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FA9" w:rsidRDefault="00D06FA9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Шпаргалки по Истории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 xml:space="preserve"> В конце 18 в в Англии вследствие начавшегося промышленного переворота произошол переход от мануфактурной стадии развития капитализма к фабричной. В период войн против Франции усилилась колониальная экспансия Англии, была установлена фактическая монополия на морскую тороговлю с Азией. 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 xml:space="preserve">Победа в войне с Францией, успехи, заложенные в ходе промышленного переворота, заложили основу промышленной, колониальной и торговой монополии Великобритании. Выпуск английской промышленной продукции в военные годы возрос в 15-20 раз благодаря внедрению машин. 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>В то же время в послевоенные годы стали также временем тяжелых потрясений (экономические кризисы 1815-16 и 1819 гг.). После экономического подъема 1820-85 г. в Великобритании разрозился первый в мире циклический кризис, охвативший почти все отрасли экономики.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>В 30-40-х гг. 19 в. промышленный переворот в Великобритании вступил в завершающую стадию. В важнейших отраслях промышленности полностью победило фабричное производство. Происходил быстрый рост тяжелой индустрии, особенно металлургии. В 1875 г. - первая в мире железная дорога, а к 1850 - ж.д. сеть превысила 10 тыс. км. Установилась английская промышленная и торговая монополия.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 xml:space="preserve">50-60-е гг. 19 в - расцвет промышленного капитализма, появление первых отличительных черт империализма (процесс концентрации и централизации капитала, создание крупных предприятий). 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>1857 г. - экономический кризис.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>В 70-90 гг. в Великобритании совершился переход от домонополистического капитализма к империализму. Английский империализм складывался как империализм колониальный. Теряя постепенно свою промышленную гегемонию, Англия продолжала сохранять морское могущество, колониальную и торговую монополию (в 1899 колониальные владения составляли 30 млн. км2). Колонии являлись обширным рынком английских товаров и источником важнейших видов сырья. По масштабам вывоза капитала (к 1900 г. - 2 млрд. ф.ст. и ежегодный доход 100 млн. ф. ст.) Англия занимала первое место. Но это отвлекало капиталы от промышленности метрополии. В результате сращивания банковского капитала с промышленным складывался финансовый капитализм, финансовая олигархия. Концентрация и централизация капитала были ускорены т.н. великой депрессией - затяжным экономическим кризисом (нач. 70-х - нач. 90-х гг).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>С середины 80-х гг. и особенно в 90-х гг. в Великобритании начали появляться монополии (особенно быстро в банковском секторе).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>Несмотря на продолжающийся рост английской промышленности, доля Великобритании в мировом промышленном производстве стала неуклонно снижаться. США и Германия стали теснить Великобританию на мировых рынках.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>Все же в 20 в Великобритания вступила как одна из самых развитых в экономическом отношении держав.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 xml:space="preserve"> 2-я промышленная революция в мире (конец XIX - начло ХХ века) явилась закономерным этапом человеческой истории. Имела несколько предпосылок. Важнейшую роль сыграли успехи естествознания в конце 19 нач. 20 в, в результате которых сложилась новая картина мира (открытие электрона, радия, превращения химических элементов, создание теории относительности и квантовой теории). Началось проникновение в механизм наследственности, развивается генетика.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 xml:space="preserve">Революционный сдвиг произошол в технике, в первую очередь под влиянием применения электричества в промышленности и на транспорте. Было изобретено радио. В 40-х гг. - расщепление атомного ядра. 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 xml:space="preserve">Большое значение также имел психологический эффект - человечество убедилось в практических возможностях науки. Начался резкий рост ассигнований на науку. 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>Дополнительным фактором явилась интернационализация производства и международное разделение труда.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>Следствием промышленного переворота явились: превращение наку в непосредственную производительную силу в результате слияния воедино переворотов в науке, технике и производстве, новый этап общественного развития труда, качественное преобразование элементов производительных сил - предметом труда, орудий труда, изменение отраслевой и профессиональной структуры общества, быстрый рост производительности труда, резкое ускорение научно-технического прогресса.</w:t>
      </w:r>
    </w:p>
    <w:p w:rsidR="00D06FA9" w:rsidRDefault="00D06FA9">
      <w:pPr>
        <w:pStyle w:val="Mystyle"/>
        <w:rPr>
          <w:sz w:val="24"/>
          <w:szCs w:val="24"/>
        </w:rPr>
      </w:pP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 xml:space="preserve"> В XVI в. началась колонизация Северной Америки, гл. обр. Испанией, Англией, Францией, сопровождавшаяся войнами с индейцами, захватом их земель. В первой половине XVII в. начался ввоз негров-рабов из Африки. В середине XVIII в. Великобритания утвердила свое колониальное господство в вост. части Северной Америки. В ходе войны за независимость (1775—83 гг.) 13 английских колоний объединились в Соединенные Штаты Америки (1776 г.), у власти в стране закрепились буржуазия и плантаторы-рабовладельцы. В результате гражданской войны (1861—65 гг.) между буржуазным севером страны и юж. рабовладельческими штатами было законодательно отменено рабство. К концу ХIХ в. американский капитализм вступил в стадию империализма.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 xml:space="preserve">В последней четверти 19 в. США превратились в мощную индустриальную державу, а к 1894 г. вышли на первое место в мире по объему промышленной продукции (концентрация производства и централизация капитала - капиталистический монополизм). 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>Во время 1-й мировой войны (1914-18) американские монополии взяли на себя роль поставщиков  и кредиторов воюющих государств.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>Германия. 1871 г. объединение Германии. В Германию вошли 22 германские монархии и 3 вольных города; столица Пруссии - Берлин стала столицей объединенной Германии.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 xml:space="preserve">Развитие промышленности резко ускорилось. 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>Предпосылки: единые валюта и почтовая системы, основан имперский банк, получение контрибуций от Франции.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>К концу 19 в. большое развитие получили новые отрасли промышленности: химическая и электротехническая. Происходила дальнейшая концентрация производства, создание промышленного и банковского монополизма.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 xml:space="preserve">По уровню промышленного производства Германия выдвинулась к началу 20 в. на 1-е место в Европе, обогнав недавнюю “мастрескую мира” Великобританию. Несмотря на периодические кризисы, несколько замедлявшее экономическое развитие Германии, оно шло быстрыми шагами. 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>Стремительный подъем тяжелой индустрии в немалой степени объяснялся растущими потребностями германского мелитаризма.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>Франция. В 1870-1900 гг. во Франции произошел переход из домонополистического периода в империализм.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 xml:space="preserve">На рубеже 20 в. французский капитализм вступил в стадию империализма. На развитии французской экономики сказалось своеобразие французского ипериализма: в конце 19 - нач. 20 в. значительная часть накапливаемых во Франции капиталов не использовалась для развития отечественной экономики, а вывозилась за границу главным образом в виде государственных займов и вкладов в иностранные ценные бумаги. 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>Специфической чертой являлся высочайший уровень концентрации банковского капитала при относительно низком уровне концентрации производства.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 xml:space="preserve">В ходе 1-ой мировой войны 1914-18 Франция утратила роль “мирового банкира”. В то же время война изменила структуру экономики страны, превратившейся из аграрно-индустриальной в индустриально-аграрную. </w:t>
      </w: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>1921-30 - годы относительной стабилизации.</w:t>
      </w:r>
    </w:p>
    <w:p w:rsidR="00D06FA9" w:rsidRDefault="00D06FA9">
      <w:pPr>
        <w:pStyle w:val="Mystyle"/>
        <w:rPr>
          <w:sz w:val="24"/>
          <w:szCs w:val="24"/>
        </w:rPr>
      </w:pPr>
    </w:p>
    <w:p w:rsidR="00D06FA9" w:rsidRDefault="00D06FA9">
      <w:pPr>
        <w:pStyle w:val="Mystyle"/>
        <w:rPr>
          <w:sz w:val="24"/>
          <w:szCs w:val="24"/>
        </w:rPr>
      </w:pPr>
      <w:r>
        <w:rPr>
          <w:sz w:val="24"/>
          <w:szCs w:val="24"/>
        </w:rPr>
        <w:t xml:space="preserve">При подготовке этой работы были использованы материалы с сайта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://</w:t>
      </w:r>
      <w:r w:rsidRPr="00176991">
        <w:rPr>
          <w:sz w:val="24"/>
          <w:szCs w:val="24"/>
        </w:rPr>
        <w:t>www.studentu.ru</w:t>
      </w:r>
      <w:r>
        <w:rPr>
          <w:sz w:val="24"/>
          <w:szCs w:val="24"/>
        </w:rPr>
        <w:t xml:space="preserve">  </w:t>
      </w:r>
      <w:bookmarkStart w:id="0" w:name="_GoBack"/>
      <w:bookmarkEnd w:id="0"/>
    </w:p>
    <w:sectPr w:rsidR="00D06FA9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991"/>
    <w:rsid w:val="00176991"/>
    <w:rsid w:val="009F69EF"/>
    <w:rsid w:val="00B67BAA"/>
    <w:rsid w:val="00D0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81FE8A9-5F25-4F99-990E-B70A4A86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0"/>
      <w:szCs w:val="20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0"/>
      <w:szCs w:val="20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0"/>
      <w:szCs w:val="20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0"/>
      <w:szCs w:val="20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4471</Words>
  <Characters>2550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7007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2014-01-27T08:54:00Z</dcterms:created>
  <dcterms:modified xsi:type="dcterms:W3CDTF">2014-01-27T08:54:00Z</dcterms:modified>
</cp:coreProperties>
</file>