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D85" w:rsidRDefault="00297D85">
      <w:pPr>
        <w:pStyle w:val="Z16"/>
        <w:jc w:val="center"/>
      </w:pPr>
      <w:r>
        <w:t>Ростово - Суздальское княжество</w:t>
      </w:r>
    </w:p>
    <w:p w:rsidR="00297D85" w:rsidRDefault="00297D85">
      <w:pPr>
        <w:pStyle w:val="Mystyle"/>
      </w:pPr>
    </w:p>
    <w:p w:rsidR="00297D85" w:rsidRDefault="00297D85">
      <w:pPr>
        <w:pStyle w:val="Mystyle"/>
      </w:pPr>
      <w:r>
        <w:t xml:space="preserve">Ростово-Суздальское княжество досталось младшему сыну Ярослава Мудрого Всеволоду Переяславскому и закрепилась за его потомками, как родовое владение. В XII - первой половине XIII века Ростово-Суздальская земля переживала экономический подъем. Плодородные земли, огромные лесные массивы, многочисленные реки, озера создавали возможность для развития земледелия, скотоводства. Доступные для добычи месторождения железных руд способствовали развитию ремесленного производства. В Ростово-Суздальской земле пролегали важнейшие торговые пути на юг, восток и запад, что и определило здесь сильное развитие торговли. Северо-восточные земли Руси были хорошо защищены лесами и реками от половецких набегов, что привлекало сюда жителей южных земель, страдавших от частых нападений кочевников. Рост населения в Ростово-Суздальском княжестве имел большое значение для его экономического развития. Росло число городов. До нашествия Батыя возникли такие города, как Владимир, Переяславль-Залесский, Кострома, Тверь, Нижний Новгород и другие. В летописной записи 1147 года впервые упоминается Москва, небольшой городок, построенный Юрием Долгоруким на месте усадьбы боярина Кучки. Города в Ростово-Суздальской земле создавали и внутри и на границах, как крепости, центры административного властвования. Они, обрастая торгово-ремесленными посадами, превращались также в центры развития ремесла и торговли. В XI-XII веках здесь сложилось крупное княжеское, боярское и церковное землевладение. Феодалы захватывали земли сельских соседских общин и закабаляли смердов. </w:t>
      </w:r>
    </w:p>
    <w:p w:rsidR="00297D85" w:rsidRDefault="00297D85">
      <w:pPr>
        <w:pStyle w:val="Mystyle"/>
      </w:pPr>
      <w:r>
        <w:t xml:space="preserve">Отложилась от Киева Ростово-Суздальская земля в 30-е годы XII века при сыне Владимира Мономаха Юрии Владимировиче Долгоруком, правившем с 1125 по 1157 год. Прозвище Долгорукий князь Юрий получил за свою военную и политическую активность. Он всегда был в центре всех распрей, усобиц русских князей. Юрий Долгорукий начал борьбу с Новгородом и Волжской Булгарией, стремясь расширить земли своего княжества. Под влияние ростово-суздальского князя попали Рязань и Муром. В течение многих лет Юрий Долгорукий вел изнурительную и вовсе ненужную для его княжества борьбу за киевский великокняжеский стол. Хотя власть великого князя безвозвратно ушла в прошлое, но княжение в Киеве подчеркивало старшинство князя. Для поколения князей Юрия Долгорукого это еще было важно в политической борьбе. Последующие поколения русских князей, называвшие свои княжества "великими", а себя "великими князьями", такого пиетета к титулу великого киевского князя уже не испытывали. </w:t>
      </w:r>
    </w:p>
    <w:p w:rsidR="00297D85" w:rsidRDefault="00297D85">
      <w:pPr>
        <w:pStyle w:val="Mystyle"/>
      </w:pPr>
      <w:r>
        <w:t>После смерти Юрия Долгорукого князем Ростово-Суздальского княжества стал его сын Андрей Юрьевич Боголюбский, правивший до 1174 года. Он, как и его отец, продолжал борьбу с Новгородом и Волжской Булгарией, стремился расширить границы своего княжества. Именно Андрей Боголюбский начал борьбу за гегемонию Ростово-Суздальских князей в русских землях. Он, претендуя на титул великого князя всех земель Руси, в 1169 году захватил Киев, и учинил там полный разгром, превзойдя в этом половцев. Но, завладев титулом великого киевского князя, Андрей Боголюбский в отличие от отца княжить в Киеве не остался, а вернулся в свое княжество. Попытки честолюбивого и властолюбивого князя подчинить себе Новгород, князей всех русских земель, объединить их вокруг Ростово-Суздальского княжества потерпели крах. Именно в этих действиях князя Андрея Боголюбского проявилась идея объединения земель, т.е. установления государственного единства. Но она была осознана далеко не всеми князьями. Андрей Боголюбский в своем княжестве проводил властную политику. Усиливая свою власть, он наступал на права и привилегии боярства. Между ними и князем развернулась нешуточная борьба. Андрей Боголюбский расправлялся с непокорными боярами, изгонял их из княжества, лишал вотчин. В борьбе с боярством он опирался на торгово-ремесленное население городов, на служилых людей - дружинников. Стремясь еще больше отделиться от бояр и опереться на горожан, Андрей перенес столицу из боярского Ростова в молодой торгово-ремесленный город Владимир. В Боголюбово под Владимиром князь устроил свою резиденцию, за что и получил прозвание Боголюбский. Сломить боярство властному князю не удалось. Сложился боярский заговор в результате которого Андрей Боголюбский в 1174 году был убит в своей резиденции.</w:t>
      </w:r>
    </w:p>
    <w:p w:rsidR="00297D85" w:rsidRDefault="00297D85">
      <w:pPr>
        <w:pStyle w:val="Mystyle"/>
      </w:pPr>
      <w:r>
        <w:t xml:space="preserve">После этого во Ростово-Суздальском княжестве бушевали боярские усобицы. В 1176 году княжеский стол занял брат Андрея Всеволод Болшое Гнездо, правивший до 1212 года. Такое прозвище он получил за многодетное семейство. При Всеволоде Ростово-Суздальское княжество достигло наивысшего могущества и расцвета. Князь продолжил политику брата. Он силой оружия разговаривал с рязанскими князьями, политическими методами решал вопрос с южнорусскими князьями и Новгородом. Имя Всеволода было известно во всех русских землях. О могуществе Владимирского князя писал автор "Слова о полку Игореве" отмечая, что многочисленные полки Всеволода могли расплескать веслами Волгу, а шлемами Дон вычерпать. После смерти Всеволода Большое Гнездо начались распри между его сыновьями за наиболее выгодные для получения налогов князьями и их дружинниками княжения во Ростово-Суздальской земле. Во второй четверти XII века на ее территории существовало 7 княжеств. Все они, в конечном итоге, объединились политически под главенством Владимирского князя. </w:t>
      </w:r>
    </w:p>
    <w:p w:rsidR="00297D85" w:rsidRDefault="00297D85">
      <w:pPr>
        <w:pStyle w:val="Mystyle"/>
      </w:pPr>
    </w:p>
    <w:p w:rsidR="00297D85" w:rsidRDefault="00297D85">
      <w:pPr>
        <w:pStyle w:val="Mystyle"/>
      </w:pPr>
      <w:r>
        <w:t xml:space="preserve">При подготовке данной работы были использованы материалы с сайта </w:t>
      </w:r>
      <w:r w:rsidRPr="005A0493">
        <w:t>http://www.studentu.ru</w:t>
      </w:r>
      <w:r>
        <w:t xml:space="preserve"> </w:t>
      </w:r>
    </w:p>
    <w:p w:rsidR="00297D85" w:rsidRDefault="00297D85">
      <w:pPr>
        <w:pStyle w:val="Mystyle"/>
      </w:pPr>
      <w:bookmarkStart w:id="0" w:name="_GoBack"/>
      <w:bookmarkEnd w:id="0"/>
    </w:p>
    <w:sectPr w:rsidR="00297D85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4D9C28ED"/>
    <w:multiLevelType w:val="multilevel"/>
    <w:tmpl w:val="8F96EBE8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493"/>
    <w:rsid w:val="00023FC4"/>
    <w:rsid w:val="00297D85"/>
    <w:rsid w:val="005A0493"/>
    <w:rsid w:val="00EB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AE66391-E3CE-44E0-8C7D-06E68BF3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7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customStyle="1" w:styleId="ac">
    <w:name w:val="Цитаты"/>
    <w:basedOn w:val="a"/>
    <w:uiPriority w:val="99"/>
    <w:pPr>
      <w:widowControl/>
      <w:spacing w:before="100" w:after="100"/>
      <w:ind w:left="360" w:right="360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3453</Words>
  <Characters>1969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5412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2014-01-27T06:21:00Z</dcterms:created>
  <dcterms:modified xsi:type="dcterms:W3CDTF">2014-01-27T06:21:00Z</dcterms:modified>
</cp:coreProperties>
</file>