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50352" w:rsidRDefault="003A77E4">
      <w:pPr>
        <w:pStyle w:val="1"/>
        <w:jc w:val="center"/>
      </w:pPr>
      <w:r>
        <w:t>Военная экспансия гуннов в центральной Азии</w:t>
      </w:r>
    </w:p>
    <w:p w:rsidR="00250352" w:rsidRPr="003A77E4" w:rsidRDefault="003A77E4">
      <w:pPr>
        <w:pStyle w:val="a3"/>
        <w:divId w:val="2126267656"/>
      </w:pPr>
      <w:r>
        <w:rPr>
          <w:i/>
          <w:iCs/>
        </w:rPr>
        <w:t> </w:t>
      </w:r>
    </w:p>
    <w:p w:rsidR="00250352" w:rsidRDefault="003A77E4">
      <w:pPr>
        <w:pStyle w:val="a3"/>
        <w:divId w:val="2126267656"/>
      </w:pPr>
      <w:r>
        <w:t>Заложив основы своего государства, шанъюй Модэ решил обезопасить его границы. В ответ на требования дун-ху о передаче им части земли, он пошел на них походом и наголову разбил не ожидающих нападения дун-ху. В итоге вся степная часть Маньчжурии оказалась в руках Модэ. Сразу после этого он напал на юэчжи и прогнал их на запад. Около 205-204г. подчинил себе Ордос.</w:t>
      </w:r>
    </w:p>
    <w:p w:rsidR="00250352" w:rsidRDefault="003A77E4">
      <w:pPr>
        <w:pStyle w:val="a3"/>
        <w:divId w:val="2126267656"/>
      </w:pPr>
      <w:r>
        <w:t>Затем, воспользовавшись гражданской войной в Китае, совершил туда набеги. В 203- 202 годах до н.э. подчинил себе северные племена- хуньюй, кипчаков. Под ударами его конницы пало государство динлинов. После этого он начал постепенную экспансию на юг, в Китай, где только что  закончилась гражданская война.  Гунны осадили и подчинили себе крепость Маи, зимой 200 года подошли к городу Цзиньян. Император Гаоцзу (Лю Бан) лично повел войска против них, но в результате сильных холодов треть воинов обморозили руки.</w:t>
      </w:r>
    </w:p>
    <w:p w:rsidR="00250352" w:rsidRDefault="003A77E4">
      <w:pPr>
        <w:pStyle w:val="a3"/>
        <w:divId w:val="2126267656"/>
      </w:pPr>
      <w:r>
        <w:t xml:space="preserve">   Модэ притворным отступлением заманил в засаду лучшие части китайского войска и окружил авангард вместе с императором. Семь дней китайское войско сдерживало гуннов. Положение было безнадежным. Но Модэ неожиданно решил отказаться от дальнейшей борьбы, отпустил это войско и повернул в степи. Гаодзу и Модэ заключили договор “мира и родства” по которому Гаодзу отдавал за Модэ свою дочь и обязывался ежегодно посылать подарки. </w:t>
      </w:r>
    </w:p>
    <w:p w:rsidR="00250352" w:rsidRDefault="003A77E4">
      <w:pPr>
        <w:pStyle w:val="a3"/>
        <w:divId w:val="2126267656"/>
      </w:pPr>
      <w:r>
        <w:t xml:space="preserve">Несмотря на определенные успехи, Модэ не смог продолжить экспансию. Причиной этого стали непрекращающиеся войны с юэчжи. Хунны были вынуждены соблюдать мир с Китаем. Когда один из пограничных князьков-гуннов напал на Китай, шанъюй отослал его на запад и принес извинения Китаю. </w:t>
      </w:r>
    </w:p>
    <w:p w:rsidR="00250352" w:rsidRDefault="003A77E4">
      <w:pPr>
        <w:pStyle w:val="a3"/>
        <w:divId w:val="2126267656"/>
      </w:pPr>
      <w:r>
        <w:t xml:space="preserve">Вскоре, в 177 году до н.э., ценой мобилизации всех сил, гуннам удалось разбить юэчжей и захватить все княжества Восточного Туркестана и Усунь. </w:t>
      </w:r>
    </w:p>
    <w:p w:rsidR="00250352" w:rsidRDefault="003A77E4">
      <w:pPr>
        <w:pStyle w:val="a3"/>
        <w:divId w:val="2126267656"/>
      </w:pPr>
      <w:r>
        <w:t xml:space="preserve">Сын Модэ, Лаошань-шанъюй, довершил начатый отцом разгром юэчжей. В 166 г. до н.э. он с 140-тысячной  конницей вторгся в Китай, взял несколько городов и, даже, сжег летний дворец императора. Пока Китай готовил ответный удар, гунны ушли восвояси, не потеряв ни одного человека. После этого 4 года подряд гунны грабили Китай, пока, наконец, император Вэнь- Ди решил заключить с гуннами мир. Хунну признавалось государством, равным Китаю, причем Китай должен был ежегодно посылать скрытую дань в виде подарков. Смерть Лаошаня в 161 году не позволила ему решить вопрос о торговле. Его сын Гюньченю после 4 лет пререканий пошел на Китай новым походом. Разграбив пограничные территории, он увел свои войска от удара неприятеля. И так несколько лет подряд. </w:t>
      </w:r>
    </w:p>
    <w:p w:rsidR="00250352" w:rsidRDefault="003A77E4">
      <w:pPr>
        <w:pStyle w:val="a3"/>
        <w:divId w:val="2126267656"/>
      </w:pPr>
      <w:r>
        <w:t xml:space="preserve">В 156 году в Китае разразился новый династический кризис, связанный с воцарением Цзин-ди. За невмешательство в ход дел гунны в 152 году получили от победившей династии новый договор, разрешающий свободную торговлю. Сверх того, шанъюю была отправлена в жены китайская царевна с большим подарком. Именно 152 год до н.э. считается кульминацией могущества гуннов в центральной Азии. </w:t>
      </w:r>
    </w:p>
    <w:p w:rsidR="00250352" w:rsidRDefault="003A77E4">
      <w:pPr>
        <w:pStyle w:val="a3"/>
        <w:divId w:val="2126267656"/>
      </w:pPr>
      <w:r>
        <w:t xml:space="preserve">Несколько десятилетий после этого гунны сохраняют свою гегемонию, но затем стратегической инициативой овладевает Китай. </w:t>
      </w:r>
    </w:p>
    <w:p w:rsidR="00250352" w:rsidRDefault="003A77E4">
      <w:pPr>
        <w:pStyle w:val="a3"/>
        <w:divId w:val="2126267656"/>
      </w:pPr>
      <w:r>
        <w:t xml:space="preserve">Начинается подлинная война Китая с Хунну, продлившаяся не одно столетие. Несмотря на то, что этот вопрос стоит несколько в стороне от нашего исследования, мы возьмем из него пример воинского искусства гуннов. </w:t>
      </w:r>
    </w:p>
    <w:p w:rsidR="00250352" w:rsidRDefault="003A77E4">
      <w:pPr>
        <w:pStyle w:val="a3"/>
        <w:divId w:val="2126267656"/>
      </w:pPr>
      <w:r>
        <w:rPr>
          <w:i/>
          <w:iCs/>
        </w:rPr>
        <w:t>Яньжанское сражение 90 г. н.э.</w:t>
      </w:r>
    </w:p>
    <w:p w:rsidR="00250352" w:rsidRDefault="003A77E4">
      <w:pPr>
        <w:pStyle w:val="a3"/>
        <w:divId w:val="2126267656"/>
      </w:pPr>
      <w:r>
        <w:t xml:space="preserve">Китай подготовил огромную, прекрасно обученную армию. Главная армия состояла из 70 тысяч всадников и 100 тысяч пехоты. Также по флангам шли еще две 40-тысячные армии. Шанъюй Хулугу для отражения этой угрозы провел полную мобилизацию своей страны. На западе против 40 тыс. воинов он выставил 25 тыс., на востоке против 30 тысяч конников и 10 тысяч пехоты выставил 30 тысяч всадников. А против главной армии – всего 50 тысяч. </w:t>
      </w:r>
    </w:p>
    <w:p w:rsidR="00250352" w:rsidRDefault="003A77E4">
      <w:pPr>
        <w:pStyle w:val="a3"/>
        <w:divId w:val="2126267656"/>
      </w:pPr>
      <w:r>
        <w:t xml:space="preserve">Восточная часть китайской армии, углубившись в степь, так и не нашла противника и, измотанная беспрерывным маршем, пошла назад. Тут ее и атаковали гунны. В течение нескольких дней непрерывных атак китайцы отступали на юг, и в итоге от китайского войска осталась лишь малая часть, которой удалось дойти до границ Китая под защиту крепостей. </w:t>
      </w:r>
    </w:p>
    <w:p w:rsidR="00250352" w:rsidRDefault="003A77E4">
      <w:pPr>
        <w:pStyle w:val="a3"/>
        <w:divId w:val="2126267656"/>
      </w:pPr>
      <w:r>
        <w:t xml:space="preserve">Западное войско, устав от преследования гуннов, также повернуло назад, не дожидаясь истощения коней. </w:t>
      </w:r>
    </w:p>
    <w:p w:rsidR="00250352" w:rsidRDefault="003A77E4">
      <w:pPr>
        <w:pStyle w:val="a3"/>
        <w:divId w:val="2126267656"/>
      </w:pPr>
      <w:r>
        <w:t xml:space="preserve">Против основной китайской армии Хулагу-шанъюй выставил 6 тыс. пеших союзных динлинов. Они на некоторое время сдержали наступление китайцев, но в итоге были разбиты. Китайская армия продолжила наступление и у реки Джигюй встретилась с 20- тысячным отрядом гуннов, потеснила ее. Но эти арьергардные бои дали время шанъюю стянуть все силы. Видя изнурение своего войска, китайский полководец решает начать отступления. Но ночью, во время одной из ночевок китайцев, 50-тысячное войско гуннов под руководством самого шанъюя успевают окружить китайское войско и вырыть на пути у него глубокий ров. После чего утром с тыла произвели нападение. Здесь гунны показали умение использовать свое единственное преимущество перед прекрасно вооруженным и обученным китайским войском – маневренность: удары китайских воинов постоянно попадали в пустоту, тогда как гуннские стрелы всегда находили свои цели. Среди китайцев началась паника, и гунны наголову разбили превосходящее по численности вдвое войско. </w:t>
      </w:r>
    </w:p>
    <w:p w:rsidR="00250352" w:rsidRDefault="003A77E4">
      <w:pPr>
        <w:pStyle w:val="a3"/>
        <w:divId w:val="2126267656"/>
      </w:pPr>
      <w:r>
        <w:t xml:space="preserve">Вновь восстанавливается гегемония гуннов в центральной Азии. Но ненадолго: держава Хунну постепенно разлагается изнутри и теряет завоеванные территории под ударами новых завоевателей- сяньбийцев, табгачей и жужуаней. Этот процесс занял несколько веков. В нем были и победы и поражения. </w:t>
      </w:r>
    </w:p>
    <w:p w:rsidR="00250352" w:rsidRDefault="003A77E4">
      <w:pPr>
        <w:pStyle w:val="a3"/>
        <w:divId w:val="2126267656"/>
      </w:pPr>
      <w:r>
        <w:t>Список литературы</w:t>
      </w:r>
    </w:p>
    <w:p w:rsidR="00250352" w:rsidRDefault="003A77E4">
      <w:pPr>
        <w:pStyle w:val="a3"/>
        <w:divId w:val="2126267656"/>
      </w:pPr>
      <w:r>
        <w:t>Кляшторный С.Г.  Гуннская держава на востоке (3 в. до н.э. – 4 в. н.э.). – История древнего мира. Упадок древних обществ. М., 1982,  с. 170</w:t>
      </w:r>
    </w:p>
    <w:p w:rsidR="00250352" w:rsidRDefault="003A77E4">
      <w:pPr>
        <w:pStyle w:val="a3"/>
        <w:divId w:val="2126267656"/>
      </w:pPr>
      <w:r>
        <w:t>Кычанов Е.И.  Кочевые государства от гуннов до маньчжуров. – М.: “Восточная литература” РАН, 1997,  с. 7-12</w:t>
      </w:r>
      <w:bookmarkStart w:id="0" w:name="_GoBack"/>
      <w:bookmarkEnd w:id="0"/>
    </w:p>
    <w:sectPr w:rsidR="00250352">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77E4"/>
    <w:rsid w:val="00250352"/>
    <w:rsid w:val="003A77E4"/>
    <w:rsid w:val="003F4B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5209713-2AF4-45E5-B851-0D4CAC1895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626765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847</Words>
  <Characters>4829</Characters>
  <Application>Microsoft Office Word</Application>
  <DocSecurity>0</DocSecurity>
  <Lines>40</Lines>
  <Paragraphs>11</Paragraphs>
  <ScaleCrop>false</ScaleCrop>
  <Company/>
  <LinksUpToDate>false</LinksUpToDate>
  <CharactersWithSpaces>5665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Военная экспансия гуннов в центральной Азии</dc:title>
  <dc:subject/>
  <dc:creator>admin</dc:creator>
  <cp:keywords/>
  <dc:description/>
  <cp:lastModifiedBy>admin</cp:lastModifiedBy>
  <cp:revision>2</cp:revision>
  <dcterms:created xsi:type="dcterms:W3CDTF">2014-01-30T16:34:00Z</dcterms:created>
  <dcterms:modified xsi:type="dcterms:W3CDTF">2014-01-30T16:34:00Z</dcterms:modified>
</cp:coreProperties>
</file>