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B8D" w:rsidRPr="000228EE" w:rsidRDefault="008B3B8D" w:rsidP="0066228A">
      <w:pPr>
        <w:pStyle w:val="3"/>
        <w:spacing w:before="0" w:after="0"/>
        <w:ind w:firstLine="709"/>
        <w:jc w:val="both"/>
        <w:rPr>
          <w:rFonts w:cs="Times New Roman"/>
          <w:noProof/>
          <w:color w:val="000000"/>
          <w:szCs w:val="28"/>
        </w:rPr>
      </w:pPr>
      <w:bookmarkStart w:id="0" w:name="_Toc292365389"/>
      <w:r w:rsidRPr="000228EE">
        <w:rPr>
          <w:rFonts w:cs="Times New Roman"/>
          <w:noProof/>
          <w:color w:val="000000"/>
          <w:szCs w:val="28"/>
        </w:rPr>
        <w:t>Введение</w:t>
      </w:r>
      <w:bookmarkEnd w:id="0"/>
    </w:p>
    <w:p w:rsidR="008B3B8D" w:rsidRPr="000228EE" w:rsidRDefault="008B3B8D" w:rsidP="0066228A">
      <w:pPr>
        <w:spacing w:after="0" w:line="360" w:lineRule="auto"/>
        <w:ind w:firstLine="709"/>
        <w:jc w:val="both"/>
        <w:rPr>
          <w:color w:val="000000"/>
        </w:rPr>
      </w:pPr>
    </w:p>
    <w:p w:rsidR="008B3B8D" w:rsidRPr="000228EE" w:rsidRDefault="008B3B8D" w:rsidP="0066228A">
      <w:pPr>
        <w:spacing w:after="0" w:line="360" w:lineRule="auto"/>
        <w:ind w:firstLine="709"/>
        <w:jc w:val="both"/>
        <w:rPr>
          <w:color w:val="000000"/>
        </w:rPr>
      </w:pPr>
      <w:r w:rsidRPr="000228EE">
        <w:rPr>
          <w:color w:val="000000"/>
        </w:rPr>
        <w:t xml:space="preserve">Со времен появления первых банков кредитно-денежное и финансовое хозяйство многих стран находится в постоянном процессе структурных изменений. Перестраивается кредитная система, возникают новые виды кредитно-финансовых институтов и операций, модифицируется система взаимоотношений банков и финансово-кредитных институтов. </w:t>
      </w:r>
    </w:p>
    <w:p w:rsidR="008B3B8D" w:rsidRPr="000228EE" w:rsidRDefault="008B3B8D" w:rsidP="0066228A">
      <w:pPr>
        <w:spacing w:after="0" w:line="360" w:lineRule="auto"/>
        <w:ind w:firstLine="709"/>
        <w:jc w:val="both"/>
        <w:rPr>
          <w:color w:val="000000"/>
        </w:rPr>
      </w:pPr>
      <w:r w:rsidRPr="000228EE">
        <w:rPr>
          <w:color w:val="000000"/>
        </w:rPr>
        <w:t xml:space="preserve">Существенные изменения происходят и в функционировании банков: повышаются самостоятельность и роль банков в народном хозяйстве; расширяются функции действующих и создаются новые финансово-кредитные институты; изыскиваются пути роста эффективности банковского обслуживания внутрихозяйственных и внешнеэкономических связей; идет поиск оптимального разграничения сфер деятельности и функций, специализированных финансово-кредитных и банковских учреждений; разрабатывается новое банковское законодательство в соответствии с задачами современного этапа перехода к рыночной экономике. </w:t>
      </w:r>
    </w:p>
    <w:p w:rsidR="008B3B8D" w:rsidRPr="000228EE" w:rsidRDefault="008B3B8D" w:rsidP="0066228A">
      <w:pPr>
        <w:spacing w:after="0" w:line="360" w:lineRule="auto"/>
        <w:ind w:firstLine="709"/>
        <w:jc w:val="both"/>
        <w:rPr>
          <w:color w:val="000000"/>
        </w:rPr>
      </w:pPr>
      <w:r w:rsidRPr="000228EE">
        <w:rPr>
          <w:color w:val="000000"/>
        </w:rPr>
        <w:t>Во всем этом немаловажную роль играют Центральные банки.</w:t>
      </w:r>
    </w:p>
    <w:p w:rsidR="008B3B8D" w:rsidRPr="000228EE" w:rsidRDefault="008B3B8D" w:rsidP="0066228A">
      <w:pPr>
        <w:spacing w:after="0" w:line="360" w:lineRule="auto"/>
        <w:ind w:firstLine="709"/>
        <w:jc w:val="both"/>
        <w:rPr>
          <w:color w:val="000000"/>
        </w:rPr>
      </w:pPr>
      <w:r w:rsidRPr="000228EE">
        <w:rPr>
          <w:color w:val="000000"/>
        </w:rPr>
        <w:t>Эффективное функционирование банковской системы</w:t>
      </w:r>
      <w:r w:rsidRPr="000228EE">
        <w:rPr>
          <w:noProof/>
          <w:color w:val="000000"/>
        </w:rPr>
        <w:t xml:space="preserve"> -</w:t>
      </w:r>
      <w:r w:rsidRPr="000228EE">
        <w:rPr>
          <w:color w:val="000000"/>
        </w:rPr>
        <w:t xml:space="preserve"> необходимое условие развития рыночных отношений в России, что объективно определяет ключевую роль центрального банка в регулировании банковской деятельности. Поиск действенных форм и методов денежно-кредитного регулирования экономики предполагает изучение и обобщение накопленного в этой области опыта стран с рыночной экономикой. Осуществляемая в этих странах денежно-кредитная политика является одной из составляющих экономической политики и позволяет сочетать макроэкономическое воздействие с быстрой корректировкой регулирующих мероприятий, оказывая им оперативную и гибкую поддержку. </w:t>
      </w:r>
    </w:p>
    <w:p w:rsidR="008B3B8D" w:rsidRPr="000228EE" w:rsidRDefault="008B3B8D" w:rsidP="0066228A">
      <w:pPr>
        <w:spacing w:after="0" w:line="360" w:lineRule="auto"/>
        <w:ind w:firstLine="709"/>
        <w:jc w:val="both"/>
        <w:rPr>
          <w:color w:val="000000"/>
        </w:rPr>
      </w:pPr>
      <w:r w:rsidRPr="000228EE">
        <w:rPr>
          <w:color w:val="000000"/>
        </w:rPr>
        <w:t xml:space="preserve">В связи с этим особый интерес среди публицистических материалов вызвали статьи, в которых авторы говорят о невозможности применения в современной российской экономике инструментов, ориентированных на страны с развитым инвестиционным рынком, высокой степенью интегрированности банков и фондового рынка в экономику страны. </w:t>
      </w:r>
    </w:p>
    <w:p w:rsidR="00BC64DE" w:rsidRPr="000228EE" w:rsidRDefault="008B3B8D" w:rsidP="0066228A">
      <w:pPr>
        <w:spacing w:after="0" w:line="360" w:lineRule="auto"/>
        <w:ind w:firstLine="709"/>
        <w:jc w:val="both"/>
        <w:rPr>
          <w:color w:val="000000"/>
        </w:rPr>
      </w:pPr>
      <w:r w:rsidRPr="000228EE">
        <w:rPr>
          <w:color w:val="000000"/>
        </w:rPr>
        <w:t>Так по мнению А.И. Бажана, преобразования, проведенные в России вначале 90-х гг. (приватизация большей части государственных предприятий) «породили обстановку тотального взаимного недоверия бизнесменов друг к другу, кредиторов к заемщикам, а вкладчиков к банкам. Стали типичными своеобразные, мягко говоря, нерыночные формы бизнеса: незаконная приватизация, невозвращение долгов, повсеместная коррупция. В этих условиях и российская банковская система, и инфраструктура рынка ценных бумаг стали представлять собой</w:t>
      </w:r>
      <w:r w:rsidR="00DD3FD6" w:rsidRPr="000228EE">
        <w:rPr>
          <w:color w:val="000000"/>
        </w:rPr>
        <w:t xml:space="preserve"> </w:t>
      </w:r>
      <w:r w:rsidRPr="000228EE">
        <w:rPr>
          <w:color w:val="000000"/>
        </w:rPr>
        <w:t>довольно чахлые, недокапитализированные и неинтегрированные в экономику структуры, неохотно занимающиеся финансированием и кредитованием реального сектора экономики. А поскольку инструменты денежно-кредитной политики призваны воздействовать на денежную массу именно через банки, кредиты и куплю-продажу ценных бумаг, то очевидны причины слабого влияния этих инструментов, а потому и денежно-кредитной политики ЦБ».</w:t>
      </w:r>
      <w:r w:rsidR="00BC64DE" w:rsidRPr="000228EE">
        <w:rPr>
          <w:color w:val="000000"/>
        </w:rPr>
        <w:t xml:space="preserve"> </w:t>
      </w:r>
    </w:p>
    <w:p w:rsidR="00BC64DE" w:rsidRPr="000228EE" w:rsidRDefault="008B3B8D" w:rsidP="0066228A">
      <w:pPr>
        <w:spacing w:after="0" w:line="360" w:lineRule="auto"/>
        <w:ind w:firstLine="709"/>
        <w:jc w:val="both"/>
        <w:rPr>
          <w:color w:val="000000"/>
        </w:rPr>
      </w:pPr>
      <w:r w:rsidRPr="000228EE">
        <w:rPr>
          <w:color w:val="000000"/>
        </w:rPr>
        <w:t>Безусловно, во многом такая позиция является правильной. Это признает и Центральный Банк РФ: «в отсутствие зрелого, конкурентного финансового рынка механизмы воздействия инструментов денежно-кредитной политики</w:t>
      </w:r>
      <w:r w:rsidR="00DD3FD6" w:rsidRPr="000228EE">
        <w:rPr>
          <w:color w:val="000000"/>
        </w:rPr>
        <w:t xml:space="preserve"> </w:t>
      </w:r>
      <w:r w:rsidRPr="000228EE">
        <w:rPr>
          <w:color w:val="000000"/>
        </w:rPr>
        <w:t>все еще слабы. Процентные ставки Банка России пока не оказывают адекватного влияния на ставку межбанковского рынка, который остается узким вследствие сохраняющегося взаимного недоверия банков».</w:t>
      </w:r>
    </w:p>
    <w:p w:rsidR="008B3B8D" w:rsidRPr="000228EE" w:rsidRDefault="00BC64DE" w:rsidP="0066228A">
      <w:pPr>
        <w:spacing w:after="0" w:line="360" w:lineRule="auto"/>
        <w:ind w:firstLine="709"/>
        <w:jc w:val="both"/>
        <w:rPr>
          <w:color w:val="000000"/>
        </w:rPr>
      </w:pPr>
      <w:r w:rsidRPr="000228EE">
        <w:rPr>
          <w:color w:val="000000"/>
        </w:rPr>
        <w:t xml:space="preserve"> </w:t>
      </w:r>
      <w:r w:rsidR="008B3B8D" w:rsidRPr="000228EE">
        <w:rPr>
          <w:color w:val="000000"/>
        </w:rPr>
        <w:t>Целью данной работы</w:t>
      </w:r>
      <w:r w:rsidR="00DD3FD6" w:rsidRPr="000228EE">
        <w:rPr>
          <w:color w:val="000000"/>
        </w:rPr>
        <w:t xml:space="preserve"> </w:t>
      </w:r>
      <w:r w:rsidR="008B3B8D" w:rsidRPr="000228EE">
        <w:rPr>
          <w:color w:val="000000"/>
        </w:rPr>
        <w:t xml:space="preserve">является изучение роли </w:t>
      </w:r>
      <w:r w:rsidR="008B3B8D" w:rsidRPr="000228EE">
        <w:rPr>
          <w:rStyle w:val="10"/>
          <w:rFonts w:ascii="Times New Roman" w:hAnsi="Times New Roman" w:cs="Times New Roman"/>
          <w:b w:val="0"/>
          <w:color w:val="000000"/>
          <w:sz w:val="28"/>
          <w:szCs w:val="28"/>
        </w:rPr>
        <w:t>Центрального Банка России в</w:t>
      </w:r>
      <w:r w:rsidR="00DD3FD6" w:rsidRPr="000228EE">
        <w:rPr>
          <w:rStyle w:val="10"/>
          <w:rFonts w:ascii="Times New Roman" w:hAnsi="Times New Roman" w:cs="Times New Roman"/>
          <w:b w:val="0"/>
          <w:color w:val="000000"/>
          <w:sz w:val="28"/>
          <w:szCs w:val="28"/>
        </w:rPr>
        <w:t xml:space="preserve"> </w:t>
      </w:r>
      <w:r w:rsidR="008B3B8D" w:rsidRPr="000228EE">
        <w:rPr>
          <w:rStyle w:val="10"/>
          <w:rFonts w:ascii="Times New Roman" w:hAnsi="Times New Roman" w:cs="Times New Roman"/>
          <w:b w:val="0"/>
          <w:color w:val="000000"/>
          <w:sz w:val="28"/>
          <w:szCs w:val="28"/>
        </w:rPr>
        <w:t>условиях рыночной</w:t>
      </w:r>
      <w:r w:rsidR="00DD3FD6" w:rsidRPr="000228EE">
        <w:rPr>
          <w:rStyle w:val="10"/>
          <w:rFonts w:ascii="Times New Roman" w:hAnsi="Times New Roman" w:cs="Times New Roman"/>
          <w:b w:val="0"/>
          <w:color w:val="000000"/>
          <w:sz w:val="28"/>
          <w:szCs w:val="28"/>
        </w:rPr>
        <w:t xml:space="preserve"> </w:t>
      </w:r>
      <w:r w:rsidR="008B3B8D" w:rsidRPr="000228EE">
        <w:rPr>
          <w:rStyle w:val="10"/>
          <w:rFonts w:ascii="Times New Roman" w:hAnsi="Times New Roman" w:cs="Times New Roman"/>
          <w:b w:val="0"/>
          <w:color w:val="000000"/>
          <w:sz w:val="28"/>
          <w:szCs w:val="28"/>
        </w:rPr>
        <w:t>экономики. Для достижения поставленной цели необходимо проанализировать и решить следующие задачи:</w:t>
      </w:r>
      <w:r w:rsidR="00DD3FD6" w:rsidRPr="000228EE">
        <w:rPr>
          <w:rStyle w:val="10"/>
          <w:rFonts w:ascii="Times New Roman" w:hAnsi="Times New Roman" w:cs="Times New Roman"/>
          <w:b w:val="0"/>
          <w:color w:val="000000"/>
          <w:sz w:val="28"/>
          <w:szCs w:val="28"/>
        </w:rPr>
        <w:t xml:space="preserve"> </w:t>
      </w:r>
      <w:r w:rsidR="008B3B8D" w:rsidRPr="000228EE">
        <w:rPr>
          <w:bCs/>
          <w:noProof/>
          <w:color w:val="000000"/>
        </w:rPr>
        <w:t>сущность центральных банков, их структуру,</w:t>
      </w:r>
      <w:r w:rsidR="00DD3FD6" w:rsidRPr="000228EE">
        <w:rPr>
          <w:bCs/>
          <w:noProof/>
          <w:color w:val="000000"/>
        </w:rPr>
        <w:t xml:space="preserve"> </w:t>
      </w:r>
      <w:r w:rsidR="008B3B8D" w:rsidRPr="000228EE">
        <w:rPr>
          <w:bCs/>
          <w:noProof/>
          <w:color w:val="000000"/>
        </w:rPr>
        <w:t>функции</w:t>
      </w:r>
      <w:r w:rsidR="00DD3FD6" w:rsidRPr="000228EE">
        <w:rPr>
          <w:bCs/>
          <w:noProof/>
          <w:color w:val="000000"/>
        </w:rPr>
        <w:t xml:space="preserve"> </w:t>
      </w:r>
      <w:r w:rsidR="008B3B8D" w:rsidRPr="000228EE">
        <w:rPr>
          <w:bCs/>
          <w:noProof/>
          <w:color w:val="000000"/>
        </w:rPr>
        <w:t xml:space="preserve">и операции центральных банков в условиях рыночной экономики, особенности </w:t>
      </w:r>
      <w:r w:rsidR="008B3B8D" w:rsidRPr="000228EE">
        <w:rPr>
          <w:color w:val="000000"/>
        </w:rPr>
        <w:t>денежно- кредитной системы в России.</w:t>
      </w:r>
    </w:p>
    <w:p w:rsidR="008B593D" w:rsidRPr="000228EE" w:rsidRDefault="008B593D" w:rsidP="0066228A">
      <w:pPr>
        <w:spacing w:after="0" w:line="360" w:lineRule="auto"/>
        <w:ind w:firstLine="709"/>
        <w:jc w:val="both"/>
        <w:rPr>
          <w:color w:val="000000"/>
        </w:rPr>
      </w:pPr>
      <w:r w:rsidRPr="000228EE">
        <w:rPr>
          <w:color w:val="000000"/>
        </w:rPr>
        <w:t>В первой главе рассмотрены: история создания ЦБ, сущность и структура, а так же функции и операции банка.</w:t>
      </w:r>
    </w:p>
    <w:p w:rsidR="008B593D" w:rsidRPr="000228EE" w:rsidRDefault="008B593D" w:rsidP="0066228A">
      <w:pPr>
        <w:spacing w:after="0" w:line="360" w:lineRule="auto"/>
        <w:ind w:firstLine="709"/>
        <w:jc w:val="both"/>
        <w:rPr>
          <w:color w:val="000000"/>
        </w:rPr>
      </w:pPr>
      <w:r w:rsidRPr="000228EE">
        <w:rPr>
          <w:color w:val="000000"/>
        </w:rPr>
        <w:t>Во второй главе раскрыта денежно-кредитная система Центрального банка и перспективы ее развития в России.</w:t>
      </w:r>
    </w:p>
    <w:p w:rsidR="008B593D" w:rsidRPr="000228EE" w:rsidRDefault="008B593D" w:rsidP="0066228A">
      <w:pPr>
        <w:spacing w:after="0" w:line="360" w:lineRule="auto"/>
        <w:ind w:firstLine="709"/>
        <w:jc w:val="both"/>
        <w:rPr>
          <w:color w:val="000000"/>
        </w:rPr>
      </w:pPr>
      <w:r w:rsidRPr="000228EE">
        <w:rPr>
          <w:color w:val="000000"/>
        </w:rPr>
        <w:t>В третьей главе изучена роль Центрального банка</w:t>
      </w:r>
      <w:r w:rsidR="00DD3FD6" w:rsidRPr="000228EE">
        <w:rPr>
          <w:color w:val="000000"/>
        </w:rPr>
        <w:t xml:space="preserve"> </w:t>
      </w:r>
      <w:r w:rsidRPr="000228EE">
        <w:rPr>
          <w:color w:val="000000"/>
        </w:rPr>
        <w:t>в условиях рыночной экономики.</w:t>
      </w:r>
    </w:p>
    <w:p w:rsidR="008B593D" w:rsidRPr="000228EE" w:rsidRDefault="008B593D" w:rsidP="0066228A">
      <w:pPr>
        <w:spacing w:after="0" w:line="360" w:lineRule="auto"/>
        <w:ind w:firstLine="709"/>
        <w:jc w:val="both"/>
        <w:rPr>
          <w:color w:val="000000"/>
        </w:rPr>
      </w:pPr>
      <w:r w:rsidRPr="000228EE">
        <w:rPr>
          <w:color w:val="000000"/>
        </w:rPr>
        <w:t>Теоретической и методологической основой исследования</w:t>
      </w:r>
      <w:r w:rsidR="00DD3FD6" w:rsidRPr="000228EE">
        <w:rPr>
          <w:color w:val="000000"/>
        </w:rPr>
        <w:t xml:space="preserve"> </w:t>
      </w:r>
      <w:r w:rsidRPr="000228EE">
        <w:rPr>
          <w:color w:val="000000"/>
        </w:rPr>
        <w:t>послужили законодательные и нормативные документы, а также учебно-методические пособия и журналы.</w:t>
      </w:r>
    </w:p>
    <w:p w:rsidR="008B593D" w:rsidRPr="000228EE" w:rsidRDefault="008B593D" w:rsidP="0066228A">
      <w:pPr>
        <w:spacing w:after="0" w:line="360" w:lineRule="auto"/>
        <w:ind w:firstLine="709"/>
        <w:jc w:val="both"/>
        <w:rPr>
          <w:color w:val="000000"/>
        </w:rPr>
      </w:pPr>
      <w:r w:rsidRPr="000228EE">
        <w:rPr>
          <w:color w:val="000000"/>
        </w:rPr>
        <w:t>Структура работы: введение, содержательные части, в которых изложены теоретические</w:t>
      </w:r>
      <w:r w:rsidR="00DD3FD6" w:rsidRPr="000228EE">
        <w:rPr>
          <w:color w:val="000000"/>
        </w:rPr>
        <w:t xml:space="preserve"> </w:t>
      </w:r>
      <w:r w:rsidR="00526BF5" w:rsidRPr="000228EE">
        <w:rPr>
          <w:color w:val="000000"/>
        </w:rPr>
        <w:t>основы Центрального банка. В конце работы приводится заключение, кратко отражающее полученные результаты и выводы.</w:t>
      </w:r>
    </w:p>
    <w:p w:rsidR="008B593D" w:rsidRPr="000228EE" w:rsidRDefault="008B593D" w:rsidP="0066228A">
      <w:pPr>
        <w:spacing w:after="0" w:line="360" w:lineRule="auto"/>
        <w:ind w:firstLine="709"/>
        <w:jc w:val="both"/>
        <w:rPr>
          <w:color w:val="000000"/>
        </w:rPr>
      </w:pPr>
    </w:p>
    <w:p w:rsidR="0066228A" w:rsidRPr="000228EE" w:rsidRDefault="0066228A">
      <w:pPr>
        <w:rPr>
          <w:b/>
          <w:bCs/>
          <w:caps/>
          <w:color w:val="000000"/>
        </w:rPr>
      </w:pPr>
      <w:bookmarkStart w:id="1" w:name="_Toc292365390"/>
      <w:r w:rsidRPr="000228EE">
        <w:rPr>
          <w:color w:val="000000"/>
        </w:rPr>
        <w:br w:type="page"/>
      </w:r>
    </w:p>
    <w:p w:rsidR="009C413A" w:rsidRPr="000228EE" w:rsidRDefault="009C413A" w:rsidP="0066228A">
      <w:pPr>
        <w:pStyle w:val="3"/>
        <w:spacing w:before="0" w:after="0"/>
        <w:ind w:firstLine="709"/>
        <w:jc w:val="both"/>
        <w:rPr>
          <w:rFonts w:cs="Times New Roman"/>
          <w:caps w:val="0"/>
          <w:color w:val="000000"/>
          <w:szCs w:val="28"/>
        </w:rPr>
      </w:pPr>
      <w:r w:rsidRPr="000228EE">
        <w:rPr>
          <w:rFonts w:cs="Times New Roman"/>
          <w:color w:val="000000"/>
          <w:szCs w:val="28"/>
        </w:rPr>
        <w:t xml:space="preserve">Глава 1. </w:t>
      </w:r>
      <w:bookmarkStart w:id="2" w:name="_Toc472946155"/>
      <w:r w:rsidRPr="000228EE">
        <w:rPr>
          <w:rFonts w:cs="Times New Roman"/>
          <w:color w:val="000000"/>
          <w:szCs w:val="28"/>
        </w:rPr>
        <w:t>История</w:t>
      </w:r>
      <w:r w:rsidRPr="000228EE">
        <w:rPr>
          <w:rFonts w:cs="Times New Roman"/>
          <w:caps w:val="0"/>
          <w:color w:val="000000"/>
          <w:szCs w:val="28"/>
        </w:rPr>
        <w:t xml:space="preserve">, </w:t>
      </w:r>
      <w:r w:rsidRPr="000228EE">
        <w:rPr>
          <w:rFonts w:cs="Times New Roman"/>
          <w:color w:val="000000"/>
          <w:szCs w:val="28"/>
        </w:rPr>
        <w:t>Сущность, функции и операции центральных банков</w:t>
      </w:r>
      <w:bookmarkEnd w:id="1"/>
      <w:bookmarkEnd w:id="2"/>
    </w:p>
    <w:p w:rsidR="00182917" w:rsidRPr="000228EE" w:rsidRDefault="00182917" w:rsidP="0066228A">
      <w:pPr>
        <w:pStyle w:val="3"/>
        <w:spacing w:before="0" w:after="0"/>
        <w:ind w:firstLine="709"/>
        <w:jc w:val="both"/>
        <w:rPr>
          <w:rFonts w:cs="Times New Roman"/>
          <w:caps w:val="0"/>
          <w:color w:val="000000"/>
          <w:szCs w:val="28"/>
        </w:rPr>
      </w:pPr>
    </w:p>
    <w:p w:rsidR="00595874" w:rsidRPr="000228EE" w:rsidRDefault="009C413A" w:rsidP="0066228A">
      <w:pPr>
        <w:pStyle w:val="3"/>
        <w:spacing w:before="0" w:after="0"/>
        <w:ind w:firstLine="709"/>
        <w:jc w:val="both"/>
        <w:rPr>
          <w:rFonts w:cs="Times New Roman"/>
          <w:caps w:val="0"/>
          <w:color w:val="000000"/>
          <w:szCs w:val="28"/>
        </w:rPr>
      </w:pPr>
      <w:bookmarkStart w:id="3" w:name="_Toc292365391"/>
      <w:r w:rsidRPr="000228EE">
        <w:rPr>
          <w:rFonts w:cs="Times New Roman"/>
          <w:caps w:val="0"/>
          <w:color w:val="000000"/>
          <w:szCs w:val="28"/>
        </w:rPr>
        <w:t xml:space="preserve">1.1 </w:t>
      </w:r>
      <w:r w:rsidR="00595874" w:rsidRPr="000228EE">
        <w:rPr>
          <w:rFonts w:cs="Times New Roman"/>
          <w:color w:val="000000"/>
          <w:szCs w:val="28"/>
        </w:rPr>
        <w:t>История создания Центрального банка</w:t>
      </w:r>
      <w:bookmarkEnd w:id="3"/>
    </w:p>
    <w:p w:rsidR="00595874" w:rsidRPr="000228EE" w:rsidRDefault="00595874" w:rsidP="0066228A">
      <w:pPr>
        <w:spacing w:after="0" w:line="360" w:lineRule="auto"/>
        <w:ind w:firstLine="709"/>
        <w:jc w:val="both"/>
        <w:rPr>
          <w:color w:val="000000"/>
        </w:rPr>
      </w:pPr>
    </w:p>
    <w:p w:rsidR="00595874" w:rsidRPr="000228EE" w:rsidRDefault="00595874" w:rsidP="0066228A">
      <w:pPr>
        <w:pStyle w:val="3"/>
        <w:spacing w:before="0" w:after="0"/>
        <w:ind w:firstLine="709"/>
        <w:jc w:val="both"/>
        <w:rPr>
          <w:rFonts w:cs="Times New Roman"/>
          <w:b w:val="0"/>
          <w:caps w:val="0"/>
          <w:color w:val="000000"/>
          <w:szCs w:val="28"/>
        </w:rPr>
      </w:pPr>
      <w:bookmarkStart w:id="4" w:name="_Toc292365392"/>
      <w:r w:rsidRPr="000228EE">
        <w:rPr>
          <w:rFonts w:cs="Times New Roman"/>
          <w:b w:val="0"/>
          <w:caps w:val="0"/>
          <w:color w:val="000000"/>
          <w:szCs w:val="28"/>
        </w:rPr>
        <w:t>Создание Центрального Банка России происходило в условиях вступления России в капитализм, и было первой из “великих реформ”, проведенных в стране императором Александром II.</w:t>
      </w:r>
      <w:bookmarkEnd w:id="4"/>
      <w:r w:rsidRPr="000228EE">
        <w:rPr>
          <w:rFonts w:cs="Times New Roman"/>
          <w:b w:val="0"/>
          <w:caps w:val="0"/>
          <w:color w:val="000000"/>
          <w:szCs w:val="28"/>
        </w:rPr>
        <w:t xml:space="preserve"> </w:t>
      </w:r>
    </w:p>
    <w:p w:rsidR="008C38D6" w:rsidRPr="000228EE" w:rsidRDefault="00595874" w:rsidP="0066228A">
      <w:pPr>
        <w:spacing w:after="0" w:line="360" w:lineRule="auto"/>
        <w:ind w:firstLine="709"/>
        <w:contextualSpacing/>
        <w:jc w:val="both"/>
        <w:rPr>
          <w:color w:val="000000"/>
        </w:rPr>
      </w:pPr>
      <w:r w:rsidRPr="000228EE">
        <w:rPr>
          <w:color w:val="000000"/>
        </w:rPr>
        <w:t>В деятельности Государственного банка Российской империи можно выделить два периода. В течение первого (с 1860 г. по 1894 г.) он являлся в значительной степени вспомогательным учреждением Министерства финансов. Большую часть ресурсов Госбанка в это время поглощало прямое и косвенное финансирование казны. Госбанк ежегодно вплоть до 1872 г. направлял на эти цели значительную часть своей коммерческой прибыли. Ликвидация государственного долга Госбанку произошла уже во второй период его деятельности - в 1901 году. На протяжении всего дореволюционного периода деятельности Госбанк в качестве органа экономической политики правительства участвовал в создании, а затем и в поддержании коммерческих банков, в том числе за счет неуставных ссуд.</w:t>
      </w:r>
    </w:p>
    <w:p w:rsidR="00595874" w:rsidRPr="000228EE" w:rsidRDefault="008C38D6" w:rsidP="0066228A">
      <w:pPr>
        <w:spacing w:after="0" w:line="360" w:lineRule="auto"/>
        <w:ind w:firstLine="709"/>
        <w:contextualSpacing/>
        <w:jc w:val="both"/>
        <w:rPr>
          <w:b/>
          <w:color w:val="000000"/>
        </w:rPr>
      </w:pPr>
      <w:bookmarkStart w:id="5" w:name="_Toc489530104"/>
      <w:r w:rsidRPr="000228EE">
        <w:rPr>
          <w:b/>
          <w:color w:val="000000"/>
        </w:rPr>
        <w:t>Н</w:t>
      </w:r>
      <w:r w:rsidR="00595874" w:rsidRPr="000228EE">
        <w:rPr>
          <w:b/>
          <w:color w:val="000000"/>
        </w:rPr>
        <w:t>ародный банк РСФСР</w:t>
      </w:r>
      <w:bookmarkEnd w:id="5"/>
    </w:p>
    <w:p w:rsidR="00595874" w:rsidRPr="000228EE" w:rsidRDefault="00595874" w:rsidP="0066228A">
      <w:pPr>
        <w:spacing w:after="0" w:line="360" w:lineRule="auto"/>
        <w:ind w:firstLine="709"/>
        <w:contextualSpacing/>
        <w:jc w:val="both"/>
        <w:rPr>
          <w:color w:val="000000"/>
        </w:rPr>
      </w:pPr>
      <w:r w:rsidRPr="000228EE">
        <w:rPr>
          <w:color w:val="000000"/>
        </w:rPr>
        <w:t>25 октября (7 ноября) 1917 г. большевики захватили здание Государственного банка в Петрограде. Утром 14(27) декабря были захвачены Петроградские коммерческие банки, а вечером того же дня ВЦИК принял Декрет о национализации банков. В соответствии с этим декретом в стране была введена государственная монополия на банковское дело. Частные кредитные учреждения были национализированы и слиты с Государственным банком. Через месяц он стал называться Народным банком Российской Республики, еще позднее Народным банком РСФСР.</w:t>
      </w:r>
    </w:p>
    <w:p w:rsidR="002C4880" w:rsidRPr="000228EE" w:rsidRDefault="00595874" w:rsidP="0066228A">
      <w:pPr>
        <w:spacing w:after="0" w:line="360" w:lineRule="auto"/>
        <w:ind w:firstLine="709"/>
        <w:contextualSpacing/>
        <w:jc w:val="both"/>
        <w:rPr>
          <w:color w:val="000000"/>
        </w:rPr>
      </w:pPr>
      <w:r w:rsidRPr="000228EE">
        <w:rPr>
          <w:color w:val="000000"/>
        </w:rPr>
        <w:t>Народный банк функционировал на основании устава 1894 г. Однако реально его деятельность регулировалась Декретами и Постановлениями СНК, ВЦИК и ВСНХ и приказами по Наркомфину. Основной задачей банка была эмиссия бумажных денег. С осени 1918 г. Народный банк, находившийся в составе Наркомфина, стал финансировать народное хозяйство и заниматься сметно-бюджетной работой</w:t>
      </w:r>
      <w:bookmarkStart w:id="6" w:name="_Toc489530105"/>
      <w:r w:rsidR="002C4880" w:rsidRPr="000228EE">
        <w:rPr>
          <w:color w:val="000000"/>
        </w:rPr>
        <w:t>.</w:t>
      </w:r>
    </w:p>
    <w:p w:rsidR="00595874" w:rsidRPr="000228EE" w:rsidRDefault="00595874" w:rsidP="0066228A">
      <w:pPr>
        <w:spacing w:after="0" w:line="360" w:lineRule="auto"/>
        <w:ind w:firstLine="709"/>
        <w:contextualSpacing/>
        <w:jc w:val="both"/>
        <w:rPr>
          <w:b/>
          <w:color w:val="000000"/>
        </w:rPr>
      </w:pPr>
      <w:r w:rsidRPr="000228EE">
        <w:rPr>
          <w:b/>
          <w:color w:val="000000"/>
        </w:rPr>
        <w:t>Государственный банк СССР</w:t>
      </w:r>
      <w:bookmarkEnd w:id="6"/>
    </w:p>
    <w:p w:rsidR="00595874" w:rsidRPr="000228EE" w:rsidRDefault="00595874" w:rsidP="0066228A">
      <w:pPr>
        <w:spacing w:after="0" w:line="360" w:lineRule="auto"/>
        <w:ind w:firstLine="709"/>
        <w:contextualSpacing/>
        <w:jc w:val="both"/>
        <w:rPr>
          <w:color w:val="000000"/>
        </w:rPr>
      </w:pPr>
      <w:r w:rsidRPr="000228EE">
        <w:rPr>
          <w:color w:val="000000"/>
        </w:rPr>
        <w:t>Согласно Положению о Государственном банке РСФСР, принятому ВЦИК 13 октября 1921 г., он являлся хозяйственной организацией, созданной "с целью способствовать кредитом и прочими банковыми операциями развитию промышленности, сельского хозяйства и товарооборота, а также с целью концентрации денежных оборотов и проведения других мер, направленных к установлению правильного денежного обращения. Он имел право предоставлять кредиты промышленным и торговым предприятиям различных форм собственности, а также сельским хозяйствам и кустарям только ”при условии обеспеченности их и экономической целесообразности”. Госбанк находился в составе Наркомата финансов и подчинялся непосредственно Наркому финансов.</w:t>
      </w:r>
      <w:r w:rsidR="006970EF" w:rsidRPr="000228EE">
        <w:rPr>
          <w:color w:val="000000"/>
        </w:rPr>
        <w:t xml:space="preserve"> </w:t>
      </w:r>
      <w:r w:rsidRPr="000228EE">
        <w:rPr>
          <w:color w:val="000000"/>
        </w:rPr>
        <w:t>В ноябре 1921 г. Госбанку было предоставлено монопольное право на проведение операций с валютой и валютными ценностями.</w:t>
      </w:r>
    </w:p>
    <w:p w:rsidR="00595874" w:rsidRPr="000228EE" w:rsidRDefault="00595874" w:rsidP="0066228A">
      <w:pPr>
        <w:spacing w:after="0" w:line="360" w:lineRule="auto"/>
        <w:ind w:firstLine="709"/>
        <w:contextualSpacing/>
        <w:jc w:val="both"/>
        <w:rPr>
          <w:color w:val="000000"/>
        </w:rPr>
      </w:pPr>
      <w:r w:rsidRPr="000228EE">
        <w:rPr>
          <w:color w:val="000000"/>
        </w:rPr>
        <w:t xml:space="preserve"> В 1923 г. Государственный банк РСФСР был преобразован в Государственный банк СССР.</w:t>
      </w:r>
    </w:p>
    <w:p w:rsidR="00595874" w:rsidRPr="000228EE" w:rsidRDefault="00595874" w:rsidP="0066228A">
      <w:pPr>
        <w:spacing w:after="0" w:line="360" w:lineRule="auto"/>
        <w:ind w:firstLine="709"/>
        <w:contextualSpacing/>
        <w:jc w:val="both"/>
        <w:rPr>
          <w:color w:val="000000"/>
        </w:rPr>
      </w:pPr>
      <w:r w:rsidRPr="000228EE">
        <w:rPr>
          <w:color w:val="000000"/>
        </w:rPr>
        <w:t>В июне 1927 г. на Госбанк была возложена обязанность непосредственного оперативного руководства всей кредитной системой. Госбанк должен был наблюдать за деятельностью остальных кредитных учреждений в соответствии с правительственными директивами. В области кредитной политики Госбанк стал монопольным.</w:t>
      </w:r>
    </w:p>
    <w:p w:rsidR="00595874" w:rsidRPr="000228EE" w:rsidRDefault="00595874" w:rsidP="0066228A">
      <w:pPr>
        <w:spacing w:after="0" w:line="360" w:lineRule="auto"/>
        <w:ind w:firstLine="709"/>
        <w:contextualSpacing/>
        <w:jc w:val="both"/>
        <w:rPr>
          <w:color w:val="000000"/>
        </w:rPr>
      </w:pPr>
      <w:r w:rsidRPr="000228EE">
        <w:rPr>
          <w:color w:val="000000"/>
        </w:rPr>
        <w:t>В январе 1931 г. была введена акцептная форма безналичных расчетов через Госбанк</w:t>
      </w:r>
      <w:r w:rsidRPr="000228EE">
        <w:rPr>
          <w:rStyle w:val="a3"/>
          <w:color w:val="000000"/>
        </w:rPr>
        <w:t>.</w:t>
      </w:r>
      <w:r w:rsidRPr="000228EE">
        <w:rPr>
          <w:color w:val="000000"/>
        </w:rPr>
        <w:t>.</w:t>
      </w:r>
    </w:p>
    <w:p w:rsidR="00595874" w:rsidRPr="000228EE" w:rsidRDefault="00595874" w:rsidP="0066228A">
      <w:pPr>
        <w:spacing w:after="0" w:line="360" w:lineRule="auto"/>
        <w:ind w:firstLine="709"/>
        <w:contextualSpacing/>
        <w:jc w:val="both"/>
        <w:rPr>
          <w:color w:val="000000"/>
        </w:rPr>
      </w:pPr>
      <w:r w:rsidRPr="000228EE">
        <w:rPr>
          <w:color w:val="000000"/>
        </w:rPr>
        <w:t>В июле 1987 г. была очередная реорганизация кредитной системы, в результате которой были образованы новые спецбанки (Внешэкономбанк СССР, Промстройбанк СССР, Жилсоцбанк СССР и Сбербанк СССР), Госбанк стал выполнять функции главного банка страны. На него возлагалась разработка сводного кредитного плана и планов распределения ресурсов и кредитных вложений по всем банкам.</w:t>
      </w:r>
    </w:p>
    <w:p w:rsidR="00595874" w:rsidRPr="000228EE" w:rsidRDefault="00595874" w:rsidP="0066228A">
      <w:pPr>
        <w:spacing w:after="0" w:line="360" w:lineRule="auto"/>
        <w:ind w:firstLine="709"/>
        <w:contextualSpacing/>
        <w:jc w:val="both"/>
        <w:rPr>
          <w:color w:val="000000"/>
        </w:rPr>
      </w:pPr>
      <w:r w:rsidRPr="000228EE">
        <w:rPr>
          <w:color w:val="000000"/>
        </w:rPr>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p>
    <w:p w:rsidR="00595874" w:rsidRPr="000228EE" w:rsidRDefault="00595874" w:rsidP="0066228A">
      <w:pPr>
        <w:spacing w:after="0" w:line="360" w:lineRule="auto"/>
        <w:ind w:firstLine="709"/>
        <w:contextualSpacing/>
        <w:jc w:val="both"/>
        <w:rPr>
          <w:color w:val="000000"/>
        </w:rPr>
      </w:pPr>
      <w:r w:rsidRPr="000228EE">
        <w:rPr>
          <w:color w:val="000000"/>
        </w:rPr>
        <w:t>В ноябре 1991 г.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ЦБ РСФСР предписывалось до 1 января 1992 г. принять в свое полное хозяйственное ведение и управление материально-техническую базу и иные ресурсы Госбанка СССР, сеть его учреждений и организаций, все его активы и пассивы, а также имущество на территории РСФСР</w:t>
      </w:r>
      <w:r w:rsidR="008C38D6" w:rsidRPr="000228EE">
        <w:rPr>
          <w:color w:val="000000"/>
        </w:rPr>
        <w:t xml:space="preserve">. </w:t>
      </w:r>
    </w:p>
    <w:p w:rsidR="00595874" w:rsidRPr="000228EE" w:rsidRDefault="00595874" w:rsidP="0066228A">
      <w:pPr>
        <w:spacing w:after="0" w:line="360" w:lineRule="auto"/>
        <w:ind w:firstLine="709"/>
        <w:contextualSpacing/>
        <w:jc w:val="both"/>
        <w:rPr>
          <w:b/>
          <w:color w:val="000000"/>
        </w:rPr>
      </w:pPr>
      <w:bookmarkStart w:id="7" w:name="_Toc489530106"/>
      <w:r w:rsidRPr="000228EE">
        <w:rPr>
          <w:b/>
          <w:color w:val="000000"/>
        </w:rPr>
        <w:t>Центральный банк Российской Федерации (Банк России).</w:t>
      </w:r>
      <w:bookmarkEnd w:id="7"/>
    </w:p>
    <w:p w:rsidR="00595874" w:rsidRPr="000228EE" w:rsidRDefault="00595874" w:rsidP="0066228A">
      <w:pPr>
        <w:spacing w:after="0" w:line="360" w:lineRule="auto"/>
        <w:ind w:firstLine="709"/>
        <w:contextualSpacing/>
        <w:jc w:val="both"/>
        <w:rPr>
          <w:color w:val="000000"/>
        </w:rPr>
      </w:pPr>
      <w:r w:rsidRPr="000228EE">
        <w:rPr>
          <w:color w:val="000000"/>
        </w:rPr>
        <w:t xml:space="preserve">В течение 1991-1992 гг. под руководством Банка России в стране была создана широкая сеть коммерческих банков, была изменена система счетов, создана сеть расчетно-кассовых центров (РКЦ) Центрального банка и началась их компьютеризация. </w:t>
      </w:r>
    </w:p>
    <w:p w:rsidR="008C38D6" w:rsidRPr="000228EE" w:rsidRDefault="00595874" w:rsidP="0066228A">
      <w:pPr>
        <w:spacing w:after="0" w:line="360" w:lineRule="auto"/>
        <w:ind w:firstLine="709"/>
        <w:contextualSpacing/>
        <w:jc w:val="both"/>
        <w:rPr>
          <w:color w:val="000000"/>
        </w:rPr>
      </w:pPr>
      <w:r w:rsidRPr="000228EE">
        <w:rPr>
          <w:color w:val="000000"/>
        </w:rPr>
        <w:t xml:space="preserve">В 1992-1995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w:t>
      </w:r>
    </w:p>
    <w:p w:rsidR="00595874" w:rsidRPr="000228EE" w:rsidRDefault="00595874" w:rsidP="0066228A">
      <w:pPr>
        <w:spacing w:after="0" w:line="360" w:lineRule="auto"/>
        <w:ind w:firstLine="709"/>
        <w:contextualSpacing/>
        <w:jc w:val="both"/>
        <w:rPr>
          <w:color w:val="000000"/>
        </w:rPr>
      </w:pPr>
      <w:r w:rsidRPr="000228EE">
        <w:rPr>
          <w:color w:val="000000"/>
        </w:rPr>
        <w:t>Деятельность Центрального Банка РФ (ЦБР) регулируется Федеральным законом “О Центральном банке Российской Федерации (Банке России)”, который был принят Государственной Думой 02 декабря 1990 г.</w:t>
      </w:r>
    </w:p>
    <w:p w:rsidR="00595874" w:rsidRPr="000228EE" w:rsidRDefault="00595874" w:rsidP="0066228A">
      <w:pPr>
        <w:pStyle w:val="21"/>
        <w:widowControl/>
        <w:spacing w:line="360" w:lineRule="auto"/>
        <w:ind w:firstLine="709"/>
        <w:rPr>
          <w:color w:val="000000"/>
          <w:szCs w:val="28"/>
        </w:rPr>
      </w:pPr>
      <w:r w:rsidRPr="000228EE">
        <w:rPr>
          <w:color w:val="000000"/>
          <w:szCs w:val="28"/>
        </w:rPr>
        <w:t>В законе зафиксировано, что имущество Банка находится в собственности государства, и в своей деятельности он подотчетен законодательным и исполнительным органам государственной власти.</w:t>
      </w:r>
    </w:p>
    <w:p w:rsidR="00595874" w:rsidRPr="000228EE" w:rsidRDefault="00595874" w:rsidP="0066228A">
      <w:pPr>
        <w:pStyle w:val="31"/>
        <w:widowControl/>
        <w:spacing w:line="360" w:lineRule="auto"/>
        <w:ind w:firstLine="709"/>
        <w:jc w:val="both"/>
        <w:rPr>
          <w:color w:val="000000"/>
          <w:szCs w:val="28"/>
        </w:rPr>
      </w:pPr>
      <w:r w:rsidRPr="000228EE">
        <w:rPr>
          <w:color w:val="000000"/>
          <w:szCs w:val="28"/>
        </w:rPr>
        <w:t>Высшим органом Банка России является Совет директоров - коллегиальный орган, определяющий основные направления деятельности Банка России и осуществляющий руководство и управление Банком России.</w:t>
      </w:r>
    </w:p>
    <w:p w:rsidR="008C38D6" w:rsidRPr="000228EE" w:rsidRDefault="00595874" w:rsidP="0066228A">
      <w:pPr>
        <w:spacing w:after="0" w:line="360" w:lineRule="auto"/>
        <w:ind w:firstLine="709"/>
        <w:contextualSpacing/>
        <w:jc w:val="both"/>
        <w:rPr>
          <w:color w:val="000000"/>
        </w:rPr>
      </w:pPr>
      <w:r w:rsidRPr="000228EE">
        <w:rPr>
          <w:color w:val="000000"/>
        </w:rPr>
        <w:t>Основными задачами ЦБР являются регулирование денежного обращения, проведение единой денежно - кредитной политики, защита интересов вкладчиков, банковский надзор за деятельностью коммерческих банков и других кредитных учреждений, осуществление операций по внешнеэкономической деятельности.</w:t>
      </w:r>
    </w:p>
    <w:p w:rsidR="00595874" w:rsidRPr="000228EE" w:rsidRDefault="00595874" w:rsidP="0066228A">
      <w:pPr>
        <w:spacing w:after="0" w:line="360" w:lineRule="auto"/>
        <w:ind w:firstLine="709"/>
        <w:contextualSpacing/>
        <w:jc w:val="both"/>
        <w:rPr>
          <w:color w:val="000000"/>
        </w:rPr>
      </w:pPr>
      <w:r w:rsidRPr="000228EE">
        <w:rPr>
          <w:color w:val="000000"/>
        </w:rPr>
        <w:t>В феврале этого года Государственная Дума предприняла попытки для принятия во втором чтении новую редакцию закона о ЦБ. В итоге думские комитеты по бюджету и по кредитным организациям смягчили поправки в закон. Согласно законопроекта, ЦБ перестал быть органом государственной власти, а от Национального банковского совета (НБС) полномочия перешли совету директоров. НБС утратил право утверждать основные направления и смету ЦБ. Их он будет только рассматривать. НБС будет назначать главного аудитора ЦБ, утверждать правила бухучета и отчетности для ЦБ, решать вопросы, связанные с участием ЦБ в капиталах других организаций. Главной задачей ЦБ по-прежнему остается проведение самостоятельной курсовой политики.</w:t>
      </w:r>
    </w:p>
    <w:p w:rsidR="00921E24" w:rsidRPr="000228EE" w:rsidRDefault="00921E24" w:rsidP="0066228A">
      <w:pPr>
        <w:spacing w:after="0" w:line="360" w:lineRule="auto"/>
        <w:ind w:firstLine="709"/>
        <w:jc w:val="both"/>
        <w:rPr>
          <w:color w:val="000000"/>
        </w:rPr>
      </w:pPr>
      <w:bookmarkStart w:id="8" w:name="_Toc472946156"/>
    </w:p>
    <w:p w:rsidR="004D7BDF" w:rsidRPr="000228EE" w:rsidRDefault="009C413A" w:rsidP="0066228A">
      <w:pPr>
        <w:pStyle w:val="3"/>
        <w:spacing w:before="0" w:after="0"/>
        <w:ind w:firstLine="709"/>
        <w:jc w:val="both"/>
        <w:rPr>
          <w:rFonts w:cs="Times New Roman"/>
          <w:color w:val="000000"/>
          <w:szCs w:val="28"/>
        </w:rPr>
      </w:pPr>
      <w:bookmarkStart w:id="9" w:name="_Toc292365393"/>
      <w:r w:rsidRPr="000228EE">
        <w:rPr>
          <w:rFonts w:cs="Times New Roman"/>
          <w:color w:val="000000"/>
          <w:szCs w:val="28"/>
        </w:rPr>
        <w:t xml:space="preserve">1.2 </w:t>
      </w:r>
      <w:r w:rsidR="004D7BDF" w:rsidRPr="000228EE">
        <w:rPr>
          <w:rFonts w:cs="Times New Roman"/>
          <w:color w:val="000000"/>
          <w:szCs w:val="28"/>
        </w:rPr>
        <w:t>Сущность центральных банков, их структура</w:t>
      </w:r>
      <w:bookmarkEnd w:id="8"/>
      <w:bookmarkEnd w:id="9"/>
    </w:p>
    <w:p w:rsidR="009C413A" w:rsidRPr="000228EE" w:rsidRDefault="009C413A" w:rsidP="0066228A">
      <w:pPr>
        <w:spacing w:after="0" w:line="360" w:lineRule="auto"/>
        <w:ind w:firstLine="709"/>
        <w:jc w:val="both"/>
        <w:rPr>
          <w:color w:val="000000"/>
        </w:rPr>
      </w:pPr>
    </w:p>
    <w:p w:rsidR="004D7BDF" w:rsidRPr="000228EE" w:rsidRDefault="004D7BDF" w:rsidP="0066228A">
      <w:pPr>
        <w:spacing w:after="0" w:line="360" w:lineRule="auto"/>
        <w:ind w:firstLine="709"/>
        <w:contextualSpacing/>
        <w:jc w:val="both"/>
        <w:rPr>
          <w:color w:val="000000"/>
        </w:rPr>
      </w:pPr>
      <w:r w:rsidRPr="000228EE">
        <w:rPr>
          <w:color w:val="000000"/>
        </w:rPr>
        <w:t>Эмиссионными банками являются центральные банки, наделенные правом эмиссии денежных знаков в обращение. Главная задача банков, выполняющих функции центральных, торгующих денежным товаром только среди банков и не вступающих непосредственно в отношения с отдельными хозяйственными единицами, состоит в управлении эмиссионной, кредитной и расчетной деятельностью банковской системы. Они не являются ни коммерческими организациями, ни органами государственного управления в традиционном понимании этого слова.</w:t>
      </w:r>
    </w:p>
    <w:p w:rsidR="004D7BDF" w:rsidRPr="000228EE" w:rsidRDefault="004D7BDF" w:rsidP="0066228A">
      <w:pPr>
        <w:spacing w:after="0" w:line="360" w:lineRule="auto"/>
        <w:ind w:firstLine="709"/>
        <w:jc w:val="both"/>
        <w:rPr>
          <w:color w:val="000000"/>
        </w:rPr>
      </w:pPr>
      <w:r w:rsidRPr="000228EE">
        <w:rPr>
          <w:color w:val="000000"/>
        </w:rPr>
        <w:t>Эмиссионный банк располагает такими крупными средствами, какими не может располагать ни один из других банков. Это обстоятельство дает ему возможность оказывать поддержку всем остальным банкам и руководить их деятельностью. Эмиссионный банк становится центром по организации банковского дела в стране, вокруг которого группируются все прочие банки и иные кредитные учреждения.</w:t>
      </w:r>
    </w:p>
    <w:p w:rsidR="004D7BDF" w:rsidRPr="000228EE" w:rsidRDefault="004D7BDF" w:rsidP="0066228A">
      <w:pPr>
        <w:spacing w:after="0" w:line="360" w:lineRule="auto"/>
        <w:ind w:firstLine="709"/>
        <w:jc w:val="both"/>
        <w:rPr>
          <w:b/>
          <w:color w:val="000000"/>
        </w:rPr>
      </w:pPr>
      <w:r w:rsidRPr="000228EE">
        <w:rPr>
          <w:b/>
          <w:color w:val="000000"/>
        </w:rPr>
        <w:t>Сущность центрального банка проявляется в следующих функциях:</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Эмиссия и контроль денежного обращения;</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Расчетный и резервный центр банков;</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Управление государственным долгом и исполнение государственного бюджета;</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Выполнение роли «кредитора последней инстанции», «банка банков»;</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Установление экономически обоснованных лимитов и нормативов деятельности банков, в том числе официальной ставки центрального банка по кредитам;</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Определение приоритетных целей денежно-кредитной и валютной политики и их реализация;</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Проведение научных исследований;</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Определение правовых основ и принципов функционирования кредитно-финансовых институтов, рынков краткосрочных и долгосрочных кредитных операций, а также видов платежных документов, обращающихся в стране;</w:t>
      </w:r>
    </w:p>
    <w:p w:rsidR="004D7BDF" w:rsidRPr="000228EE" w:rsidRDefault="004D7BDF" w:rsidP="0066228A">
      <w:pPr>
        <w:numPr>
          <w:ilvl w:val="0"/>
          <w:numId w:val="2"/>
        </w:numPr>
        <w:spacing w:after="0" w:line="360" w:lineRule="auto"/>
        <w:ind w:left="0" w:firstLine="709"/>
        <w:jc w:val="both"/>
        <w:rPr>
          <w:color w:val="000000"/>
        </w:rPr>
      </w:pPr>
      <w:r w:rsidRPr="000228EE">
        <w:rPr>
          <w:color w:val="000000"/>
        </w:rPr>
        <w:t>Формирование эффективного механизма денежно-кредитного регулирования экономики.</w:t>
      </w:r>
    </w:p>
    <w:p w:rsidR="004D7BDF" w:rsidRPr="000228EE" w:rsidRDefault="004D7BDF" w:rsidP="0066228A">
      <w:pPr>
        <w:spacing w:after="0" w:line="360" w:lineRule="auto"/>
        <w:ind w:firstLine="709"/>
        <w:contextualSpacing/>
        <w:jc w:val="both"/>
        <w:rPr>
          <w:color w:val="000000"/>
        </w:rPr>
      </w:pPr>
      <w:r w:rsidRPr="000228EE">
        <w:rPr>
          <w:color w:val="000000"/>
        </w:rPr>
        <w:t>Наделение центрального банка указанными полномочиями позволяет обеспечить эффективное функционирование двухуровневой банковской системы. Для реализации перечисленных функций центральному банку необходима обширная сеть региональных учреждений, а так же центральный аппарат.</w:t>
      </w:r>
    </w:p>
    <w:p w:rsidR="004D7BDF" w:rsidRPr="000228EE" w:rsidRDefault="004D7BDF" w:rsidP="0066228A">
      <w:pPr>
        <w:spacing w:after="0" w:line="360" w:lineRule="auto"/>
        <w:ind w:firstLine="709"/>
        <w:jc w:val="both"/>
        <w:rPr>
          <w:color w:val="000000"/>
        </w:rPr>
      </w:pPr>
      <w:r w:rsidRPr="000228EE">
        <w:rPr>
          <w:color w:val="000000"/>
        </w:rPr>
        <w:t>Оргструктура центрального банка представлена его основными органами управления, службами и подразделениями, каждое из которых наделяется соответствующими полномочиями и выполняет строго определенные функции (приложение 1). В случае организации банка в форме акционерного общества создаются характерные для него органы управления (например, ревизионная комиссия, наблюдательный совет и т.д.).</w:t>
      </w:r>
    </w:p>
    <w:p w:rsidR="0066228A" w:rsidRPr="000228EE" w:rsidRDefault="0066228A" w:rsidP="0066228A">
      <w:pPr>
        <w:pStyle w:val="3"/>
        <w:spacing w:before="0" w:after="0"/>
        <w:ind w:firstLine="709"/>
        <w:jc w:val="both"/>
        <w:rPr>
          <w:rFonts w:cs="Times New Roman"/>
          <w:color w:val="000000"/>
          <w:szCs w:val="28"/>
          <w:lang w:val="en-US"/>
        </w:rPr>
      </w:pPr>
    </w:p>
    <w:p w:rsidR="004D7BDF" w:rsidRPr="000228EE" w:rsidRDefault="009C413A" w:rsidP="0066228A">
      <w:pPr>
        <w:pStyle w:val="3"/>
        <w:spacing w:before="0" w:after="0"/>
        <w:ind w:firstLine="709"/>
        <w:jc w:val="both"/>
        <w:rPr>
          <w:rFonts w:cs="Times New Roman"/>
          <w:color w:val="000000"/>
          <w:szCs w:val="28"/>
        </w:rPr>
      </w:pPr>
      <w:bookmarkStart w:id="10" w:name="_Toc292365394"/>
      <w:bookmarkStart w:id="11" w:name="_Toc472946157"/>
      <w:r w:rsidRPr="000228EE">
        <w:rPr>
          <w:rFonts w:cs="Times New Roman"/>
          <w:color w:val="000000"/>
          <w:szCs w:val="28"/>
        </w:rPr>
        <w:t>1.3 Функции центральных банков</w:t>
      </w:r>
      <w:bookmarkEnd w:id="10"/>
    </w:p>
    <w:bookmarkEnd w:id="11"/>
    <w:p w:rsidR="004D7BDF" w:rsidRPr="000228EE" w:rsidRDefault="004D7BDF" w:rsidP="0066228A">
      <w:pPr>
        <w:spacing w:after="0" w:line="360" w:lineRule="auto"/>
        <w:ind w:firstLine="709"/>
        <w:jc w:val="both"/>
        <w:rPr>
          <w:color w:val="000000"/>
        </w:rPr>
      </w:pPr>
    </w:p>
    <w:p w:rsidR="004D7BDF" w:rsidRPr="000228EE" w:rsidRDefault="004D7BDF" w:rsidP="0066228A">
      <w:pPr>
        <w:spacing w:after="0" w:line="360" w:lineRule="auto"/>
        <w:ind w:firstLine="709"/>
        <w:contextualSpacing/>
        <w:jc w:val="both"/>
        <w:rPr>
          <w:color w:val="000000"/>
        </w:rPr>
      </w:pPr>
      <w:r w:rsidRPr="000228EE">
        <w:rPr>
          <w:color w:val="000000"/>
        </w:rPr>
        <w:t>Центральный банк представляет собой орган государственного регулирования экономики, т.е. банк, наделенный монопольным правом эмиссии банкнот, регулирования денежного обращения, кредита и валютного курса.</w:t>
      </w:r>
    </w:p>
    <w:p w:rsidR="004D7BDF" w:rsidRPr="000228EE" w:rsidRDefault="004D7BDF" w:rsidP="0066228A">
      <w:pPr>
        <w:pStyle w:val="34"/>
        <w:spacing w:after="0" w:line="360" w:lineRule="auto"/>
        <w:ind w:firstLine="709"/>
        <w:jc w:val="both"/>
        <w:rPr>
          <w:color w:val="000000"/>
          <w:sz w:val="28"/>
          <w:szCs w:val="28"/>
        </w:rPr>
      </w:pPr>
      <w:r w:rsidRPr="000228EE">
        <w:rPr>
          <w:color w:val="000000"/>
          <w:sz w:val="28"/>
          <w:szCs w:val="28"/>
        </w:rPr>
        <w:t xml:space="preserve">В современных условиях центральный банк выполняет следующие основные функции: </w:t>
      </w:r>
    </w:p>
    <w:p w:rsidR="004D7BDF" w:rsidRPr="000228EE" w:rsidRDefault="004D7BDF" w:rsidP="0066228A">
      <w:pPr>
        <w:numPr>
          <w:ilvl w:val="0"/>
          <w:numId w:val="1"/>
        </w:numPr>
        <w:spacing w:after="0" w:line="360" w:lineRule="auto"/>
        <w:ind w:left="0" w:firstLine="709"/>
        <w:jc w:val="both"/>
        <w:rPr>
          <w:color w:val="000000"/>
        </w:rPr>
      </w:pPr>
      <w:r w:rsidRPr="000228EE">
        <w:rPr>
          <w:color w:val="000000"/>
        </w:rPr>
        <w:t>Эмиссионный центр страны;</w:t>
      </w:r>
    </w:p>
    <w:p w:rsidR="004D7BDF" w:rsidRPr="000228EE" w:rsidRDefault="004D7BDF" w:rsidP="0066228A">
      <w:pPr>
        <w:numPr>
          <w:ilvl w:val="0"/>
          <w:numId w:val="1"/>
        </w:numPr>
        <w:spacing w:after="0" w:line="360" w:lineRule="auto"/>
        <w:ind w:left="0" w:firstLine="709"/>
        <w:jc w:val="both"/>
        <w:rPr>
          <w:color w:val="000000"/>
        </w:rPr>
      </w:pPr>
      <w:r w:rsidRPr="000228EE">
        <w:rPr>
          <w:color w:val="000000"/>
        </w:rPr>
        <w:t>Валютный центр;</w:t>
      </w:r>
    </w:p>
    <w:p w:rsidR="004D7BDF" w:rsidRPr="000228EE" w:rsidRDefault="004D7BDF" w:rsidP="0066228A">
      <w:pPr>
        <w:numPr>
          <w:ilvl w:val="0"/>
          <w:numId w:val="1"/>
        </w:numPr>
        <w:spacing w:after="0" w:line="360" w:lineRule="auto"/>
        <w:ind w:left="0" w:firstLine="709"/>
        <w:jc w:val="both"/>
        <w:rPr>
          <w:color w:val="000000"/>
        </w:rPr>
      </w:pPr>
      <w:r w:rsidRPr="000228EE">
        <w:rPr>
          <w:color w:val="000000"/>
        </w:rPr>
        <w:t>Банк банков и расчетный центр</w:t>
      </w:r>
    </w:p>
    <w:p w:rsidR="004D7BDF" w:rsidRPr="000228EE" w:rsidRDefault="004D7BDF" w:rsidP="0066228A">
      <w:pPr>
        <w:numPr>
          <w:ilvl w:val="0"/>
          <w:numId w:val="1"/>
        </w:numPr>
        <w:spacing w:after="0" w:line="360" w:lineRule="auto"/>
        <w:ind w:left="0" w:firstLine="709"/>
        <w:jc w:val="both"/>
        <w:rPr>
          <w:color w:val="000000"/>
        </w:rPr>
      </w:pPr>
      <w:r w:rsidRPr="000228EE">
        <w:rPr>
          <w:color w:val="000000"/>
        </w:rPr>
        <w:t>Банк правительства;</w:t>
      </w:r>
    </w:p>
    <w:p w:rsidR="004D7BDF" w:rsidRPr="000228EE" w:rsidRDefault="004D7BDF" w:rsidP="0066228A">
      <w:pPr>
        <w:numPr>
          <w:ilvl w:val="0"/>
          <w:numId w:val="1"/>
        </w:numPr>
        <w:spacing w:after="0" w:line="360" w:lineRule="auto"/>
        <w:ind w:left="0" w:firstLine="709"/>
        <w:jc w:val="both"/>
        <w:rPr>
          <w:color w:val="000000"/>
        </w:rPr>
      </w:pPr>
      <w:r w:rsidRPr="000228EE">
        <w:rPr>
          <w:color w:val="000000"/>
        </w:rPr>
        <w:t>Центр денежно-кредитного регулирования экономики.</w:t>
      </w:r>
    </w:p>
    <w:p w:rsidR="004D7BDF" w:rsidRPr="000228EE" w:rsidRDefault="004D7BDF" w:rsidP="0066228A">
      <w:pPr>
        <w:spacing w:after="0" w:line="360" w:lineRule="auto"/>
        <w:ind w:firstLine="709"/>
        <w:jc w:val="both"/>
        <w:rPr>
          <w:color w:val="000000"/>
        </w:rPr>
      </w:pPr>
      <w:r w:rsidRPr="000228EE">
        <w:rPr>
          <w:b/>
          <w:color w:val="000000"/>
        </w:rPr>
        <w:t>1. Функция эмиссионного центра</w:t>
      </w:r>
      <w:r w:rsidRPr="000228EE">
        <w:rPr>
          <w:color w:val="000000"/>
        </w:rPr>
        <w:t xml:space="preserve"> заключается в том, что центральные банки в настоящее время обладают монопольным правом на выпуск банкнот, обеспечение которых значительно изменилось.</w:t>
      </w:r>
    </w:p>
    <w:p w:rsidR="004D7BDF" w:rsidRPr="000228EE" w:rsidRDefault="004D7BDF" w:rsidP="0066228A">
      <w:pPr>
        <w:spacing w:after="0" w:line="360" w:lineRule="auto"/>
        <w:ind w:firstLine="709"/>
        <w:jc w:val="both"/>
        <w:rPr>
          <w:color w:val="000000"/>
        </w:rPr>
      </w:pPr>
      <w:r w:rsidRPr="000228EE">
        <w:rPr>
          <w:color w:val="000000"/>
        </w:rPr>
        <w:t>В период золотого монометаллизма банкноты центральных банков имели двойное обеспечение – золотое и вексельное (товарное).</w:t>
      </w:r>
    </w:p>
    <w:p w:rsidR="004D7BDF" w:rsidRPr="000228EE" w:rsidRDefault="004D7BDF" w:rsidP="0066228A">
      <w:pPr>
        <w:spacing w:after="0" w:line="360" w:lineRule="auto"/>
        <w:ind w:firstLine="709"/>
        <w:jc w:val="both"/>
        <w:rPr>
          <w:color w:val="000000"/>
        </w:rPr>
      </w:pPr>
      <w:r w:rsidRPr="000228EE">
        <w:rPr>
          <w:color w:val="000000"/>
        </w:rPr>
        <w:t>В настоящее время основным обеспечением банкнот являются коммерческие векселя, золотовалютные резервы и государственные ценные бумаги.</w:t>
      </w:r>
    </w:p>
    <w:p w:rsidR="004D7BDF" w:rsidRPr="000228EE" w:rsidRDefault="004D7BDF" w:rsidP="0066228A">
      <w:pPr>
        <w:spacing w:after="0" w:line="360" w:lineRule="auto"/>
        <w:ind w:firstLine="709"/>
        <w:jc w:val="both"/>
        <w:rPr>
          <w:color w:val="000000"/>
        </w:rPr>
      </w:pPr>
      <w:r w:rsidRPr="000228EE">
        <w:rPr>
          <w:color w:val="000000"/>
        </w:rPr>
        <w:t xml:space="preserve">За центральным банком как представителем государства законодательно закреплена эмиссионная монополия только в отношении банкнот, т.е. общенациональных кредитных денег, которые являются общепризнанным окончательным средством погашения долговых обязательств. В некоторых странах центральный банк монопольно осуществляет также эмиссию монет, но их чеканкой обычно занимается министерство финансов (казначейство). </w:t>
      </w:r>
    </w:p>
    <w:p w:rsidR="004D7BDF" w:rsidRPr="000228EE" w:rsidRDefault="004D7BDF" w:rsidP="0066228A">
      <w:pPr>
        <w:spacing w:after="0" w:line="360" w:lineRule="auto"/>
        <w:ind w:firstLine="709"/>
        <w:jc w:val="both"/>
        <w:rPr>
          <w:color w:val="000000"/>
        </w:rPr>
      </w:pPr>
      <w:r w:rsidRPr="000228EE">
        <w:rPr>
          <w:color w:val="000000"/>
        </w:rPr>
        <w:t xml:space="preserve">Банкноты составляют незначительную часть денежной массы промышленно развитых стран, поэтому функция эмиссионной монополии ЦБ несколько снижена, хотя банкнотная эмиссия по-прежнему необходима для платежей в розничной торговле и обеспечения ликвидности кредитной системы. </w:t>
      </w:r>
    </w:p>
    <w:p w:rsidR="004D7BDF" w:rsidRPr="000228EE" w:rsidRDefault="004D7BDF" w:rsidP="0066228A">
      <w:pPr>
        <w:spacing w:after="0" w:line="360" w:lineRule="auto"/>
        <w:ind w:firstLine="709"/>
        <w:jc w:val="both"/>
        <w:rPr>
          <w:color w:val="000000"/>
        </w:rPr>
      </w:pPr>
      <w:r w:rsidRPr="000228EE">
        <w:rPr>
          <w:color w:val="000000"/>
        </w:rPr>
        <w:t>Я считаю, что чем выше доля наличного обращения в стране, тем важнее значение банкнотной эмиссии.</w:t>
      </w:r>
    </w:p>
    <w:p w:rsidR="004D7BDF" w:rsidRPr="000228EE" w:rsidRDefault="004D7BDF" w:rsidP="0066228A">
      <w:pPr>
        <w:spacing w:after="0" w:line="360" w:lineRule="auto"/>
        <w:ind w:firstLine="709"/>
        <w:jc w:val="both"/>
        <w:rPr>
          <w:color w:val="000000"/>
        </w:rPr>
      </w:pPr>
      <w:r w:rsidRPr="000228EE">
        <w:rPr>
          <w:b/>
          <w:color w:val="000000"/>
        </w:rPr>
        <w:t>2.Функция валютного центра</w:t>
      </w:r>
      <w:r w:rsidRPr="000228EE">
        <w:rPr>
          <w:color w:val="000000"/>
        </w:rPr>
        <w:t xml:space="preserve">. </w:t>
      </w:r>
    </w:p>
    <w:p w:rsidR="004D7BDF" w:rsidRPr="000228EE" w:rsidRDefault="004D7BDF" w:rsidP="0066228A">
      <w:pPr>
        <w:spacing w:after="0" w:line="360" w:lineRule="auto"/>
        <w:ind w:firstLine="709"/>
        <w:jc w:val="both"/>
        <w:rPr>
          <w:color w:val="000000"/>
        </w:rPr>
      </w:pPr>
      <w:r w:rsidRPr="000228EE">
        <w:rPr>
          <w:color w:val="000000"/>
        </w:rPr>
        <w:t>Исторически сложилось, что для обеспечения банкнотной эмиссии в центральных банках были сосредоточены золотовалютные резервы. Кроме того, центральный банк осуществляет регулирование, т.е. регулирование платежного баланса и валютного курса, используя такие методы, как учетная (дисконтная) политика и валютная интервенция. И, наконец, центральный банк представляет свою страну в международных и региональных валютно-финансовых организациях: МВФ, Всемирном банке, Банке международных расчетов</w:t>
      </w:r>
      <w:r w:rsidR="00DD3FD6" w:rsidRPr="000228EE">
        <w:rPr>
          <w:color w:val="000000"/>
        </w:rPr>
        <w:t xml:space="preserve"> </w:t>
      </w:r>
      <w:r w:rsidRPr="000228EE">
        <w:rPr>
          <w:color w:val="000000"/>
        </w:rPr>
        <w:t>и др</w:t>
      </w:r>
      <w:r w:rsidR="009C413A" w:rsidRPr="000228EE">
        <w:rPr>
          <w:color w:val="000000"/>
        </w:rPr>
        <w:t>.</w:t>
      </w:r>
    </w:p>
    <w:p w:rsidR="004D7BDF" w:rsidRPr="000228EE" w:rsidRDefault="004D7BDF" w:rsidP="0066228A">
      <w:pPr>
        <w:spacing w:after="0" w:line="360" w:lineRule="auto"/>
        <w:ind w:firstLine="709"/>
        <w:jc w:val="both"/>
        <w:rPr>
          <w:color w:val="000000"/>
        </w:rPr>
      </w:pPr>
      <w:r w:rsidRPr="000228EE">
        <w:rPr>
          <w:b/>
          <w:color w:val="000000"/>
        </w:rPr>
        <w:t>3</w:t>
      </w:r>
      <w:r w:rsidRPr="000228EE">
        <w:rPr>
          <w:color w:val="000000"/>
        </w:rPr>
        <w:t xml:space="preserve">. </w:t>
      </w:r>
      <w:r w:rsidRPr="000228EE">
        <w:rPr>
          <w:b/>
          <w:color w:val="000000"/>
        </w:rPr>
        <w:t>Банк банков и расчетный центр</w:t>
      </w:r>
      <w:r w:rsidRPr="000228EE">
        <w:rPr>
          <w:color w:val="000000"/>
        </w:rPr>
        <w:t>. Особая роль центрального банка в кредитной системе состоит также в том, что главной его клиентурой являются не торгово-промышленные предприятия и население, а кредитные учреждения, в основном коммерческие банки.</w:t>
      </w:r>
    </w:p>
    <w:p w:rsidR="004D7BDF" w:rsidRPr="000228EE" w:rsidRDefault="004D7BDF" w:rsidP="0066228A">
      <w:pPr>
        <w:spacing w:after="0" w:line="360" w:lineRule="auto"/>
        <w:ind w:firstLine="709"/>
        <w:jc w:val="both"/>
        <w:rPr>
          <w:color w:val="000000"/>
        </w:rPr>
      </w:pPr>
      <w:r w:rsidRPr="000228EE">
        <w:rPr>
          <w:color w:val="000000"/>
        </w:rPr>
        <w:t>На январь 2001 года в десятку крупнейших</w:t>
      </w:r>
      <w:r w:rsidR="00DD3FD6" w:rsidRPr="000228EE">
        <w:rPr>
          <w:color w:val="000000"/>
        </w:rPr>
        <w:t xml:space="preserve"> </w:t>
      </w:r>
      <w:r w:rsidRPr="000228EE">
        <w:rPr>
          <w:color w:val="000000"/>
        </w:rPr>
        <w:t>российских</w:t>
      </w:r>
      <w:r w:rsidR="00DD3FD6" w:rsidRPr="000228EE">
        <w:rPr>
          <w:color w:val="000000"/>
        </w:rPr>
        <w:t xml:space="preserve"> </w:t>
      </w:r>
      <w:r w:rsidRPr="000228EE">
        <w:rPr>
          <w:color w:val="000000"/>
        </w:rPr>
        <w:t>банков по размеру собственного капитала вошли такие банки как Сбербанк России,</w:t>
      </w:r>
      <w:r w:rsidR="00DD3FD6" w:rsidRPr="000228EE">
        <w:rPr>
          <w:color w:val="000000"/>
        </w:rPr>
        <w:t xml:space="preserve"> </w:t>
      </w:r>
      <w:r w:rsidRPr="000228EE">
        <w:rPr>
          <w:color w:val="000000"/>
        </w:rPr>
        <w:t xml:space="preserve">Альфа – банк, Газпромбанк и др. (см. приложение 2). </w:t>
      </w:r>
    </w:p>
    <w:p w:rsidR="004D7BDF" w:rsidRPr="000228EE" w:rsidRDefault="004D7BDF" w:rsidP="0066228A">
      <w:pPr>
        <w:spacing w:after="0" w:line="360" w:lineRule="auto"/>
        <w:ind w:firstLine="709"/>
        <w:jc w:val="both"/>
        <w:rPr>
          <w:color w:val="000000"/>
        </w:rPr>
      </w:pPr>
      <w:r w:rsidRPr="000228EE">
        <w:rPr>
          <w:color w:val="000000"/>
        </w:rPr>
        <w:t>Для обеспечения своей ликвидности коммерческие банки хранят в центральном банке часть своих денежных средств в виде кассовых резервов на текущем счете. Причем эти резервы после Великой депрессии 30-х гг. стали обязательными, т.е. центральный банк в административном порядке устанавливает минимальное соотношение резервов с обязательствами банков по депозитам.</w:t>
      </w:r>
    </w:p>
    <w:p w:rsidR="004D7BDF" w:rsidRPr="000228EE" w:rsidRDefault="004D7BDF" w:rsidP="0066228A">
      <w:pPr>
        <w:spacing w:after="0" w:line="360" w:lineRule="auto"/>
        <w:ind w:firstLine="709"/>
        <w:jc w:val="both"/>
        <w:rPr>
          <w:color w:val="000000"/>
        </w:rPr>
      </w:pPr>
      <w:r w:rsidRPr="000228EE">
        <w:rPr>
          <w:color w:val="000000"/>
        </w:rPr>
        <w:t>В периоды напряженного положения на денежном рынке центральные банки осуществляют кредитование коммерческих банков в виде переучета векселей, а также перезалога их ценных бумаг.</w:t>
      </w:r>
    </w:p>
    <w:p w:rsidR="009C413A" w:rsidRPr="000228EE" w:rsidRDefault="004D7BDF" w:rsidP="0066228A">
      <w:pPr>
        <w:spacing w:after="0" w:line="360" w:lineRule="auto"/>
        <w:ind w:firstLine="709"/>
        <w:jc w:val="both"/>
        <w:rPr>
          <w:color w:val="000000"/>
        </w:rPr>
      </w:pPr>
      <w:r w:rsidRPr="000228EE">
        <w:rPr>
          <w:color w:val="000000"/>
        </w:rPr>
        <w:t>В настоящее время взаимоотношения центрального банка с кредитными учреждениями определяются следующим: во-первых, центральный банк является для них кредитором в последней инстанции; во-вторых, он осуществляет контроль или надзор над банками и, в-третьих, следует отметить его особую роль как регулирующего, контролирующего, исследовательского и информационного центра кредитной си</w:t>
      </w:r>
      <w:r w:rsidR="006970EF" w:rsidRPr="000228EE">
        <w:rPr>
          <w:color w:val="000000"/>
        </w:rPr>
        <w:t>стемы страны.</w:t>
      </w:r>
    </w:p>
    <w:p w:rsidR="009C413A" w:rsidRPr="000228EE" w:rsidRDefault="004D7BDF" w:rsidP="0066228A">
      <w:pPr>
        <w:spacing w:after="0" w:line="360" w:lineRule="auto"/>
        <w:ind w:firstLine="709"/>
        <w:jc w:val="both"/>
        <w:rPr>
          <w:color w:val="000000"/>
        </w:rPr>
      </w:pPr>
      <w:r w:rsidRPr="000228EE">
        <w:rPr>
          <w:b/>
          <w:color w:val="000000"/>
        </w:rPr>
        <w:t>4</w:t>
      </w:r>
      <w:r w:rsidRPr="000228EE">
        <w:rPr>
          <w:color w:val="000000"/>
        </w:rPr>
        <w:t xml:space="preserve">. </w:t>
      </w:r>
      <w:r w:rsidRPr="000228EE">
        <w:rPr>
          <w:b/>
          <w:color w:val="000000"/>
        </w:rPr>
        <w:t>Банк правительства</w:t>
      </w:r>
      <w:r w:rsidRPr="000228EE">
        <w:rPr>
          <w:color w:val="000000"/>
        </w:rPr>
        <w:t xml:space="preserve">. </w:t>
      </w:r>
    </w:p>
    <w:p w:rsidR="00C00DF3" w:rsidRPr="000228EE" w:rsidRDefault="004D7BDF" w:rsidP="0066228A">
      <w:pPr>
        <w:spacing w:after="0" w:line="360" w:lineRule="auto"/>
        <w:ind w:firstLine="709"/>
        <w:jc w:val="both"/>
        <w:rPr>
          <w:color w:val="000000"/>
        </w:rPr>
      </w:pPr>
      <w:r w:rsidRPr="000228EE">
        <w:rPr>
          <w:color w:val="000000"/>
        </w:rPr>
        <w:t>Центральный банк осуществляет исполнение государственного бюджета по доходам и расходам, а также является агентом государства по ра</w:t>
      </w:r>
      <w:r w:rsidR="00C00DF3" w:rsidRPr="000228EE">
        <w:rPr>
          <w:color w:val="000000"/>
        </w:rPr>
        <w:t>змещение государственного долга.</w:t>
      </w:r>
    </w:p>
    <w:p w:rsidR="004D7BDF" w:rsidRPr="000228EE" w:rsidRDefault="004D7BDF" w:rsidP="0066228A">
      <w:pPr>
        <w:spacing w:after="0" w:line="360" w:lineRule="auto"/>
        <w:ind w:firstLine="709"/>
        <w:jc w:val="both"/>
        <w:rPr>
          <w:color w:val="000000"/>
        </w:rPr>
      </w:pPr>
      <w:r w:rsidRPr="000228EE">
        <w:rPr>
          <w:color w:val="000000"/>
        </w:rPr>
        <w:t>Казначейство хранит свои свободные средства на текущем счете в центральном банке, которые оно использует для покрытия своих расходов. При этом казначейство расплачивается со своими поставщиками чеками на центральный банк. Следовательно, центральный банк исполняет роль банкира по отношению к государству.</w:t>
      </w:r>
    </w:p>
    <w:p w:rsidR="004D7BDF" w:rsidRPr="000228EE" w:rsidRDefault="004D7BDF" w:rsidP="0066228A">
      <w:pPr>
        <w:spacing w:after="0" w:line="360" w:lineRule="auto"/>
        <w:ind w:firstLine="709"/>
        <w:jc w:val="both"/>
        <w:rPr>
          <w:color w:val="000000"/>
        </w:rPr>
      </w:pPr>
      <w:r w:rsidRPr="000228EE">
        <w:rPr>
          <w:color w:val="000000"/>
        </w:rPr>
        <w:t>Вместе с тем центральный банк, пользуясь беспроцентно-свободными денежными средствами казначейства, выполняет бесплатно для него операции по исполнению бюджета. Так, по поручению казначейства центральный банк принимает налоговые платежи, которые зачисляет на его текущий счет.</w:t>
      </w:r>
    </w:p>
    <w:p w:rsidR="004D7BDF" w:rsidRPr="000228EE" w:rsidRDefault="004D7BDF" w:rsidP="0066228A">
      <w:pPr>
        <w:spacing w:after="0" w:line="360" w:lineRule="auto"/>
        <w:ind w:firstLine="709"/>
        <w:jc w:val="both"/>
        <w:rPr>
          <w:color w:val="000000"/>
        </w:rPr>
      </w:pPr>
      <w:r w:rsidRPr="000228EE">
        <w:rPr>
          <w:color w:val="000000"/>
        </w:rPr>
        <w:t>Как агент государства по размещению государственного долга центральный банк осуществляет выпуск государственных займов, организует подписку на займы и размещение облигаций займов среди коммерческих банков, страховых компаний и других участников денежного рынка.</w:t>
      </w:r>
    </w:p>
    <w:p w:rsidR="004D7BDF" w:rsidRPr="000228EE" w:rsidRDefault="004D7BDF" w:rsidP="0066228A">
      <w:pPr>
        <w:spacing w:after="0" w:line="360" w:lineRule="auto"/>
        <w:ind w:firstLine="709"/>
        <w:jc w:val="both"/>
        <w:rPr>
          <w:color w:val="000000"/>
        </w:rPr>
      </w:pPr>
      <w:r w:rsidRPr="000228EE">
        <w:rPr>
          <w:color w:val="000000"/>
        </w:rPr>
        <w:t>Однако этим не ограничивается функция центрального банка как банкира правительства, поскольку в ряде случаев центральный банк осуществляет также непосредственное кредитование государства за счет своих ресурсов.</w:t>
      </w:r>
    </w:p>
    <w:p w:rsidR="004D7BDF" w:rsidRPr="000228EE" w:rsidRDefault="004D7BDF" w:rsidP="0066228A">
      <w:pPr>
        <w:spacing w:after="0" w:line="360" w:lineRule="auto"/>
        <w:ind w:firstLine="709"/>
        <w:contextualSpacing/>
        <w:jc w:val="both"/>
        <w:rPr>
          <w:color w:val="000000"/>
        </w:rPr>
      </w:pPr>
      <w:r w:rsidRPr="000228EE">
        <w:rPr>
          <w:b/>
          <w:color w:val="000000"/>
        </w:rPr>
        <w:t>5.</w:t>
      </w:r>
      <w:r w:rsidRPr="000228EE">
        <w:rPr>
          <w:color w:val="000000"/>
        </w:rPr>
        <w:t xml:space="preserve"> </w:t>
      </w:r>
      <w:r w:rsidRPr="000228EE">
        <w:rPr>
          <w:b/>
          <w:color w:val="000000"/>
        </w:rPr>
        <w:t>Проведение денежно-кредитной политики</w:t>
      </w:r>
      <w:r w:rsidRPr="000228EE">
        <w:rPr>
          <w:color w:val="000000"/>
        </w:rPr>
        <w:t>, этому будет посвящен отдельный параграф.</w:t>
      </w:r>
    </w:p>
    <w:p w:rsidR="004D7BDF" w:rsidRPr="000228EE" w:rsidRDefault="004D7BDF" w:rsidP="0066228A">
      <w:pPr>
        <w:spacing w:after="0" w:line="360" w:lineRule="auto"/>
        <w:ind w:firstLine="709"/>
        <w:jc w:val="both"/>
        <w:rPr>
          <w:color w:val="000000"/>
        </w:rPr>
      </w:pPr>
      <w:r w:rsidRPr="000228EE">
        <w:rPr>
          <w:color w:val="000000"/>
        </w:rPr>
        <w:t>В современной экономической теории регулирования рыночной экономики</w:t>
      </w:r>
      <w:r w:rsidR="00DD3FD6" w:rsidRPr="000228EE">
        <w:rPr>
          <w:color w:val="000000"/>
        </w:rPr>
        <w:t xml:space="preserve"> </w:t>
      </w:r>
      <w:r w:rsidRPr="000228EE">
        <w:rPr>
          <w:color w:val="000000"/>
        </w:rPr>
        <w:t>существуют несколько подходов и соответственно ряд программ денежно-кредитной политики. Особо выделяются два направления – кейнсианская доктрина и современный монетаризм.</w:t>
      </w:r>
    </w:p>
    <w:p w:rsidR="004D7BDF" w:rsidRPr="000228EE" w:rsidRDefault="004D7BDF" w:rsidP="0066228A">
      <w:pPr>
        <w:spacing w:after="0" w:line="360" w:lineRule="auto"/>
        <w:ind w:firstLine="709"/>
        <w:jc w:val="both"/>
        <w:rPr>
          <w:color w:val="000000"/>
        </w:rPr>
      </w:pPr>
      <w:r w:rsidRPr="000228EE">
        <w:rPr>
          <w:color w:val="000000"/>
        </w:rPr>
        <w:t>Кейнсианская доктрина возникла после разрушительного мирового экономического кризиса 1929- 1933 гг., который выявил нестабильность «автоматического саморегулирования» рыночной экономики, как это пытались доказать представители неоклассического направления экономической мысли.</w:t>
      </w:r>
    </w:p>
    <w:p w:rsidR="004D7BDF" w:rsidRPr="000228EE" w:rsidRDefault="004D7BDF" w:rsidP="0066228A">
      <w:pPr>
        <w:spacing w:after="0" w:line="360" w:lineRule="auto"/>
        <w:ind w:firstLine="709"/>
        <w:jc w:val="both"/>
        <w:rPr>
          <w:color w:val="000000"/>
        </w:rPr>
      </w:pPr>
      <w:r w:rsidRPr="000228EE">
        <w:rPr>
          <w:color w:val="000000"/>
        </w:rPr>
        <w:t>Крах Бреттон-Вудской валютной системы, структурные кризисы и стагфляция в середине семидесятых годов вызвали отход от кейнсианской доктрины.</w:t>
      </w:r>
    </w:p>
    <w:p w:rsidR="004D7BDF" w:rsidRPr="000228EE" w:rsidRDefault="004D7BDF" w:rsidP="0066228A">
      <w:pPr>
        <w:spacing w:after="0" w:line="360" w:lineRule="auto"/>
        <w:ind w:firstLine="709"/>
        <w:jc w:val="both"/>
        <w:rPr>
          <w:color w:val="000000"/>
        </w:rPr>
      </w:pPr>
      <w:r w:rsidRPr="000228EE">
        <w:rPr>
          <w:color w:val="000000"/>
        </w:rPr>
        <w:t>С середины семидесятых годов господствующим направлением экономической мысли, в области регулирования рыночной экономики, становится монетаристская концепция американского монетариста М. Фридмена, которая является теоретической основой денежно-кредитного регулирования экономики.</w:t>
      </w:r>
    </w:p>
    <w:p w:rsidR="009C413A" w:rsidRPr="000228EE" w:rsidRDefault="004D7BDF" w:rsidP="0066228A">
      <w:pPr>
        <w:spacing w:after="0" w:line="360" w:lineRule="auto"/>
        <w:ind w:firstLine="709"/>
        <w:jc w:val="both"/>
        <w:rPr>
          <w:color w:val="000000"/>
        </w:rPr>
      </w:pPr>
      <w:r w:rsidRPr="000228EE">
        <w:rPr>
          <w:color w:val="000000"/>
        </w:rPr>
        <w:t>Монетаристы считают, что деньги занимают ключевое место в системе народнохозяйственных связей, а поэтому монетарные мероприятия центрального банка – наиболее эффективный инструмент экономического регулирования, в частности, прове</w:t>
      </w:r>
      <w:r w:rsidR="00C00DF3" w:rsidRPr="000228EE">
        <w:rPr>
          <w:color w:val="000000"/>
        </w:rPr>
        <w:t>дения антиинфляционной политики.</w:t>
      </w:r>
    </w:p>
    <w:p w:rsidR="0066228A" w:rsidRPr="000228EE" w:rsidRDefault="0066228A" w:rsidP="0066228A">
      <w:pPr>
        <w:pStyle w:val="3"/>
        <w:spacing w:before="0" w:after="0"/>
        <w:ind w:firstLine="709"/>
        <w:jc w:val="both"/>
        <w:rPr>
          <w:rFonts w:cs="Times New Roman"/>
          <w:color w:val="000000"/>
          <w:szCs w:val="28"/>
          <w:lang w:val="en-US"/>
        </w:rPr>
      </w:pPr>
      <w:bookmarkStart w:id="12" w:name="_Toc292365395"/>
    </w:p>
    <w:p w:rsidR="009C413A" w:rsidRPr="000228EE" w:rsidRDefault="009C413A" w:rsidP="0066228A">
      <w:pPr>
        <w:pStyle w:val="3"/>
        <w:spacing w:before="0" w:after="0"/>
        <w:ind w:firstLine="709"/>
        <w:jc w:val="both"/>
        <w:rPr>
          <w:rFonts w:cs="Times New Roman"/>
          <w:color w:val="000000"/>
          <w:szCs w:val="28"/>
        </w:rPr>
      </w:pPr>
      <w:r w:rsidRPr="000228EE">
        <w:rPr>
          <w:rFonts w:cs="Times New Roman"/>
          <w:color w:val="000000"/>
          <w:szCs w:val="28"/>
        </w:rPr>
        <w:t>1.4 Операции центральных банков в условиях рыночной экономики</w:t>
      </w:r>
      <w:bookmarkEnd w:id="12"/>
    </w:p>
    <w:p w:rsidR="009C413A" w:rsidRPr="000228EE" w:rsidRDefault="009C413A" w:rsidP="0066228A">
      <w:pPr>
        <w:pStyle w:val="3"/>
        <w:spacing w:before="0" w:after="0"/>
        <w:ind w:firstLine="709"/>
        <w:jc w:val="both"/>
        <w:rPr>
          <w:rFonts w:cs="Times New Roman"/>
          <w:color w:val="000000"/>
          <w:szCs w:val="28"/>
        </w:rPr>
      </w:pPr>
    </w:p>
    <w:p w:rsidR="009C413A" w:rsidRPr="000228EE" w:rsidRDefault="009C413A" w:rsidP="0066228A">
      <w:pPr>
        <w:spacing w:after="0" w:line="360" w:lineRule="auto"/>
        <w:ind w:firstLine="709"/>
        <w:jc w:val="both"/>
        <w:rPr>
          <w:color w:val="000000"/>
        </w:rPr>
      </w:pPr>
      <w:r w:rsidRPr="000228EE">
        <w:rPr>
          <w:color w:val="000000"/>
        </w:rPr>
        <w:t>Перечисленные выше функции центрального банка проявляются в его операциях, которые делятся на пассивные – операции по созданию ресурсов банка и активные – операции по их размещению.</w:t>
      </w:r>
    </w:p>
    <w:p w:rsidR="009C413A" w:rsidRPr="000228EE" w:rsidRDefault="009C413A" w:rsidP="0066228A">
      <w:pPr>
        <w:spacing w:after="0" w:line="360" w:lineRule="auto"/>
        <w:ind w:firstLine="709"/>
        <w:jc w:val="both"/>
        <w:rPr>
          <w:color w:val="000000"/>
        </w:rPr>
      </w:pPr>
      <w:r w:rsidRPr="000228EE">
        <w:rPr>
          <w:color w:val="000000"/>
        </w:rPr>
        <w:t>Центральный банк</w:t>
      </w:r>
      <w:r w:rsidR="00DD3FD6" w:rsidRPr="000228EE">
        <w:rPr>
          <w:color w:val="000000"/>
        </w:rPr>
        <w:t xml:space="preserve"> </w:t>
      </w:r>
      <w:r w:rsidRPr="000228EE">
        <w:rPr>
          <w:color w:val="000000"/>
        </w:rPr>
        <w:t>имеет право осуществлять следующие банковские операции и сделки с российскими и иностранными кредитными организациями, Правительством для достижения целей, предусмотренных законом:</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1) предоставлять кредиты на срок не более одного года под обеспечение ценными бумагами и другими активами, если иное не установлено федеральным законом о федеральном бюджете;</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2) покупать и продавать государственные ценные бумаги на открытом рынке;</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3) покупать и продавать облигации</w:t>
      </w:r>
      <w:r w:rsidRPr="000228EE">
        <w:rPr>
          <w:color w:val="000000"/>
        </w:rPr>
        <w:t xml:space="preserve"> </w:t>
      </w:r>
      <w:r w:rsidR="009C413A" w:rsidRPr="000228EE">
        <w:rPr>
          <w:color w:val="000000"/>
        </w:rPr>
        <w:t>и депозитные сертификаты;</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4) покупать и продавать иностранную валюту, а также платежные документы и обязательства, номинированные в иностранной валюте, выставленные российскими и иностранными кредитными организациями;</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5) покупать, хранить, продавать драгоценные металлы и иные виды валютных ценностей;</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6) проводить расчетные, кассовые и депозитные операции, принимать на хранение и в управление ценные бумаги и другие активы;</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7) выдавать поручительства и банковские гарантии;</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8) осуществлять операции с финансовыми инструментами, используемыми для управления финансовыми рисками;</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9) открывать счета кредитных</w:t>
      </w:r>
      <w:r w:rsidRPr="000228EE">
        <w:rPr>
          <w:color w:val="000000"/>
        </w:rPr>
        <w:t xml:space="preserve"> </w:t>
      </w:r>
      <w:r w:rsidR="009C413A" w:rsidRPr="000228EE">
        <w:rPr>
          <w:color w:val="000000"/>
        </w:rPr>
        <w:t>организациях на территории Российской Федерации и территориях иностранных государств;</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10) выставлять чеки и векселя в любой валюте;</w:t>
      </w:r>
    </w:p>
    <w:p w:rsidR="009C413A" w:rsidRPr="000228EE" w:rsidRDefault="00DD3FD6" w:rsidP="0066228A">
      <w:pPr>
        <w:spacing w:after="0" w:line="360" w:lineRule="auto"/>
        <w:ind w:firstLine="709"/>
        <w:jc w:val="both"/>
        <w:rPr>
          <w:color w:val="000000"/>
        </w:rPr>
      </w:pPr>
      <w:r w:rsidRPr="000228EE">
        <w:rPr>
          <w:color w:val="000000"/>
        </w:rPr>
        <w:t xml:space="preserve"> </w:t>
      </w:r>
      <w:r w:rsidR="009C413A" w:rsidRPr="000228EE">
        <w:rPr>
          <w:color w:val="000000"/>
        </w:rPr>
        <w:t>11) осуществлять другие банковские операции и сделки от своего имени в соответствии с обычаями делового оборота, принятыми в международной банковской практике.</w:t>
      </w:r>
    </w:p>
    <w:p w:rsidR="009C413A" w:rsidRPr="000228EE" w:rsidRDefault="009C413A" w:rsidP="0066228A">
      <w:pPr>
        <w:spacing w:after="0" w:line="360" w:lineRule="auto"/>
        <w:ind w:firstLine="709"/>
        <w:jc w:val="both"/>
        <w:rPr>
          <w:color w:val="000000"/>
        </w:rPr>
      </w:pPr>
      <w:r w:rsidRPr="000228EE">
        <w:rPr>
          <w:color w:val="000000"/>
        </w:rPr>
        <w:t xml:space="preserve">Главным источником ресурсов центрального банка в большинстве стран является эмиссия банкнот (от 54 до 85% всех пассивов). На современном этапе выпуск банкнот полностью фидуциарный, т.е. не обеспечен золотом. Золотое обеспечение банкнот отменено, хотя в некоторых странах формально продолжают действовать законы, ограничивающие пределы фидуциарной эмиссии. </w:t>
      </w:r>
    </w:p>
    <w:p w:rsidR="009C413A" w:rsidRPr="000228EE" w:rsidRDefault="009C413A" w:rsidP="0066228A">
      <w:pPr>
        <w:spacing w:after="0" w:line="360" w:lineRule="auto"/>
        <w:ind w:firstLine="709"/>
        <w:jc w:val="both"/>
        <w:rPr>
          <w:color w:val="000000"/>
        </w:rPr>
      </w:pPr>
      <w:r w:rsidRPr="000228EE">
        <w:rPr>
          <w:color w:val="000000"/>
        </w:rPr>
        <w:t>Современный механизм эмиссии банкнот основан на кредитовании коммерческих банков, государства и увеличении золотовалютных резервов.</w:t>
      </w:r>
    </w:p>
    <w:p w:rsidR="009C413A" w:rsidRPr="000228EE" w:rsidRDefault="009C413A" w:rsidP="0066228A">
      <w:pPr>
        <w:spacing w:after="0" w:line="360" w:lineRule="auto"/>
        <w:ind w:firstLine="709"/>
        <w:jc w:val="both"/>
        <w:rPr>
          <w:color w:val="000000"/>
        </w:rPr>
      </w:pPr>
      <w:r w:rsidRPr="000228EE">
        <w:rPr>
          <w:color w:val="000000"/>
        </w:rPr>
        <w:t xml:space="preserve"> Механизм эмиссии предопределяет характер кредитного обеспечения банкнот. Эмиссия банкнот при кредитовании банков обеспечена векселями и другими банковскими обязательствами; при кредитовании государства – государственными долговременными обязательствами, а при покупке золота и иностранной валюты – соответственно золотом и иностранной валютой. </w:t>
      </w:r>
    </w:p>
    <w:p w:rsidR="009C413A" w:rsidRPr="000228EE" w:rsidRDefault="009C413A" w:rsidP="0066228A">
      <w:pPr>
        <w:spacing w:after="0" w:line="360" w:lineRule="auto"/>
        <w:ind w:firstLine="709"/>
        <w:jc w:val="both"/>
        <w:rPr>
          <w:color w:val="000000"/>
        </w:rPr>
      </w:pPr>
      <w:r w:rsidRPr="000228EE">
        <w:rPr>
          <w:color w:val="000000"/>
        </w:rPr>
        <w:t>Иначе говоря, обеспечением банкнотной эмиссии служат активы центрального банка. В этом, в частности, проявляется взаимосвязь пассивных и активных операций банка. Размеры пассивной операции центрального банка «эмиссия банкнот» зависят от его активных операций: ссуд банкам, казначейству (министерству финансов), покупки иностранной валюты и золота. В этом смысле можно сказать, что перечисленные активные операции центрального банка первичны по отношению к пассивным.</w:t>
      </w:r>
    </w:p>
    <w:p w:rsidR="009C413A" w:rsidRPr="000228EE" w:rsidRDefault="009C413A" w:rsidP="0066228A">
      <w:pPr>
        <w:spacing w:after="0" w:line="360" w:lineRule="auto"/>
        <w:ind w:firstLine="709"/>
        <w:jc w:val="both"/>
        <w:rPr>
          <w:color w:val="000000"/>
        </w:rPr>
      </w:pPr>
      <w:r w:rsidRPr="000228EE">
        <w:rPr>
          <w:color w:val="000000"/>
        </w:rPr>
        <w:t xml:space="preserve">Сказанное не означает, что любая ссуда центрального банка кредитной системе или государству связана с новым выпуском банкнот. </w:t>
      </w:r>
    </w:p>
    <w:p w:rsidR="009C413A" w:rsidRPr="000228EE" w:rsidRDefault="009C413A" w:rsidP="0066228A">
      <w:pPr>
        <w:spacing w:after="0" w:line="360" w:lineRule="auto"/>
        <w:ind w:firstLine="709"/>
        <w:jc w:val="both"/>
        <w:rPr>
          <w:color w:val="000000"/>
        </w:rPr>
      </w:pPr>
      <w:r w:rsidRPr="000228EE">
        <w:rPr>
          <w:color w:val="000000"/>
        </w:rPr>
        <w:t xml:space="preserve">Такие кредиты могут зачисляться на счета коммерческих банков и казначейства, открытые в центральном банке, в этом случае происходит не банкнотная, а депозитная эмиссия центрального банка. Источником ресурсов центрального банка служат вклады коммерческих банков и их обязательные резервы, зачисляемые на специальные счета, а также вклады казначейства (средства госбюджета). </w:t>
      </w:r>
    </w:p>
    <w:p w:rsidR="009C413A" w:rsidRPr="000228EE" w:rsidRDefault="009C413A" w:rsidP="0066228A">
      <w:pPr>
        <w:spacing w:after="0" w:line="360" w:lineRule="auto"/>
        <w:ind w:firstLine="709"/>
        <w:jc w:val="both"/>
        <w:rPr>
          <w:color w:val="000000"/>
        </w:rPr>
      </w:pPr>
      <w:r w:rsidRPr="000228EE">
        <w:rPr>
          <w:b/>
          <w:color w:val="000000"/>
        </w:rPr>
        <w:t>К основным активным операциям центральных банков относятся:</w:t>
      </w:r>
      <w:r w:rsidRPr="000228EE">
        <w:rPr>
          <w:color w:val="000000"/>
        </w:rPr>
        <w:t xml:space="preserve"> учетно-ссудные операции; банковские инвестиции; операции с золотом и иностранной валютой.</w:t>
      </w:r>
    </w:p>
    <w:p w:rsidR="009C413A" w:rsidRPr="000228EE" w:rsidRDefault="009C413A" w:rsidP="0066228A">
      <w:pPr>
        <w:spacing w:after="0" w:line="360" w:lineRule="auto"/>
        <w:ind w:firstLine="709"/>
        <w:jc w:val="both"/>
        <w:rPr>
          <w:b/>
          <w:color w:val="000000"/>
        </w:rPr>
      </w:pPr>
      <w:r w:rsidRPr="000228EE">
        <w:rPr>
          <w:b/>
          <w:color w:val="000000"/>
        </w:rPr>
        <w:t>Учетно-ссудные операции представлены двумя видами:</w:t>
      </w:r>
    </w:p>
    <w:p w:rsidR="009C413A" w:rsidRPr="000228EE" w:rsidRDefault="009C413A" w:rsidP="0066228A">
      <w:pPr>
        <w:spacing w:after="0" w:line="360" w:lineRule="auto"/>
        <w:ind w:firstLine="709"/>
        <w:jc w:val="both"/>
        <w:rPr>
          <w:color w:val="000000"/>
        </w:rPr>
      </w:pPr>
      <w:r w:rsidRPr="000228EE">
        <w:rPr>
          <w:color w:val="000000"/>
        </w:rPr>
        <w:t>ссуды коммерческим банкам и государству под залог коммерческих векселей (акцептованных солидными банками), казначейских векселей, государственных облигаций и других ценных бумаг;</w:t>
      </w:r>
    </w:p>
    <w:p w:rsidR="009C413A" w:rsidRPr="000228EE" w:rsidRDefault="009C413A" w:rsidP="0066228A">
      <w:pPr>
        <w:spacing w:after="0" w:line="360" w:lineRule="auto"/>
        <w:ind w:firstLine="709"/>
        <w:jc w:val="both"/>
        <w:rPr>
          <w:color w:val="000000"/>
        </w:rPr>
      </w:pPr>
      <w:r w:rsidRPr="000228EE">
        <w:rPr>
          <w:color w:val="000000"/>
        </w:rPr>
        <w:t xml:space="preserve">учетные операции – покупка центральным банком векселей у государства и банков. </w:t>
      </w:r>
    </w:p>
    <w:p w:rsidR="009C413A" w:rsidRPr="000228EE" w:rsidRDefault="009C413A" w:rsidP="0066228A">
      <w:pPr>
        <w:spacing w:after="0" w:line="360" w:lineRule="auto"/>
        <w:ind w:firstLine="709"/>
        <w:jc w:val="both"/>
        <w:rPr>
          <w:color w:val="000000"/>
        </w:rPr>
      </w:pPr>
      <w:r w:rsidRPr="000228EE">
        <w:rPr>
          <w:color w:val="000000"/>
        </w:rPr>
        <w:t>Покупка векселей у коммерческих банков называется переучетом, так как при этом происходит вторичный учет, вторичная покупка векселей, которые коммерческие банки купили у своих клиентов. Разница между суммой, которую центральный банк платит коммерческому банку при покупке векселя, и суммой, которая будет получена с должника по векселю при наступлении срока его погашения, образует доход банка.</w:t>
      </w:r>
    </w:p>
    <w:p w:rsidR="009C413A" w:rsidRPr="000228EE" w:rsidRDefault="009C413A" w:rsidP="0066228A">
      <w:pPr>
        <w:spacing w:after="0" w:line="360" w:lineRule="auto"/>
        <w:ind w:firstLine="709"/>
        <w:jc w:val="both"/>
        <w:rPr>
          <w:color w:val="000000"/>
        </w:rPr>
      </w:pPr>
      <w:r w:rsidRPr="000228EE">
        <w:rPr>
          <w:color w:val="000000"/>
        </w:rPr>
        <w:t>Ставка, по которой центральный банк предоставляет ссуды коммерческим банкам и переучитывает их векселя, называется официальной учетной ставкой, или учетной ставкой центрального банка.</w:t>
      </w:r>
    </w:p>
    <w:p w:rsidR="009C413A" w:rsidRPr="000228EE" w:rsidRDefault="009C413A" w:rsidP="0066228A">
      <w:pPr>
        <w:spacing w:after="0" w:line="360" w:lineRule="auto"/>
        <w:ind w:firstLine="709"/>
        <w:jc w:val="both"/>
        <w:rPr>
          <w:color w:val="000000"/>
        </w:rPr>
      </w:pPr>
      <w:r w:rsidRPr="000228EE">
        <w:rPr>
          <w:color w:val="000000"/>
        </w:rPr>
        <w:t xml:space="preserve">Банковские инвестиции – это покупка банком ценных бумаг. Инвестиции центрального банка состоят из вложений в государственные ценные бумаги. Покупка центральным банком государственных обязательств в большинстве промышленно развитых стран служит главной и даже единственной формой кредитования правительства. </w:t>
      </w:r>
    </w:p>
    <w:p w:rsidR="009C413A" w:rsidRPr="000228EE" w:rsidRDefault="009C413A" w:rsidP="0066228A">
      <w:pPr>
        <w:spacing w:after="0" w:line="360" w:lineRule="auto"/>
        <w:ind w:firstLine="709"/>
        <w:jc w:val="both"/>
        <w:rPr>
          <w:color w:val="000000"/>
        </w:rPr>
      </w:pPr>
      <w:r w:rsidRPr="000228EE">
        <w:rPr>
          <w:color w:val="000000"/>
        </w:rPr>
        <w:t>Прямое кредитование государства, т.е. предоставление банковской ссуды, в этих странах практически отсутствует (например, в США, Канаде, Японии, Великобритании, Швейцарии, Швеции) или ограничено законом (в ФРГ, Франции, Нидерландах).</w:t>
      </w:r>
    </w:p>
    <w:p w:rsidR="009C413A" w:rsidRPr="000228EE" w:rsidRDefault="009C413A" w:rsidP="0066228A">
      <w:pPr>
        <w:spacing w:after="0" w:line="360" w:lineRule="auto"/>
        <w:ind w:firstLine="709"/>
        <w:jc w:val="both"/>
        <w:rPr>
          <w:color w:val="000000"/>
        </w:rPr>
      </w:pPr>
      <w:r w:rsidRPr="000228EE">
        <w:rPr>
          <w:color w:val="000000"/>
        </w:rPr>
        <w:t xml:space="preserve"> Следует обратить внимание на то, что в портфеле центрального банка находится лишь незначительная часть государственных ценных бумаг, основная их масса перепродается банком на рынке ценных бумаг. </w:t>
      </w:r>
    </w:p>
    <w:p w:rsidR="009C413A" w:rsidRPr="000228EE" w:rsidRDefault="009C413A" w:rsidP="0066228A">
      <w:pPr>
        <w:spacing w:after="0" w:line="360" w:lineRule="auto"/>
        <w:ind w:firstLine="709"/>
        <w:jc w:val="both"/>
        <w:rPr>
          <w:color w:val="000000"/>
        </w:rPr>
      </w:pPr>
      <w:r w:rsidRPr="000228EE">
        <w:rPr>
          <w:color w:val="000000"/>
        </w:rPr>
        <w:t>Соответственно основными кредиторами государства выступают не центральные, а коммерческие банки и другие финансово-кредитные учреждения, компании, население.</w:t>
      </w:r>
    </w:p>
    <w:p w:rsidR="009C413A" w:rsidRPr="000228EE" w:rsidRDefault="009C413A" w:rsidP="0066228A">
      <w:pPr>
        <w:spacing w:after="0" w:line="360" w:lineRule="auto"/>
        <w:ind w:firstLine="709"/>
        <w:jc w:val="both"/>
        <w:rPr>
          <w:color w:val="000000"/>
        </w:rPr>
      </w:pPr>
      <w:r w:rsidRPr="000228EE">
        <w:rPr>
          <w:color w:val="000000"/>
        </w:rPr>
        <w:t>Важной, а нередко главной целью покупки центральным банком государственных ценных бумаг является регулирование ликвидности банковской системы и управление государственным долгом в ходе проведения денежно-кредитной политики. Таким образом, можно говорить о непосредственном регулировании</w:t>
      </w:r>
      <w:r w:rsidR="00DD3FD6" w:rsidRPr="000228EE">
        <w:rPr>
          <w:color w:val="000000"/>
        </w:rPr>
        <w:t xml:space="preserve"> </w:t>
      </w:r>
      <w:r w:rsidRPr="000228EE">
        <w:rPr>
          <w:color w:val="000000"/>
        </w:rPr>
        <w:t>центральным банком</w:t>
      </w:r>
      <w:r w:rsidR="00DD3FD6" w:rsidRPr="000228EE">
        <w:rPr>
          <w:color w:val="000000"/>
        </w:rPr>
        <w:t xml:space="preserve"> </w:t>
      </w:r>
      <w:r w:rsidRPr="000228EE">
        <w:rPr>
          <w:color w:val="000000"/>
        </w:rPr>
        <w:t xml:space="preserve">денежно- кредитной системы государства. </w:t>
      </w:r>
    </w:p>
    <w:p w:rsidR="004D7BDF" w:rsidRPr="000228EE" w:rsidRDefault="004D7BDF" w:rsidP="0066228A">
      <w:pPr>
        <w:spacing w:after="0" w:line="360" w:lineRule="auto"/>
        <w:ind w:firstLine="709"/>
        <w:jc w:val="both"/>
        <w:rPr>
          <w:color w:val="000000"/>
        </w:rPr>
      </w:pPr>
    </w:p>
    <w:p w:rsidR="0066228A" w:rsidRPr="000228EE" w:rsidRDefault="0066228A">
      <w:pPr>
        <w:rPr>
          <w:b/>
          <w:bCs/>
          <w:caps/>
          <w:color w:val="000000"/>
        </w:rPr>
      </w:pPr>
      <w:bookmarkStart w:id="13" w:name="_Toc292365396"/>
      <w:r w:rsidRPr="000228EE">
        <w:rPr>
          <w:color w:val="000000"/>
        </w:rPr>
        <w:br w:type="page"/>
      </w:r>
    </w:p>
    <w:p w:rsidR="003A7AA7" w:rsidRPr="000228EE" w:rsidRDefault="003A7AA7" w:rsidP="0066228A">
      <w:pPr>
        <w:pStyle w:val="3"/>
        <w:spacing w:before="0" w:after="0"/>
        <w:ind w:firstLine="709"/>
        <w:jc w:val="both"/>
        <w:rPr>
          <w:rFonts w:cs="Times New Roman"/>
          <w:color w:val="000000"/>
          <w:szCs w:val="28"/>
          <w:lang w:val="en-US"/>
        </w:rPr>
      </w:pPr>
      <w:r w:rsidRPr="000228EE">
        <w:rPr>
          <w:rFonts w:cs="Times New Roman"/>
          <w:color w:val="000000"/>
          <w:szCs w:val="28"/>
        </w:rPr>
        <w:t>Глава 2. кредитно-денежная система</w:t>
      </w:r>
      <w:bookmarkEnd w:id="13"/>
      <w:r w:rsidRPr="000228EE">
        <w:rPr>
          <w:rFonts w:cs="Times New Roman"/>
          <w:color w:val="000000"/>
          <w:szCs w:val="28"/>
        </w:rPr>
        <w:t xml:space="preserve"> </w:t>
      </w:r>
    </w:p>
    <w:p w:rsidR="0066228A" w:rsidRPr="0066228A" w:rsidRDefault="0066228A" w:rsidP="0066228A">
      <w:pPr>
        <w:rPr>
          <w:lang w:val="en-US"/>
        </w:rPr>
      </w:pPr>
    </w:p>
    <w:p w:rsidR="003A7AA7" w:rsidRPr="000228EE" w:rsidRDefault="003A7AA7" w:rsidP="0066228A">
      <w:pPr>
        <w:pStyle w:val="3"/>
        <w:spacing w:before="0" w:after="0"/>
        <w:ind w:firstLine="709"/>
        <w:jc w:val="both"/>
        <w:rPr>
          <w:rFonts w:cs="Times New Roman"/>
          <w:color w:val="000000"/>
          <w:szCs w:val="28"/>
        </w:rPr>
      </w:pPr>
      <w:bookmarkStart w:id="14" w:name="_Toc292365397"/>
      <w:r w:rsidRPr="000228EE">
        <w:rPr>
          <w:rFonts w:cs="Times New Roman"/>
          <w:noProof/>
          <w:color w:val="000000"/>
          <w:szCs w:val="28"/>
        </w:rPr>
        <w:t xml:space="preserve">2.1 </w:t>
      </w:r>
      <w:r w:rsidRPr="000228EE">
        <w:rPr>
          <w:rFonts w:cs="Times New Roman"/>
          <w:color w:val="000000"/>
          <w:szCs w:val="28"/>
        </w:rPr>
        <w:t>Понятие современной кредитно-денежной системы</w:t>
      </w:r>
      <w:bookmarkEnd w:id="14"/>
    </w:p>
    <w:p w:rsidR="0066228A" w:rsidRPr="000228EE" w:rsidRDefault="0066228A" w:rsidP="0066228A">
      <w:pPr>
        <w:spacing w:after="0" w:line="360" w:lineRule="auto"/>
        <w:ind w:firstLine="709"/>
        <w:jc w:val="both"/>
        <w:rPr>
          <w:bCs/>
          <w:color w:val="000000"/>
          <w:lang w:val="en-US"/>
        </w:rPr>
      </w:pPr>
    </w:p>
    <w:p w:rsidR="003A7AA7" w:rsidRPr="000228EE" w:rsidRDefault="003A7AA7" w:rsidP="0066228A">
      <w:pPr>
        <w:spacing w:after="0" w:line="360" w:lineRule="auto"/>
        <w:ind w:firstLine="709"/>
        <w:jc w:val="both"/>
        <w:rPr>
          <w:bCs/>
          <w:color w:val="000000"/>
        </w:rPr>
      </w:pPr>
      <w:r w:rsidRPr="000228EE">
        <w:rPr>
          <w:bCs/>
          <w:color w:val="000000"/>
        </w:rPr>
        <w:t xml:space="preserve">Современная кредитно-денежная система представляет собой результат длительного исторического развития и приспособления кредитных институтов к потребностям развития рыночной экономики. С институциональной точки зрения </w:t>
      </w:r>
      <w:r w:rsidRPr="000228EE">
        <w:rPr>
          <w:bCs/>
          <w:iCs/>
          <w:color w:val="000000"/>
        </w:rPr>
        <w:t>кредитно-денежная система представляет собой комплекс валютно-финансовых учреждений, активно используемых государством в целях регулирования экономики.</w:t>
      </w:r>
    </w:p>
    <w:p w:rsidR="00EC2C04" w:rsidRPr="000228EE" w:rsidRDefault="003A7AA7" w:rsidP="0066228A">
      <w:pPr>
        <w:spacing w:after="0" w:line="360" w:lineRule="auto"/>
        <w:ind w:firstLine="709"/>
        <w:jc w:val="both"/>
        <w:rPr>
          <w:color w:val="000000"/>
        </w:rPr>
      </w:pPr>
      <w:r w:rsidRPr="000228EE">
        <w:rPr>
          <w:bCs/>
          <w:color w:val="000000"/>
        </w:rPr>
        <w:t>Когда говорят</w:t>
      </w:r>
      <w:r w:rsidR="00DD3FD6" w:rsidRPr="000228EE">
        <w:rPr>
          <w:bCs/>
          <w:color w:val="000000"/>
        </w:rPr>
        <w:t xml:space="preserve"> </w:t>
      </w:r>
      <w:r w:rsidRPr="000228EE">
        <w:rPr>
          <w:bCs/>
          <w:color w:val="000000"/>
        </w:rPr>
        <w:t>о кредитной системе, то обычно подразумевают две ее стороны. Одна ее сторона – совокупность кредитных отношений, форм и методов кредитования. Вторая ее сторона – совокупность банков, иных кредитно-финансовых институтов, аккумулирующих временно свободные денежные средства</w:t>
      </w:r>
      <w:r w:rsidR="00DD3FD6" w:rsidRPr="000228EE">
        <w:rPr>
          <w:bCs/>
          <w:color w:val="000000"/>
        </w:rPr>
        <w:t xml:space="preserve"> </w:t>
      </w:r>
      <w:r w:rsidRPr="000228EE">
        <w:rPr>
          <w:bCs/>
          <w:color w:val="000000"/>
        </w:rPr>
        <w:t>и предоставляющие их в ссуду. Безусловно, кредитная система – понятие более широкое по сравнению с банковской системой, поскольку включает в себя помимо банков, являющихся ее ведущим звеном, банковский, потребительский, коммерческий, государственный, международный кредиты со своими формами отношений и методами кредитования.</w:t>
      </w:r>
      <w:r w:rsidR="00DD3FD6" w:rsidRPr="000228EE">
        <w:rPr>
          <w:bCs/>
          <w:color w:val="000000"/>
        </w:rPr>
        <w:t xml:space="preserve"> </w:t>
      </w:r>
      <w:r w:rsidRPr="000228EE">
        <w:rPr>
          <w:color w:val="000000"/>
        </w:rPr>
        <w:t>Центральный банк - прежде всего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законодательном порядке и реже по традиции. Инструментарий денежно-кредитной политики необычайно широк. Инструменты имеют следующую классификацию: кратко- и долгосрочные, прямые и косвенные, общие и селективные, рыночные и нерыночные.</w:t>
      </w:r>
    </w:p>
    <w:p w:rsidR="00EC2C04" w:rsidRPr="000228EE" w:rsidRDefault="003A7AA7" w:rsidP="0066228A">
      <w:pPr>
        <w:spacing w:after="0" w:line="360" w:lineRule="auto"/>
        <w:ind w:firstLine="709"/>
        <w:jc w:val="both"/>
        <w:rPr>
          <w:color w:val="000000"/>
        </w:rPr>
      </w:pPr>
      <w:r w:rsidRPr="000228EE">
        <w:rPr>
          <w:color w:val="000000"/>
        </w:rPr>
        <w:t>Краткая характеристика основных инструментов денежно-кредитной политики:</w:t>
      </w:r>
    </w:p>
    <w:p w:rsidR="003A7AA7" w:rsidRPr="000228EE" w:rsidRDefault="003A7AA7" w:rsidP="0066228A">
      <w:pPr>
        <w:spacing w:after="0" w:line="360" w:lineRule="auto"/>
        <w:ind w:firstLine="709"/>
        <w:jc w:val="both"/>
        <w:rPr>
          <w:bCs/>
          <w:iCs/>
          <w:color w:val="000000"/>
        </w:rPr>
      </w:pPr>
      <w:r w:rsidRPr="000228EE">
        <w:rPr>
          <w:color w:val="000000"/>
        </w:rPr>
        <w:t>Официальная учетная ставка - относительно редко изменяемая ставка ЦБ, по которой он готов учитывать векселя или предоставлять кредиты другим банкам в качестве кредитора последней инстанции.</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Обязательные резервы - часть ресурсов банков, внесенных по требованию властей на беспроцентный счет в ЦБ.</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Операции на открытом рынке - операции ЦБ по купле-продаже коммерческих и казначейских векселей, государственных облигаций и прочих ценных бумаг, а также краткосрочные операции с ценными бумагами с совершением позднее обратной сделки.</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Моральное воздействие - рекомендации, заявления, собеседования традиционно играют важную роль в денежно-кредитной политике многих развитых стран.</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Разумный банковский надзор - различные методы контроля за функционированием банков с точки зрения обеспечения их безопасности на основе сбора информации, требования соблюдения определенных балансовых коэффициентов.</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Контроль над рынком капиталов - порядок выпуска акций и облигаций, включая стандартные правила-требования, очередность эмиссии, официальный предел внешних заимствований относительно самофинансирования, квоты выпуска облигаций и др.</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Допуск к рынкам - регулирование открытия новых банков, разрешение операций иностранным банковским учреждениям.</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Специальные депозиты - часть прироста депозитов или кредитов коммерческих банков, изъятая на беспроцентные счета в ЦБ.</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Количественные ограничения - потолки ставок, прямое ограничение кредитования,</w:t>
      </w:r>
      <w:r w:rsidR="00DD3FD6" w:rsidRPr="000228EE">
        <w:rPr>
          <w:rFonts w:ascii="Times New Roman" w:hAnsi="Times New Roman"/>
          <w:color w:val="000000"/>
          <w:sz w:val="28"/>
          <w:szCs w:val="28"/>
        </w:rPr>
        <w:t xml:space="preserve"> </w:t>
      </w:r>
      <w:r w:rsidRPr="000228EE">
        <w:rPr>
          <w:rFonts w:ascii="Times New Roman" w:hAnsi="Times New Roman"/>
          <w:color w:val="000000"/>
          <w:sz w:val="28"/>
          <w:szCs w:val="28"/>
        </w:rPr>
        <w:t>периодическое “замораживание” процентных ставок.</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Валютные интервенции - купля-продажа валюты для воздействия на курс и, следовательно, на спрос и предложение денежной единицы.</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Управление госдолгом. Эмиссия гособлигаций нейтрализует ликвидность банков, связывает их средства, и поэтому масштабы госдолга, техника его эмиссии, форма размещения имеют большое значение для контроля над денежным обращением.</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Таргетирование - установление целевых ориентиров роста одного или нескольких показателей денежной массы.</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Регулирование фондовых и фьючерских операций путем установления обязательной маржи.</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Нормы обязательного инвестирования</w:t>
      </w:r>
      <w:r w:rsidRPr="000228EE">
        <w:rPr>
          <w:rFonts w:ascii="Times New Roman" w:hAnsi="Times New Roman"/>
          <w:i/>
          <w:color w:val="000000"/>
          <w:sz w:val="28"/>
          <w:szCs w:val="28"/>
        </w:rPr>
        <w:t xml:space="preserve"> </w:t>
      </w:r>
      <w:r w:rsidRPr="000228EE">
        <w:rPr>
          <w:rFonts w:ascii="Times New Roman" w:hAnsi="Times New Roman"/>
          <w:color w:val="000000"/>
          <w:sz w:val="28"/>
          <w:szCs w:val="28"/>
        </w:rPr>
        <w:t>в государственные ценные бумаги для банков и инвестиционных институтов.</w:t>
      </w:r>
    </w:p>
    <w:p w:rsidR="003A7AA7" w:rsidRPr="000228EE" w:rsidRDefault="003A7AA7" w:rsidP="0066228A">
      <w:pPr>
        <w:pStyle w:val="ARTHUR"/>
        <w:spacing w:line="360" w:lineRule="auto"/>
        <w:ind w:left="0" w:right="0"/>
        <w:rPr>
          <w:rFonts w:ascii="Times New Roman" w:hAnsi="Times New Roman"/>
          <w:color w:val="000000"/>
          <w:sz w:val="28"/>
          <w:szCs w:val="28"/>
        </w:rPr>
      </w:pPr>
      <w:r w:rsidRPr="000228EE">
        <w:rPr>
          <w:rFonts w:ascii="Times New Roman" w:hAnsi="Times New Roman"/>
          <w:color w:val="000000"/>
          <w:sz w:val="28"/>
          <w:szCs w:val="28"/>
        </w:rPr>
        <w:t>Эти инструменты денежно-кредитной политики могут быть эффективными только в условиях тесной увязки с фискальной политикой и законодательством.</w:t>
      </w:r>
    </w:p>
    <w:p w:rsidR="003A7AA7" w:rsidRPr="000228EE" w:rsidRDefault="003A7AA7" w:rsidP="0066228A">
      <w:pPr>
        <w:spacing w:after="0" w:line="360" w:lineRule="auto"/>
        <w:ind w:firstLine="709"/>
        <w:jc w:val="both"/>
        <w:rPr>
          <w:bCs/>
          <w:color w:val="000000"/>
        </w:rPr>
      </w:pPr>
    </w:p>
    <w:p w:rsidR="003A7AA7" w:rsidRPr="000228EE" w:rsidRDefault="003A7AA7" w:rsidP="0066228A">
      <w:pPr>
        <w:pStyle w:val="3"/>
        <w:spacing w:before="0" w:after="0"/>
        <w:ind w:firstLine="709"/>
        <w:jc w:val="both"/>
        <w:rPr>
          <w:rFonts w:cs="Times New Roman"/>
          <w:color w:val="000000"/>
          <w:szCs w:val="28"/>
        </w:rPr>
      </w:pPr>
      <w:bookmarkStart w:id="15" w:name="_Toc292365398"/>
      <w:r w:rsidRPr="000228EE">
        <w:rPr>
          <w:rFonts w:cs="Times New Roman"/>
          <w:color w:val="000000"/>
          <w:szCs w:val="28"/>
        </w:rPr>
        <w:t>2.2</w:t>
      </w:r>
      <w:r w:rsidRPr="000228EE">
        <w:rPr>
          <w:rFonts w:cs="Times New Roman"/>
          <w:i/>
          <w:color w:val="000000"/>
          <w:szCs w:val="28"/>
        </w:rPr>
        <w:t xml:space="preserve"> </w:t>
      </w:r>
      <w:r w:rsidRPr="000228EE">
        <w:rPr>
          <w:rFonts w:cs="Times New Roman"/>
          <w:color w:val="000000"/>
          <w:szCs w:val="28"/>
        </w:rPr>
        <w:t>Инструменты регулирования Центральным Банком</w:t>
      </w:r>
      <w:bookmarkEnd w:id="15"/>
      <w:r w:rsidRPr="000228EE">
        <w:rPr>
          <w:rFonts w:cs="Times New Roman"/>
          <w:color w:val="000000"/>
          <w:szCs w:val="28"/>
        </w:rPr>
        <w:t xml:space="preserve"> </w:t>
      </w:r>
      <w:bookmarkStart w:id="16" w:name="_Toc292365399"/>
      <w:r w:rsidRPr="000228EE">
        <w:rPr>
          <w:rFonts w:cs="Times New Roman"/>
          <w:color w:val="000000"/>
          <w:szCs w:val="28"/>
        </w:rPr>
        <w:t>кредитно-денежной системы</w:t>
      </w:r>
      <w:bookmarkEnd w:id="16"/>
    </w:p>
    <w:p w:rsidR="003A7AA7" w:rsidRPr="000228EE" w:rsidRDefault="003A7AA7" w:rsidP="0066228A">
      <w:pPr>
        <w:spacing w:after="0" w:line="360" w:lineRule="auto"/>
        <w:ind w:firstLine="709"/>
        <w:jc w:val="both"/>
        <w:rPr>
          <w:b/>
          <w:color w:val="000000"/>
        </w:rPr>
      </w:pPr>
    </w:p>
    <w:p w:rsidR="003A7AA7" w:rsidRPr="000228EE" w:rsidRDefault="007328BD" w:rsidP="0066228A">
      <w:pPr>
        <w:tabs>
          <w:tab w:val="left" w:pos="709"/>
        </w:tabs>
        <w:spacing w:after="0" w:line="360" w:lineRule="auto"/>
        <w:ind w:firstLine="709"/>
        <w:jc w:val="both"/>
        <w:rPr>
          <w:color w:val="000000"/>
        </w:rPr>
      </w:pPr>
      <w:r w:rsidRPr="000228EE">
        <w:rPr>
          <w:color w:val="000000"/>
        </w:rPr>
        <w:t xml:space="preserve"> </w:t>
      </w:r>
      <w:r w:rsidR="003A7AA7" w:rsidRPr="000228EE">
        <w:rPr>
          <w:color w:val="000000"/>
        </w:rPr>
        <w:t>На ранней стадии развития капитализма банки верхнего уровня назывались эмиссионными банками. Однако к настоящему времени их функции значительно расширились, поэтому в теории и на практике стали употреблять понятие</w:t>
      </w:r>
      <w:r w:rsidR="003A7AA7" w:rsidRPr="000228EE">
        <w:rPr>
          <w:b/>
          <w:color w:val="000000"/>
        </w:rPr>
        <w:t xml:space="preserve"> </w:t>
      </w:r>
      <w:r w:rsidR="003A7AA7" w:rsidRPr="000228EE">
        <w:rPr>
          <w:color w:val="000000"/>
        </w:rPr>
        <w:t>центральный банк.</w:t>
      </w:r>
    </w:p>
    <w:p w:rsidR="001B61B7" w:rsidRPr="000228EE" w:rsidRDefault="007328BD" w:rsidP="0066228A">
      <w:pPr>
        <w:tabs>
          <w:tab w:val="left" w:pos="709"/>
        </w:tabs>
        <w:spacing w:after="0" w:line="360" w:lineRule="auto"/>
        <w:ind w:firstLine="709"/>
        <w:jc w:val="both"/>
        <w:rPr>
          <w:color w:val="000000"/>
        </w:rPr>
      </w:pPr>
      <w:r w:rsidRPr="000228EE">
        <w:rPr>
          <w:color w:val="000000"/>
        </w:rPr>
        <w:t xml:space="preserve"> </w:t>
      </w:r>
      <w:r w:rsidR="003A7AA7" w:rsidRPr="000228EE">
        <w:rPr>
          <w:color w:val="000000"/>
        </w:rPr>
        <w:t xml:space="preserve">Сегодня в любой, даже самой маленькой стране есть свой центральный банк. Он выполняет две основные задачи. Первая задача - центральный банк должен обеспечить стабильность функционирования банковской и финансовой систем. </w:t>
      </w:r>
    </w:p>
    <w:p w:rsidR="003A7AA7" w:rsidRPr="000228EE" w:rsidRDefault="003A7AA7" w:rsidP="0066228A">
      <w:pPr>
        <w:tabs>
          <w:tab w:val="left" w:pos="709"/>
        </w:tabs>
        <w:spacing w:after="0" w:line="360" w:lineRule="auto"/>
        <w:ind w:firstLine="709"/>
        <w:jc w:val="both"/>
        <w:rPr>
          <w:color w:val="000000"/>
        </w:rPr>
      </w:pPr>
      <w:r w:rsidRPr="000228EE">
        <w:rPr>
          <w:color w:val="000000"/>
        </w:rPr>
        <w:t>Вторая задача центрального банка состоит в осуществлении такой денежной политики, при реализации которой посредством контроля за объемом</w:t>
      </w:r>
      <w:r w:rsidR="00DD3FD6" w:rsidRPr="000228EE">
        <w:rPr>
          <w:color w:val="000000"/>
        </w:rPr>
        <w:t xml:space="preserve"> </w:t>
      </w:r>
      <w:r w:rsidRPr="000228EE">
        <w:rPr>
          <w:color w:val="000000"/>
        </w:rPr>
        <w:t>денежной массы был бы обеспечен низкий уровень инфляции и при этом не была б допущена значительная безработица.</w:t>
      </w:r>
    </w:p>
    <w:p w:rsidR="003A7AA7" w:rsidRPr="000228EE" w:rsidRDefault="007328BD" w:rsidP="0066228A">
      <w:pPr>
        <w:tabs>
          <w:tab w:val="left" w:pos="709"/>
        </w:tabs>
        <w:spacing w:after="0" w:line="360" w:lineRule="auto"/>
        <w:ind w:firstLine="709"/>
        <w:jc w:val="both"/>
        <w:rPr>
          <w:color w:val="000000"/>
        </w:rPr>
      </w:pPr>
      <w:r w:rsidRPr="000228EE">
        <w:rPr>
          <w:color w:val="000000"/>
        </w:rPr>
        <w:t xml:space="preserve"> </w:t>
      </w:r>
      <w:r w:rsidR="003A7AA7" w:rsidRPr="000228EE">
        <w:rPr>
          <w:color w:val="000000"/>
        </w:rPr>
        <w:t>Центральный банк любого государства прежде всего ответственен за стабильность национальной валюты. Выпуск наличных денег - основа контроля расширения всей денежной массы, включая средства на счетах коммерческих банков.</w:t>
      </w:r>
    </w:p>
    <w:p w:rsidR="003A7AA7" w:rsidRPr="000228EE" w:rsidRDefault="003A7AA7" w:rsidP="0066228A">
      <w:pPr>
        <w:tabs>
          <w:tab w:val="left" w:pos="709"/>
        </w:tabs>
        <w:spacing w:after="0" w:line="360" w:lineRule="auto"/>
        <w:ind w:firstLine="709"/>
        <w:jc w:val="both"/>
        <w:rPr>
          <w:color w:val="000000"/>
        </w:rPr>
      </w:pPr>
      <w:r w:rsidRPr="000228EE">
        <w:rPr>
          <w:color w:val="000000"/>
        </w:rPr>
        <w:t xml:space="preserve">Относительно к экономике Российской Федерации целями деятельности Центрального Банка Российской Федерации являются: </w:t>
      </w:r>
    </w:p>
    <w:p w:rsidR="003A7AA7" w:rsidRPr="000228EE" w:rsidRDefault="007328BD" w:rsidP="0066228A">
      <w:pPr>
        <w:tabs>
          <w:tab w:val="left" w:pos="709"/>
        </w:tabs>
        <w:spacing w:after="0" w:line="360" w:lineRule="auto"/>
        <w:ind w:firstLine="709"/>
        <w:jc w:val="both"/>
        <w:rPr>
          <w:color w:val="000000"/>
        </w:rPr>
      </w:pPr>
      <w:r w:rsidRPr="000228EE">
        <w:rPr>
          <w:color w:val="000000"/>
        </w:rPr>
        <w:t xml:space="preserve"> </w:t>
      </w:r>
      <w:r w:rsidR="00BC64DE" w:rsidRPr="000228EE">
        <w:rPr>
          <w:color w:val="000000"/>
        </w:rPr>
        <w:t xml:space="preserve">защита и обеспечение </w:t>
      </w:r>
      <w:r w:rsidR="003A7AA7" w:rsidRPr="000228EE">
        <w:rPr>
          <w:color w:val="000000"/>
        </w:rPr>
        <w:t>устой</w:t>
      </w:r>
      <w:r w:rsidR="00BC64DE" w:rsidRPr="000228EE">
        <w:rPr>
          <w:color w:val="000000"/>
        </w:rPr>
        <w:t xml:space="preserve">чивости рубля, в том числе его </w:t>
      </w:r>
      <w:r w:rsidR="003A7AA7" w:rsidRPr="000228EE">
        <w:rPr>
          <w:color w:val="000000"/>
        </w:rPr>
        <w:t>покуп</w:t>
      </w:r>
      <w:r w:rsidR="00BC64DE" w:rsidRPr="000228EE">
        <w:rPr>
          <w:color w:val="000000"/>
        </w:rPr>
        <w:t xml:space="preserve">ательной способности и курса по отношению к иностранным </w:t>
      </w:r>
      <w:r w:rsidR="003A7AA7" w:rsidRPr="000228EE">
        <w:rPr>
          <w:color w:val="000000"/>
        </w:rPr>
        <w:t>валютам;</w:t>
      </w:r>
    </w:p>
    <w:p w:rsidR="003A7AA7" w:rsidRPr="000228EE" w:rsidRDefault="007328BD" w:rsidP="0066228A">
      <w:pPr>
        <w:tabs>
          <w:tab w:val="left" w:pos="709"/>
        </w:tabs>
        <w:spacing w:after="0" w:line="360" w:lineRule="auto"/>
        <w:ind w:firstLine="709"/>
        <w:jc w:val="both"/>
        <w:rPr>
          <w:color w:val="000000"/>
        </w:rPr>
      </w:pPr>
      <w:r w:rsidRPr="000228EE">
        <w:rPr>
          <w:color w:val="000000"/>
        </w:rPr>
        <w:t xml:space="preserve"> </w:t>
      </w:r>
      <w:r w:rsidR="003A7AA7" w:rsidRPr="000228EE">
        <w:rPr>
          <w:color w:val="000000"/>
        </w:rPr>
        <w:t>развитие и укрепление банковской системы Российской Федерации;</w:t>
      </w:r>
    </w:p>
    <w:p w:rsidR="003A7AA7" w:rsidRPr="000228EE" w:rsidRDefault="007328BD" w:rsidP="0066228A">
      <w:pPr>
        <w:tabs>
          <w:tab w:val="left" w:pos="709"/>
        </w:tabs>
        <w:spacing w:after="0" w:line="360" w:lineRule="auto"/>
        <w:ind w:firstLine="709"/>
        <w:contextualSpacing/>
        <w:jc w:val="both"/>
        <w:rPr>
          <w:color w:val="000000"/>
        </w:rPr>
      </w:pPr>
      <w:r w:rsidRPr="000228EE">
        <w:rPr>
          <w:color w:val="000000"/>
        </w:rPr>
        <w:t xml:space="preserve"> </w:t>
      </w:r>
      <w:r w:rsidR="00BC64DE" w:rsidRPr="000228EE">
        <w:rPr>
          <w:color w:val="000000"/>
        </w:rPr>
        <w:t xml:space="preserve">обеспечение эффективного и бесперебойного функционирования </w:t>
      </w:r>
      <w:r w:rsidR="003A7AA7" w:rsidRPr="000228EE">
        <w:rPr>
          <w:color w:val="000000"/>
        </w:rPr>
        <w:t>системы расчетов.</w:t>
      </w:r>
    </w:p>
    <w:p w:rsidR="00921E24" w:rsidRPr="000228EE" w:rsidRDefault="003A7AA7" w:rsidP="0066228A">
      <w:pPr>
        <w:tabs>
          <w:tab w:val="left" w:pos="709"/>
        </w:tabs>
        <w:spacing w:after="0" w:line="360" w:lineRule="auto"/>
        <w:ind w:firstLine="709"/>
        <w:jc w:val="both"/>
        <w:rPr>
          <w:i/>
          <w:color w:val="000000"/>
        </w:rPr>
      </w:pPr>
      <w:r w:rsidRPr="000228EE">
        <w:rPr>
          <w:color w:val="000000"/>
        </w:rPr>
        <w:t>Получение прибыли не является целью деятельности Банка России</w:t>
      </w:r>
      <w:r w:rsidRPr="000228EE">
        <w:rPr>
          <w:i/>
          <w:color w:val="000000"/>
        </w:rPr>
        <w:t>.</w:t>
      </w:r>
    </w:p>
    <w:p w:rsidR="003A7AA7" w:rsidRPr="000228EE" w:rsidRDefault="007328BD" w:rsidP="0066228A">
      <w:pPr>
        <w:spacing w:after="0" w:line="360" w:lineRule="auto"/>
        <w:ind w:firstLine="709"/>
        <w:jc w:val="both"/>
        <w:rPr>
          <w:color w:val="000000"/>
        </w:rPr>
      </w:pPr>
      <w:r w:rsidRPr="000228EE">
        <w:rPr>
          <w:color w:val="000000"/>
        </w:rPr>
        <w:t xml:space="preserve"> </w:t>
      </w:r>
      <w:r w:rsidR="003A7AA7" w:rsidRPr="000228EE">
        <w:rPr>
          <w:color w:val="000000"/>
        </w:rPr>
        <w:t>Центральный банк любого государства прежде всего ответственен за стабильность национальной валюты. Выпуск наличных денег - основа контроля расширения всей денежной массы, включая средства на счетах коммерческих банков.</w:t>
      </w:r>
    </w:p>
    <w:p w:rsidR="003A7AA7" w:rsidRPr="000228EE" w:rsidRDefault="003A7AA7" w:rsidP="0066228A">
      <w:pPr>
        <w:spacing w:after="0" w:line="360" w:lineRule="auto"/>
        <w:ind w:firstLine="709"/>
        <w:jc w:val="both"/>
        <w:rPr>
          <w:color w:val="000000"/>
        </w:rPr>
      </w:pPr>
      <w:r w:rsidRPr="000228EE">
        <w:rPr>
          <w:color w:val="000000"/>
        </w:rPr>
        <w:t>Центральный банк пользуясь поддержкой государства, имеет возможность обеспечить платежную систему мощными средствами телекоммуникаций, необходимыми для осуществления расчетов участниками рынка. Центральный банк в состоянии регистрировать все платежные операции происходящие между банками, и качественно проводить зачет взаимных обязательств банков.</w:t>
      </w:r>
      <w:r w:rsidR="00DD3FD6" w:rsidRPr="000228EE">
        <w:rPr>
          <w:color w:val="000000"/>
        </w:rPr>
        <w:t xml:space="preserve"> </w:t>
      </w:r>
      <w:r w:rsidRPr="000228EE">
        <w:rPr>
          <w:color w:val="000000"/>
        </w:rPr>
        <w:t>Осуществляя макроэкономический</w:t>
      </w:r>
      <w:r w:rsidR="00DD3FD6" w:rsidRPr="000228EE">
        <w:rPr>
          <w:color w:val="000000"/>
        </w:rPr>
        <w:t xml:space="preserve"> </w:t>
      </w:r>
      <w:r w:rsidRPr="000228EE">
        <w:rPr>
          <w:color w:val="000000"/>
        </w:rPr>
        <w:t>надзор за функционированием банковской системы в целом, а так же надзор за деятельностью каждого банка в отдельности, центральный банк может оперативно предпринимать превентивные меры по стабилизации финансового положения участников рынка платежных услуг и осуществлять санацию того или иного проблемного банка с целью недопущения разрыва звеньев расчетной цепи из за банкротства или неликвидности ее участников.</w:t>
      </w:r>
    </w:p>
    <w:p w:rsidR="003A7AA7" w:rsidRPr="000228EE" w:rsidRDefault="007328BD" w:rsidP="0066228A">
      <w:pPr>
        <w:spacing w:after="0" w:line="360" w:lineRule="auto"/>
        <w:ind w:firstLine="709"/>
        <w:jc w:val="both"/>
        <w:rPr>
          <w:color w:val="000000"/>
        </w:rPr>
      </w:pPr>
      <w:r w:rsidRPr="000228EE">
        <w:rPr>
          <w:color w:val="000000"/>
        </w:rPr>
        <w:t xml:space="preserve"> </w:t>
      </w:r>
      <w:r w:rsidR="003A7AA7" w:rsidRPr="000228EE">
        <w:rPr>
          <w:color w:val="000000"/>
        </w:rPr>
        <w:t>И наконец только центральный банк, в силу с</w:t>
      </w:r>
      <w:r w:rsidR="0003192C" w:rsidRPr="000228EE">
        <w:rPr>
          <w:color w:val="000000"/>
        </w:rPr>
        <w:t xml:space="preserve">воего особого статуса, обладает </w:t>
      </w:r>
      <w:r w:rsidR="003A7AA7" w:rsidRPr="000228EE">
        <w:rPr>
          <w:color w:val="000000"/>
        </w:rPr>
        <w:t xml:space="preserve">достаточной ликвидностью и абсолютной платежеспособностью, сводящими риск неплатежей при расчетах с участием центрального банка практически к нулю. </w:t>
      </w:r>
    </w:p>
    <w:p w:rsidR="004D5C42" w:rsidRPr="000228EE" w:rsidRDefault="007328BD" w:rsidP="0066228A">
      <w:pPr>
        <w:spacing w:after="0" w:line="360" w:lineRule="auto"/>
        <w:ind w:firstLine="709"/>
        <w:jc w:val="both"/>
        <w:rPr>
          <w:color w:val="000000"/>
        </w:rPr>
      </w:pPr>
      <w:r w:rsidRPr="000228EE">
        <w:rPr>
          <w:color w:val="000000"/>
        </w:rPr>
        <w:t xml:space="preserve"> </w:t>
      </w:r>
      <w:r w:rsidR="003A7AA7" w:rsidRPr="000228EE">
        <w:rPr>
          <w:color w:val="000000"/>
        </w:rPr>
        <w:t>Вне зависимости от видов используемых расчетов центральный банк в проведении денежно-кредитной политики стремится к созданию такой платежной системы, которая сочетала бы в себе два качества: стабильность, целостн</w:t>
      </w:r>
      <w:r w:rsidR="001B61B7" w:rsidRPr="000228EE">
        <w:rPr>
          <w:color w:val="000000"/>
        </w:rPr>
        <w:t>ость системы и ее эффективность.</w:t>
      </w:r>
      <w:bookmarkStart w:id="17" w:name="_Toc292365400"/>
    </w:p>
    <w:p w:rsidR="004D5C42" w:rsidRPr="000228EE" w:rsidRDefault="004D5C42" w:rsidP="0066228A">
      <w:pPr>
        <w:spacing w:after="0" w:line="360" w:lineRule="auto"/>
        <w:ind w:firstLine="709"/>
        <w:jc w:val="both"/>
        <w:rPr>
          <w:color w:val="000000"/>
        </w:rPr>
      </w:pPr>
    </w:p>
    <w:p w:rsidR="007328BD" w:rsidRPr="000228EE" w:rsidRDefault="007328BD">
      <w:pPr>
        <w:rPr>
          <w:b/>
          <w:bCs/>
          <w:caps/>
          <w:color w:val="000000"/>
        </w:rPr>
      </w:pPr>
      <w:r w:rsidRPr="000228EE">
        <w:rPr>
          <w:color w:val="000000"/>
        </w:rPr>
        <w:br w:type="page"/>
      </w:r>
    </w:p>
    <w:p w:rsidR="00C122E7" w:rsidRPr="000228EE" w:rsidRDefault="00C122E7" w:rsidP="0066228A">
      <w:pPr>
        <w:pStyle w:val="3"/>
        <w:spacing w:before="0" w:after="0"/>
        <w:ind w:firstLine="709"/>
        <w:jc w:val="both"/>
        <w:rPr>
          <w:rFonts w:cs="Times New Roman"/>
          <w:color w:val="000000"/>
          <w:szCs w:val="28"/>
        </w:rPr>
      </w:pPr>
      <w:r w:rsidRPr="000228EE">
        <w:rPr>
          <w:rFonts w:cs="Times New Roman"/>
          <w:color w:val="000000"/>
          <w:szCs w:val="28"/>
        </w:rPr>
        <w:t>Глава 3.</w:t>
      </w:r>
      <w:r w:rsidR="00DD3FD6" w:rsidRPr="000228EE">
        <w:rPr>
          <w:rFonts w:cs="Times New Roman"/>
          <w:color w:val="000000"/>
          <w:szCs w:val="28"/>
        </w:rPr>
        <w:t xml:space="preserve"> </w:t>
      </w:r>
      <w:r w:rsidR="00921E24" w:rsidRPr="000228EE">
        <w:rPr>
          <w:rFonts w:cs="Times New Roman"/>
          <w:color w:val="000000"/>
          <w:szCs w:val="28"/>
        </w:rPr>
        <w:t>Центральный Банк в рыночной</w:t>
      </w:r>
      <w:r w:rsidR="00DD3FD6" w:rsidRPr="000228EE">
        <w:rPr>
          <w:rFonts w:cs="Times New Roman"/>
          <w:color w:val="000000"/>
          <w:szCs w:val="28"/>
        </w:rPr>
        <w:t xml:space="preserve"> </w:t>
      </w:r>
      <w:r w:rsidRPr="000228EE">
        <w:rPr>
          <w:rFonts w:cs="Times New Roman"/>
          <w:color w:val="000000"/>
          <w:szCs w:val="28"/>
        </w:rPr>
        <w:t>экономике</w:t>
      </w:r>
      <w:r w:rsidR="00921E24" w:rsidRPr="000228EE">
        <w:rPr>
          <w:rFonts w:cs="Times New Roman"/>
          <w:color w:val="000000"/>
          <w:szCs w:val="28"/>
        </w:rPr>
        <w:t xml:space="preserve"> и перспективы развития денжно-кредитной системы в России</w:t>
      </w:r>
      <w:bookmarkEnd w:id="17"/>
    </w:p>
    <w:p w:rsidR="0003192C" w:rsidRPr="000228EE" w:rsidRDefault="0003192C" w:rsidP="0066228A">
      <w:pPr>
        <w:spacing w:after="0" w:line="360" w:lineRule="auto"/>
        <w:ind w:firstLine="709"/>
        <w:jc w:val="both"/>
        <w:rPr>
          <w:color w:val="000000"/>
        </w:rPr>
      </w:pPr>
    </w:p>
    <w:p w:rsidR="00C122E7" w:rsidRPr="000228EE" w:rsidRDefault="007328BD" w:rsidP="0066228A">
      <w:pPr>
        <w:pStyle w:val="3"/>
        <w:spacing w:before="0" w:after="0"/>
        <w:ind w:firstLine="709"/>
        <w:jc w:val="both"/>
        <w:rPr>
          <w:rFonts w:cs="Times New Roman"/>
          <w:noProof/>
          <w:color w:val="000000"/>
          <w:szCs w:val="28"/>
        </w:rPr>
      </w:pPr>
      <w:bookmarkStart w:id="18" w:name="_Toc292365401"/>
      <w:r w:rsidRPr="000228EE">
        <w:rPr>
          <w:rFonts w:cs="Times New Roman"/>
          <w:noProof/>
          <w:color w:val="000000"/>
          <w:szCs w:val="28"/>
        </w:rPr>
        <w:t>3.1</w:t>
      </w:r>
      <w:r w:rsidR="00C122E7" w:rsidRPr="000228EE">
        <w:rPr>
          <w:rFonts w:cs="Times New Roman"/>
          <w:noProof/>
          <w:color w:val="000000"/>
          <w:szCs w:val="28"/>
        </w:rPr>
        <w:t xml:space="preserve"> Денежно-кредитная политика центральных банков</w:t>
      </w:r>
      <w:bookmarkEnd w:id="18"/>
    </w:p>
    <w:p w:rsidR="00921E24" w:rsidRPr="000228EE" w:rsidRDefault="00C81504" w:rsidP="0066228A">
      <w:pPr>
        <w:pStyle w:val="3"/>
        <w:spacing w:before="0" w:after="0"/>
        <w:ind w:firstLine="709"/>
        <w:jc w:val="both"/>
        <w:rPr>
          <w:rFonts w:cs="Times New Roman"/>
          <w:b w:val="0"/>
          <w:caps w:val="0"/>
          <w:color w:val="FFFFFF"/>
          <w:szCs w:val="28"/>
        </w:rPr>
      </w:pPr>
      <w:r w:rsidRPr="000228EE">
        <w:rPr>
          <w:rFonts w:cs="Times New Roman"/>
          <w:b w:val="0"/>
          <w:caps w:val="0"/>
          <w:color w:val="FFFFFF"/>
          <w:szCs w:val="28"/>
        </w:rPr>
        <w:t>денежный кредитный центральный банк</w:t>
      </w:r>
    </w:p>
    <w:p w:rsidR="00C122E7" w:rsidRPr="000228EE" w:rsidRDefault="00C122E7" w:rsidP="0066228A">
      <w:pPr>
        <w:spacing w:after="0" w:line="360" w:lineRule="auto"/>
        <w:ind w:firstLine="709"/>
        <w:contextualSpacing/>
        <w:jc w:val="both"/>
        <w:rPr>
          <w:color w:val="000000"/>
        </w:rPr>
      </w:pPr>
      <w:r w:rsidRPr="000228EE">
        <w:rPr>
          <w:color w:val="000000"/>
        </w:rPr>
        <w:t>Центральный банк – основной проводник денежно-кредитного регулирования экономики, являющегося составной частью экономической политики правительства, главными целями которой служат достижение стабильного экономического роста, снижения безработицы и инфляции, выравнивание платежного баланса.</w:t>
      </w:r>
    </w:p>
    <w:p w:rsidR="00C122E7" w:rsidRPr="000228EE" w:rsidRDefault="00C122E7" w:rsidP="0066228A">
      <w:pPr>
        <w:spacing w:after="0" w:line="360" w:lineRule="auto"/>
        <w:ind w:firstLine="709"/>
        <w:contextualSpacing/>
        <w:jc w:val="both"/>
        <w:rPr>
          <w:color w:val="000000"/>
        </w:rPr>
      </w:pPr>
      <w:r w:rsidRPr="000228EE">
        <w:rPr>
          <w:color w:val="000000"/>
        </w:rPr>
        <w:t xml:space="preserve">Общее состояние экономики в большой мере зависит от состояния денежно-кредитной сферы. По числу институтов, объему кредитных ресурсов и операций базу всей денежно-кредитной системы составляют коммерческие банки и другие кредитные учреждения. Поэтому государственное регулирование денежно-кредитной сферы может быть успешным лишь в том случае, если государство через центральный банк способно воздействовать на масштабы и характер операций коммерческих банков. </w:t>
      </w:r>
    </w:p>
    <w:p w:rsidR="00C122E7" w:rsidRPr="000228EE" w:rsidRDefault="00C122E7" w:rsidP="0066228A">
      <w:pPr>
        <w:spacing w:after="0" w:line="360" w:lineRule="auto"/>
        <w:ind w:firstLine="709"/>
        <w:contextualSpacing/>
        <w:jc w:val="both"/>
        <w:rPr>
          <w:b/>
          <w:color w:val="000000"/>
        </w:rPr>
      </w:pPr>
      <w:r w:rsidRPr="000228EE">
        <w:rPr>
          <w:b/>
          <w:color w:val="000000"/>
        </w:rPr>
        <w:t>Методы, используемые в денежно-кредитной политике, разнообразны, но наиболее распространенными из них являются:</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1) процентные ставки по операциям Банка России;</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2) нормативы обязательных резервов, депонируемых в Банке России</w:t>
      </w:r>
      <w:r w:rsidRPr="000228EE">
        <w:rPr>
          <w:color w:val="000000"/>
        </w:rPr>
        <w:t xml:space="preserve"> </w:t>
      </w:r>
      <w:r w:rsidR="00C122E7" w:rsidRPr="000228EE">
        <w:rPr>
          <w:color w:val="000000"/>
        </w:rPr>
        <w:t>(резервные требования);</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3) операции на открытом рынке;</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4) рефинансирование кредитных организаций;</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5) валютные интервенции;</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6) установление ориентиров роста денежной массы;</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7) прямые количественные ограничения;</w:t>
      </w:r>
    </w:p>
    <w:p w:rsidR="00C122E7" w:rsidRPr="000228EE" w:rsidRDefault="00DD3FD6" w:rsidP="0066228A">
      <w:pPr>
        <w:spacing w:after="0" w:line="360" w:lineRule="auto"/>
        <w:ind w:firstLine="709"/>
        <w:contextualSpacing/>
        <w:jc w:val="both"/>
        <w:rPr>
          <w:color w:val="000000"/>
        </w:rPr>
      </w:pPr>
      <w:r w:rsidRPr="000228EE">
        <w:rPr>
          <w:color w:val="000000"/>
        </w:rPr>
        <w:t xml:space="preserve"> </w:t>
      </w:r>
      <w:r w:rsidR="00C122E7" w:rsidRPr="000228EE">
        <w:rPr>
          <w:color w:val="000000"/>
        </w:rPr>
        <w:t>8) эмиссия облигаций от своего имени.</w:t>
      </w:r>
    </w:p>
    <w:p w:rsidR="00C122E7" w:rsidRPr="000228EE" w:rsidRDefault="00C122E7" w:rsidP="0066228A">
      <w:pPr>
        <w:spacing w:after="0" w:line="360" w:lineRule="auto"/>
        <w:ind w:firstLine="709"/>
        <w:contextualSpacing/>
        <w:jc w:val="both"/>
        <w:rPr>
          <w:color w:val="000000"/>
        </w:rPr>
      </w:pPr>
      <w:r w:rsidRPr="000228EE">
        <w:rPr>
          <w:color w:val="000000"/>
        </w:rPr>
        <w:t>Указанные методы денежно-кредитного регулирования можно назвать общими в том смысле, что они влияют на операции всех коммерческих банков, на рынок ссудных капиталов в целом.</w:t>
      </w:r>
    </w:p>
    <w:p w:rsidR="00C122E7" w:rsidRPr="000228EE" w:rsidRDefault="00C122E7" w:rsidP="0066228A">
      <w:pPr>
        <w:spacing w:after="0" w:line="360" w:lineRule="auto"/>
        <w:ind w:firstLine="709"/>
        <w:contextualSpacing/>
        <w:jc w:val="both"/>
        <w:rPr>
          <w:color w:val="000000"/>
        </w:rPr>
      </w:pPr>
      <w:r w:rsidRPr="000228EE">
        <w:rPr>
          <w:color w:val="000000"/>
        </w:rPr>
        <w:t xml:space="preserve">Могут применяться также </w:t>
      </w:r>
      <w:r w:rsidRPr="000228EE">
        <w:rPr>
          <w:b/>
          <w:color w:val="000000"/>
        </w:rPr>
        <w:t>выборочные (селективные) методы,</w:t>
      </w:r>
      <w:r w:rsidRPr="000228EE">
        <w:rPr>
          <w:color w:val="000000"/>
        </w:rPr>
        <w:t xml:space="preserve"> направленные на регулирование отдельных форм кредита (например, потребительского) или кредитования различных отраслей (жилищного строительства, экспортной торговли). </w:t>
      </w:r>
    </w:p>
    <w:p w:rsidR="00C122E7" w:rsidRPr="000228EE" w:rsidRDefault="00C122E7" w:rsidP="0066228A">
      <w:pPr>
        <w:spacing w:after="0" w:line="360" w:lineRule="auto"/>
        <w:ind w:firstLine="709"/>
        <w:contextualSpacing/>
        <w:jc w:val="both"/>
        <w:rPr>
          <w:b/>
          <w:color w:val="000000"/>
        </w:rPr>
      </w:pPr>
      <w:r w:rsidRPr="000228EE">
        <w:rPr>
          <w:b/>
          <w:color w:val="000000"/>
        </w:rPr>
        <w:t>К выборочным методам относятся:</w:t>
      </w:r>
    </w:p>
    <w:p w:rsidR="00C122E7" w:rsidRPr="000228EE" w:rsidRDefault="00C122E7" w:rsidP="0066228A">
      <w:pPr>
        <w:spacing w:after="0" w:line="360" w:lineRule="auto"/>
        <w:ind w:firstLine="709"/>
        <w:contextualSpacing/>
        <w:jc w:val="both"/>
        <w:rPr>
          <w:color w:val="000000"/>
        </w:rPr>
      </w:pPr>
      <w:r w:rsidRPr="000228EE">
        <w:rPr>
          <w:color w:val="000000"/>
        </w:rPr>
        <w:t>Прямое ограничение размеров банковских кредитов для отдельных банков или ссуд (так называемые кредитные потолки);</w:t>
      </w:r>
    </w:p>
    <w:p w:rsidR="00C122E7" w:rsidRPr="000228EE" w:rsidRDefault="00C122E7" w:rsidP="0066228A">
      <w:pPr>
        <w:spacing w:after="0" w:line="360" w:lineRule="auto"/>
        <w:ind w:firstLine="709"/>
        <w:contextualSpacing/>
        <w:jc w:val="both"/>
        <w:rPr>
          <w:color w:val="000000"/>
        </w:rPr>
      </w:pPr>
      <w:r w:rsidRPr="000228EE">
        <w:rPr>
          <w:color w:val="000000"/>
        </w:rPr>
        <w:t>Регламентация условий выдачи конкретных видов кредитов, в частности, установление размеров маржи, т.е. разницы между суммой обеспечения и размером выданной ссуды; ставками по депозитам и ставкам по кредитам и др.</w:t>
      </w:r>
    </w:p>
    <w:p w:rsidR="00C122E7" w:rsidRPr="000228EE" w:rsidRDefault="00C122E7" w:rsidP="0066228A">
      <w:pPr>
        <w:spacing w:after="0" w:line="360" w:lineRule="auto"/>
        <w:ind w:firstLine="709"/>
        <w:contextualSpacing/>
        <w:jc w:val="both"/>
        <w:rPr>
          <w:color w:val="000000"/>
        </w:rPr>
      </w:pPr>
      <w:r w:rsidRPr="000228EE">
        <w:rPr>
          <w:color w:val="000000"/>
        </w:rPr>
        <w:t xml:space="preserve">Ведущим методом регулирования является учетная политика. </w:t>
      </w:r>
    </w:p>
    <w:p w:rsidR="00C122E7" w:rsidRPr="000228EE" w:rsidRDefault="00C122E7" w:rsidP="0066228A">
      <w:pPr>
        <w:spacing w:after="0" w:line="360" w:lineRule="auto"/>
        <w:ind w:firstLine="709"/>
        <w:contextualSpacing/>
        <w:jc w:val="both"/>
        <w:rPr>
          <w:color w:val="000000"/>
        </w:rPr>
      </w:pPr>
      <w:r w:rsidRPr="000228EE">
        <w:rPr>
          <w:b/>
          <w:color w:val="000000"/>
        </w:rPr>
        <w:t>Минимальные резервы</w:t>
      </w:r>
      <w:r w:rsidRPr="000228EE">
        <w:rPr>
          <w:color w:val="000000"/>
        </w:rPr>
        <w:t xml:space="preserve"> – это обязательная норма вкладов коммерческих банков в центральном банке, устанавливаемая в законодательном порядке и определяемая как процент от общей суммы вкладов коммерческих банков. Норма минимальных резервов зависит от вида вкладов (срочный, до востребования), их величины, географического расположения банка (в крупном или небольшом городе), институциональных различий (вида кредитного учреждения). В настоящее время географические и институциональные различия постепенно стираются.</w:t>
      </w:r>
    </w:p>
    <w:p w:rsidR="00C122E7" w:rsidRPr="000228EE" w:rsidRDefault="00C122E7" w:rsidP="0066228A">
      <w:pPr>
        <w:spacing w:after="0" w:line="360" w:lineRule="auto"/>
        <w:ind w:firstLine="709"/>
        <w:jc w:val="both"/>
        <w:rPr>
          <w:b/>
          <w:color w:val="000000"/>
        </w:rPr>
      </w:pPr>
      <w:r w:rsidRPr="000228EE">
        <w:rPr>
          <w:b/>
          <w:color w:val="000000"/>
        </w:rPr>
        <w:t xml:space="preserve">Банк России устанавливает следующие экономические нормативы для банков: </w:t>
      </w:r>
    </w:p>
    <w:p w:rsidR="00C122E7" w:rsidRPr="000228EE" w:rsidRDefault="00C122E7" w:rsidP="0066228A">
      <w:pPr>
        <w:spacing w:after="0" w:line="360" w:lineRule="auto"/>
        <w:ind w:firstLine="709"/>
        <w:jc w:val="both"/>
        <w:rPr>
          <w:color w:val="000000"/>
        </w:rPr>
      </w:pPr>
      <w:r w:rsidRPr="000228EE">
        <w:rPr>
          <w:color w:val="000000"/>
        </w:rPr>
        <w:t xml:space="preserve">- минимальный размер уставного капитала; </w:t>
      </w:r>
    </w:p>
    <w:p w:rsidR="00C122E7" w:rsidRPr="000228EE" w:rsidRDefault="00C122E7" w:rsidP="0066228A">
      <w:pPr>
        <w:spacing w:after="0" w:line="360" w:lineRule="auto"/>
        <w:ind w:firstLine="709"/>
        <w:jc w:val="both"/>
        <w:rPr>
          <w:color w:val="000000"/>
        </w:rPr>
      </w:pPr>
      <w:r w:rsidRPr="000228EE">
        <w:rPr>
          <w:color w:val="000000"/>
        </w:rPr>
        <w:t xml:space="preserve">- предельное соотношение между размером уставного капитала банка и суммой его активов с учетом оценки риска; </w:t>
      </w:r>
    </w:p>
    <w:p w:rsidR="00C122E7" w:rsidRPr="000228EE" w:rsidRDefault="00C122E7" w:rsidP="0066228A">
      <w:pPr>
        <w:spacing w:after="0" w:line="360" w:lineRule="auto"/>
        <w:ind w:firstLine="709"/>
        <w:jc w:val="both"/>
        <w:rPr>
          <w:color w:val="000000"/>
        </w:rPr>
      </w:pPr>
      <w:r w:rsidRPr="000228EE">
        <w:rPr>
          <w:color w:val="000000"/>
        </w:rPr>
        <w:t>- показатели ликвидности баланса банка в виде нормативного соотношения между активами и обязательствами банка с учетом срока их погашения, а также возможности реализации активов;</w:t>
      </w:r>
    </w:p>
    <w:p w:rsidR="00C122E7" w:rsidRPr="000228EE" w:rsidRDefault="00C122E7" w:rsidP="0066228A">
      <w:pPr>
        <w:spacing w:after="0" w:line="360" w:lineRule="auto"/>
        <w:ind w:firstLine="709"/>
        <w:jc w:val="both"/>
        <w:rPr>
          <w:color w:val="000000"/>
        </w:rPr>
      </w:pPr>
      <w:r w:rsidRPr="000228EE">
        <w:rPr>
          <w:color w:val="000000"/>
        </w:rPr>
        <w:t>- минимальный размер обязательных резервов, депонируемых в Банке России, в процентном отношении к обязательствам банков;</w:t>
      </w:r>
    </w:p>
    <w:p w:rsidR="00C122E7" w:rsidRPr="000228EE" w:rsidRDefault="00C122E7" w:rsidP="0066228A">
      <w:pPr>
        <w:spacing w:after="0" w:line="360" w:lineRule="auto"/>
        <w:ind w:firstLine="709"/>
        <w:jc w:val="both"/>
        <w:rPr>
          <w:color w:val="000000"/>
        </w:rPr>
      </w:pPr>
      <w:r w:rsidRPr="000228EE">
        <w:rPr>
          <w:color w:val="000000"/>
        </w:rPr>
        <w:t>- максимальный размер риска на одного заемщика в виде определенного процента от общей суммы капитала банка (при расчете максимального риска в понятие риска включается вся сумма вложений и кредитов этому заемщику, а также выданные по его поручению обязательства);</w:t>
      </w:r>
    </w:p>
    <w:p w:rsidR="00C122E7" w:rsidRPr="000228EE" w:rsidRDefault="00C122E7" w:rsidP="0066228A">
      <w:pPr>
        <w:spacing w:after="0" w:line="360" w:lineRule="auto"/>
        <w:ind w:firstLine="709"/>
        <w:jc w:val="both"/>
        <w:rPr>
          <w:color w:val="000000"/>
        </w:rPr>
      </w:pPr>
      <w:r w:rsidRPr="000228EE">
        <w:rPr>
          <w:color w:val="000000"/>
        </w:rPr>
        <w:t>- ограничение размеров валютного и курсового рисков;</w:t>
      </w:r>
    </w:p>
    <w:p w:rsidR="00C122E7" w:rsidRPr="000228EE" w:rsidRDefault="00C122E7" w:rsidP="0066228A">
      <w:pPr>
        <w:spacing w:after="0" w:line="360" w:lineRule="auto"/>
        <w:ind w:firstLine="709"/>
        <w:jc w:val="both"/>
        <w:rPr>
          <w:color w:val="000000"/>
        </w:rPr>
      </w:pPr>
      <w:r w:rsidRPr="000228EE">
        <w:rPr>
          <w:color w:val="000000"/>
        </w:rPr>
        <w:t>- ограничение использования привлеченных депозитов для приобретения акций юридических лиц.</w:t>
      </w:r>
    </w:p>
    <w:p w:rsidR="00C122E7" w:rsidRPr="000228EE" w:rsidRDefault="00C122E7" w:rsidP="0066228A">
      <w:pPr>
        <w:spacing w:after="0" w:line="360" w:lineRule="auto"/>
        <w:ind w:firstLine="709"/>
        <w:jc w:val="both"/>
        <w:rPr>
          <w:color w:val="000000"/>
        </w:rPr>
      </w:pPr>
      <w:r w:rsidRPr="000228EE">
        <w:rPr>
          <w:color w:val="000000"/>
        </w:rPr>
        <w:t>Банк России осуществляет функции регулирования и надзора за деятельностью банков для поддержания стабильности денежно-кредитной системы, при этом Банк России не вмешивается в оперативную деятельность банков.</w:t>
      </w:r>
    </w:p>
    <w:p w:rsidR="0006657F" w:rsidRPr="000228EE" w:rsidRDefault="0006657F" w:rsidP="0066228A">
      <w:pPr>
        <w:spacing w:after="0" w:line="360" w:lineRule="auto"/>
        <w:ind w:firstLine="709"/>
        <w:jc w:val="both"/>
        <w:rPr>
          <w:color w:val="000000"/>
        </w:rPr>
      </w:pPr>
    </w:p>
    <w:p w:rsidR="00921E24" w:rsidRPr="000228EE" w:rsidRDefault="00921E24" w:rsidP="0066228A">
      <w:pPr>
        <w:pStyle w:val="3"/>
        <w:spacing w:before="0" w:after="0"/>
        <w:ind w:firstLine="709"/>
        <w:jc w:val="both"/>
        <w:rPr>
          <w:rFonts w:cs="Times New Roman"/>
          <w:color w:val="000000"/>
          <w:szCs w:val="28"/>
        </w:rPr>
      </w:pPr>
      <w:bookmarkStart w:id="19" w:name="_Toc292365402"/>
      <w:r w:rsidRPr="000228EE">
        <w:rPr>
          <w:rFonts w:cs="Times New Roman"/>
          <w:color w:val="000000"/>
          <w:szCs w:val="28"/>
        </w:rPr>
        <w:t>3.2 Состояние и перспективы развития кредитно-денежной системы в России</w:t>
      </w:r>
      <w:bookmarkEnd w:id="19"/>
    </w:p>
    <w:p w:rsidR="00921E24" w:rsidRPr="000228EE" w:rsidRDefault="00921E24" w:rsidP="0066228A">
      <w:pPr>
        <w:spacing w:after="0" w:line="360" w:lineRule="auto"/>
        <w:ind w:firstLine="709"/>
        <w:jc w:val="both"/>
        <w:rPr>
          <w:color w:val="000000"/>
        </w:rPr>
      </w:pPr>
    </w:p>
    <w:p w:rsidR="00921E24" w:rsidRPr="000228EE" w:rsidRDefault="00921E24" w:rsidP="0066228A">
      <w:pPr>
        <w:spacing w:after="0" w:line="360" w:lineRule="auto"/>
        <w:ind w:firstLine="709"/>
        <w:jc w:val="both"/>
        <w:rPr>
          <w:color w:val="000000"/>
        </w:rPr>
      </w:pPr>
      <w:r w:rsidRPr="000228EE">
        <w:rPr>
          <w:color w:val="000000"/>
        </w:rPr>
        <w:t>Правовые основы функционирования денежной системы в России определены Федеральным законом «О Центральном банке Российской Федерации (Банке России)» от 10 июля 2002 г. №86-Ф3:</w:t>
      </w:r>
    </w:p>
    <w:p w:rsidR="00921E24" w:rsidRPr="000228EE" w:rsidRDefault="00921E24" w:rsidP="0066228A">
      <w:pPr>
        <w:spacing w:after="0" w:line="360" w:lineRule="auto"/>
        <w:ind w:firstLine="709"/>
        <w:jc w:val="both"/>
        <w:rPr>
          <w:color w:val="000000"/>
        </w:rPr>
      </w:pPr>
      <w:r w:rsidRPr="000228EE">
        <w:rPr>
          <w:color w:val="000000"/>
        </w:rPr>
        <w:t>- официальной денежной единицей в нашей стране является рубль;</w:t>
      </w:r>
    </w:p>
    <w:p w:rsidR="00921E24" w:rsidRPr="000228EE" w:rsidRDefault="00921E24" w:rsidP="0066228A">
      <w:pPr>
        <w:spacing w:after="0" w:line="360" w:lineRule="auto"/>
        <w:ind w:firstLine="709"/>
        <w:jc w:val="both"/>
        <w:rPr>
          <w:color w:val="000000"/>
        </w:rPr>
      </w:pPr>
      <w:r w:rsidRPr="000228EE">
        <w:rPr>
          <w:color w:val="000000"/>
        </w:rPr>
        <w:t>- соотношение между рублем и золотом Законом не установлено, а курс рубля к иностранным денежным единицам определяется ЦБ РФ;</w:t>
      </w:r>
    </w:p>
    <w:p w:rsidR="00921E24" w:rsidRPr="000228EE" w:rsidRDefault="00921E24" w:rsidP="0066228A">
      <w:pPr>
        <w:spacing w:after="0" w:line="360" w:lineRule="auto"/>
        <w:ind w:firstLine="709"/>
        <w:jc w:val="both"/>
        <w:rPr>
          <w:color w:val="000000"/>
        </w:rPr>
      </w:pPr>
      <w:r w:rsidRPr="000228EE">
        <w:rPr>
          <w:color w:val="000000"/>
        </w:rPr>
        <w:t>- исключительным правом эмиссии наличных денег, организации их обращения и изъятия на территории РФ обладает Банк России, он отвечает за состояние денежного обращения с целью поддержания нормальной экономической деятельности в стране;</w:t>
      </w:r>
    </w:p>
    <w:p w:rsidR="00921E24" w:rsidRPr="000228EE" w:rsidRDefault="00921E24" w:rsidP="0066228A">
      <w:pPr>
        <w:spacing w:after="0" w:line="360" w:lineRule="auto"/>
        <w:ind w:firstLine="709"/>
        <w:jc w:val="both"/>
        <w:rPr>
          <w:color w:val="000000"/>
        </w:rPr>
      </w:pPr>
      <w:r w:rsidRPr="000228EE">
        <w:rPr>
          <w:color w:val="000000"/>
        </w:rPr>
        <w:t>- видами денег, имеющими законную платежную силу, являются банкноты и металлическая монета, которые обеспечиваются всеми активами Банка России, в том числе золотым запасом, государственными ценными бумагам, резервами кредитных учреждений, находящихся на счетах ЦБ РФ;</w:t>
      </w:r>
    </w:p>
    <w:p w:rsidR="00921E24" w:rsidRPr="000228EE" w:rsidRDefault="00921E24" w:rsidP="0066228A">
      <w:pPr>
        <w:spacing w:after="0" w:line="360" w:lineRule="auto"/>
        <w:ind w:firstLine="709"/>
        <w:jc w:val="both"/>
        <w:rPr>
          <w:color w:val="000000"/>
        </w:rPr>
      </w:pPr>
      <w:r w:rsidRPr="000228EE">
        <w:rPr>
          <w:color w:val="000000"/>
        </w:rPr>
        <w:t>- образцы банкнот и монет утверждаются Банком России;</w:t>
      </w:r>
    </w:p>
    <w:p w:rsidR="00921E24" w:rsidRPr="000228EE" w:rsidRDefault="00921E24" w:rsidP="0066228A">
      <w:pPr>
        <w:spacing w:after="0" w:line="360" w:lineRule="auto"/>
        <w:ind w:firstLine="709"/>
        <w:jc w:val="both"/>
        <w:rPr>
          <w:color w:val="000000"/>
        </w:rPr>
      </w:pPr>
      <w:r w:rsidRPr="000228EE">
        <w:rPr>
          <w:color w:val="000000"/>
        </w:rPr>
        <w:t>- на территории России функционируют наличные деньги и безналичные деньги.</w:t>
      </w:r>
    </w:p>
    <w:p w:rsidR="00921E24" w:rsidRPr="000228EE" w:rsidRDefault="00921E24" w:rsidP="0066228A">
      <w:pPr>
        <w:spacing w:after="0" w:line="360" w:lineRule="auto"/>
        <w:ind w:firstLine="709"/>
        <w:jc w:val="both"/>
        <w:rPr>
          <w:color w:val="000000"/>
        </w:rPr>
      </w:pPr>
      <w:r w:rsidRPr="000228EE">
        <w:rPr>
          <w:color w:val="000000"/>
        </w:rPr>
        <w:t>В целях организации наличного денежного обращения на территории РФ на Банк России возложены следующие обязательства:</w:t>
      </w:r>
    </w:p>
    <w:p w:rsidR="00921E24" w:rsidRPr="000228EE" w:rsidRDefault="00921E24" w:rsidP="0066228A">
      <w:pPr>
        <w:spacing w:after="0" w:line="360" w:lineRule="auto"/>
        <w:ind w:firstLine="709"/>
        <w:jc w:val="both"/>
        <w:rPr>
          <w:color w:val="000000"/>
        </w:rPr>
      </w:pPr>
      <w:r w:rsidRPr="000228EE">
        <w:rPr>
          <w:color w:val="000000"/>
        </w:rPr>
        <w:t>- прогнозирование и организация производства, перевозка и хранение банкнот и монет, а также создание их резервных фондов;</w:t>
      </w:r>
    </w:p>
    <w:p w:rsidR="00921E24" w:rsidRPr="000228EE" w:rsidRDefault="00921E24" w:rsidP="0066228A">
      <w:pPr>
        <w:spacing w:after="0" w:line="360" w:lineRule="auto"/>
        <w:ind w:firstLine="709"/>
        <w:jc w:val="both"/>
        <w:rPr>
          <w:color w:val="000000"/>
        </w:rPr>
      </w:pPr>
      <w:r w:rsidRPr="000228EE">
        <w:rPr>
          <w:color w:val="000000"/>
        </w:rPr>
        <w:t>- установление правил хранения, перевозки и инкассации наличных денег для кредитных организаций;</w:t>
      </w:r>
    </w:p>
    <w:p w:rsidR="00921E24" w:rsidRPr="000228EE" w:rsidRDefault="00921E24" w:rsidP="0066228A">
      <w:pPr>
        <w:spacing w:after="0" w:line="360" w:lineRule="auto"/>
        <w:ind w:firstLine="709"/>
        <w:jc w:val="both"/>
        <w:rPr>
          <w:color w:val="000000"/>
        </w:rPr>
      </w:pPr>
      <w:r w:rsidRPr="000228EE">
        <w:rPr>
          <w:color w:val="000000"/>
        </w:rPr>
        <w:t>- установление признаков платежеспособности денежных знаков и порядка замены поврежденных банкнот и монет, а также их уничтожения;</w:t>
      </w:r>
    </w:p>
    <w:p w:rsidR="00921E24" w:rsidRPr="000228EE" w:rsidRDefault="00921E24" w:rsidP="0066228A">
      <w:pPr>
        <w:spacing w:after="0" w:line="360" w:lineRule="auto"/>
        <w:ind w:firstLine="709"/>
        <w:jc w:val="both"/>
        <w:rPr>
          <w:color w:val="000000"/>
        </w:rPr>
      </w:pPr>
      <w:r w:rsidRPr="000228EE">
        <w:rPr>
          <w:color w:val="000000"/>
        </w:rPr>
        <w:t>- определение порядка ведения кассовых</w:t>
      </w:r>
      <w:r w:rsidR="00DD3FD6" w:rsidRPr="000228EE">
        <w:rPr>
          <w:color w:val="000000"/>
        </w:rPr>
        <w:t xml:space="preserve"> </w:t>
      </w:r>
      <w:r w:rsidRPr="000228EE">
        <w:rPr>
          <w:color w:val="000000"/>
        </w:rPr>
        <w:t>операций.</w:t>
      </w:r>
    </w:p>
    <w:p w:rsidR="00921E24" w:rsidRPr="000228EE" w:rsidRDefault="00921E24" w:rsidP="0066228A">
      <w:pPr>
        <w:spacing w:after="0" w:line="360" w:lineRule="auto"/>
        <w:ind w:firstLine="709"/>
        <w:jc w:val="both"/>
        <w:rPr>
          <w:color w:val="000000"/>
        </w:rPr>
      </w:pPr>
      <w:r w:rsidRPr="000228EE">
        <w:rPr>
          <w:color w:val="000000"/>
        </w:rPr>
        <w:t>С июня 1997 г. Банк России ввел в действие Положение «О порядке ведения кассовых операций в кредитных организациях на территории Российской Федерации» от 25 марта 1997 г.</w:t>
      </w:r>
    </w:p>
    <w:p w:rsidR="00921E24" w:rsidRPr="000228EE" w:rsidRDefault="00921E24" w:rsidP="0066228A">
      <w:pPr>
        <w:spacing w:after="0" w:line="360" w:lineRule="auto"/>
        <w:ind w:firstLine="709"/>
        <w:jc w:val="both"/>
        <w:rPr>
          <w:color w:val="000000"/>
        </w:rPr>
      </w:pPr>
      <w:r w:rsidRPr="000228EE">
        <w:rPr>
          <w:color w:val="000000"/>
        </w:rPr>
        <w:t>Регулирование денежного обращения, возлагаемое на Банк России, осуществляется путем использования общепринятых</w:t>
      </w:r>
      <w:r w:rsidR="00DD3FD6" w:rsidRPr="000228EE">
        <w:rPr>
          <w:color w:val="000000"/>
        </w:rPr>
        <w:t xml:space="preserve"> </w:t>
      </w:r>
      <w:r w:rsidRPr="000228EE">
        <w:rPr>
          <w:color w:val="000000"/>
        </w:rPr>
        <w:t>в рыночной экономике инструментов: изменения процентных ставок по кредитам коммерческим банкам, резервных требований и проведения операций на открытом рынке.</w:t>
      </w:r>
    </w:p>
    <w:p w:rsidR="00921E24" w:rsidRPr="000228EE" w:rsidRDefault="00921E24" w:rsidP="0066228A">
      <w:pPr>
        <w:spacing w:after="0" w:line="360" w:lineRule="auto"/>
        <w:ind w:firstLine="709"/>
        <w:jc w:val="both"/>
        <w:rPr>
          <w:color w:val="000000"/>
        </w:rPr>
      </w:pPr>
      <w:r w:rsidRPr="000228EE">
        <w:rPr>
          <w:color w:val="000000"/>
        </w:rPr>
        <w:t>Для осуществления эмиссионно-кассового регулирования, кассового обслуживания кредитных организаций и предприятий</w:t>
      </w:r>
      <w:r w:rsidR="00DD3FD6" w:rsidRPr="000228EE">
        <w:rPr>
          <w:color w:val="000000"/>
        </w:rPr>
        <w:t xml:space="preserve"> </w:t>
      </w:r>
      <w:r w:rsidRPr="000228EE">
        <w:rPr>
          <w:color w:val="000000"/>
        </w:rPr>
        <w:t>в главных территориальных управлениях Центрального банка, расчетно-кассовых центрах</w:t>
      </w:r>
      <w:r w:rsidR="00DD3FD6" w:rsidRPr="000228EE">
        <w:rPr>
          <w:color w:val="000000"/>
        </w:rPr>
        <w:t xml:space="preserve"> </w:t>
      </w:r>
      <w:r w:rsidRPr="000228EE">
        <w:rPr>
          <w:color w:val="000000"/>
        </w:rPr>
        <w:t>имеются оборотные кассы по приему и выдаче наличных денег и резервные фонды денежных билетов и монет.</w:t>
      </w:r>
    </w:p>
    <w:p w:rsidR="00921E24" w:rsidRPr="000228EE" w:rsidRDefault="007328BD" w:rsidP="0066228A">
      <w:pPr>
        <w:spacing w:after="0" w:line="360" w:lineRule="auto"/>
        <w:ind w:firstLine="709"/>
        <w:jc w:val="both"/>
        <w:rPr>
          <w:color w:val="000000"/>
        </w:rPr>
      </w:pPr>
      <w:r w:rsidRPr="000228EE">
        <w:rPr>
          <w:iCs/>
          <w:color w:val="000000"/>
        </w:rPr>
        <w:t xml:space="preserve"> </w:t>
      </w:r>
      <w:r w:rsidR="00921E24" w:rsidRPr="000228EE">
        <w:rPr>
          <w:iCs/>
          <w:color w:val="000000"/>
        </w:rPr>
        <w:t>Резервные</w:t>
      </w:r>
      <w:r w:rsidR="00DD3FD6" w:rsidRPr="000228EE">
        <w:rPr>
          <w:iCs/>
          <w:color w:val="000000"/>
        </w:rPr>
        <w:t xml:space="preserve"> </w:t>
      </w:r>
      <w:r w:rsidR="00921E24" w:rsidRPr="000228EE">
        <w:rPr>
          <w:iCs/>
          <w:color w:val="000000"/>
        </w:rPr>
        <w:t>фонды денежных билетов и монет –</w:t>
      </w:r>
      <w:r w:rsidR="00921E24" w:rsidRPr="000228EE">
        <w:rPr>
          <w:color w:val="000000"/>
        </w:rPr>
        <w:t xml:space="preserve"> это запасы не выпущенных в обращение денежных билетов и монет в хранилищах Центрального банка. Эти фонды создаются по распоряжению Центрального банка, который устанавливает их величину исходя из размера оборотной кассы, объема налично-денежного оборота, условий хранения.</w:t>
      </w:r>
    </w:p>
    <w:p w:rsidR="00921E24" w:rsidRPr="000228EE" w:rsidRDefault="00921E24" w:rsidP="0066228A">
      <w:pPr>
        <w:spacing w:after="0" w:line="360" w:lineRule="auto"/>
        <w:ind w:firstLine="709"/>
        <w:jc w:val="both"/>
        <w:rPr>
          <w:color w:val="000000"/>
        </w:rPr>
      </w:pPr>
      <w:r w:rsidRPr="000228EE">
        <w:rPr>
          <w:color w:val="000000"/>
        </w:rPr>
        <w:t>В настоящее время структура кредитной системы России выглядит следующим образом:</w:t>
      </w:r>
    </w:p>
    <w:p w:rsidR="00921E24" w:rsidRPr="000228EE" w:rsidRDefault="00921E24" w:rsidP="0066228A">
      <w:pPr>
        <w:spacing w:after="0" w:line="360" w:lineRule="auto"/>
        <w:ind w:firstLine="709"/>
        <w:jc w:val="both"/>
        <w:rPr>
          <w:color w:val="000000"/>
        </w:rPr>
      </w:pPr>
      <w:r w:rsidRPr="000228EE">
        <w:rPr>
          <w:color w:val="000000"/>
        </w:rPr>
        <w:t>1. Центральный банк России.</w:t>
      </w:r>
    </w:p>
    <w:p w:rsidR="00921E24" w:rsidRPr="000228EE" w:rsidRDefault="00921E24" w:rsidP="0066228A">
      <w:pPr>
        <w:spacing w:after="0" w:line="360" w:lineRule="auto"/>
        <w:ind w:firstLine="709"/>
        <w:jc w:val="both"/>
        <w:rPr>
          <w:color w:val="000000"/>
        </w:rPr>
      </w:pPr>
      <w:r w:rsidRPr="000228EE">
        <w:rPr>
          <w:color w:val="000000"/>
        </w:rPr>
        <w:t>2. Банковская система:</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коммерческие банки;</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Сберегательный банк России;</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иные специализированные банки.</w:t>
      </w:r>
    </w:p>
    <w:p w:rsidR="00921E24" w:rsidRPr="000228EE" w:rsidRDefault="00921E24" w:rsidP="0066228A">
      <w:pPr>
        <w:spacing w:after="0" w:line="360" w:lineRule="auto"/>
        <w:ind w:firstLine="709"/>
        <w:jc w:val="both"/>
        <w:rPr>
          <w:color w:val="000000"/>
        </w:rPr>
      </w:pPr>
      <w:r w:rsidRPr="000228EE">
        <w:rPr>
          <w:color w:val="000000"/>
        </w:rPr>
        <w:t>3. Специализированные кредитно-финансовые институты:</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страховые компании;</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негосударственные пенсионные фонды;</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инвестиционные компании;</w:t>
      </w:r>
    </w:p>
    <w:p w:rsidR="00921E24" w:rsidRPr="000228EE" w:rsidRDefault="00DD3FD6" w:rsidP="0066228A">
      <w:pPr>
        <w:spacing w:after="0" w:line="360" w:lineRule="auto"/>
        <w:ind w:firstLine="709"/>
        <w:jc w:val="both"/>
        <w:rPr>
          <w:color w:val="000000"/>
        </w:rPr>
      </w:pPr>
      <w:r w:rsidRPr="000228EE">
        <w:rPr>
          <w:color w:val="000000"/>
        </w:rPr>
        <w:t xml:space="preserve"> </w:t>
      </w:r>
      <w:r w:rsidR="00921E24" w:rsidRPr="000228EE">
        <w:rPr>
          <w:color w:val="000000"/>
        </w:rPr>
        <w:t>- финансово-строительные компании.</w:t>
      </w:r>
    </w:p>
    <w:p w:rsidR="00921E24" w:rsidRPr="000228EE" w:rsidRDefault="00921E24" w:rsidP="0066228A">
      <w:pPr>
        <w:spacing w:after="0" w:line="360" w:lineRule="auto"/>
        <w:ind w:firstLine="709"/>
        <w:jc w:val="both"/>
        <w:rPr>
          <w:color w:val="000000"/>
        </w:rPr>
      </w:pPr>
      <w:r w:rsidRPr="000228EE">
        <w:rPr>
          <w:color w:val="000000"/>
        </w:rPr>
        <w:t>В то же время процесс становления кредитной системы выявил определенные проблемы и недостатки во всех ее структурных звеньях.</w:t>
      </w:r>
    </w:p>
    <w:p w:rsidR="00921E24" w:rsidRPr="000228EE" w:rsidRDefault="00921E24" w:rsidP="0066228A">
      <w:pPr>
        <w:spacing w:after="0" w:line="360" w:lineRule="auto"/>
        <w:ind w:firstLine="709"/>
        <w:jc w:val="both"/>
        <w:rPr>
          <w:color w:val="000000"/>
        </w:rPr>
      </w:pPr>
      <w:r w:rsidRPr="000228EE">
        <w:rPr>
          <w:color w:val="000000"/>
        </w:rPr>
        <w:t xml:space="preserve"> К основным можно отнести следующие:</w:t>
      </w:r>
    </w:p>
    <w:p w:rsidR="00921E24" w:rsidRPr="000228EE" w:rsidRDefault="00921E24" w:rsidP="0066228A">
      <w:pPr>
        <w:spacing w:after="0" w:line="360" w:lineRule="auto"/>
        <w:ind w:firstLine="709"/>
        <w:jc w:val="both"/>
        <w:rPr>
          <w:color w:val="000000"/>
        </w:rPr>
      </w:pPr>
      <w:r w:rsidRPr="000228EE">
        <w:rPr>
          <w:color w:val="000000"/>
        </w:rPr>
        <w:t>- продолжают существовать мелкие коммерческие банки, которые из-за слабой финансовой базы не могут справиться с потребностями клиентов;</w:t>
      </w:r>
    </w:p>
    <w:p w:rsidR="00921E24" w:rsidRPr="000228EE" w:rsidRDefault="00921E24" w:rsidP="0066228A">
      <w:pPr>
        <w:spacing w:after="0" w:line="360" w:lineRule="auto"/>
        <w:ind w:firstLine="709"/>
        <w:jc w:val="both"/>
        <w:rPr>
          <w:color w:val="000000"/>
        </w:rPr>
      </w:pPr>
      <w:r w:rsidRPr="000228EE">
        <w:rPr>
          <w:color w:val="000000"/>
        </w:rPr>
        <w:t>- монопольное, ничем не ограниченное положение на банковском рынке, продолжает занимать Сберегательный Банк;</w:t>
      </w:r>
    </w:p>
    <w:p w:rsidR="00921E24" w:rsidRPr="000228EE" w:rsidRDefault="00921E24" w:rsidP="0066228A">
      <w:pPr>
        <w:spacing w:after="0" w:line="360" w:lineRule="auto"/>
        <w:ind w:firstLine="709"/>
        <w:jc w:val="both"/>
        <w:rPr>
          <w:color w:val="000000"/>
        </w:rPr>
      </w:pPr>
      <w:r w:rsidRPr="000228EE">
        <w:rPr>
          <w:color w:val="000000"/>
        </w:rPr>
        <w:t>- главная проблема ипотечной системы в России заключается в неразвитости рынка жилья и несоответствии цен на жилье среднему уровню доходов населения;</w:t>
      </w:r>
    </w:p>
    <w:p w:rsidR="00921E24" w:rsidRPr="000228EE" w:rsidRDefault="00921E24" w:rsidP="0066228A">
      <w:pPr>
        <w:spacing w:after="0" w:line="360" w:lineRule="auto"/>
        <w:ind w:firstLine="709"/>
        <w:jc w:val="both"/>
        <w:rPr>
          <w:color w:val="000000"/>
        </w:rPr>
      </w:pPr>
      <w:r w:rsidRPr="000228EE">
        <w:rPr>
          <w:color w:val="000000"/>
        </w:rPr>
        <w:t>- отсутствие реальных условий для развития рынка корпоративных</w:t>
      </w:r>
      <w:r w:rsidR="00DD3FD6" w:rsidRPr="000228EE">
        <w:rPr>
          <w:color w:val="000000"/>
        </w:rPr>
        <w:t xml:space="preserve"> </w:t>
      </w:r>
      <w:r w:rsidRPr="000228EE">
        <w:rPr>
          <w:color w:val="000000"/>
        </w:rPr>
        <w:t>ценных бумаг в качестве основы для функционирования инвестиционных банков;</w:t>
      </w:r>
    </w:p>
    <w:p w:rsidR="00921E24" w:rsidRPr="000228EE" w:rsidRDefault="00921E24" w:rsidP="0066228A">
      <w:pPr>
        <w:spacing w:after="0" w:line="360" w:lineRule="auto"/>
        <w:ind w:firstLine="709"/>
        <w:jc w:val="both"/>
        <w:rPr>
          <w:color w:val="000000"/>
        </w:rPr>
      </w:pPr>
      <w:r w:rsidRPr="000228EE">
        <w:rPr>
          <w:color w:val="000000"/>
        </w:rPr>
        <w:t>- отсутствие реальной законодательной базы для регламентации рынка специализированных небанковских институтов.</w:t>
      </w:r>
    </w:p>
    <w:p w:rsidR="00921E24" w:rsidRPr="000228EE" w:rsidRDefault="00921E24" w:rsidP="0066228A">
      <w:pPr>
        <w:spacing w:after="0" w:line="360" w:lineRule="auto"/>
        <w:ind w:firstLine="709"/>
        <w:jc w:val="both"/>
        <w:rPr>
          <w:color w:val="000000"/>
        </w:rPr>
      </w:pPr>
      <w:r w:rsidRPr="000228EE">
        <w:rPr>
          <w:color w:val="000000"/>
        </w:rPr>
        <w:t>Все эти проблемы существенным образом тормозят развитие кредитной системы России в ее скорейшем</w:t>
      </w:r>
      <w:r w:rsidR="00DD3FD6" w:rsidRPr="000228EE">
        <w:rPr>
          <w:color w:val="000000"/>
        </w:rPr>
        <w:t xml:space="preserve"> </w:t>
      </w:r>
      <w:r w:rsidRPr="000228EE">
        <w:rPr>
          <w:color w:val="000000"/>
        </w:rPr>
        <w:t>приближении к состоянию кредитных систем промышленно развитых стран.</w:t>
      </w:r>
    </w:p>
    <w:p w:rsidR="00921E24" w:rsidRPr="000228EE" w:rsidRDefault="00921E24" w:rsidP="0066228A">
      <w:pPr>
        <w:spacing w:after="0" w:line="360" w:lineRule="auto"/>
        <w:ind w:firstLine="709"/>
        <w:jc w:val="both"/>
        <w:rPr>
          <w:color w:val="000000"/>
        </w:rPr>
      </w:pPr>
      <w:r w:rsidRPr="000228EE">
        <w:rPr>
          <w:color w:val="000000"/>
        </w:rPr>
        <w:t>Таким образом, необходимо отметить, определяющую роль</w:t>
      </w:r>
      <w:r w:rsidR="00DD3FD6" w:rsidRPr="000228EE">
        <w:rPr>
          <w:color w:val="000000"/>
        </w:rPr>
        <w:t xml:space="preserve"> </w:t>
      </w:r>
      <w:r w:rsidRPr="000228EE">
        <w:rPr>
          <w:color w:val="000000"/>
        </w:rPr>
        <w:t>Центрального банка</w:t>
      </w:r>
      <w:r w:rsidR="00DD3FD6" w:rsidRPr="000228EE">
        <w:rPr>
          <w:color w:val="000000"/>
        </w:rPr>
        <w:t xml:space="preserve"> </w:t>
      </w:r>
      <w:r w:rsidRPr="000228EE">
        <w:rPr>
          <w:color w:val="000000"/>
        </w:rPr>
        <w:t xml:space="preserve">в формировании и регулировании </w:t>
      </w:r>
      <w:r w:rsidRPr="000228EE">
        <w:rPr>
          <w:bCs/>
          <w:color w:val="000000"/>
        </w:rPr>
        <w:t xml:space="preserve">кредитно-денежной </w:t>
      </w:r>
      <w:r w:rsidRPr="000228EE">
        <w:rPr>
          <w:color w:val="000000"/>
        </w:rPr>
        <w:t>системы в условиях переходной экономики.</w:t>
      </w:r>
    </w:p>
    <w:p w:rsidR="00921E24" w:rsidRPr="000228EE" w:rsidRDefault="00921E24" w:rsidP="0066228A">
      <w:pPr>
        <w:spacing w:after="0" w:line="360" w:lineRule="auto"/>
        <w:ind w:firstLine="709"/>
        <w:jc w:val="both"/>
        <w:rPr>
          <w:color w:val="000000"/>
        </w:rPr>
      </w:pPr>
    </w:p>
    <w:p w:rsidR="007328BD" w:rsidRPr="000228EE" w:rsidRDefault="007328BD">
      <w:pPr>
        <w:rPr>
          <w:b/>
          <w:bCs/>
          <w:caps/>
          <w:color w:val="000000"/>
        </w:rPr>
      </w:pPr>
      <w:bookmarkStart w:id="20" w:name="_Toc292365403"/>
      <w:r w:rsidRPr="000228EE">
        <w:rPr>
          <w:color w:val="000000"/>
        </w:rPr>
        <w:br w:type="page"/>
      </w:r>
    </w:p>
    <w:p w:rsidR="00C122E7" w:rsidRPr="000228EE" w:rsidRDefault="00C122E7" w:rsidP="0066228A">
      <w:pPr>
        <w:pStyle w:val="3"/>
        <w:spacing w:before="0" w:after="0"/>
        <w:ind w:firstLine="709"/>
        <w:jc w:val="both"/>
        <w:rPr>
          <w:rFonts w:cs="Times New Roman"/>
          <w:color w:val="000000"/>
          <w:szCs w:val="28"/>
        </w:rPr>
      </w:pPr>
      <w:r w:rsidRPr="000228EE">
        <w:rPr>
          <w:rFonts w:cs="Times New Roman"/>
          <w:color w:val="000000"/>
          <w:szCs w:val="28"/>
        </w:rPr>
        <w:t>Заключение</w:t>
      </w:r>
      <w:bookmarkEnd w:id="20"/>
    </w:p>
    <w:p w:rsidR="00C122E7" w:rsidRPr="000228EE" w:rsidRDefault="00C122E7" w:rsidP="0066228A">
      <w:pPr>
        <w:snapToGrid w:val="0"/>
        <w:spacing w:after="0" w:line="360" w:lineRule="auto"/>
        <w:ind w:firstLine="709"/>
        <w:jc w:val="both"/>
        <w:rPr>
          <w:b/>
          <w:color w:val="000000"/>
        </w:rPr>
      </w:pPr>
    </w:p>
    <w:p w:rsidR="00C122E7" w:rsidRPr="000228EE" w:rsidRDefault="00C122E7" w:rsidP="0066228A">
      <w:pPr>
        <w:spacing w:after="0" w:line="360" w:lineRule="auto"/>
        <w:ind w:firstLine="709"/>
        <w:jc w:val="both"/>
        <w:rPr>
          <w:color w:val="000000"/>
        </w:rPr>
      </w:pPr>
      <w:r w:rsidRPr="000228EE">
        <w:rPr>
          <w:color w:val="000000"/>
        </w:rPr>
        <w:t>Главными задачами, стоящими перед всеми центральными банками в условиях рыночной экономики, является поддержание покупательной способности национальной денежной единицы и стабильности кредитно-банковской системы страны.</w:t>
      </w:r>
    </w:p>
    <w:p w:rsidR="00C122E7" w:rsidRPr="000228EE" w:rsidRDefault="00C122E7" w:rsidP="0066228A">
      <w:pPr>
        <w:spacing w:after="0" w:line="360" w:lineRule="auto"/>
        <w:ind w:firstLine="709"/>
        <w:jc w:val="both"/>
        <w:rPr>
          <w:color w:val="000000"/>
        </w:rPr>
      </w:pPr>
      <w:r w:rsidRPr="000228EE">
        <w:rPr>
          <w:color w:val="000000"/>
        </w:rPr>
        <w:t>Денежно-кредитное регулирование, осуществляемое центральными банками, являясь одной из составляющих экономической политики государства, одновременно позволяет сочетать макроэкономическое воздействие с возможностями быстрой корректировки регулирующих мер.</w:t>
      </w:r>
    </w:p>
    <w:p w:rsidR="008E2BD5" w:rsidRPr="000228EE" w:rsidRDefault="00C122E7" w:rsidP="0066228A">
      <w:pPr>
        <w:spacing w:after="0" w:line="360" w:lineRule="auto"/>
        <w:ind w:firstLine="709"/>
        <w:jc w:val="both"/>
        <w:rPr>
          <w:color w:val="000000"/>
        </w:rPr>
      </w:pPr>
      <w:r w:rsidRPr="000228EE">
        <w:rPr>
          <w:color w:val="000000"/>
        </w:rPr>
        <w:t>Одно из важнейших направлений деятельности центрального банка -</w:t>
      </w:r>
      <w:r w:rsidRPr="000228EE">
        <w:rPr>
          <w:noProof/>
          <w:color w:val="000000"/>
        </w:rPr>
        <w:t xml:space="preserve"> </w:t>
      </w:r>
      <w:r w:rsidRPr="000228EE">
        <w:rPr>
          <w:color w:val="000000"/>
        </w:rPr>
        <w:t>рефинансирование кредитно-банковских институтов, направленное на обеспечение стабильности банковской системы.</w:t>
      </w:r>
    </w:p>
    <w:p w:rsidR="008E2BD5" w:rsidRPr="000228EE" w:rsidRDefault="00C122E7" w:rsidP="0066228A">
      <w:pPr>
        <w:spacing w:after="0" w:line="360" w:lineRule="auto"/>
        <w:ind w:firstLine="709"/>
        <w:jc w:val="both"/>
        <w:rPr>
          <w:color w:val="000000"/>
        </w:rPr>
      </w:pPr>
      <w:r w:rsidRPr="000228EE">
        <w:rPr>
          <w:color w:val="000000"/>
        </w:rPr>
        <w:t xml:space="preserve"> Инструментарий рефинансирования со стороны центрального банка включает предоставление ссуд под учет векселей и ломбардных кредитов, то есть заимствований на кратко- и среднесрочной основе. </w:t>
      </w:r>
    </w:p>
    <w:p w:rsidR="00C122E7" w:rsidRPr="000228EE" w:rsidRDefault="00C122E7" w:rsidP="0066228A">
      <w:pPr>
        <w:spacing w:after="0" w:line="360" w:lineRule="auto"/>
        <w:ind w:firstLine="709"/>
        <w:jc w:val="both"/>
        <w:rPr>
          <w:color w:val="000000"/>
        </w:rPr>
      </w:pPr>
      <w:r w:rsidRPr="000228EE">
        <w:rPr>
          <w:color w:val="000000"/>
        </w:rPr>
        <w:t>Для повышения уровня ликвидности банковских институтов центральные банки осуществляют их рефинансирование с различной степенью интенсивности в разных странах. При этом использовать кредиты рефинансирования могут только стабильные банковские институты, испытывающие временные трудности.</w:t>
      </w:r>
    </w:p>
    <w:p w:rsidR="00C122E7" w:rsidRPr="000228EE" w:rsidRDefault="00C122E7" w:rsidP="0066228A">
      <w:pPr>
        <w:spacing w:after="0" w:line="360" w:lineRule="auto"/>
        <w:ind w:firstLine="709"/>
        <w:jc w:val="both"/>
        <w:rPr>
          <w:color w:val="000000"/>
        </w:rPr>
      </w:pPr>
      <w:r w:rsidRPr="000228EE">
        <w:rPr>
          <w:color w:val="000000"/>
        </w:rPr>
        <w:t>Одной из важнейших функций центрального банка является участие в управлении государственным долгом, который формируется из обязательств центрального правительства, местных органов власти</w:t>
      </w:r>
      <w:r w:rsidR="00DD3FD6" w:rsidRPr="000228EE">
        <w:rPr>
          <w:color w:val="000000"/>
        </w:rPr>
        <w:t xml:space="preserve"> </w:t>
      </w:r>
      <w:r w:rsidRPr="000228EE">
        <w:rPr>
          <w:color w:val="000000"/>
        </w:rPr>
        <w:t>предприятий государственного сектора. Управление государственным долгом используется одновременно в качестве способа разрешения проблем государственных финансов и регулирования спроса и предложения на внутреннем денежно-кредитном рынке.</w:t>
      </w:r>
      <w:r w:rsidR="00DD3FD6" w:rsidRPr="000228EE">
        <w:rPr>
          <w:color w:val="000000"/>
        </w:rPr>
        <w:t xml:space="preserve"> </w:t>
      </w:r>
    </w:p>
    <w:p w:rsidR="00C122E7" w:rsidRPr="000228EE" w:rsidRDefault="00C122E7" w:rsidP="0066228A">
      <w:pPr>
        <w:pStyle w:val="11"/>
        <w:tabs>
          <w:tab w:val="left" w:pos="9354"/>
        </w:tabs>
        <w:spacing w:line="360" w:lineRule="auto"/>
        <w:ind w:right="0" w:firstLine="709"/>
        <w:jc w:val="both"/>
        <w:rPr>
          <w:rFonts w:ascii="Times New Roman" w:hAnsi="Times New Roman"/>
          <w:b w:val="0"/>
          <w:bCs/>
          <w:color w:val="000000"/>
          <w:sz w:val="28"/>
          <w:szCs w:val="28"/>
        </w:rPr>
      </w:pPr>
      <w:r w:rsidRPr="000228EE">
        <w:rPr>
          <w:rFonts w:ascii="Times New Roman" w:hAnsi="Times New Roman"/>
          <w:b w:val="0"/>
          <w:bCs/>
          <w:color w:val="000000"/>
          <w:sz w:val="28"/>
          <w:szCs w:val="28"/>
        </w:rPr>
        <w:t>Роль центрального банка в развитии рыночной экономики выражает</w:t>
      </w:r>
      <w:r w:rsidR="008E2BD5" w:rsidRPr="000228EE">
        <w:rPr>
          <w:rFonts w:ascii="Times New Roman" w:hAnsi="Times New Roman"/>
          <w:b w:val="0"/>
          <w:bCs/>
          <w:color w:val="000000"/>
          <w:sz w:val="28"/>
          <w:szCs w:val="28"/>
        </w:rPr>
        <w:t xml:space="preserve">ся в денежном авансировании </w:t>
      </w:r>
      <w:r w:rsidRPr="000228EE">
        <w:rPr>
          <w:rFonts w:ascii="Times New Roman" w:hAnsi="Times New Roman"/>
          <w:b w:val="0"/>
          <w:bCs/>
          <w:color w:val="000000"/>
          <w:sz w:val="28"/>
          <w:szCs w:val="28"/>
        </w:rPr>
        <w:t>расширенного</w:t>
      </w:r>
      <w:r w:rsidR="008E2BD5" w:rsidRPr="000228EE">
        <w:rPr>
          <w:rFonts w:ascii="Times New Roman" w:hAnsi="Times New Roman"/>
          <w:b w:val="0"/>
          <w:bCs/>
          <w:color w:val="000000"/>
          <w:sz w:val="28"/>
          <w:szCs w:val="28"/>
        </w:rPr>
        <w:t xml:space="preserve"> воспроизводства </w:t>
      </w:r>
      <w:r w:rsidRPr="000228EE">
        <w:rPr>
          <w:rFonts w:ascii="Times New Roman" w:hAnsi="Times New Roman"/>
          <w:b w:val="0"/>
          <w:bCs/>
          <w:color w:val="000000"/>
          <w:sz w:val="28"/>
          <w:szCs w:val="28"/>
        </w:rPr>
        <w:t>посредством обеспечения потребностей народного хозяйства в денежных средствах для реализации совокупного общественного продукта и национального дохода страны.</w:t>
      </w:r>
    </w:p>
    <w:p w:rsidR="00C122E7" w:rsidRPr="000228EE" w:rsidRDefault="00C122E7" w:rsidP="0066228A">
      <w:pPr>
        <w:spacing w:after="0" w:line="360" w:lineRule="auto"/>
        <w:ind w:firstLine="709"/>
        <w:jc w:val="both"/>
        <w:rPr>
          <w:color w:val="000000"/>
        </w:rPr>
      </w:pPr>
      <w:r w:rsidRPr="000228EE">
        <w:rPr>
          <w:color w:val="000000"/>
        </w:rPr>
        <w:t>Центральный банк играет ключевую роль в проведении кредитно-денежной политики, при этом он преследует конкретные цели: регулирование темпов экономического роста, смягчение циклических колебаний, сдерживание инфляции, достижение сбалансированности внешнеэкономических связей.</w:t>
      </w:r>
    </w:p>
    <w:p w:rsidR="00C122E7" w:rsidRPr="000228EE" w:rsidRDefault="00C122E7" w:rsidP="0066228A">
      <w:pPr>
        <w:spacing w:after="0" w:line="360" w:lineRule="auto"/>
        <w:ind w:firstLine="709"/>
        <w:jc w:val="both"/>
        <w:rPr>
          <w:color w:val="000000"/>
        </w:rPr>
      </w:pPr>
      <w:r w:rsidRPr="000228EE">
        <w:rPr>
          <w:color w:val="000000"/>
        </w:rPr>
        <w:t>Центральный банк – крупнейший финансовый центр, который,</w:t>
      </w:r>
      <w:r w:rsidR="00DD3FD6" w:rsidRPr="000228EE">
        <w:rPr>
          <w:color w:val="000000"/>
        </w:rPr>
        <w:t xml:space="preserve"> </w:t>
      </w:r>
      <w:r w:rsidRPr="000228EE">
        <w:rPr>
          <w:color w:val="000000"/>
        </w:rPr>
        <w:t>в условиях рыночной экономики через систему экономических рычагов, может воздействовать на деятельность банков, взаимодействующих с промышленностью, сельским хозяйством, торговлей, структурами всех форм собственности, оказывать влияние на внешнеэкономическую полит</w:t>
      </w:r>
      <w:r w:rsidR="008E2BD5" w:rsidRPr="000228EE">
        <w:rPr>
          <w:color w:val="000000"/>
        </w:rPr>
        <w:t>и</w:t>
      </w:r>
      <w:r w:rsidRPr="000228EE">
        <w:rPr>
          <w:color w:val="000000"/>
        </w:rPr>
        <w:t>ку.</w:t>
      </w:r>
    </w:p>
    <w:p w:rsidR="008E2BD5" w:rsidRPr="000228EE" w:rsidRDefault="00C122E7" w:rsidP="0066228A">
      <w:pPr>
        <w:spacing w:after="0" w:line="360" w:lineRule="auto"/>
        <w:ind w:firstLine="709"/>
        <w:jc w:val="both"/>
        <w:rPr>
          <w:color w:val="000000"/>
        </w:rPr>
      </w:pPr>
      <w:r w:rsidRPr="000228EE">
        <w:rPr>
          <w:color w:val="000000"/>
        </w:rPr>
        <w:t>В дальнейшем развитии банковской системы главную роль получит ее качественное совершенствование, которое может происходить в двух основных направлениях:</w:t>
      </w:r>
      <w:r w:rsidR="008E2BD5" w:rsidRPr="000228EE">
        <w:rPr>
          <w:color w:val="000000"/>
        </w:rPr>
        <w:t xml:space="preserve"> </w:t>
      </w:r>
      <w:r w:rsidRPr="000228EE">
        <w:rPr>
          <w:color w:val="000000"/>
        </w:rPr>
        <w:t xml:space="preserve">развитие процессов концентрации в банковском деле. Центральный банк способен сыграть ключевую роль в финансовом обеспечении подъема экономики, который, в свою очередь, даст всплеск инвестиционной активности. </w:t>
      </w:r>
    </w:p>
    <w:p w:rsidR="00C122E7" w:rsidRPr="000228EE" w:rsidRDefault="00C122E7" w:rsidP="0066228A">
      <w:pPr>
        <w:spacing w:after="0" w:line="360" w:lineRule="auto"/>
        <w:ind w:firstLine="709"/>
        <w:jc w:val="both"/>
        <w:rPr>
          <w:color w:val="000000"/>
        </w:rPr>
      </w:pPr>
      <w:r w:rsidRPr="000228EE">
        <w:rPr>
          <w:color w:val="000000"/>
        </w:rPr>
        <w:t>Работа по совершенствованию банковской системы России еще в самом начале, и только в том случае, если за нее возьмется все общество: и банкиры, и государство, и пресса, и население</w:t>
      </w:r>
      <w:r w:rsidRPr="000228EE">
        <w:rPr>
          <w:noProof/>
          <w:color w:val="000000"/>
        </w:rPr>
        <w:t xml:space="preserve"> -</w:t>
      </w:r>
      <w:r w:rsidRPr="000228EE">
        <w:rPr>
          <w:color w:val="000000"/>
        </w:rPr>
        <w:t xml:space="preserve"> мы получим быстрые и положительные результаты</w:t>
      </w:r>
      <w:bookmarkStart w:id="21" w:name="OCRUncertain117"/>
      <w:r w:rsidRPr="000228EE">
        <w:rPr>
          <w:noProof/>
          <w:color w:val="000000"/>
        </w:rPr>
        <w:t>.</w:t>
      </w:r>
      <w:bookmarkEnd w:id="21"/>
      <w:r w:rsidRPr="000228EE">
        <w:rPr>
          <w:noProof/>
          <w:color w:val="000000"/>
        </w:rPr>
        <w:t xml:space="preserve"> В условиях</w:t>
      </w:r>
      <w:r w:rsidR="00DD3FD6" w:rsidRPr="000228EE">
        <w:rPr>
          <w:noProof/>
          <w:color w:val="000000"/>
        </w:rPr>
        <w:t xml:space="preserve"> </w:t>
      </w:r>
      <w:r w:rsidRPr="000228EE">
        <w:rPr>
          <w:noProof/>
          <w:color w:val="000000"/>
        </w:rPr>
        <w:t xml:space="preserve">формирующейся рыночной экономики в </w:t>
      </w:r>
      <w:r w:rsidRPr="000228EE">
        <w:rPr>
          <w:color w:val="000000"/>
        </w:rPr>
        <w:t>России</w:t>
      </w:r>
      <w:r w:rsidR="00DD3FD6" w:rsidRPr="000228EE">
        <w:rPr>
          <w:noProof/>
          <w:color w:val="000000"/>
        </w:rPr>
        <w:t xml:space="preserve"> </w:t>
      </w:r>
      <w:r w:rsidRPr="000228EE">
        <w:rPr>
          <w:color w:val="000000"/>
        </w:rPr>
        <w:t>Центральный банк</w:t>
      </w:r>
      <w:r w:rsidR="00DD3FD6" w:rsidRPr="000228EE">
        <w:rPr>
          <w:color w:val="000000"/>
        </w:rPr>
        <w:t xml:space="preserve"> </w:t>
      </w:r>
      <w:r w:rsidRPr="000228EE">
        <w:rPr>
          <w:color w:val="000000"/>
        </w:rPr>
        <w:t>играет ключевую роль, являясь мощным инструментом</w:t>
      </w:r>
      <w:r w:rsidR="00DD3FD6" w:rsidRPr="000228EE">
        <w:rPr>
          <w:color w:val="000000"/>
        </w:rPr>
        <w:t xml:space="preserve"> </w:t>
      </w:r>
      <w:r w:rsidRPr="000228EE">
        <w:rPr>
          <w:color w:val="000000"/>
        </w:rPr>
        <w:t>проведения единой политики государства в области денежного обращения, кредита, расчетов, при этом Банк России не вмешивается в оперативную деятельность банков.</w:t>
      </w:r>
    </w:p>
    <w:p w:rsidR="00C122E7" w:rsidRPr="000228EE" w:rsidRDefault="00C122E7" w:rsidP="0066228A">
      <w:pPr>
        <w:spacing w:after="0" w:line="360" w:lineRule="auto"/>
        <w:ind w:firstLine="709"/>
        <w:jc w:val="both"/>
        <w:rPr>
          <w:color w:val="000000"/>
        </w:rPr>
      </w:pPr>
    </w:p>
    <w:p w:rsidR="007328BD" w:rsidRPr="000228EE" w:rsidRDefault="007328BD">
      <w:pPr>
        <w:rPr>
          <w:b/>
          <w:bCs/>
          <w:caps/>
          <w:color w:val="000000"/>
        </w:rPr>
      </w:pPr>
      <w:bookmarkStart w:id="22" w:name="_Toc292365404"/>
      <w:r w:rsidRPr="000228EE">
        <w:rPr>
          <w:color w:val="000000"/>
        </w:rPr>
        <w:br w:type="page"/>
      </w:r>
    </w:p>
    <w:p w:rsidR="00C122E7" w:rsidRPr="000228EE" w:rsidRDefault="00C122E7" w:rsidP="0066228A">
      <w:pPr>
        <w:pStyle w:val="3"/>
        <w:spacing w:before="0" w:after="0"/>
        <w:ind w:firstLine="709"/>
        <w:jc w:val="both"/>
        <w:rPr>
          <w:rFonts w:cs="Times New Roman"/>
          <w:color w:val="000000"/>
          <w:szCs w:val="28"/>
        </w:rPr>
      </w:pPr>
      <w:r w:rsidRPr="000228EE">
        <w:rPr>
          <w:rFonts w:cs="Times New Roman"/>
          <w:color w:val="000000"/>
          <w:szCs w:val="28"/>
        </w:rPr>
        <w:t>Сп</w:t>
      </w:r>
      <w:r w:rsidR="00453F6D" w:rsidRPr="000228EE">
        <w:rPr>
          <w:rFonts w:cs="Times New Roman"/>
          <w:color w:val="000000"/>
          <w:szCs w:val="28"/>
        </w:rPr>
        <w:t>исок использованных источников</w:t>
      </w:r>
      <w:bookmarkEnd w:id="22"/>
    </w:p>
    <w:p w:rsidR="008E2BD5" w:rsidRPr="000228EE" w:rsidRDefault="008E2BD5" w:rsidP="0066228A">
      <w:pPr>
        <w:spacing w:after="0" w:line="360" w:lineRule="auto"/>
        <w:ind w:firstLine="709"/>
        <w:jc w:val="both"/>
        <w:rPr>
          <w:color w:val="000000"/>
        </w:rPr>
      </w:pPr>
    </w:p>
    <w:p w:rsidR="00C122E7" w:rsidRPr="000228EE" w:rsidRDefault="00C122E7" w:rsidP="007328BD">
      <w:pPr>
        <w:pStyle w:val="af4"/>
        <w:numPr>
          <w:ilvl w:val="0"/>
          <w:numId w:val="7"/>
        </w:numPr>
        <w:spacing w:after="0" w:line="360" w:lineRule="auto"/>
        <w:ind w:left="0" w:firstLine="0"/>
        <w:jc w:val="both"/>
        <w:rPr>
          <w:color w:val="000000"/>
        </w:rPr>
      </w:pPr>
      <w:r w:rsidRPr="000228EE">
        <w:rPr>
          <w:color w:val="000000"/>
        </w:rPr>
        <w:t>Конституция Российской Федерации.</w:t>
      </w:r>
    </w:p>
    <w:p w:rsidR="00F52ED5" w:rsidRPr="000228EE" w:rsidRDefault="00F52ED5" w:rsidP="007328BD">
      <w:pPr>
        <w:spacing w:after="0" w:line="360" w:lineRule="auto"/>
        <w:jc w:val="both"/>
        <w:rPr>
          <w:color w:val="000000"/>
        </w:rPr>
      </w:pPr>
      <w:r w:rsidRPr="000228EE">
        <w:rPr>
          <w:color w:val="000000"/>
        </w:rPr>
        <w:t>2. Финансы: учебник / под ред. Л.А. Дробозиной.- М.: ЮНИТИ, 2004 527с</w:t>
      </w:r>
    </w:p>
    <w:p w:rsidR="00F52ED5" w:rsidRPr="000228EE" w:rsidRDefault="00F52ED5" w:rsidP="007328BD">
      <w:pPr>
        <w:spacing w:after="0" w:line="360" w:lineRule="auto"/>
        <w:jc w:val="both"/>
        <w:rPr>
          <w:color w:val="000000"/>
        </w:rPr>
      </w:pPr>
      <w:r w:rsidRPr="000228EE">
        <w:rPr>
          <w:color w:val="000000"/>
        </w:rPr>
        <w:t>3. Финансы: учебник/ под ред. А.Г. Грязновой, Е.В. Маркиной.- М.: Финансы</w:t>
      </w:r>
      <w:r w:rsidR="007328BD" w:rsidRPr="000228EE">
        <w:rPr>
          <w:color w:val="000000"/>
        </w:rPr>
        <w:t xml:space="preserve"> и статистика, 2007.-504с.: ил.</w:t>
      </w:r>
    </w:p>
    <w:p w:rsidR="00C122E7" w:rsidRPr="000228EE" w:rsidRDefault="00C122E7" w:rsidP="007328BD">
      <w:pPr>
        <w:spacing w:after="0" w:line="360" w:lineRule="auto"/>
        <w:jc w:val="both"/>
        <w:rPr>
          <w:color w:val="000000"/>
        </w:rPr>
      </w:pPr>
      <w:r w:rsidRPr="000228EE">
        <w:rPr>
          <w:color w:val="000000"/>
        </w:rPr>
        <w:t>4. Борисов Е.М. Волков Ф.М. Основы экономической теории.- М.: Высшая школа, 2000.</w:t>
      </w:r>
    </w:p>
    <w:p w:rsidR="00C122E7" w:rsidRPr="000228EE" w:rsidRDefault="00C122E7" w:rsidP="007328BD">
      <w:pPr>
        <w:spacing w:after="0" w:line="360" w:lineRule="auto"/>
        <w:jc w:val="both"/>
        <w:rPr>
          <w:color w:val="000000"/>
        </w:rPr>
      </w:pPr>
      <w:r w:rsidRPr="000228EE">
        <w:rPr>
          <w:color w:val="000000"/>
        </w:rPr>
        <w:t>5</w:t>
      </w:r>
      <w:r w:rsidR="008E2BD5" w:rsidRPr="000228EE">
        <w:rPr>
          <w:color w:val="000000"/>
        </w:rPr>
        <w:t>.</w:t>
      </w:r>
      <w:r w:rsidRPr="000228EE">
        <w:rPr>
          <w:color w:val="000000"/>
        </w:rPr>
        <w:t xml:space="preserve"> Банки и банковская деятельность: под ред. проф. Балабанова., -М.,</w:t>
      </w:r>
      <w:r w:rsidR="00DD3FD6" w:rsidRPr="000228EE">
        <w:rPr>
          <w:color w:val="000000"/>
        </w:rPr>
        <w:t xml:space="preserve"> </w:t>
      </w:r>
      <w:r w:rsidRPr="000228EE">
        <w:rPr>
          <w:color w:val="000000"/>
        </w:rPr>
        <w:t>2001.</w:t>
      </w:r>
    </w:p>
    <w:p w:rsidR="00C122E7" w:rsidRPr="000228EE" w:rsidRDefault="00C122E7" w:rsidP="007328BD">
      <w:pPr>
        <w:spacing w:after="0" w:line="360" w:lineRule="auto"/>
        <w:jc w:val="both"/>
        <w:rPr>
          <w:color w:val="000000"/>
        </w:rPr>
      </w:pPr>
      <w:r w:rsidRPr="000228EE">
        <w:rPr>
          <w:color w:val="000000"/>
        </w:rPr>
        <w:t>6</w:t>
      </w:r>
      <w:r w:rsidR="008E2BD5" w:rsidRPr="000228EE">
        <w:rPr>
          <w:color w:val="000000"/>
        </w:rPr>
        <w:t>.</w:t>
      </w:r>
      <w:r w:rsidRPr="000228EE">
        <w:rPr>
          <w:color w:val="000000"/>
        </w:rPr>
        <w:t xml:space="preserve"> Банки и банковская деятельность: под ред. проф. Балабанова., - М., 2001.</w:t>
      </w:r>
    </w:p>
    <w:p w:rsidR="00C122E7" w:rsidRPr="000228EE" w:rsidRDefault="00C122E7" w:rsidP="007328BD">
      <w:pPr>
        <w:spacing w:after="0" w:line="360" w:lineRule="auto"/>
        <w:jc w:val="both"/>
        <w:rPr>
          <w:color w:val="000000"/>
        </w:rPr>
      </w:pPr>
      <w:r w:rsidRPr="000228EE">
        <w:rPr>
          <w:color w:val="000000"/>
        </w:rPr>
        <w:t>7. Банковское дело: управление и технологии: Учеб. пособие для вузов/Под</w:t>
      </w:r>
      <w:r w:rsidR="00DD3FD6" w:rsidRPr="000228EE">
        <w:rPr>
          <w:color w:val="000000"/>
        </w:rPr>
        <w:t xml:space="preserve"> </w:t>
      </w:r>
      <w:r w:rsidRPr="000228EE">
        <w:rPr>
          <w:color w:val="000000"/>
        </w:rPr>
        <w:t>ред. проф. А.М. Тавасиева.-М: ЮНИТИ-ДАНА, 2001</w:t>
      </w:r>
    </w:p>
    <w:p w:rsidR="00C122E7" w:rsidRPr="000228EE" w:rsidRDefault="00C122E7" w:rsidP="007328BD">
      <w:pPr>
        <w:spacing w:after="0" w:line="360" w:lineRule="auto"/>
        <w:jc w:val="both"/>
        <w:rPr>
          <w:color w:val="000000"/>
        </w:rPr>
      </w:pPr>
      <w:r w:rsidRPr="000228EE">
        <w:rPr>
          <w:color w:val="000000"/>
        </w:rPr>
        <w:t>8. Воронин Д.В. Реструктуризация как стратегия преодоление кризиса//</w:t>
      </w:r>
      <w:r w:rsidR="00DD3FD6" w:rsidRPr="000228EE">
        <w:rPr>
          <w:color w:val="000000"/>
        </w:rPr>
        <w:t xml:space="preserve"> </w:t>
      </w:r>
      <w:r w:rsidRPr="000228EE">
        <w:rPr>
          <w:color w:val="000000"/>
        </w:rPr>
        <w:t>Банковское дело. 2000, № 3.</w:t>
      </w:r>
    </w:p>
    <w:p w:rsidR="00C122E7" w:rsidRPr="000228EE" w:rsidRDefault="00C122E7" w:rsidP="007328BD">
      <w:pPr>
        <w:spacing w:after="0" w:line="360" w:lineRule="auto"/>
        <w:jc w:val="both"/>
        <w:rPr>
          <w:color w:val="000000"/>
        </w:rPr>
      </w:pPr>
      <w:r w:rsidRPr="000228EE">
        <w:rPr>
          <w:color w:val="000000"/>
        </w:rPr>
        <w:t>9. Деньги Кредит Банки: под ред. Борискина А.В, Тарабцева А.А., - Санкт-Петербург.: СпецЛит, 2000.</w:t>
      </w:r>
    </w:p>
    <w:p w:rsidR="00C122E7" w:rsidRPr="000228EE" w:rsidRDefault="00C122E7" w:rsidP="007328BD">
      <w:pPr>
        <w:spacing w:after="0" w:line="360" w:lineRule="auto"/>
        <w:jc w:val="both"/>
        <w:rPr>
          <w:color w:val="000000"/>
        </w:rPr>
      </w:pPr>
      <w:r w:rsidRPr="000228EE">
        <w:rPr>
          <w:color w:val="000000"/>
        </w:rPr>
        <w:t>10. Егоров С.Е. Проблемы деятельности коммерческих банков на современном этапе развития экономики//</w:t>
      </w:r>
      <w:r w:rsidR="00DD3FD6" w:rsidRPr="000228EE">
        <w:rPr>
          <w:color w:val="000000"/>
        </w:rPr>
        <w:t xml:space="preserve"> </w:t>
      </w:r>
      <w:r w:rsidRPr="000228EE">
        <w:rPr>
          <w:color w:val="000000"/>
        </w:rPr>
        <w:t>Деньги и кредит. 1995, №6.</w:t>
      </w:r>
    </w:p>
    <w:p w:rsidR="00C122E7" w:rsidRPr="000228EE" w:rsidRDefault="00C122E7" w:rsidP="007328BD">
      <w:pPr>
        <w:spacing w:after="0" w:line="360" w:lineRule="auto"/>
        <w:jc w:val="both"/>
        <w:rPr>
          <w:color w:val="000000"/>
        </w:rPr>
      </w:pPr>
      <w:r w:rsidRPr="000228EE">
        <w:rPr>
          <w:color w:val="000000"/>
        </w:rPr>
        <w:t>11.</w:t>
      </w:r>
      <w:r w:rsidR="00DD3FD6" w:rsidRPr="000228EE">
        <w:rPr>
          <w:color w:val="000000"/>
        </w:rPr>
        <w:t xml:space="preserve"> </w:t>
      </w:r>
      <w:r w:rsidRPr="000228EE">
        <w:rPr>
          <w:color w:val="000000"/>
        </w:rPr>
        <w:t>Евстигнеев В. Денежная эмиссия и переходная экономика. // Вопросы экономики. 2000, №10.</w:t>
      </w:r>
    </w:p>
    <w:p w:rsidR="00C122E7" w:rsidRPr="000228EE" w:rsidRDefault="00C122E7" w:rsidP="007328BD">
      <w:pPr>
        <w:spacing w:after="0" w:line="360" w:lineRule="auto"/>
        <w:jc w:val="both"/>
        <w:rPr>
          <w:color w:val="000000"/>
        </w:rPr>
      </w:pPr>
      <w:r w:rsidRPr="000228EE">
        <w:rPr>
          <w:color w:val="000000"/>
        </w:rPr>
        <w:t>12. Лаврушин О.И.Деньги кредит банки. – М.: “Финансы и</w:t>
      </w:r>
      <w:r w:rsidR="00DD3FD6" w:rsidRPr="000228EE">
        <w:rPr>
          <w:color w:val="000000"/>
        </w:rPr>
        <w:t xml:space="preserve"> </w:t>
      </w:r>
      <w:r w:rsidRPr="000228EE">
        <w:rPr>
          <w:color w:val="000000"/>
        </w:rPr>
        <w:t>статистика”,</w:t>
      </w:r>
      <w:r w:rsidR="00DD3FD6" w:rsidRPr="000228EE">
        <w:rPr>
          <w:color w:val="000000"/>
        </w:rPr>
        <w:t xml:space="preserve"> </w:t>
      </w:r>
      <w:r w:rsidRPr="000228EE">
        <w:rPr>
          <w:color w:val="000000"/>
        </w:rPr>
        <w:t>2001.</w:t>
      </w:r>
    </w:p>
    <w:p w:rsidR="00C122E7" w:rsidRPr="000228EE" w:rsidRDefault="00C122E7" w:rsidP="007328BD">
      <w:pPr>
        <w:spacing w:after="0" w:line="360" w:lineRule="auto"/>
        <w:jc w:val="both"/>
        <w:rPr>
          <w:color w:val="000000"/>
        </w:rPr>
      </w:pPr>
      <w:r w:rsidRPr="000228EE">
        <w:rPr>
          <w:color w:val="000000"/>
        </w:rPr>
        <w:t>13. Макконил К., Брю С.</w:t>
      </w:r>
      <w:r w:rsidR="00DD3FD6" w:rsidRPr="000228EE">
        <w:rPr>
          <w:color w:val="000000"/>
        </w:rPr>
        <w:t xml:space="preserve"> </w:t>
      </w:r>
      <w:r w:rsidRPr="000228EE">
        <w:rPr>
          <w:color w:val="000000"/>
        </w:rPr>
        <w:t>Экономика: принципы, пробелы и</w:t>
      </w:r>
      <w:r w:rsidR="00DD3FD6" w:rsidRPr="000228EE">
        <w:rPr>
          <w:color w:val="000000"/>
        </w:rPr>
        <w:t xml:space="preserve"> </w:t>
      </w:r>
      <w:r w:rsidRPr="000228EE">
        <w:rPr>
          <w:color w:val="000000"/>
        </w:rPr>
        <w:t xml:space="preserve">политика: В 2т./Пер. с англ. – М., 2003. </w:t>
      </w:r>
    </w:p>
    <w:p w:rsidR="00C122E7" w:rsidRPr="000228EE" w:rsidRDefault="00C122E7" w:rsidP="007328BD">
      <w:pPr>
        <w:spacing w:after="0" w:line="360" w:lineRule="auto"/>
        <w:jc w:val="both"/>
        <w:rPr>
          <w:color w:val="000000"/>
        </w:rPr>
      </w:pPr>
      <w:r w:rsidRPr="000228EE">
        <w:rPr>
          <w:color w:val="000000"/>
        </w:rPr>
        <w:t>14. Основы банковской деятельности: Учебник для вузов.,</w:t>
      </w:r>
      <w:r w:rsidR="00DD3FD6" w:rsidRPr="000228EE">
        <w:rPr>
          <w:color w:val="000000"/>
        </w:rPr>
        <w:t xml:space="preserve"> </w:t>
      </w:r>
      <w:r w:rsidRPr="000228EE">
        <w:rPr>
          <w:color w:val="000000"/>
        </w:rPr>
        <w:t>под ред. проф. Тагирбекова К.Р., - М., 2001.</w:t>
      </w:r>
    </w:p>
    <w:p w:rsidR="00C122E7" w:rsidRPr="000228EE" w:rsidRDefault="00C122E7" w:rsidP="007328BD">
      <w:pPr>
        <w:spacing w:after="0" w:line="360" w:lineRule="auto"/>
        <w:jc w:val="both"/>
        <w:rPr>
          <w:color w:val="000000"/>
        </w:rPr>
      </w:pPr>
    </w:p>
    <w:p w:rsidR="00C122E7" w:rsidRPr="000228EE" w:rsidRDefault="00C122E7" w:rsidP="007328BD">
      <w:pPr>
        <w:spacing w:after="0" w:line="360" w:lineRule="auto"/>
        <w:jc w:val="both"/>
        <w:rPr>
          <w:color w:val="000000"/>
        </w:rPr>
      </w:pPr>
      <w:r w:rsidRPr="000228EE">
        <w:rPr>
          <w:color w:val="000000"/>
        </w:rPr>
        <w:t>15. Основы банковской деятельности в Российской Федерации: под ред. проф. Семенюты О.Г., - Ростов-на-Дону., Феникс, 2001.</w:t>
      </w:r>
    </w:p>
    <w:p w:rsidR="00C122E7" w:rsidRPr="000228EE" w:rsidRDefault="00C122E7" w:rsidP="007328BD">
      <w:pPr>
        <w:spacing w:after="0" w:line="360" w:lineRule="auto"/>
        <w:jc w:val="both"/>
        <w:rPr>
          <w:color w:val="000000"/>
        </w:rPr>
      </w:pPr>
      <w:r w:rsidRPr="000228EE">
        <w:rPr>
          <w:color w:val="000000"/>
        </w:rPr>
        <w:t>16. Титова Н.Е., Кожаев Ю.П. «Деньги, кредит, банки»: Учеб. пособие для студ. высш. учеб. заведений -М.: Гуманит. изд. центр ВЛАДОС, 2003.</w:t>
      </w:r>
    </w:p>
    <w:p w:rsidR="00C122E7" w:rsidRPr="000228EE" w:rsidRDefault="00C122E7" w:rsidP="007328BD">
      <w:pPr>
        <w:spacing w:after="0" w:line="360" w:lineRule="auto"/>
        <w:jc w:val="both"/>
        <w:rPr>
          <w:color w:val="000000"/>
        </w:rPr>
      </w:pPr>
      <w:r w:rsidRPr="000228EE">
        <w:rPr>
          <w:color w:val="000000"/>
        </w:rPr>
        <w:t>17. Хейне П. Экономический образ мышления.- М.,2005.</w:t>
      </w:r>
    </w:p>
    <w:p w:rsidR="00C122E7" w:rsidRPr="000228EE" w:rsidRDefault="00C122E7" w:rsidP="007328BD">
      <w:pPr>
        <w:spacing w:after="0" w:line="360" w:lineRule="auto"/>
        <w:jc w:val="both"/>
        <w:rPr>
          <w:color w:val="000000"/>
        </w:rPr>
      </w:pPr>
      <w:r w:rsidRPr="000228EE">
        <w:rPr>
          <w:color w:val="000000"/>
        </w:rPr>
        <w:t>18. Экономическая теория. Учебник / Под ред. И.П. Николаевой.- М., 2003.</w:t>
      </w:r>
    </w:p>
    <w:p w:rsidR="00C122E7" w:rsidRPr="000228EE" w:rsidRDefault="00C122E7" w:rsidP="007328BD">
      <w:pPr>
        <w:spacing w:after="0" w:line="360" w:lineRule="auto"/>
        <w:jc w:val="both"/>
        <w:rPr>
          <w:color w:val="000000"/>
        </w:rPr>
      </w:pPr>
      <w:r w:rsidRPr="000228EE">
        <w:rPr>
          <w:color w:val="000000"/>
        </w:rPr>
        <w:t xml:space="preserve">19. Экономическая теория./ Под ред. А.С. Булатова. - М., 2003. </w:t>
      </w:r>
    </w:p>
    <w:p w:rsidR="00C122E7" w:rsidRPr="000228EE" w:rsidRDefault="00C122E7" w:rsidP="007328BD">
      <w:pPr>
        <w:spacing w:after="0" w:line="360" w:lineRule="auto"/>
        <w:jc w:val="both"/>
        <w:rPr>
          <w:color w:val="000000"/>
        </w:rPr>
      </w:pPr>
      <w:r w:rsidRPr="000228EE">
        <w:rPr>
          <w:color w:val="000000"/>
        </w:rPr>
        <w:t>20. Экономика. Учебник. /Под ред. В.Д. Камаева. – М., 2005.</w:t>
      </w:r>
    </w:p>
    <w:p w:rsidR="00526BF5" w:rsidRPr="000228EE" w:rsidRDefault="00526BF5" w:rsidP="007328BD">
      <w:pPr>
        <w:tabs>
          <w:tab w:val="left" w:pos="6825"/>
        </w:tabs>
        <w:spacing w:after="0" w:line="360" w:lineRule="auto"/>
        <w:ind w:firstLine="709"/>
        <w:jc w:val="center"/>
        <w:rPr>
          <w:color w:val="FFFFFF"/>
        </w:rPr>
      </w:pPr>
      <w:bookmarkStart w:id="23" w:name="_GoBack"/>
      <w:bookmarkEnd w:id="23"/>
    </w:p>
    <w:sectPr w:rsidR="00526BF5" w:rsidRPr="000228EE" w:rsidSect="009D5F48">
      <w:headerReference w:type="default" r:id="rId8"/>
      <w:pgSz w:w="11906" w:h="16838"/>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23B" w:rsidRDefault="00B2523B" w:rsidP="004D7BDF">
      <w:pPr>
        <w:spacing w:after="0" w:line="240" w:lineRule="auto"/>
      </w:pPr>
      <w:r>
        <w:separator/>
      </w:r>
    </w:p>
  </w:endnote>
  <w:endnote w:type="continuationSeparator" w:id="0">
    <w:p w:rsidR="00B2523B" w:rsidRDefault="00B2523B" w:rsidP="004D7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23B" w:rsidRDefault="00B2523B" w:rsidP="004D7BDF">
      <w:pPr>
        <w:spacing w:after="0" w:line="240" w:lineRule="auto"/>
      </w:pPr>
      <w:r>
        <w:separator/>
      </w:r>
    </w:p>
  </w:footnote>
  <w:footnote w:type="continuationSeparator" w:id="0">
    <w:p w:rsidR="00B2523B" w:rsidRDefault="00B2523B" w:rsidP="004D7B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8BD" w:rsidRPr="007328BD" w:rsidRDefault="007328BD" w:rsidP="007328BD">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52667"/>
    <w:multiLevelType w:val="singleLevel"/>
    <w:tmpl w:val="0419000F"/>
    <w:lvl w:ilvl="0">
      <w:start w:val="1"/>
      <w:numFmt w:val="decimal"/>
      <w:lvlText w:val="%1."/>
      <w:lvlJc w:val="left"/>
      <w:pPr>
        <w:ind w:left="720" w:hanging="360"/>
      </w:pPr>
      <w:rPr>
        <w:rFonts w:cs="Times New Roman" w:hint="default"/>
        <w:sz w:val="28"/>
      </w:rPr>
    </w:lvl>
  </w:abstractNum>
  <w:abstractNum w:abstractNumId="1">
    <w:nsid w:val="0C14091D"/>
    <w:multiLevelType w:val="singleLevel"/>
    <w:tmpl w:val="0419000F"/>
    <w:lvl w:ilvl="0">
      <w:start w:val="1"/>
      <w:numFmt w:val="decimal"/>
      <w:lvlText w:val="%1."/>
      <w:lvlJc w:val="left"/>
      <w:pPr>
        <w:ind w:left="417" w:hanging="360"/>
      </w:pPr>
      <w:rPr>
        <w:rFonts w:cs="Times New Roman" w:hint="default"/>
        <w:sz w:val="28"/>
      </w:rPr>
    </w:lvl>
  </w:abstractNum>
  <w:abstractNum w:abstractNumId="2">
    <w:nsid w:val="163F11EE"/>
    <w:multiLevelType w:val="singleLevel"/>
    <w:tmpl w:val="E9AC0930"/>
    <w:lvl w:ilvl="0">
      <w:start w:val="1"/>
      <w:numFmt w:val="bullet"/>
      <w:lvlText w:val=""/>
      <w:lvlJc w:val="left"/>
      <w:pPr>
        <w:tabs>
          <w:tab w:val="num" w:pos="360"/>
        </w:tabs>
        <w:ind w:left="360" w:hanging="360"/>
      </w:pPr>
      <w:rPr>
        <w:rFonts w:ascii="Symbol" w:hAnsi="Symbol" w:hint="default"/>
      </w:rPr>
    </w:lvl>
  </w:abstractNum>
  <w:abstractNum w:abstractNumId="3">
    <w:nsid w:val="2C48094A"/>
    <w:multiLevelType w:val="singleLevel"/>
    <w:tmpl w:val="0419000F"/>
    <w:lvl w:ilvl="0">
      <w:start w:val="1"/>
      <w:numFmt w:val="decimal"/>
      <w:lvlText w:val="%1."/>
      <w:lvlJc w:val="left"/>
      <w:pPr>
        <w:ind w:left="720" w:hanging="360"/>
      </w:pPr>
      <w:rPr>
        <w:rFonts w:cs="Times New Roman" w:hint="default"/>
        <w:sz w:val="28"/>
      </w:rPr>
    </w:lvl>
  </w:abstractNum>
  <w:abstractNum w:abstractNumId="4">
    <w:nsid w:val="4781510D"/>
    <w:multiLevelType w:val="singleLevel"/>
    <w:tmpl w:val="0419000F"/>
    <w:lvl w:ilvl="0">
      <w:start w:val="1"/>
      <w:numFmt w:val="decimal"/>
      <w:lvlText w:val="%1."/>
      <w:lvlJc w:val="left"/>
      <w:pPr>
        <w:ind w:left="720" w:hanging="360"/>
      </w:pPr>
      <w:rPr>
        <w:rFonts w:cs="Times New Roman" w:hint="default"/>
        <w:sz w:val="28"/>
      </w:rPr>
    </w:lvl>
  </w:abstractNum>
  <w:abstractNum w:abstractNumId="5">
    <w:nsid w:val="57D966AB"/>
    <w:multiLevelType w:val="hybridMultilevel"/>
    <w:tmpl w:val="91EED1D4"/>
    <w:lvl w:ilvl="0" w:tplc="DCCE64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A5339C2"/>
    <w:multiLevelType w:val="singleLevel"/>
    <w:tmpl w:val="E9AC0930"/>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6"/>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874"/>
    <w:rsid w:val="000228EE"/>
    <w:rsid w:val="0003192C"/>
    <w:rsid w:val="0006657F"/>
    <w:rsid w:val="000909B4"/>
    <w:rsid w:val="000A287F"/>
    <w:rsid w:val="000A4CA4"/>
    <w:rsid w:val="00117CD6"/>
    <w:rsid w:val="00121AC6"/>
    <w:rsid w:val="00140098"/>
    <w:rsid w:val="00182917"/>
    <w:rsid w:val="001B61B7"/>
    <w:rsid w:val="001B6A40"/>
    <w:rsid w:val="00252046"/>
    <w:rsid w:val="002C4880"/>
    <w:rsid w:val="003A7AA7"/>
    <w:rsid w:val="003B3FC9"/>
    <w:rsid w:val="00421395"/>
    <w:rsid w:val="00426B7D"/>
    <w:rsid w:val="00453F6D"/>
    <w:rsid w:val="0046664F"/>
    <w:rsid w:val="004D5C42"/>
    <w:rsid w:val="004D7BDF"/>
    <w:rsid w:val="00526BF5"/>
    <w:rsid w:val="00527902"/>
    <w:rsid w:val="00545546"/>
    <w:rsid w:val="005853E7"/>
    <w:rsid w:val="00595874"/>
    <w:rsid w:val="00596A2F"/>
    <w:rsid w:val="00643CF4"/>
    <w:rsid w:val="0066228A"/>
    <w:rsid w:val="00696B23"/>
    <w:rsid w:val="006970EF"/>
    <w:rsid w:val="007328BD"/>
    <w:rsid w:val="007950ED"/>
    <w:rsid w:val="008226ED"/>
    <w:rsid w:val="008B3B8D"/>
    <w:rsid w:val="008B593D"/>
    <w:rsid w:val="008C38D6"/>
    <w:rsid w:val="008E2BD5"/>
    <w:rsid w:val="008F745A"/>
    <w:rsid w:val="00912AD8"/>
    <w:rsid w:val="00921E24"/>
    <w:rsid w:val="009315EE"/>
    <w:rsid w:val="009C413A"/>
    <w:rsid w:val="009D5F48"/>
    <w:rsid w:val="00A05468"/>
    <w:rsid w:val="00A34818"/>
    <w:rsid w:val="00AC558F"/>
    <w:rsid w:val="00B242EB"/>
    <w:rsid w:val="00B2523B"/>
    <w:rsid w:val="00B32E6F"/>
    <w:rsid w:val="00BA0DC0"/>
    <w:rsid w:val="00BB2079"/>
    <w:rsid w:val="00BC64DE"/>
    <w:rsid w:val="00C00DF3"/>
    <w:rsid w:val="00C122E7"/>
    <w:rsid w:val="00C1388D"/>
    <w:rsid w:val="00C266B6"/>
    <w:rsid w:val="00C81504"/>
    <w:rsid w:val="00C94A4A"/>
    <w:rsid w:val="00D759C2"/>
    <w:rsid w:val="00DD3FD6"/>
    <w:rsid w:val="00DE4B92"/>
    <w:rsid w:val="00E4607D"/>
    <w:rsid w:val="00E5182C"/>
    <w:rsid w:val="00EC2C04"/>
    <w:rsid w:val="00F52ED5"/>
    <w:rsid w:val="00FA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EB0E58-00AA-4B27-9A77-86F593C0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E6F"/>
    <w:pPr>
      <w:spacing w:after="200" w:line="276" w:lineRule="auto"/>
    </w:pPr>
    <w:rPr>
      <w:sz w:val="28"/>
      <w:szCs w:val="28"/>
    </w:rPr>
  </w:style>
  <w:style w:type="paragraph" w:styleId="1">
    <w:name w:val="heading 1"/>
    <w:basedOn w:val="a"/>
    <w:next w:val="a"/>
    <w:link w:val="10"/>
    <w:uiPriority w:val="9"/>
    <w:qFormat/>
    <w:rsid w:val="003A7AA7"/>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526BF5"/>
    <w:pPr>
      <w:keepNext/>
      <w:spacing w:before="240" w:after="60" w:line="240" w:lineRule="auto"/>
      <w:outlineLvl w:val="1"/>
    </w:pPr>
    <w:rPr>
      <w:rFonts w:ascii="Arial" w:hAnsi="Arial" w:cs="Arial"/>
      <w:b/>
      <w:bCs/>
      <w:i/>
      <w:iCs/>
    </w:rPr>
  </w:style>
  <w:style w:type="paragraph" w:styleId="3">
    <w:name w:val="heading 3"/>
    <w:aliases w:val="Заголовок"/>
    <w:basedOn w:val="a"/>
    <w:next w:val="a"/>
    <w:link w:val="30"/>
    <w:uiPriority w:val="9"/>
    <w:qFormat/>
    <w:rsid w:val="009C413A"/>
    <w:pPr>
      <w:keepNext/>
      <w:spacing w:before="240" w:after="60" w:line="360" w:lineRule="auto"/>
      <w:jc w:val="center"/>
      <w:outlineLvl w:val="2"/>
    </w:pPr>
    <w:rPr>
      <w:rFonts w:cs="Arial"/>
      <w:b/>
      <w:bCs/>
      <w:cap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A7AA7"/>
    <w:rPr>
      <w:rFonts w:ascii="Arial" w:hAnsi="Arial" w:cs="Arial"/>
      <w:b/>
      <w:bCs/>
      <w:kern w:val="32"/>
      <w:sz w:val="32"/>
      <w:szCs w:val="32"/>
    </w:rPr>
  </w:style>
  <w:style w:type="character" w:customStyle="1" w:styleId="20">
    <w:name w:val="Заголовок 2 Знак"/>
    <w:link w:val="2"/>
    <w:uiPriority w:val="9"/>
    <w:locked/>
    <w:rsid w:val="00526BF5"/>
    <w:rPr>
      <w:rFonts w:ascii="Arial" w:hAnsi="Arial" w:cs="Arial"/>
      <w:b/>
      <w:bCs/>
      <w:i/>
      <w:iCs/>
    </w:rPr>
  </w:style>
  <w:style w:type="character" w:customStyle="1" w:styleId="30">
    <w:name w:val="Заголовок 3 Знак"/>
    <w:aliases w:val="Заголовок Знак"/>
    <w:link w:val="3"/>
    <w:uiPriority w:val="9"/>
    <w:locked/>
    <w:rsid w:val="009C413A"/>
    <w:rPr>
      <w:rFonts w:ascii="Times New Roman" w:hAnsi="Times New Roman" w:cs="Arial"/>
      <w:b/>
      <w:bCs/>
      <w:caps/>
      <w:sz w:val="26"/>
      <w:szCs w:val="26"/>
    </w:rPr>
  </w:style>
  <w:style w:type="paragraph" w:customStyle="1" w:styleId="21">
    <w:name w:val="Основной текст с отступом 21"/>
    <w:basedOn w:val="a"/>
    <w:rsid w:val="00595874"/>
    <w:pPr>
      <w:widowControl w:val="0"/>
      <w:spacing w:after="0" w:line="240" w:lineRule="auto"/>
      <w:ind w:firstLine="851"/>
      <w:jc w:val="both"/>
    </w:pPr>
    <w:rPr>
      <w:szCs w:val="20"/>
    </w:rPr>
  </w:style>
  <w:style w:type="paragraph" w:customStyle="1" w:styleId="31">
    <w:name w:val="Основной текст с отступом 31"/>
    <w:basedOn w:val="a"/>
    <w:rsid w:val="00595874"/>
    <w:pPr>
      <w:widowControl w:val="0"/>
      <w:spacing w:after="0" w:line="240" w:lineRule="auto"/>
      <w:ind w:firstLine="851"/>
    </w:pPr>
    <w:rPr>
      <w:szCs w:val="20"/>
    </w:rPr>
  </w:style>
  <w:style w:type="paragraph" w:styleId="32">
    <w:name w:val="Body Text Indent 3"/>
    <w:basedOn w:val="a"/>
    <w:link w:val="33"/>
    <w:uiPriority w:val="99"/>
    <w:semiHidden/>
    <w:rsid w:val="00595874"/>
    <w:pPr>
      <w:spacing w:after="120" w:line="240" w:lineRule="auto"/>
      <w:ind w:left="283"/>
    </w:pPr>
    <w:rPr>
      <w:sz w:val="16"/>
      <w:szCs w:val="16"/>
    </w:rPr>
  </w:style>
  <w:style w:type="character" w:customStyle="1" w:styleId="33">
    <w:name w:val="Основной текст с отступом 3 Знак"/>
    <w:link w:val="32"/>
    <w:uiPriority w:val="99"/>
    <w:semiHidden/>
    <w:locked/>
    <w:rsid w:val="00595874"/>
    <w:rPr>
      <w:rFonts w:ascii="Times New Roman" w:hAnsi="Times New Roman" w:cs="Times New Roman"/>
      <w:sz w:val="16"/>
      <w:szCs w:val="16"/>
    </w:rPr>
  </w:style>
  <w:style w:type="character" w:styleId="a3">
    <w:name w:val="footnote reference"/>
    <w:uiPriority w:val="99"/>
    <w:semiHidden/>
    <w:rsid w:val="00595874"/>
    <w:rPr>
      <w:rFonts w:cs="Times New Roman"/>
      <w:vertAlign w:val="superscript"/>
    </w:rPr>
  </w:style>
  <w:style w:type="paragraph" w:styleId="34">
    <w:name w:val="Body Text 3"/>
    <w:basedOn w:val="a"/>
    <w:link w:val="35"/>
    <w:uiPriority w:val="99"/>
    <w:semiHidden/>
    <w:unhideWhenUsed/>
    <w:rsid w:val="004D7BDF"/>
    <w:pPr>
      <w:spacing w:after="120"/>
    </w:pPr>
    <w:rPr>
      <w:sz w:val="16"/>
      <w:szCs w:val="16"/>
    </w:rPr>
  </w:style>
  <w:style w:type="character" w:customStyle="1" w:styleId="35">
    <w:name w:val="Основной текст 3 Знак"/>
    <w:link w:val="34"/>
    <w:uiPriority w:val="99"/>
    <w:semiHidden/>
    <w:locked/>
    <w:rsid w:val="004D7BDF"/>
    <w:rPr>
      <w:rFonts w:cs="Times New Roman"/>
      <w:sz w:val="16"/>
      <w:szCs w:val="16"/>
    </w:rPr>
  </w:style>
  <w:style w:type="paragraph" w:styleId="a4">
    <w:name w:val="footnote text"/>
    <w:basedOn w:val="a"/>
    <w:link w:val="a5"/>
    <w:uiPriority w:val="99"/>
    <w:semiHidden/>
    <w:rsid w:val="004D7BDF"/>
    <w:pPr>
      <w:spacing w:after="0" w:line="240" w:lineRule="auto"/>
      <w:jc w:val="both"/>
    </w:pPr>
    <w:rPr>
      <w:sz w:val="20"/>
      <w:szCs w:val="20"/>
    </w:rPr>
  </w:style>
  <w:style w:type="character" w:customStyle="1" w:styleId="a5">
    <w:name w:val="Текст сноски Знак"/>
    <w:link w:val="a4"/>
    <w:uiPriority w:val="99"/>
    <w:semiHidden/>
    <w:locked/>
    <w:rsid w:val="004D7BDF"/>
    <w:rPr>
      <w:rFonts w:ascii="Times New Roman" w:hAnsi="Times New Roman" w:cs="Times New Roman"/>
      <w:sz w:val="20"/>
      <w:szCs w:val="20"/>
    </w:rPr>
  </w:style>
  <w:style w:type="paragraph" w:styleId="a6">
    <w:name w:val="Body Text"/>
    <w:basedOn w:val="a"/>
    <w:link w:val="a7"/>
    <w:uiPriority w:val="99"/>
    <w:semiHidden/>
    <w:unhideWhenUsed/>
    <w:rsid w:val="004D7BDF"/>
    <w:pPr>
      <w:spacing w:after="120"/>
    </w:pPr>
  </w:style>
  <w:style w:type="character" w:customStyle="1" w:styleId="a7">
    <w:name w:val="Основной текст Знак"/>
    <w:link w:val="a6"/>
    <w:uiPriority w:val="99"/>
    <w:semiHidden/>
    <w:locked/>
    <w:rsid w:val="004D7BDF"/>
    <w:rPr>
      <w:rFonts w:cs="Times New Roman"/>
    </w:rPr>
  </w:style>
  <w:style w:type="paragraph" w:customStyle="1" w:styleId="ARTHUR">
    <w:name w:val="ARTHUR"/>
    <w:basedOn w:val="a"/>
    <w:rsid w:val="003A7AA7"/>
    <w:pPr>
      <w:overflowPunct w:val="0"/>
      <w:autoSpaceDE w:val="0"/>
      <w:autoSpaceDN w:val="0"/>
      <w:adjustRightInd w:val="0"/>
      <w:spacing w:after="0" w:line="240" w:lineRule="auto"/>
      <w:ind w:left="737" w:right="567" w:firstLine="709"/>
      <w:jc w:val="both"/>
      <w:textAlignment w:val="baseline"/>
    </w:pPr>
    <w:rPr>
      <w:rFonts w:ascii="Pragmatica" w:hAnsi="Pragmatica"/>
      <w:sz w:val="20"/>
      <w:szCs w:val="20"/>
    </w:rPr>
  </w:style>
  <w:style w:type="paragraph" w:styleId="a8">
    <w:name w:val="Body Text Indent"/>
    <w:basedOn w:val="a"/>
    <w:link w:val="a9"/>
    <w:uiPriority w:val="99"/>
    <w:semiHidden/>
    <w:unhideWhenUsed/>
    <w:rsid w:val="00C122E7"/>
    <w:pPr>
      <w:spacing w:after="120"/>
      <w:ind w:left="283"/>
    </w:pPr>
  </w:style>
  <w:style w:type="character" w:customStyle="1" w:styleId="a9">
    <w:name w:val="Основной текст с отступом Знак"/>
    <w:link w:val="a8"/>
    <w:uiPriority w:val="99"/>
    <w:semiHidden/>
    <w:locked/>
    <w:rsid w:val="00C122E7"/>
    <w:rPr>
      <w:rFonts w:cs="Times New Roman"/>
    </w:rPr>
  </w:style>
  <w:style w:type="paragraph" w:customStyle="1" w:styleId="11">
    <w:name w:val="Обычный1"/>
    <w:rsid w:val="00C122E7"/>
    <w:pPr>
      <w:ind w:right="200"/>
      <w:jc w:val="center"/>
    </w:pPr>
    <w:rPr>
      <w:rFonts w:ascii="Arial" w:hAnsi="Arial"/>
      <w:b/>
      <w:sz w:val="22"/>
    </w:rPr>
  </w:style>
  <w:style w:type="paragraph" w:customStyle="1" w:styleId="aa">
    <w:name w:val="Заглавие"/>
    <w:basedOn w:val="a6"/>
    <w:rsid w:val="00C122E7"/>
    <w:pPr>
      <w:spacing w:after="0" w:line="240" w:lineRule="auto"/>
      <w:jc w:val="center"/>
    </w:pPr>
    <w:rPr>
      <w:b/>
      <w:szCs w:val="20"/>
    </w:rPr>
  </w:style>
  <w:style w:type="paragraph" w:styleId="22">
    <w:name w:val="Body Text 2"/>
    <w:basedOn w:val="a"/>
    <w:link w:val="23"/>
    <w:uiPriority w:val="99"/>
    <w:rsid w:val="00526BF5"/>
    <w:pPr>
      <w:spacing w:after="120" w:line="480" w:lineRule="auto"/>
    </w:pPr>
    <w:rPr>
      <w:sz w:val="24"/>
      <w:szCs w:val="24"/>
    </w:rPr>
  </w:style>
  <w:style w:type="character" w:customStyle="1" w:styleId="23">
    <w:name w:val="Основной текст 2 Знак"/>
    <w:link w:val="22"/>
    <w:uiPriority w:val="99"/>
    <w:locked/>
    <w:rsid w:val="00526BF5"/>
    <w:rPr>
      <w:rFonts w:eastAsia="Times New Roman" w:cs="Times New Roman"/>
      <w:sz w:val="24"/>
      <w:szCs w:val="24"/>
    </w:rPr>
  </w:style>
  <w:style w:type="character" w:styleId="ab">
    <w:name w:val="line number"/>
    <w:uiPriority w:val="99"/>
    <w:semiHidden/>
    <w:unhideWhenUsed/>
    <w:rsid w:val="002C4880"/>
    <w:rPr>
      <w:rFonts w:cs="Times New Roman"/>
    </w:rPr>
  </w:style>
  <w:style w:type="paragraph" w:styleId="ac">
    <w:name w:val="header"/>
    <w:basedOn w:val="a"/>
    <w:link w:val="ad"/>
    <w:uiPriority w:val="99"/>
    <w:unhideWhenUsed/>
    <w:rsid w:val="009D5F48"/>
    <w:pPr>
      <w:tabs>
        <w:tab w:val="center" w:pos="4677"/>
        <w:tab w:val="right" w:pos="9355"/>
      </w:tabs>
      <w:spacing w:after="0" w:line="240" w:lineRule="auto"/>
    </w:pPr>
  </w:style>
  <w:style w:type="character" w:customStyle="1" w:styleId="ad">
    <w:name w:val="Верхний колонтитул Знак"/>
    <w:link w:val="ac"/>
    <w:uiPriority w:val="99"/>
    <w:locked/>
    <w:rsid w:val="009D5F48"/>
    <w:rPr>
      <w:rFonts w:cs="Times New Roman"/>
    </w:rPr>
  </w:style>
  <w:style w:type="paragraph" w:styleId="ae">
    <w:name w:val="footer"/>
    <w:basedOn w:val="a"/>
    <w:link w:val="af"/>
    <w:uiPriority w:val="99"/>
    <w:unhideWhenUsed/>
    <w:rsid w:val="009D5F48"/>
    <w:pPr>
      <w:tabs>
        <w:tab w:val="center" w:pos="4677"/>
        <w:tab w:val="right" w:pos="9355"/>
      </w:tabs>
      <w:spacing w:after="0" w:line="240" w:lineRule="auto"/>
    </w:pPr>
  </w:style>
  <w:style w:type="character" w:customStyle="1" w:styleId="af">
    <w:name w:val="Нижний колонтитул Знак"/>
    <w:link w:val="ae"/>
    <w:uiPriority w:val="99"/>
    <w:locked/>
    <w:rsid w:val="009D5F48"/>
    <w:rPr>
      <w:rFonts w:cs="Times New Roman"/>
    </w:rPr>
  </w:style>
  <w:style w:type="paragraph" w:styleId="12">
    <w:name w:val="toc 1"/>
    <w:basedOn w:val="a"/>
    <w:next w:val="a"/>
    <w:autoRedefine/>
    <w:uiPriority w:val="39"/>
    <w:unhideWhenUsed/>
    <w:qFormat/>
    <w:rsid w:val="000A287F"/>
    <w:pPr>
      <w:spacing w:before="240" w:after="120"/>
    </w:pPr>
    <w:rPr>
      <w:rFonts w:ascii="Calibri" w:hAnsi="Calibri"/>
      <w:b/>
      <w:bCs/>
      <w:sz w:val="20"/>
      <w:szCs w:val="20"/>
    </w:rPr>
  </w:style>
  <w:style w:type="paragraph" w:styleId="24">
    <w:name w:val="toc 2"/>
    <w:basedOn w:val="a"/>
    <w:next w:val="a"/>
    <w:autoRedefine/>
    <w:uiPriority w:val="39"/>
    <w:unhideWhenUsed/>
    <w:qFormat/>
    <w:rsid w:val="000A287F"/>
    <w:pPr>
      <w:spacing w:before="120" w:after="0"/>
      <w:ind w:left="280"/>
    </w:pPr>
    <w:rPr>
      <w:rFonts w:ascii="Calibri" w:hAnsi="Calibri"/>
      <w:i/>
      <w:iCs/>
      <w:sz w:val="20"/>
      <w:szCs w:val="20"/>
    </w:rPr>
  </w:style>
  <w:style w:type="paragraph" w:styleId="36">
    <w:name w:val="toc 3"/>
    <w:basedOn w:val="a"/>
    <w:next w:val="a"/>
    <w:autoRedefine/>
    <w:uiPriority w:val="39"/>
    <w:unhideWhenUsed/>
    <w:qFormat/>
    <w:rsid w:val="000A287F"/>
    <w:pPr>
      <w:spacing w:after="0"/>
      <w:ind w:left="560"/>
    </w:pPr>
    <w:rPr>
      <w:rFonts w:ascii="Calibri" w:hAnsi="Calibri"/>
      <w:sz w:val="20"/>
      <w:szCs w:val="20"/>
    </w:rPr>
  </w:style>
  <w:style w:type="paragraph" w:styleId="4">
    <w:name w:val="toc 4"/>
    <w:basedOn w:val="a"/>
    <w:next w:val="a"/>
    <w:autoRedefine/>
    <w:uiPriority w:val="39"/>
    <w:unhideWhenUsed/>
    <w:rsid w:val="000A287F"/>
    <w:pPr>
      <w:spacing w:after="0"/>
      <w:ind w:left="840"/>
    </w:pPr>
    <w:rPr>
      <w:rFonts w:ascii="Calibri" w:hAnsi="Calibri"/>
      <w:sz w:val="20"/>
      <w:szCs w:val="20"/>
    </w:rPr>
  </w:style>
  <w:style w:type="paragraph" w:styleId="5">
    <w:name w:val="toc 5"/>
    <w:basedOn w:val="a"/>
    <w:next w:val="a"/>
    <w:autoRedefine/>
    <w:uiPriority w:val="39"/>
    <w:unhideWhenUsed/>
    <w:rsid w:val="000A287F"/>
    <w:pPr>
      <w:spacing w:after="0"/>
      <w:ind w:left="1120"/>
    </w:pPr>
    <w:rPr>
      <w:rFonts w:ascii="Calibri" w:hAnsi="Calibri"/>
      <w:sz w:val="20"/>
      <w:szCs w:val="20"/>
    </w:rPr>
  </w:style>
  <w:style w:type="paragraph" w:styleId="6">
    <w:name w:val="toc 6"/>
    <w:basedOn w:val="a"/>
    <w:next w:val="a"/>
    <w:autoRedefine/>
    <w:uiPriority w:val="39"/>
    <w:unhideWhenUsed/>
    <w:rsid w:val="000A287F"/>
    <w:pPr>
      <w:spacing w:after="0"/>
      <w:ind w:left="1400"/>
    </w:pPr>
    <w:rPr>
      <w:rFonts w:ascii="Calibri" w:hAnsi="Calibri"/>
      <w:sz w:val="20"/>
      <w:szCs w:val="20"/>
    </w:rPr>
  </w:style>
  <w:style w:type="paragraph" w:styleId="7">
    <w:name w:val="toc 7"/>
    <w:basedOn w:val="a"/>
    <w:next w:val="a"/>
    <w:autoRedefine/>
    <w:uiPriority w:val="39"/>
    <w:unhideWhenUsed/>
    <w:rsid w:val="000A287F"/>
    <w:pPr>
      <w:spacing w:after="0"/>
      <w:ind w:left="1680"/>
    </w:pPr>
    <w:rPr>
      <w:rFonts w:ascii="Calibri" w:hAnsi="Calibri"/>
      <w:sz w:val="20"/>
      <w:szCs w:val="20"/>
    </w:rPr>
  </w:style>
  <w:style w:type="paragraph" w:styleId="8">
    <w:name w:val="toc 8"/>
    <w:basedOn w:val="a"/>
    <w:next w:val="a"/>
    <w:autoRedefine/>
    <w:uiPriority w:val="39"/>
    <w:unhideWhenUsed/>
    <w:rsid w:val="000A287F"/>
    <w:pPr>
      <w:spacing w:after="0"/>
      <w:ind w:left="1960"/>
    </w:pPr>
    <w:rPr>
      <w:rFonts w:ascii="Calibri" w:hAnsi="Calibri"/>
      <w:sz w:val="20"/>
      <w:szCs w:val="20"/>
    </w:rPr>
  </w:style>
  <w:style w:type="paragraph" w:styleId="9">
    <w:name w:val="toc 9"/>
    <w:basedOn w:val="a"/>
    <w:next w:val="a"/>
    <w:autoRedefine/>
    <w:uiPriority w:val="39"/>
    <w:unhideWhenUsed/>
    <w:rsid w:val="000A287F"/>
    <w:pPr>
      <w:spacing w:after="0"/>
      <w:ind w:left="2240"/>
    </w:pPr>
    <w:rPr>
      <w:rFonts w:ascii="Calibri" w:hAnsi="Calibri"/>
      <w:sz w:val="20"/>
      <w:szCs w:val="20"/>
    </w:rPr>
  </w:style>
  <w:style w:type="character" w:styleId="af0">
    <w:name w:val="Hyperlink"/>
    <w:uiPriority w:val="99"/>
    <w:unhideWhenUsed/>
    <w:rsid w:val="000A287F"/>
    <w:rPr>
      <w:rFonts w:cs="Times New Roman"/>
      <w:color w:val="0000FF"/>
      <w:u w:val="single"/>
    </w:rPr>
  </w:style>
  <w:style w:type="paragraph" w:styleId="af1">
    <w:name w:val="TOC Heading"/>
    <w:basedOn w:val="1"/>
    <w:next w:val="a"/>
    <w:uiPriority w:val="39"/>
    <w:semiHidden/>
    <w:unhideWhenUsed/>
    <w:qFormat/>
    <w:rsid w:val="000A287F"/>
    <w:pPr>
      <w:keepLines/>
      <w:spacing w:before="480" w:after="0" w:line="276" w:lineRule="auto"/>
      <w:outlineLvl w:val="9"/>
    </w:pPr>
    <w:rPr>
      <w:rFonts w:ascii="Cambria" w:hAnsi="Cambria" w:cs="Times New Roman"/>
      <w:color w:val="365F91"/>
      <w:kern w:val="0"/>
      <w:sz w:val="28"/>
      <w:szCs w:val="28"/>
      <w:lang w:eastAsia="en-US"/>
    </w:rPr>
  </w:style>
  <w:style w:type="paragraph" w:styleId="af2">
    <w:name w:val="Balloon Text"/>
    <w:basedOn w:val="a"/>
    <w:link w:val="af3"/>
    <w:uiPriority w:val="99"/>
    <w:semiHidden/>
    <w:unhideWhenUsed/>
    <w:rsid w:val="000A287F"/>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0A287F"/>
    <w:rPr>
      <w:rFonts w:ascii="Tahoma" w:hAnsi="Tahoma" w:cs="Tahoma"/>
      <w:sz w:val="16"/>
      <w:szCs w:val="16"/>
    </w:rPr>
  </w:style>
  <w:style w:type="paragraph" w:styleId="af4">
    <w:name w:val="List Paragraph"/>
    <w:basedOn w:val="a"/>
    <w:uiPriority w:val="34"/>
    <w:qFormat/>
    <w:rsid w:val="00F5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37651-3E40-4B93-8C20-0F893A4E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6739</Words>
  <Characters>38414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2011-05-06T07:30:00Z</cp:lastPrinted>
  <dcterms:created xsi:type="dcterms:W3CDTF">2014-03-27T14:50:00Z</dcterms:created>
  <dcterms:modified xsi:type="dcterms:W3CDTF">2014-03-27T14:50:00Z</dcterms:modified>
</cp:coreProperties>
</file>