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6C1" w:rsidRDefault="005116C1">
      <w:pPr>
        <w:pStyle w:val="Z16"/>
        <w:jc w:val="center"/>
      </w:pPr>
      <w:r>
        <w:t>Двоевластие в России . Победа Октябрьского вооруженного восстания 1917 г</w:t>
      </w:r>
    </w:p>
    <w:p w:rsidR="005116C1" w:rsidRDefault="005116C1">
      <w:pPr>
        <w:pStyle w:val="Mystyle"/>
      </w:pPr>
      <w:r>
        <w:t xml:space="preserve">  В марте 17 г. после переговоров Временного комитета Государственной думы и Исполкома Петросовета  было сформировано временное правительство. Был назначен председатель, министры. От “левых” партий в правительство вошел эсер Керенский, получивший портфель министра юстиции. Эсеро-меньшевистское руководство Петроградского Совета считало совершившуюся революцию буржуазной. Поэтому оно не стремилось взять в свои руки гос.власть и заняло позицию поддержки временного правительства. В России образовалось двоевластие.</w:t>
      </w:r>
    </w:p>
    <w:p w:rsidR="005116C1" w:rsidRDefault="005116C1">
      <w:pPr>
        <w:pStyle w:val="Mystyle"/>
      </w:pPr>
      <w:r>
        <w:t>В ходе февральской революции в России сложилось двоевластие: временное правительство – орган диктатуры буржуазии и помещиков;  советы рабочих, солдатских депутатов – орган власти трудящихся.</w:t>
      </w:r>
    </w:p>
    <w:p w:rsidR="005116C1" w:rsidRDefault="005116C1">
      <w:pPr>
        <w:pStyle w:val="Mystyle"/>
      </w:pPr>
      <w:r>
        <w:t xml:space="preserve">Партии: </w:t>
      </w:r>
      <w:r>
        <w:rPr>
          <w:u w:val="single"/>
        </w:rPr>
        <w:t xml:space="preserve">Кадеты </w:t>
      </w:r>
      <w:r>
        <w:t xml:space="preserve">стали правящей партией, заняв во Временном правительстве ключевые посты. Они стояли за превращение России в парламентскую республику. В аграрном вопросе они выступали за выкуп государством и крестьянами помещичьих земель. Кадеты выдвинули лозунг за сохранения верности союзникам и ведения войны “до победного конца”.  </w:t>
      </w:r>
      <w:r>
        <w:rPr>
          <w:u w:val="single"/>
        </w:rPr>
        <w:t xml:space="preserve">Эсеры, </w:t>
      </w:r>
      <w:r>
        <w:t xml:space="preserve">наиболее массовая  партия после революции, предлагали превратить Россию в федеративную республику свободных наций. В аграрном вопросе – ликвидировать помещичье землевладение и распределить землю между крестьянами “по уравнительной норме”. Они стремились прекратить войну путем заключения демократического мира без аннексий и контрибуций. Их левое крыло протестовало против сотрудничества с Временным правительством. Осенью левые эсеры сформировались в политическую партию. </w:t>
      </w:r>
      <w:r>
        <w:rPr>
          <w:u w:val="single"/>
        </w:rPr>
        <w:t>Меньшевики</w:t>
      </w:r>
      <w:r>
        <w:t xml:space="preserve"> – вторая по численности и влиянию партия, выступали за создание демократического республики, право нации на самоопределение, конфискацию помещичьих земель и передачу их в распоряжение органов местного управления. Во внешней политике они, как и эсеры, заняли позицию “революционного оборончества”.</w:t>
      </w:r>
    </w:p>
    <w:p w:rsidR="005116C1" w:rsidRDefault="005116C1">
      <w:pPr>
        <w:pStyle w:val="Mystyle"/>
      </w:pPr>
      <w:r>
        <w:rPr>
          <w:u w:val="single"/>
        </w:rPr>
        <w:t xml:space="preserve">Большевики </w:t>
      </w:r>
      <w:r>
        <w:t>заняли крайне левые позиции. Они приняли программу Ленина “Апрельские тезисы” Она предусматривала переход от буржуазно-демократической революции к социалистической. Стержнем программы была идея установления республики Советов рабочих  и беднейших крестьян и в связи с этим отказ от поддержки Временного правительства. Большевики выступили за немедленный выход России из империалистической войны. Их программа  была нацелена на захват  политической власти.  В экономической сфере предлагалась конфискация помещичьей и национализация всей земли, переход к контролю Советов за производством и распределением продуктов, национализация банковской земли.</w:t>
      </w:r>
    </w:p>
    <w:p w:rsidR="005116C1" w:rsidRDefault="005116C1">
      <w:pPr>
        <w:pStyle w:val="Mystyle"/>
      </w:pPr>
      <w:r>
        <w:rPr>
          <w:u w:val="single"/>
        </w:rPr>
        <w:t xml:space="preserve">Временное правительство  </w:t>
      </w:r>
      <w:r>
        <w:t xml:space="preserve">оказалось противоречивым и непоследовательным. Выступало против захвата крестьянами помещичьих земель, использовали войска для подавления их выступлений. Сохранились все основные органы центрального и местного управления (министерства, городские думы, земства). В то же время губернаторы заменялись комиссарами Временного правительства, создавались новые органы правопорядка (милиция). Обещали  ввести политические свободы, запретить сословную, национальную и религиозную дискриминацию, но выполнили мало. </w:t>
      </w:r>
      <w:r>
        <w:rPr>
          <w:u w:val="single"/>
        </w:rPr>
        <w:t>В апреле 1917 г. разразился первый правительственный кризис</w:t>
      </w:r>
      <w:r>
        <w:t xml:space="preserve">. Он был вызван общей социальной напряженностью. Катализатором послужило выступление Милюкова, в котором обратился к союзникам с заверением о решимости России довести войну до победного конца. Это привело народ к  крайнему возмущению, массовым митингам и демонстрациям с требованием немедленного прекращения войны, передачи власти Советам и отставки Милюкова. Он вышел из правительства. 5 мая между Временным правительством и Исполкомом  Петроградского  Совета было достигнуто соглашение о создании </w:t>
      </w:r>
      <w:r>
        <w:rPr>
          <w:u w:val="single"/>
        </w:rPr>
        <w:t xml:space="preserve">коалиции. </w:t>
      </w:r>
      <w:r>
        <w:t xml:space="preserve">В новое правительство вошло 6 меньшевиков  и эсеров. Они обещали начать переговоры о заключении мира, ускорить разработку аграрной реформы. Внутренняя и внешняя политика коалиции вызвало новый взрыв недовольства. На 1 съезде Советов рабочих и солдатских депутатов была принята резолюция о сотрудничестве с Временным правительством. В ответ в Петрограде  состоялись массовые выступления с требованиями немедленного прекращения войны и передачи власти Советам. В июле произошли столкновения между демонстрантами и частями, верными правительству. Была расстреляна 500-тысячная демонстрация. Эти события  показали рост влияния большевиков в массах. Это привело к </w:t>
      </w:r>
      <w:r>
        <w:rPr>
          <w:u w:val="single"/>
        </w:rPr>
        <w:t>окончанию двоевластия</w:t>
      </w:r>
      <w:r>
        <w:t xml:space="preserve"> и установлено единовластие Временного правительства во главе с Керенским. Начались репрессии против большевиков и левых эсеров, которых обвиняли в подготовке вооруженного восстания.  24 июля образовалось 2 коалиционное правительство во главе с Керенским. Главнокомандующим был поставлен Корнилов. В августе  в Москве было собрано </w:t>
      </w:r>
      <w:r>
        <w:rPr>
          <w:u w:val="single"/>
        </w:rPr>
        <w:t>Государственное совещание</w:t>
      </w:r>
      <w:r>
        <w:t xml:space="preserve">, в котором участвовали  все политические партии, но примирить политические силы не удалось. Правительство критиковали и справа, и слева. </w:t>
      </w:r>
      <w:r>
        <w:rPr>
          <w:u w:val="single"/>
        </w:rPr>
        <w:t>Корниловский мятеж</w:t>
      </w:r>
      <w:r>
        <w:t xml:space="preserve">. 25 августа  Корнилов начал наступление на Петроград с целью установления военной диктатуры. Эта угроза заставила Керенского обратится за помощью к народу и пойти на сотрудничество с большевиками. Против карниловщины выступили все социалистические партии, Советы и отряды рабочей Красной гвардии. К 30 августа мятеж был подавлен, Корнилов арестован. Провал Корниловского мятежа вновь решительно изменил политическую ситуацию и соотношение сил. Правые были разгромлены, престиж Керенского и кадетов упал. Влияние большевиков усилилось, численность партии стремительно росла (до 350 тыс. членов). Началась </w:t>
      </w:r>
      <w:r>
        <w:rPr>
          <w:u w:val="single"/>
        </w:rPr>
        <w:t>большевизация Советов</w:t>
      </w:r>
      <w:r>
        <w:t xml:space="preserve">. В конце августа- начале сентября Петроградский и Московский Советы приняли </w:t>
      </w:r>
      <w:r>
        <w:rPr>
          <w:u w:val="single"/>
        </w:rPr>
        <w:t xml:space="preserve">резолюцию о взятие всей полноты власти. </w:t>
      </w:r>
      <w:r>
        <w:t xml:space="preserve">В ответ  была предпринята попытка усиления центральной власти. Керенский стал министром-председателем нового правительства. 1 сентября Россия была провозглашена республикой ( проведено правительством Керенского не дожидаясь Учредительного собрания, чтобы успокоить общественное мнение). </w:t>
      </w:r>
    </w:p>
    <w:p w:rsidR="005116C1" w:rsidRDefault="005116C1">
      <w:pPr>
        <w:pStyle w:val="Mystyle"/>
      </w:pPr>
      <w:r>
        <w:t xml:space="preserve">В сентябре созвано </w:t>
      </w:r>
      <w:r>
        <w:rPr>
          <w:u w:val="single"/>
        </w:rPr>
        <w:t>Всероссийское демократическое совещание</w:t>
      </w:r>
      <w:r>
        <w:t>, с целью подорвать влияние большевиков.  Был создан Демократический Совет Республики (Предпарламент). От его имени Керенский сформировал 3-е коалиционное правительство  на основе компромисса “умеренных социалистов” с кадетами.  Но власть Керенский утратил, его обвиняли  в развале армии, беспомощности и политиканстве, в пособничестве “революционной анархии”.</w:t>
      </w:r>
    </w:p>
    <w:p w:rsidR="005116C1" w:rsidRDefault="005116C1">
      <w:pPr>
        <w:pStyle w:val="Mystyle"/>
      </w:pPr>
      <w:r>
        <w:t>Революция.  Осенью 1917 г. в России сложился революционный кризис. 12 октября при Петроградском Совете был сформирован Военно-революционный комитет (ВРК) – это был центр по подготовки восстания.24 октября отряды красной гвардии захватили все важнейшие объекты. Утром 25 октября ВРК обратился с воззванием “К гражданам России!”,в нем объявлялось о низложении Временного правительства и  переходе власти к Петроградскому ВРК.  Вечером  25 октября начался штурм Зимнего Дворца, где заседало Временное правительство. В это же время работал второй съезд советов, который принял первые декреты советской власти: о мире, о земле, о власти. Была установлена Советская власть.  Было создано однопартийное большевистское правительство – Совет народных комиссаров ( СОВНАРКОМ). Возглавил  советское правительство Ленин.  Съезд выбрал новый состав Всероссийского Центрального Исполнительного Комитета (ВЦИК). В него вошли большевики и левые эсеры. Председателем стал Каменев. Съезд подтвердил проведение Учредительного собрания.</w:t>
      </w:r>
    </w:p>
    <w:p w:rsidR="005116C1" w:rsidRDefault="005116C1">
      <w:pPr>
        <w:pStyle w:val="Mystyle"/>
      </w:pPr>
    </w:p>
    <w:p w:rsidR="005116C1" w:rsidRDefault="005116C1">
      <w:pPr>
        <w:pStyle w:val="Mystyle"/>
      </w:pPr>
      <w:r>
        <w:t xml:space="preserve">При подготовке данной работы были использованы материалы с сайта </w:t>
      </w:r>
      <w:r w:rsidRPr="00CE6025">
        <w:t>http://www.studentu.ru</w:t>
      </w:r>
      <w:r>
        <w:t xml:space="preserve">   </w:t>
      </w:r>
    </w:p>
    <w:p w:rsidR="005116C1" w:rsidRDefault="005116C1">
      <w:pPr>
        <w:pStyle w:val="Mystyle"/>
      </w:pPr>
      <w:bookmarkStart w:id="0" w:name="_GoBack"/>
      <w:bookmarkEnd w:id="0"/>
    </w:p>
    <w:sectPr w:rsidR="005116C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2E5405E7"/>
    <w:multiLevelType w:val="multilevel"/>
    <w:tmpl w:val="3242723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025"/>
    <w:rsid w:val="000A479E"/>
    <w:rsid w:val="005116C1"/>
    <w:rsid w:val="00CE6025"/>
    <w:rsid w:val="00DC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064B10-F127-442F-9053-CA8006CA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4721</Words>
  <Characters>2691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2014-01-27T04:38:00Z</dcterms:created>
  <dcterms:modified xsi:type="dcterms:W3CDTF">2014-01-27T04:38:00Z</dcterms:modified>
</cp:coreProperties>
</file>