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A71179" w:rsidRPr="004304B7" w:rsidRDefault="00A71179" w:rsidP="00A71179">
      <w:pPr>
        <w:spacing w:line="360" w:lineRule="auto"/>
        <w:jc w:val="center"/>
        <w:rPr>
          <w:b/>
          <w:bCs/>
          <w:sz w:val="28"/>
          <w:szCs w:val="28"/>
        </w:rPr>
      </w:pPr>
    </w:p>
    <w:p w:rsidR="0000139D" w:rsidRPr="004304B7" w:rsidRDefault="0000139D" w:rsidP="00A71179">
      <w:pPr>
        <w:spacing w:line="360" w:lineRule="auto"/>
        <w:jc w:val="center"/>
        <w:rPr>
          <w:b/>
          <w:bCs/>
          <w:sz w:val="28"/>
          <w:szCs w:val="28"/>
        </w:rPr>
      </w:pPr>
      <w:r w:rsidRPr="004304B7">
        <w:rPr>
          <w:b/>
          <w:bCs/>
          <w:sz w:val="28"/>
          <w:szCs w:val="28"/>
        </w:rPr>
        <w:t>КУРСОВАЯ РАБОТА</w:t>
      </w:r>
    </w:p>
    <w:p w:rsidR="0000139D" w:rsidRPr="004304B7" w:rsidRDefault="0000139D" w:rsidP="00A71179">
      <w:pPr>
        <w:spacing w:line="360" w:lineRule="auto"/>
        <w:jc w:val="center"/>
        <w:rPr>
          <w:b/>
          <w:bCs/>
          <w:sz w:val="28"/>
          <w:szCs w:val="28"/>
        </w:rPr>
      </w:pPr>
      <w:r w:rsidRPr="004304B7">
        <w:rPr>
          <w:b/>
          <w:bCs/>
          <w:sz w:val="28"/>
          <w:szCs w:val="28"/>
        </w:rPr>
        <w:t>по курсу «Общее право»</w:t>
      </w:r>
    </w:p>
    <w:p w:rsidR="0000139D" w:rsidRPr="004304B7" w:rsidRDefault="0000139D" w:rsidP="00A71179">
      <w:pPr>
        <w:spacing w:line="360" w:lineRule="auto"/>
        <w:jc w:val="center"/>
        <w:rPr>
          <w:b/>
          <w:bCs/>
          <w:sz w:val="28"/>
          <w:szCs w:val="28"/>
        </w:rPr>
      </w:pPr>
      <w:r w:rsidRPr="004304B7">
        <w:rPr>
          <w:b/>
          <w:bCs/>
          <w:sz w:val="28"/>
          <w:szCs w:val="28"/>
        </w:rPr>
        <w:t>по теме: «Теория прав человека»</w:t>
      </w:r>
    </w:p>
    <w:p w:rsidR="00CC4F8A" w:rsidRPr="004304B7" w:rsidRDefault="00F759A7" w:rsidP="00F759A7">
      <w:pPr>
        <w:spacing w:line="360" w:lineRule="auto"/>
        <w:ind w:firstLine="709"/>
        <w:jc w:val="both"/>
        <w:rPr>
          <w:b/>
          <w:bCs/>
          <w:sz w:val="28"/>
          <w:szCs w:val="28"/>
        </w:rPr>
      </w:pPr>
      <w:r w:rsidRPr="004304B7">
        <w:rPr>
          <w:b/>
          <w:bCs/>
          <w:sz w:val="28"/>
          <w:szCs w:val="28"/>
        </w:rPr>
        <w:br w:type="page"/>
      </w:r>
      <w:r w:rsidR="00CC4F8A" w:rsidRPr="004304B7">
        <w:rPr>
          <w:b/>
          <w:bCs/>
          <w:sz w:val="28"/>
          <w:szCs w:val="28"/>
        </w:rPr>
        <w:t>СОДЕРЖАНИЕ</w:t>
      </w:r>
    </w:p>
    <w:p w:rsidR="00CC4F8A" w:rsidRPr="004304B7" w:rsidRDefault="00CC4F8A" w:rsidP="00F759A7">
      <w:pPr>
        <w:spacing w:line="360" w:lineRule="auto"/>
        <w:ind w:firstLine="709"/>
        <w:jc w:val="both"/>
        <w:rPr>
          <w:b/>
          <w:bCs/>
          <w:sz w:val="28"/>
          <w:szCs w:val="28"/>
        </w:rPr>
      </w:pPr>
    </w:p>
    <w:p w:rsidR="00BA58FD" w:rsidRPr="004304B7" w:rsidRDefault="00BA58FD" w:rsidP="00A71179">
      <w:pPr>
        <w:pStyle w:val="1"/>
        <w:tabs>
          <w:tab w:val="right" w:leader="dot" w:pos="9345"/>
        </w:tabs>
        <w:spacing w:line="360" w:lineRule="auto"/>
        <w:jc w:val="both"/>
        <w:rPr>
          <w:caps/>
          <w:noProof/>
          <w:sz w:val="28"/>
          <w:szCs w:val="28"/>
        </w:rPr>
      </w:pPr>
      <w:r w:rsidRPr="00CB47B4">
        <w:rPr>
          <w:rStyle w:val="aa"/>
          <w:caps/>
          <w:noProof/>
          <w:color w:val="auto"/>
          <w:sz w:val="28"/>
          <w:szCs w:val="28"/>
        </w:rPr>
        <w:t>ВВЕДЕНИЕ</w:t>
      </w:r>
    </w:p>
    <w:p w:rsidR="00BA58FD" w:rsidRPr="004304B7" w:rsidRDefault="00BA58FD" w:rsidP="00A71179">
      <w:pPr>
        <w:pStyle w:val="1"/>
        <w:tabs>
          <w:tab w:val="right" w:leader="dot" w:pos="9345"/>
        </w:tabs>
        <w:spacing w:line="360" w:lineRule="auto"/>
        <w:jc w:val="both"/>
        <w:rPr>
          <w:caps/>
          <w:noProof/>
          <w:sz w:val="28"/>
          <w:szCs w:val="28"/>
        </w:rPr>
      </w:pPr>
      <w:r w:rsidRPr="00CB47B4">
        <w:rPr>
          <w:rStyle w:val="aa"/>
          <w:caps/>
          <w:noProof/>
          <w:color w:val="auto"/>
          <w:sz w:val="28"/>
          <w:szCs w:val="28"/>
        </w:rPr>
        <w:t>1. Классификация прав и свобод личности</w:t>
      </w:r>
    </w:p>
    <w:p w:rsidR="00BA58FD" w:rsidRPr="004304B7" w:rsidRDefault="00BA58FD" w:rsidP="00A71179">
      <w:pPr>
        <w:pStyle w:val="1"/>
        <w:tabs>
          <w:tab w:val="right" w:leader="dot" w:pos="9345"/>
        </w:tabs>
        <w:spacing w:line="360" w:lineRule="auto"/>
        <w:jc w:val="both"/>
        <w:rPr>
          <w:caps/>
          <w:noProof/>
          <w:sz w:val="28"/>
          <w:szCs w:val="28"/>
        </w:rPr>
      </w:pPr>
      <w:r w:rsidRPr="00CB47B4">
        <w:rPr>
          <w:rStyle w:val="aa"/>
          <w:caps/>
          <w:noProof/>
          <w:color w:val="auto"/>
          <w:sz w:val="28"/>
          <w:szCs w:val="28"/>
        </w:rPr>
        <w:t>2. Личные права и свободы человека и гражданина</w:t>
      </w:r>
    </w:p>
    <w:p w:rsidR="00BA58FD" w:rsidRPr="004304B7" w:rsidRDefault="00BA58FD" w:rsidP="00A71179">
      <w:pPr>
        <w:pStyle w:val="1"/>
        <w:tabs>
          <w:tab w:val="right" w:leader="dot" w:pos="9345"/>
        </w:tabs>
        <w:spacing w:line="360" w:lineRule="auto"/>
        <w:jc w:val="both"/>
        <w:rPr>
          <w:caps/>
          <w:noProof/>
          <w:sz w:val="28"/>
          <w:szCs w:val="28"/>
        </w:rPr>
      </w:pPr>
      <w:r w:rsidRPr="00CB47B4">
        <w:rPr>
          <w:rStyle w:val="aa"/>
          <w:caps/>
          <w:noProof/>
          <w:color w:val="auto"/>
          <w:sz w:val="28"/>
          <w:szCs w:val="28"/>
        </w:rPr>
        <w:t>3. Политические права и свободы</w:t>
      </w:r>
    </w:p>
    <w:p w:rsidR="00BA58FD" w:rsidRPr="004304B7" w:rsidRDefault="00BA58FD" w:rsidP="00A71179">
      <w:pPr>
        <w:pStyle w:val="1"/>
        <w:tabs>
          <w:tab w:val="right" w:leader="dot" w:pos="9345"/>
        </w:tabs>
        <w:spacing w:line="360" w:lineRule="auto"/>
        <w:jc w:val="both"/>
        <w:rPr>
          <w:caps/>
          <w:noProof/>
          <w:sz w:val="28"/>
          <w:szCs w:val="28"/>
        </w:rPr>
      </w:pPr>
      <w:r w:rsidRPr="00CB47B4">
        <w:rPr>
          <w:rStyle w:val="aa"/>
          <w:caps/>
          <w:noProof/>
          <w:color w:val="auto"/>
          <w:sz w:val="28"/>
          <w:szCs w:val="28"/>
        </w:rPr>
        <w:t>4. Характеристика социально-экономических прав личности</w:t>
      </w:r>
    </w:p>
    <w:p w:rsidR="00BA58FD" w:rsidRPr="004304B7" w:rsidRDefault="00BA58FD" w:rsidP="00A71179">
      <w:pPr>
        <w:pStyle w:val="1"/>
        <w:tabs>
          <w:tab w:val="right" w:leader="dot" w:pos="9345"/>
        </w:tabs>
        <w:spacing w:line="360" w:lineRule="auto"/>
        <w:jc w:val="both"/>
        <w:rPr>
          <w:noProof/>
          <w:sz w:val="28"/>
          <w:szCs w:val="28"/>
        </w:rPr>
      </w:pPr>
      <w:r w:rsidRPr="00CB47B4">
        <w:rPr>
          <w:rStyle w:val="aa"/>
          <w:noProof/>
          <w:color w:val="auto"/>
          <w:sz w:val="28"/>
          <w:szCs w:val="28"/>
        </w:rPr>
        <w:t>ЗАКЛЮЧЕНИЕ</w:t>
      </w:r>
    </w:p>
    <w:p w:rsidR="00BA58FD" w:rsidRPr="004304B7" w:rsidRDefault="00BA58FD" w:rsidP="00A71179">
      <w:pPr>
        <w:pStyle w:val="1"/>
        <w:tabs>
          <w:tab w:val="right" w:leader="dot" w:pos="9345"/>
        </w:tabs>
        <w:spacing w:line="360" w:lineRule="auto"/>
        <w:jc w:val="both"/>
        <w:rPr>
          <w:b/>
          <w:bCs/>
        </w:rPr>
      </w:pPr>
      <w:r w:rsidRPr="00CB47B4">
        <w:rPr>
          <w:rStyle w:val="aa"/>
          <w:noProof/>
          <w:color w:val="auto"/>
          <w:sz w:val="28"/>
          <w:szCs w:val="28"/>
        </w:rPr>
        <w:t>СПИСОК ИСПОЛЬЗОВАННЫХ ИСТОЧНИКОВ</w:t>
      </w:r>
    </w:p>
    <w:p w:rsidR="004E3A07" w:rsidRPr="004304B7" w:rsidRDefault="00A71179" w:rsidP="00F759A7">
      <w:pPr>
        <w:spacing w:line="360" w:lineRule="auto"/>
        <w:ind w:firstLine="709"/>
        <w:jc w:val="both"/>
        <w:outlineLvl w:val="0"/>
        <w:rPr>
          <w:b/>
          <w:bCs/>
          <w:sz w:val="28"/>
          <w:szCs w:val="28"/>
        </w:rPr>
      </w:pPr>
      <w:bookmarkStart w:id="0" w:name="_Toc134511284"/>
      <w:r w:rsidRPr="004304B7">
        <w:rPr>
          <w:b/>
          <w:bCs/>
          <w:sz w:val="28"/>
          <w:szCs w:val="28"/>
        </w:rPr>
        <w:br w:type="page"/>
      </w:r>
      <w:r w:rsidR="004E3A07" w:rsidRPr="004304B7">
        <w:rPr>
          <w:b/>
          <w:bCs/>
          <w:sz w:val="28"/>
          <w:szCs w:val="28"/>
        </w:rPr>
        <w:t>ВВЕДЕНИЕ</w:t>
      </w:r>
      <w:bookmarkEnd w:id="0"/>
    </w:p>
    <w:p w:rsidR="00BE7857" w:rsidRPr="004304B7" w:rsidRDefault="00BE7857" w:rsidP="00F759A7">
      <w:pPr>
        <w:spacing w:line="360" w:lineRule="auto"/>
        <w:ind w:firstLine="709"/>
        <w:jc w:val="both"/>
        <w:rPr>
          <w:b/>
          <w:bCs/>
          <w:sz w:val="28"/>
          <w:szCs w:val="28"/>
        </w:rPr>
      </w:pPr>
    </w:p>
    <w:p w:rsidR="00BE7857" w:rsidRPr="004304B7" w:rsidRDefault="00BE7857" w:rsidP="00F759A7">
      <w:pPr>
        <w:spacing w:line="360" w:lineRule="auto"/>
        <w:ind w:firstLine="709"/>
        <w:jc w:val="both"/>
        <w:rPr>
          <w:sz w:val="28"/>
          <w:szCs w:val="28"/>
        </w:rPr>
      </w:pPr>
      <w:r w:rsidRPr="004304B7">
        <w:rPr>
          <w:sz w:val="28"/>
          <w:szCs w:val="28"/>
        </w:rPr>
        <w:t>В последнее десятилетие в российском общественном сознании прочно утвердилась идея прав человека, что закономерно связано с общими процессами демократизации страны в эти годы. О правах человека много говорят и пишут, они постоянно у всех на слуху, активно обсуждаются на всех уровнях – от президента до рядовых граждан. Тема прав человека как одна из наиболее злободневных и «модных» не сходит со страниц газет и журналов, экранов телевизоров, неизменно присутствует в речах государственных деятелей, политических лидеров, парламентариев, в докладах участников различных научных конференций. В российском общественном сознании, как и во всем мире, идея прав человека утвердилась как важнейшая гуманистическая ценность и неотъ</w:t>
      </w:r>
      <w:r w:rsidR="00AE44F9" w:rsidRPr="004304B7">
        <w:rPr>
          <w:sz w:val="28"/>
          <w:szCs w:val="28"/>
        </w:rPr>
        <w:t>емлемый элемент демократии.</w:t>
      </w:r>
    </w:p>
    <w:p w:rsidR="00BE7857" w:rsidRPr="004304B7" w:rsidRDefault="00BE7857" w:rsidP="00F759A7">
      <w:pPr>
        <w:spacing w:line="360" w:lineRule="auto"/>
        <w:ind w:firstLine="709"/>
        <w:jc w:val="both"/>
        <w:rPr>
          <w:sz w:val="28"/>
          <w:szCs w:val="28"/>
        </w:rPr>
      </w:pPr>
      <w:r w:rsidRPr="004304B7">
        <w:rPr>
          <w:sz w:val="28"/>
          <w:szCs w:val="28"/>
        </w:rPr>
        <w:t>При любом демократическом устройстве права и свободы граждан представляют собой важнейший социальный и политико-юридический институт, объективно выступающий мерилом достижений данного общества, его «визитной карточкой», показателем зрелости, цивилизованности. Он служит средством доступа личности к духовным и материальным благам, механизмам власти, реализации своих интересов, волеизъявления. В то же время это – непременное условие совершенствования самого индивида, упрочения его статуса, достоинства, независимости, «суверенности».</w:t>
      </w:r>
    </w:p>
    <w:p w:rsidR="00B43CA1" w:rsidRPr="004304B7" w:rsidRDefault="00FA3B85" w:rsidP="00F759A7">
      <w:pPr>
        <w:spacing w:line="360" w:lineRule="auto"/>
        <w:ind w:firstLine="709"/>
        <w:jc w:val="both"/>
        <w:outlineLvl w:val="0"/>
        <w:rPr>
          <w:b/>
          <w:bCs/>
          <w:caps/>
          <w:sz w:val="28"/>
          <w:szCs w:val="28"/>
        </w:rPr>
      </w:pPr>
      <w:bookmarkStart w:id="1" w:name="_Toc134511285"/>
      <w:r w:rsidRPr="004304B7">
        <w:rPr>
          <w:sz w:val="28"/>
          <w:szCs w:val="28"/>
        </w:rPr>
        <w:br w:type="page"/>
      </w:r>
      <w:r w:rsidR="004E3A07" w:rsidRPr="004304B7">
        <w:rPr>
          <w:b/>
          <w:bCs/>
          <w:caps/>
          <w:sz w:val="28"/>
          <w:szCs w:val="28"/>
        </w:rPr>
        <w:t>1. Классификация прав и свобод личности</w:t>
      </w:r>
      <w:bookmarkEnd w:id="1"/>
    </w:p>
    <w:p w:rsidR="00BE7857" w:rsidRPr="004304B7" w:rsidRDefault="00BE7857" w:rsidP="00F759A7">
      <w:pPr>
        <w:spacing w:line="360" w:lineRule="auto"/>
        <w:ind w:firstLine="709"/>
        <w:jc w:val="both"/>
        <w:rPr>
          <w:b/>
          <w:bCs/>
          <w:sz w:val="28"/>
          <w:szCs w:val="28"/>
        </w:rPr>
      </w:pPr>
    </w:p>
    <w:p w:rsidR="000A04D7" w:rsidRPr="004304B7" w:rsidRDefault="000A04D7" w:rsidP="00F759A7">
      <w:pPr>
        <w:pStyle w:val="a6"/>
        <w:spacing w:before="0" w:beforeAutospacing="0" w:after="0" w:afterAutospacing="0" w:line="360" w:lineRule="auto"/>
        <w:ind w:firstLine="709"/>
        <w:jc w:val="both"/>
        <w:rPr>
          <w:sz w:val="28"/>
          <w:szCs w:val="28"/>
        </w:rPr>
      </w:pPr>
      <w:r w:rsidRPr="004304B7">
        <w:rPr>
          <w:sz w:val="28"/>
          <w:szCs w:val="28"/>
        </w:rPr>
        <w:t>Основой современных демократических теорий правового статуса человека и гражданина явились идеи, высказанные еще в X</w:t>
      </w:r>
      <w:r w:rsidRPr="004304B7">
        <w:rPr>
          <w:sz w:val="28"/>
          <w:szCs w:val="28"/>
          <w:lang w:val="en-US"/>
        </w:rPr>
        <w:t>V</w:t>
      </w:r>
      <w:r w:rsidRPr="004304B7">
        <w:rPr>
          <w:sz w:val="28"/>
          <w:szCs w:val="28"/>
        </w:rPr>
        <w:t>II-X</w:t>
      </w:r>
      <w:r w:rsidRPr="004304B7">
        <w:rPr>
          <w:sz w:val="28"/>
          <w:szCs w:val="28"/>
          <w:lang w:val="en-US"/>
        </w:rPr>
        <w:t>V</w:t>
      </w:r>
      <w:r w:rsidRPr="004304B7">
        <w:rPr>
          <w:sz w:val="28"/>
          <w:szCs w:val="28"/>
        </w:rPr>
        <w:t>III веках такими философами-просветителями как Дж.</w:t>
      </w:r>
      <w:r w:rsidR="00CC4F8A" w:rsidRPr="004304B7">
        <w:rPr>
          <w:sz w:val="28"/>
          <w:szCs w:val="28"/>
        </w:rPr>
        <w:t xml:space="preserve"> </w:t>
      </w:r>
      <w:r w:rsidRPr="004304B7">
        <w:rPr>
          <w:sz w:val="28"/>
          <w:szCs w:val="28"/>
        </w:rPr>
        <w:t>Локк (1632-1704), Ш.Л.</w:t>
      </w:r>
      <w:r w:rsidR="00CC4F8A" w:rsidRPr="004304B7">
        <w:rPr>
          <w:sz w:val="28"/>
          <w:szCs w:val="28"/>
        </w:rPr>
        <w:t xml:space="preserve"> </w:t>
      </w:r>
      <w:r w:rsidRPr="004304B7">
        <w:rPr>
          <w:sz w:val="28"/>
          <w:szCs w:val="28"/>
        </w:rPr>
        <w:t>Монтескье (1689-1755),Ж.Ж.</w:t>
      </w:r>
      <w:r w:rsidR="0093504C" w:rsidRPr="004304B7">
        <w:rPr>
          <w:sz w:val="28"/>
          <w:szCs w:val="28"/>
        </w:rPr>
        <w:t xml:space="preserve"> </w:t>
      </w:r>
      <w:r w:rsidRPr="004304B7">
        <w:rPr>
          <w:sz w:val="28"/>
          <w:szCs w:val="28"/>
        </w:rPr>
        <w:t>Руссо (1712-1778), Ф.А.</w:t>
      </w:r>
      <w:r w:rsidR="00CC4F8A" w:rsidRPr="004304B7">
        <w:rPr>
          <w:sz w:val="28"/>
          <w:szCs w:val="28"/>
        </w:rPr>
        <w:t xml:space="preserve"> </w:t>
      </w:r>
      <w:r w:rsidRPr="004304B7">
        <w:rPr>
          <w:sz w:val="28"/>
          <w:szCs w:val="28"/>
        </w:rPr>
        <w:t>Вольтер (1694-1778), в частности идея о том, что человек – высшая социальная ценность общества и государства. Он обладает естественными, неотъемлемыми правами (право на жизнь, право на свободу и др.), которые не могут быть никем отнятыми – ни правительством, ни обществом. Нам представляется необходимым назвать и более ранние правовые источники правового статуса человека и гражданина: Великую Хартию Вольностей 1215 г. (Англия), Петицию о праве 1628 г. (Англия), Habeas Corpus Act 1679 г. (Англия) (Акт о лучшем обеспечении подданного и о предупреждении заточений за морями), и другие документы. Хотя исследователи относят эти документы к разряду памятников истории, невозможно отрицать их важную роль в развитии демократии.</w:t>
      </w:r>
    </w:p>
    <w:p w:rsidR="000A04D7" w:rsidRPr="004304B7" w:rsidRDefault="000A04D7" w:rsidP="00F759A7">
      <w:pPr>
        <w:pStyle w:val="a6"/>
        <w:spacing w:before="0" w:beforeAutospacing="0" w:after="0" w:afterAutospacing="0" w:line="360" w:lineRule="auto"/>
        <w:ind w:firstLine="709"/>
        <w:jc w:val="both"/>
        <w:rPr>
          <w:sz w:val="28"/>
          <w:szCs w:val="28"/>
        </w:rPr>
      </w:pPr>
      <w:r w:rsidRPr="004304B7">
        <w:rPr>
          <w:sz w:val="28"/>
          <w:szCs w:val="28"/>
        </w:rPr>
        <w:t xml:space="preserve">В конце </w:t>
      </w:r>
      <w:r w:rsidRPr="004304B7">
        <w:rPr>
          <w:sz w:val="28"/>
          <w:szCs w:val="28"/>
          <w:lang w:val="en-US"/>
        </w:rPr>
        <w:t>XVIII</w:t>
      </w:r>
      <w:r w:rsidRPr="004304B7">
        <w:rPr>
          <w:sz w:val="28"/>
          <w:szCs w:val="28"/>
        </w:rPr>
        <w:t xml:space="preserve"> в. после буржуазных революций во Франции, Англии, Америке права и свободы были закреплены на законодательном уровне. В частности, во Франции 26 августа 1789 г. была провозглашена Декларация правового статуса человека и гражданина и гражданина, а в Америке 26 сентября того же года – Билль о правах (поправка к Конституции США).</w:t>
      </w:r>
    </w:p>
    <w:p w:rsidR="000A04D7" w:rsidRPr="004304B7" w:rsidRDefault="000A04D7" w:rsidP="00F759A7">
      <w:pPr>
        <w:spacing w:line="360" w:lineRule="auto"/>
        <w:ind w:firstLine="709"/>
        <w:jc w:val="both"/>
        <w:rPr>
          <w:sz w:val="28"/>
          <w:szCs w:val="28"/>
        </w:rPr>
      </w:pPr>
      <w:r w:rsidRPr="004304B7">
        <w:rPr>
          <w:sz w:val="28"/>
          <w:szCs w:val="28"/>
        </w:rPr>
        <w:t>Вплоть до гигантских потрясений XX века – первой мировой войны, Октябрьской революции 1917 г., второй мировой войны – даже в государствах с давними республиканскими и демократическими традициями фактически не признавалось не только равенство всех людей, но и возможность защиты человека, за которым признаются индивидуальность и полное уважение его прав вне зависимости от взглядов, уровня культуры, образования, места в обществе, благосостояния, расы, национальности и цвета кожи. Такое изменение отношения к проблеме прав человека, как на международном уровне, так и внутри государств во многом стало возможным благодаря учрежденной в 1945 году Организации Объединенных Наций и ее деятельности. Ее основной задачей является поддержание мира, безопасности, уважение правового статуса человека и гражданина и распространение идей об этих правах.</w:t>
      </w:r>
    </w:p>
    <w:p w:rsidR="000058E8" w:rsidRPr="004304B7" w:rsidRDefault="000058E8" w:rsidP="00F759A7">
      <w:pPr>
        <w:spacing w:line="360" w:lineRule="auto"/>
        <w:ind w:firstLine="709"/>
        <w:jc w:val="both"/>
        <w:rPr>
          <w:sz w:val="28"/>
          <w:szCs w:val="28"/>
        </w:rPr>
      </w:pPr>
      <w:r w:rsidRPr="004304B7">
        <w:rPr>
          <w:sz w:val="28"/>
          <w:szCs w:val="28"/>
        </w:rPr>
        <w:t>Институт прав и свобод человека и гражданина является центральным в современном праве, ибо в нем заложены ключевые гарантии защиты народа в целом и каждого конкретного человека и гражданина от произвола государственной власти, что, в свою очередь, является неотъемлемым условием нормального функционирования и развития правового государства.</w:t>
      </w:r>
    </w:p>
    <w:p w:rsidR="000058E8" w:rsidRPr="004304B7" w:rsidRDefault="000058E8" w:rsidP="00F759A7">
      <w:pPr>
        <w:pStyle w:val="a6"/>
        <w:spacing w:before="0" w:beforeAutospacing="0" w:after="0" w:afterAutospacing="0" w:line="360" w:lineRule="auto"/>
        <w:ind w:firstLine="709"/>
        <w:jc w:val="both"/>
        <w:rPr>
          <w:sz w:val="28"/>
          <w:szCs w:val="28"/>
        </w:rPr>
      </w:pPr>
      <w:r w:rsidRPr="004304B7">
        <w:rPr>
          <w:sz w:val="28"/>
          <w:szCs w:val="28"/>
        </w:rPr>
        <w:t>Наиболее часто встречающаяся в исследованиях, в юридических и социологических пособиях и популярной литературе является классификация ООН, в которой выделены следующие группы правового статуса человека и гражданина:</w:t>
      </w:r>
    </w:p>
    <w:p w:rsidR="000058E8" w:rsidRPr="004304B7" w:rsidRDefault="000058E8" w:rsidP="00F759A7">
      <w:pPr>
        <w:pStyle w:val="a6"/>
        <w:spacing w:before="0" w:beforeAutospacing="0" w:after="0" w:afterAutospacing="0" w:line="360" w:lineRule="auto"/>
        <w:ind w:firstLine="709"/>
        <w:jc w:val="both"/>
        <w:rPr>
          <w:sz w:val="28"/>
          <w:szCs w:val="28"/>
        </w:rPr>
      </w:pPr>
      <w:r w:rsidRPr="004304B7">
        <w:rPr>
          <w:sz w:val="28"/>
          <w:szCs w:val="28"/>
        </w:rPr>
        <w:t>1. Гражданские права.</w:t>
      </w:r>
    </w:p>
    <w:p w:rsidR="000058E8" w:rsidRPr="004304B7" w:rsidRDefault="000058E8" w:rsidP="00F759A7">
      <w:pPr>
        <w:pStyle w:val="a6"/>
        <w:spacing w:before="0" w:beforeAutospacing="0" w:after="0" w:afterAutospacing="0" w:line="360" w:lineRule="auto"/>
        <w:ind w:firstLine="709"/>
        <w:jc w:val="both"/>
        <w:rPr>
          <w:sz w:val="28"/>
          <w:szCs w:val="28"/>
        </w:rPr>
      </w:pPr>
      <w:r w:rsidRPr="004304B7">
        <w:rPr>
          <w:sz w:val="28"/>
          <w:szCs w:val="28"/>
        </w:rPr>
        <w:t>2. Политические права.</w:t>
      </w:r>
    </w:p>
    <w:p w:rsidR="000058E8" w:rsidRPr="004304B7" w:rsidRDefault="000058E8" w:rsidP="00F759A7">
      <w:pPr>
        <w:pStyle w:val="a6"/>
        <w:spacing w:before="0" w:beforeAutospacing="0" w:after="0" w:afterAutospacing="0" w:line="360" w:lineRule="auto"/>
        <w:ind w:firstLine="709"/>
        <w:jc w:val="both"/>
        <w:rPr>
          <w:sz w:val="28"/>
          <w:szCs w:val="28"/>
        </w:rPr>
      </w:pPr>
      <w:r w:rsidRPr="004304B7">
        <w:rPr>
          <w:sz w:val="28"/>
          <w:szCs w:val="28"/>
        </w:rPr>
        <w:t>3. Экономические права.</w:t>
      </w:r>
    </w:p>
    <w:p w:rsidR="000058E8" w:rsidRPr="004304B7" w:rsidRDefault="000058E8" w:rsidP="00F759A7">
      <w:pPr>
        <w:pStyle w:val="a6"/>
        <w:spacing w:before="0" w:beforeAutospacing="0" w:after="0" w:afterAutospacing="0" w:line="360" w:lineRule="auto"/>
        <w:ind w:firstLine="709"/>
        <w:jc w:val="both"/>
        <w:rPr>
          <w:sz w:val="28"/>
          <w:szCs w:val="28"/>
        </w:rPr>
      </w:pPr>
      <w:r w:rsidRPr="004304B7">
        <w:rPr>
          <w:sz w:val="28"/>
          <w:szCs w:val="28"/>
        </w:rPr>
        <w:t>4. Социальные права.</w:t>
      </w:r>
    </w:p>
    <w:p w:rsidR="000058E8" w:rsidRPr="004304B7" w:rsidRDefault="000058E8" w:rsidP="00F759A7">
      <w:pPr>
        <w:pStyle w:val="a6"/>
        <w:spacing w:before="0" w:beforeAutospacing="0" w:after="0" w:afterAutospacing="0" w:line="360" w:lineRule="auto"/>
        <w:ind w:firstLine="709"/>
        <w:jc w:val="both"/>
        <w:rPr>
          <w:sz w:val="28"/>
          <w:szCs w:val="28"/>
        </w:rPr>
      </w:pPr>
      <w:r w:rsidRPr="004304B7">
        <w:rPr>
          <w:sz w:val="28"/>
          <w:szCs w:val="28"/>
        </w:rPr>
        <w:t>5. Культурные права.</w:t>
      </w:r>
    </w:p>
    <w:p w:rsidR="000058E8" w:rsidRPr="004304B7" w:rsidRDefault="000058E8" w:rsidP="00F759A7">
      <w:pPr>
        <w:pStyle w:val="a6"/>
        <w:spacing w:before="0" w:beforeAutospacing="0" w:after="0" w:afterAutospacing="0" w:line="360" w:lineRule="auto"/>
        <w:ind w:firstLine="709"/>
        <w:jc w:val="both"/>
        <w:rPr>
          <w:sz w:val="28"/>
          <w:szCs w:val="28"/>
        </w:rPr>
      </w:pPr>
      <w:r w:rsidRPr="004304B7">
        <w:rPr>
          <w:sz w:val="28"/>
          <w:szCs w:val="28"/>
        </w:rPr>
        <w:t>В историческом контексте современные исследователи выделяют три поколения прав: первое – политические и личные права, провозглашенные в свое время первыми буржуазными революциями и закрепленные в известных декларациях (американской, английской, французской); второе – социально-экономические права, возникшие под влиянием социалистических идей, движений и систем, в том числе СССР (право на труд, отдых, образование, социальное обеспечение, медицинскую помощь и т.д.); они дополнили собой прежние права, получили отражение в соответствующих документах ООН; третье – коллективные права, выдвинутые в основном развивающимися странами в ходе национально-освободительных движений (право народов на мир, безопасность, независимость, самоопределение, территориальную целостность, суверенитет, избавление от колониального угнетения, свободу, достойную жизнь и т.д.). Выделение трех поколений прав в значительной мере условно, но оно наглядно показывает последовательную эволюцию развития данного института, историческую связь времен, общий прогресс в этой области. Когда-то права человека составляли так называемую третью корзину в торге СССР с западными странами (наряду с ядерным оружием и политическими вопросами). Но эта эпоха прошла, и Хельсинкские соглашения (1975 г.) остались лишь вехой на общем пути человечества к более совершенному порядку.</w:t>
      </w:r>
    </w:p>
    <w:p w:rsidR="000058E8" w:rsidRPr="004304B7" w:rsidRDefault="000058E8" w:rsidP="00F759A7">
      <w:pPr>
        <w:pStyle w:val="a6"/>
        <w:spacing w:before="0" w:beforeAutospacing="0" w:after="0" w:afterAutospacing="0" w:line="360" w:lineRule="auto"/>
        <w:ind w:firstLine="709"/>
        <w:jc w:val="both"/>
        <w:rPr>
          <w:sz w:val="28"/>
          <w:szCs w:val="28"/>
        </w:rPr>
      </w:pPr>
      <w:r w:rsidRPr="004304B7">
        <w:rPr>
          <w:sz w:val="28"/>
          <w:szCs w:val="28"/>
        </w:rPr>
        <w:t>В отечественной литературе подвергнута справедливой критике концепция иерархии прав по степени их значимости. В частности, отмечаются «зигзаги восприятия роли социально-экономических прав», попытки объявить их «социалистическим изобретением», неизвестным «цивилизованным странам». Эти права якобы лишены качеств «юридических возможностей, защищаемых судом». Смягченным вариантом такого подхода является оттеснение на второй план социально-экономических прав как прав иного порядка в сравнении с личными неотъемлемыми правами, относимыми к «высшему разряду». Однако, думается, вряд ли оправдано такое противопоставление прав – все они для личности важны и нужны, каждая их группа по-своему выражает ее интересы. Более того, именно сейчас российские граждане на себе почувствовали значимость многих социально-экономических прав, которые ранее были в большей мере гарантированы, чем сейчас, когда складываются «несоциалистические» отношения. Утрата этих завоеваний особенно остро ощущается в наши дни.</w:t>
      </w:r>
    </w:p>
    <w:p w:rsidR="000058E8" w:rsidRPr="004304B7" w:rsidRDefault="000058E8" w:rsidP="00F759A7">
      <w:pPr>
        <w:spacing w:line="360" w:lineRule="auto"/>
        <w:ind w:firstLine="709"/>
        <w:jc w:val="both"/>
        <w:rPr>
          <w:sz w:val="28"/>
          <w:szCs w:val="28"/>
        </w:rPr>
      </w:pPr>
      <w:r w:rsidRPr="004304B7">
        <w:rPr>
          <w:sz w:val="28"/>
          <w:szCs w:val="28"/>
        </w:rPr>
        <w:t>Разграничение конституционных (основных) прав и свобод человека на личные, политические и социально-экономические – наиболее распространенное основание их классификации. Однако основные права и свободы можно классифицировать и по другим признакам:</w:t>
      </w:r>
    </w:p>
    <w:p w:rsidR="000058E8" w:rsidRPr="004304B7" w:rsidRDefault="000058E8" w:rsidP="00F759A7">
      <w:pPr>
        <w:spacing w:line="360" w:lineRule="auto"/>
        <w:ind w:firstLine="709"/>
        <w:jc w:val="both"/>
        <w:rPr>
          <w:sz w:val="28"/>
          <w:szCs w:val="28"/>
        </w:rPr>
      </w:pPr>
      <w:r w:rsidRPr="004304B7">
        <w:rPr>
          <w:sz w:val="28"/>
          <w:szCs w:val="28"/>
        </w:rPr>
        <w:t>а) по субъекту – на права и свободы человека (для них характерна конституционная формулировка «каждый») и на права и свободы гражданина (осуществляются только гражданами Российской Федерации);</w:t>
      </w:r>
    </w:p>
    <w:p w:rsidR="000058E8" w:rsidRPr="004304B7" w:rsidRDefault="000058E8" w:rsidP="00F759A7">
      <w:pPr>
        <w:spacing w:line="360" w:lineRule="auto"/>
        <w:ind w:firstLine="709"/>
        <w:jc w:val="both"/>
        <w:rPr>
          <w:sz w:val="28"/>
          <w:szCs w:val="28"/>
        </w:rPr>
      </w:pPr>
      <w:r w:rsidRPr="004304B7">
        <w:rPr>
          <w:sz w:val="28"/>
          <w:szCs w:val="28"/>
        </w:rPr>
        <w:t>б) по форме осуществления – на индивидуальные и коллективные. Индивидуальные права и свободы реализуются личностью самостоятельно, без участия других лиц (право на жизнь, на личную неприко</w:t>
      </w:r>
      <w:r w:rsidR="00FA3B85" w:rsidRPr="004304B7">
        <w:rPr>
          <w:sz w:val="28"/>
          <w:szCs w:val="28"/>
        </w:rPr>
        <w:t>сновенность, свобода слова и т.</w:t>
      </w:r>
      <w:r w:rsidRPr="004304B7">
        <w:rPr>
          <w:sz w:val="28"/>
          <w:szCs w:val="28"/>
        </w:rPr>
        <w:t>д.). Коллективные права и свободы человек самостоятельно реализовать не может – необходимы согласованные действия по реализации аналогичных прав и свобод другими индивидами. К примеру, «каждый имеет право на объединение», но воспользоваться этим правом должны не менее трех человек, иначе общественное объединение никогда не будет создано;</w:t>
      </w:r>
    </w:p>
    <w:p w:rsidR="000058E8" w:rsidRPr="004304B7" w:rsidRDefault="000058E8" w:rsidP="00F759A7">
      <w:pPr>
        <w:spacing w:line="360" w:lineRule="auto"/>
        <w:ind w:firstLine="709"/>
        <w:jc w:val="both"/>
        <w:rPr>
          <w:sz w:val="28"/>
          <w:szCs w:val="28"/>
        </w:rPr>
      </w:pPr>
      <w:r w:rsidRPr="004304B7">
        <w:rPr>
          <w:sz w:val="28"/>
          <w:szCs w:val="28"/>
        </w:rPr>
        <w:t>в) по механизму реализации – на права, свободы, реализуемые вне правоотношения (например, право на жизнь, на свободу, на личную неприкосновенность), и права, свободы, реализуемые посредством участия лица в каком-либо правоотношении (например, право выбирать род деятельности и профессию, право на конкурсной основе бесплатно получить высшее образование в государственных или муниципальных образовательных учреждениях и на предприятиях и др.);</w:t>
      </w:r>
    </w:p>
    <w:p w:rsidR="000058E8" w:rsidRPr="004304B7" w:rsidRDefault="000058E8" w:rsidP="00F759A7">
      <w:pPr>
        <w:spacing w:line="360" w:lineRule="auto"/>
        <w:ind w:firstLine="709"/>
        <w:jc w:val="both"/>
        <w:rPr>
          <w:sz w:val="28"/>
          <w:szCs w:val="28"/>
        </w:rPr>
      </w:pPr>
      <w:r w:rsidRPr="004304B7">
        <w:rPr>
          <w:sz w:val="28"/>
          <w:szCs w:val="28"/>
        </w:rPr>
        <w:t>г) по моменту возникновения – на права, свободы, возникающие у индивида с момента рождения (в частности, право на охрану достоинства личности), и права, свободы, момент возникновения которых специально оговорен в действующем законодательстве (к примеру, право избирать в органы государственной власти и местного самоуправления возникает у гражданина России только по достижении им 18-летнего возраста).</w:t>
      </w:r>
    </w:p>
    <w:p w:rsidR="000058E8" w:rsidRPr="004304B7" w:rsidRDefault="000058E8" w:rsidP="00F759A7">
      <w:pPr>
        <w:spacing w:line="360" w:lineRule="auto"/>
        <w:ind w:firstLine="709"/>
        <w:jc w:val="both"/>
        <w:rPr>
          <w:sz w:val="28"/>
          <w:szCs w:val="28"/>
        </w:rPr>
      </w:pPr>
      <w:r w:rsidRPr="004304B7">
        <w:rPr>
          <w:sz w:val="28"/>
          <w:szCs w:val="28"/>
        </w:rPr>
        <w:t>В Конституции РФ правам и свободам человека и гражданина посвящена отдельная глава 2. Вторая глава Конституции «Права и свободы человека и гражданина» конкретизирует и развивает положения ст. 2 и 7 о человеке, его правах и свободах как высшей ценности. С принятием Конституции РФ завершился определенный период, начавшийся в 1991 г., в рамках которого осуществлялся поворот правовой системы Российской Федерации к признанию и гарантированности прав человека и гражданина.</w:t>
      </w:r>
    </w:p>
    <w:p w:rsidR="004E3A07" w:rsidRPr="004304B7" w:rsidRDefault="0093504C" w:rsidP="00F759A7">
      <w:pPr>
        <w:spacing w:line="360" w:lineRule="auto"/>
        <w:ind w:firstLine="709"/>
        <w:jc w:val="both"/>
        <w:outlineLvl w:val="0"/>
        <w:rPr>
          <w:b/>
          <w:bCs/>
          <w:caps/>
          <w:sz w:val="28"/>
          <w:szCs w:val="28"/>
        </w:rPr>
      </w:pPr>
      <w:bookmarkStart w:id="2" w:name="_Toc134511286"/>
      <w:r w:rsidRPr="004304B7">
        <w:rPr>
          <w:sz w:val="28"/>
          <w:szCs w:val="28"/>
        </w:rPr>
        <w:br w:type="page"/>
      </w:r>
      <w:r w:rsidR="004E3A07" w:rsidRPr="004304B7">
        <w:rPr>
          <w:b/>
          <w:bCs/>
          <w:caps/>
          <w:sz w:val="28"/>
          <w:szCs w:val="28"/>
        </w:rPr>
        <w:t>2. Личные права и свободы человека и гражданина</w:t>
      </w:r>
      <w:bookmarkEnd w:id="2"/>
    </w:p>
    <w:p w:rsidR="000058E8" w:rsidRPr="004304B7" w:rsidRDefault="000058E8" w:rsidP="00F759A7">
      <w:pPr>
        <w:spacing w:line="360" w:lineRule="auto"/>
        <w:ind w:firstLine="709"/>
        <w:jc w:val="both"/>
        <w:rPr>
          <w:b/>
          <w:bCs/>
          <w:sz w:val="28"/>
          <w:szCs w:val="28"/>
        </w:rPr>
      </w:pPr>
    </w:p>
    <w:p w:rsidR="000058E8" w:rsidRPr="004304B7" w:rsidRDefault="000058E8" w:rsidP="00F759A7">
      <w:pPr>
        <w:spacing w:line="360" w:lineRule="auto"/>
        <w:ind w:firstLine="709"/>
        <w:jc w:val="both"/>
        <w:rPr>
          <w:sz w:val="28"/>
          <w:szCs w:val="28"/>
        </w:rPr>
      </w:pPr>
      <w:r w:rsidRPr="004304B7">
        <w:rPr>
          <w:sz w:val="28"/>
          <w:szCs w:val="28"/>
        </w:rPr>
        <w:t>Перечислим основные виды личных прав и свобод:</w:t>
      </w:r>
    </w:p>
    <w:p w:rsidR="000058E8" w:rsidRPr="004304B7" w:rsidRDefault="000058E8" w:rsidP="00F759A7">
      <w:pPr>
        <w:spacing w:line="360" w:lineRule="auto"/>
        <w:ind w:firstLine="709"/>
        <w:jc w:val="both"/>
        <w:rPr>
          <w:sz w:val="28"/>
          <w:szCs w:val="28"/>
        </w:rPr>
      </w:pPr>
      <w:r w:rsidRPr="004304B7">
        <w:rPr>
          <w:sz w:val="28"/>
          <w:szCs w:val="28"/>
        </w:rPr>
        <w:t>1. Право на жизнь – важнейшее личное право человека, предопределяющее все остальные права.</w:t>
      </w:r>
    </w:p>
    <w:p w:rsidR="000058E8" w:rsidRPr="004304B7" w:rsidRDefault="000058E8" w:rsidP="00F759A7">
      <w:pPr>
        <w:spacing w:line="360" w:lineRule="auto"/>
        <w:ind w:firstLine="709"/>
        <w:jc w:val="both"/>
        <w:rPr>
          <w:sz w:val="28"/>
          <w:szCs w:val="28"/>
        </w:rPr>
      </w:pPr>
      <w:r w:rsidRPr="004304B7">
        <w:rPr>
          <w:sz w:val="28"/>
          <w:szCs w:val="28"/>
        </w:rPr>
        <w:t xml:space="preserve">2. Право на охрану государством достоинства личности. </w:t>
      </w:r>
    </w:p>
    <w:p w:rsidR="000058E8" w:rsidRPr="004304B7" w:rsidRDefault="000058E8" w:rsidP="00F759A7">
      <w:pPr>
        <w:spacing w:line="360" w:lineRule="auto"/>
        <w:ind w:firstLine="709"/>
        <w:jc w:val="both"/>
        <w:rPr>
          <w:sz w:val="28"/>
          <w:szCs w:val="28"/>
        </w:rPr>
      </w:pPr>
      <w:r w:rsidRPr="004304B7">
        <w:rPr>
          <w:sz w:val="28"/>
          <w:szCs w:val="28"/>
        </w:rPr>
        <w:t>Наиболее важные гарантии, обеспечивающие охрану человеческого достоинства, закреплены в Конституции Российской Федерации:</w:t>
      </w:r>
    </w:p>
    <w:p w:rsidR="000058E8" w:rsidRPr="004304B7" w:rsidRDefault="000058E8" w:rsidP="00F759A7">
      <w:pPr>
        <w:spacing w:line="360" w:lineRule="auto"/>
        <w:ind w:firstLine="709"/>
        <w:jc w:val="both"/>
        <w:rPr>
          <w:sz w:val="28"/>
          <w:szCs w:val="28"/>
        </w:rPr>
      </w:pPr>
      <w:r w:rsidRPr="004304B7">
        <w:rPr>
          <w:sz w:val="28"/>
          <w:szCs w:val="28"/>
        </w:rPr>
        <w:t>а) никто не может подвергаться пыткам;</w:t>
      </w:r>
    </w:p>
    <w:p w:rsidR="000058E8" w:rsidRPr="004304B7" w:rsidRDefault="000058E8" w:rsidP="00F759A7">
      <w:pPr>
        <w:spacing w:line="360" w:lineRule="auto"/>
        <w:ind w:firstLine="709"/>
        <w:jc w:val="both"/>
        <w:rPr>
          <w:sz w:val="28"/>
          <w:szCs w:val="28"/>
        </w:rPr>
      </w:pPr>
      <w:r w:rsidRPr="004304B7">
        <w:rPr>
          <w:sz w:val="28"/>
          <w:szCs w:val="28"/>
        </w:rPr>
        <w:t>б) никто не может без добровольного согласия подвергнут медицинским, научным или иным опытам;</w:t>
      </w:r>
    </w:p>
    <w:p w:rsidR="000058E8" w:rsidRPr="004304B7" w:rsidRDefault="000058E8" w:rsidP="00F759A7">
      <w:pPr>
        <w:spacing w:line="360" w:lineRule="auto"/>
        <w:ind w:firstLine="709"/>
        <w:jc w:val="both"/>
        <w:rPr>
          <w:sz w:val="28"/>
          <w:szCs w:val="28"/>
        </w:rPr>
      </w:pPr>
      <w:r w:rsidRPr="004304B7">
        <w:rPr>
          <w:sz w:val="28"/>
          <w:szCs w:val="28"/>
        </w:rPr>
        <w:t>в) каждый имеет право на защиту своей чести и доброго имени, включая право требовать по суду материальной компенсации причиненных физических и нравственных страданий.</w:t>
      </w:r>
    </w:p>
    <w:p w:rsidR="000058E8" w:rsidRPr="004304B7" w:rsidRDefault="000058E8" w:rsidP="00F759A7">
      <w:pPr>
        <w:spacing w:line="360" w:lineRule="auto"/>
        <w:ind w:firstLine="709"/>
        <w:jc w:val="both"/>
        <w:rPr>
          <w:sz w:val="28"/>
          <w:szCs w:val="28"/>
        </w:rPr>
      </w:pPr>
      <w:r w:rsidRPr="004304B7">
        <w:rPr>
          <w:sz w:val="28"/>
          <w:szCs w:val="28"/>
        </w:rPr>
        <w:t>3. Право на свободу и личную неприкосновенность.</w:t>
      </w:r>
    </w:p>
    <w:p w:rsidR="000058E8" w:rsidRPr="004304B7" w:rsidRDefault="000058E8" w:rsidP="00F759A7">
      <w:pPr>
        <w:spacing w:line="360" w:lineRule="auto"/>
        <w:ind w:firstLine="709"/>
        <w:jc w:val="both"/>
        <w:rPr>
          <w:sz w:val="28"/>
          <w:szCs w:val="28"/>
        </w:rPr>
      </w:pPr>
      <w:r w:rsidRPr="004304B7">
        <w:rPr>
          <w:sz w:val="28"/>
          <w:szCs w:val="28"/>
        </w:rPr>
        <w:t>4. Право на неприкосновенность частной жизни, личную и семейную тайну, тайну переписки, телефонных переговоров, почтовых, телеграфных и иных сообщений.</w:t>
      </w:r>
    </w:p>
    <w:p w:rsidR="000058E8" w:rsidRPr="004304B7" w:rsidRDefault="000058E8" w:rsidP="00F759A7">
      <w:pPr>
        <w:spacing w:line="360" w:lineRule="auto"/>
        <w:ind w:firstLine="709"/>
        <w:jc w:val="both"/>
        <w:rPr>
          <w:sz w:val="28"/>
          <w:szCs w:val="28"/>
        </w:rPr>
      </w:pPr>
      <w:r w:rsidRPr="004304B7">
        <w:rPr>
          <w:sz w:val="28"/>
          <w:szCs w:val="28"/>
        </w:rPr>
        <w:t>5. Неприкосновенность жилища.</w:t>
      </w:r>
    </w:p>
    <w:p w:rsidR="000058E8" w:rsidRPr="004304B7" w:rsidRDefault="000058E8" w:rsidP="00F759A7">
      <w:pPr>
        <w:spacing w:line="360" w:lineRule="auto"/>
        <w:ind w:firstLine="709"/>
        <w:jc w:val="both"/>
        <w:rPr>
          <w:sz w:val="28"/>
          <w:szCs w:val="28"/>
        </w:rPr>
      </w:pPr>
      <w:r w:rsidRPr="004304B7">
        <w:rPr>
          <w:sz w:val="28"/>
          <w:szCs w:val="28"/>
        </w:rPr>
        <w:t>6. Право определять и указывать свою национальную принадлежность, пользоваться родным языком, выбирать язык общения, воспитания, обучения и творчества.</w:t>
      </w:r>
    </w:p>
    <w:p w:rsidR="000058E8" w:rsidRPr="004304B7" w:rsidRDefault="000058E8" w:rsidP="00F759A7">
      <w:pPr>
        <w:spacing w:line="360" w:lineRule="auto"/>
        <w:ind w:firstLine="709"/>
        <w:jc w:val="both"/>
        <w:rPr>
          <w:sz w:val="28"/>
          <w:szCs w:val="28"/>
        </w:rPr>
      </w:pPr>
      <w:r w:rsidRPr="004304B7">
        <w:rPr>
          <w:sz w:val="28"/>
          <w:szCs w:val="28"/>
        </w:rPr>
        <w:t>7. Право на свободу передвижения.</w:t>
      </w:r>
    </w:p>
    <w:p w:rsidR="000058E8" w:rsidRPr="004304B7" w:rsidRDefault="000058E8" w:rsidP="00F759A7">
      <w:pPr>
        <w:spacing w:line="360" w:lineRule="auto"/>
        <w:ind w:firstLine="709"/>
        <w:jc w:val="both"/>
        <w:rPr>
          <w:sz w:val="28"/>
          <w:szCs w:val="28"/>
        </w:rPr>
      </w:pPr>
      <w:r w:rsidRPr="004304B7">
        <w:rPr>
          <w:sz w:val="28"/>
          <w:szCs w:val="28"/>
        </w:rPr>
        <w:t xml:space="preserve">8. Свобода совести, свобода вероисповедания. </w:t>
      </w:r>
    </w:p>
    <w:p w:rsidR="000058E8" w:rsidRPr="004304B7" w:rsidRDefault="000058E8" w:rsidP="00F759A7">
      <w:pPr>
        <w:spacing w:line="360" w:lineRule="auto"/>
        <w:ind w:firstLine="709"/>
        <w:jc w:val="both"/>
        <w:rPr>
          <w:sz w:val="28"/>
          <w:szCs w:val="28"/>
        </w:rPr>
      </w:pPr>
      <w:r w:rsidRPr="004304B7">
        <w:rPr>
          <w:sz w:val="28"/>
          <w:szCs w:val="28"/>
        </w:rPr>
        <w:t>9. Свобода мысли и слова.</w:t>
      </w:r>
    </w:p>
    <w:p w:rsidR="00F25996" w:rsidRPr="004304B7" w:rsidRDefault="00F25996" w:rsidP="00F759A7">
      <w:pPr>
        <w:spacing w:line="360" w:lineRule="auto"/>
        <w:ind w:firstLine="709"/>
        <w:jc w:val="both"/>
        <w:rPr>
          <w:sz w:val="28"/>
          <w:szCs w:val="28"/>
        </w:rPr>
      </w:pPr>
      <w:r w:rsidRPr="004304B7">
        <w:rPr>
          <w:sz w:val="28"/>
          <w:szCs w:val="28"/>
        </w:rPr>
        <w:t>Личные права и свободы граждан РФ перечислены в статьях 19–29 Конституции РФ. Рассмотрим основные из них.</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Статья 19 посвящена принципу равноправия и раскрывает его конкретные значения. Часть 1 статьи определяет равноправие как равенство всех перед законом и судом. Закон как акт, принимаемый в виде конституции или закона, является объективно необходимым средством формулирования прав и свобод. Поэтому столь важно утверждение равенства перед законом как общей для всех нормой (равным масштабом), определяющей свободу личности. Чрезвычайно существенно равенство всех перед судом, поскольку суд является наиболее эффективным средством защиты и восстановления прав и свобод в случае спора или их нарушения. Следует отметить, что положение ч. 1 о равенстве всех перед законом и судом означает, что этот принцип распространяется на граждан Российской Федерации, граждан других государств, лиц без гражданства.</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Часть 2 статьи определяет равноправие как равенство человека и гражданина в обладании правами и свободами. Здесь сформулирована обязанность государства гарантировать это равенство независимо как от природных свойств человека, так и от его общественных черт. Среди природных свойств человека указаны пол, раса, национальность. Общественные признаки человека включают языковую принадлежность, происхождение, имущественное и должностное положение, место жительства, религиозное исповедание, убеждения, участие в общественных объединениях. Эти свойства личности выделены и защищены в статье, поскольку спецификой Российской Федерации являются многонациональный состав населения, наличие разных рас, разнообразие языков, религиозных конфессий.</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Среди основных прав человека, которые, согласно ст. 17 Конституции, неотчуждаемы и принадлежат каждому от рождения, самым важным является право на жизнь (ч.1 ст. 20), которое вытекает и из содержания ст. 2 Конституции, признавшей человека, его права и свободы высшей ценностью нашего общества.</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В ч. 2 ст. 20 Конституции изложены важнейшие положения, относящиеся к самому суровому наказанию за уголовные преступления – смертной казни. В прежних конституциях нашей страны, в том числе и в Конституции 1978 г., не было нормы, подобной ч. 2 ст. 20, где бы определялись круг преступлений, за которые может быть назначена смертная казнь, и особые условия, при соблюдении которых может быть вынесен смертный приговор.</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Конституция запрещает применение пытки, насилия или другого жестокого или унижающего достоинство человека обращения и наказания (ст. 21), которые рассматриваются как оскорбление человеческого достоинства и осуждаются как нарушение прав человека и основных свобод, провозглашенных во Всеобщей декларации прав человека. Включение в Конституцию запрета пыток, другого унижающего достоинство человека обращения или наказания – новое установление российского конституционного права. Оно соответствует также ст. 3 Европейской конвенции о защите прав человека и основных свобод.</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Право на свободу и личную неприкосновенность, закрепленное в ст. 21 Конституции – важнейшее право человека, которое он получает с момента рождения (ст. 21). Свобода и личная неприкосновенность дают человеку возможность совершать любые действия, не противоречащие закону.</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Нормами Конституции впервые суду предоставлено право принимать решение об аресте, заключении под стражу, а также содержании под стражей лиц, подозреваемых и обвиняемых в совершении преступлений.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 (ч. 2, ст. 21).</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Это положение соответствует п. 4 ст. 5 Европейской конвенции о защите прав человека и основных свобод.</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Право на неприкосновенность частной жизни (ч. 1 ст. 23) означает предоставленную человеку и гарантированную государством возможность контролировать информацию о самом себе, препятствовать разглашению сведений личного, интимного характера. Право на частную жизнь гарантируется такими конституционными и иными правовыми установлениями, как неприкосновенность жилища (ст. 25 Конституции), возможность беспрепятственного общения с другими людьми посредством почты, телеграфа, телефона и других средств коммуникации, право распоряжаться семейным бюджетом, личной и частной собственностью, денежными вкладами, тайна которых гарантируется законом. Исключения из этого общего правила могут предусматриваться лишь федеральными законами.</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Национальность – явление, определяемое совокупностью ряда факторов, прежде всего языком, приверженностью к традициям и культуре определенного народа. Это самоидентификация человека, связанная с осознанием им принадлежности к тому или иному народу (этносу).</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В соответствии с подзаконными актами, действовавшими в Российской Федерации до принятия новой Конституции, национальность человека определялась на основании национальной принадлежности родителей, указанной в их удостоверениях личности. Исключение из сложившейся практики имело место лишь тогда, когда родители принадлежали к различным национальностям. Только в этом случае человек мог самостоятельно определить, какую из национальностей родителей он хочет указать в своем паспорте.</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Конституция совершенно по-новому решает данную проблему. Указание собственной национальности – это не обязанность, а право человека. Конституция в ч. 1 ст. 26 признает право каждого свободно определять и указывать свою национальную принадлежность. Следует подчеркнуть, что закрепление данного права обусловлено отрицанием правового значения признака национальности для каждого конкретного человека и означает свободу его самоопределения в решении вопроса о своей национальности.</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Признанные ст. 12 Международного пакта о гражданских и политических правах и ст. 3 Протокола № 4 к Европейской конвенции о защите прав человека и основных свобод от 16 сентября 1963 г. свобода граждан на передвижение внутри страны и право покидать свою страну и возвращаться в нее нарушались в нашей стране на протяжении десятилетий. Между тем, не обладая данным правом, личность не может реализовать свои неотъемлемые права человека, в частности на труд, свободу творчества, право собственности, право на основание семьи и др. Часть 2 ст. 27 Конституции утверждает право свободно выезжать за пределы России и право российских граждан беспрепятственно возвращаться на ее территорию.</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Статья 28 Конституции возвращает наше общество к основам демократии, согласно которым человек вправе свободно и гласно исповедовать свою веру, не подвергаясь преследованиям и дискриминации со стороны государства и общества.</w:t>
      </w:r>
    </w:p>
    <w:p w:rsidR="00F25996" w:rsidRPr="004304B7" w:rsidRDefault="00F25996"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Статья 29 Конституции гарантирует свободу слова.</w:t>
      </w:r>
      <w:r w:rsidR="00FA3B85" w:rsidRPr="004304B7">
        <w:rPr>
          <w:rFonts w:ascii="Times New Roman" w:hAnsi="Times New Roman" w:cs="Times New Roman"/>
          <w:sz w:val="28"/>
          <w:szCs w:val="28"/>
        </w:rPr>
        <w:t xml:space="preserve"> </w:t>
      </w:r>
      <w:r w:rsidRPr="004304B7">
        <w:rPr>
          <w:rFonts w:ascii="Times New Roman" w:hAnsi="Times New Roman" w:cs="Times New Roman"/>
          <w:sz w:val="28"/>
          <w:szCs w:val="28"/>
        </w:rPr>
        <w:t>Ч. 2 статьи запрещается пропаганда социального, расового, национального, религиозного или языкового превосходства.</w:t>
      </w:r>
    </w:p>
    <w:p w:rsidR="000058E8" w:rsidRPr="004304B7" w:rsidRDefault="000058E8" w:rsidP="00F759A7">
      <w:pPr>
        <w:spacing w:line="360" w:lineRule="auto"/>
        <w:ind w:firstLine="709"/>
        <w:jc w:val="both"/>
        <w:rPr>
          <w:sz w:val="28"/>
          <w:szCs w:val="28"/>
        </w:rPr>
      </w:pPr>
    </w:p>
    <w:p w:rsidR="004E3A07" w:rsidRPr="004304B7" w:rsidRDefault="004E3A07" w:rsidP="00F759A7">
      <w:pPr>
        <w:spacing w:line="360" w:lineRule="auto"/>
        <w:ind w:firstLine="709"/>
        <w:jc w:val="both"/>
        <w:outlineLvl w:val="0"/>
        <w:rPr>
          <w:b/>
          <w:bCs/>
          <w:caps/>
          <w:sz w:val="28"/>
          <w:szCs w:val="28"/>
        </w:rPr>
      </w:pPr>
      <w:bookmarkStart w:id="3" w:name="_Toc134511287"/>
      <w:r w:rsidRPr="004304B7">
        <w:rPr>
          <w:b/>
          <w:bCs/>
          <w:caps/>
          <w:sz w:val="28"/>
          <w:szCs w:val="28"/>
        </w:rPr>
        <w:t>3.</w:t>
      </w:r>
      <w:r w:rsidR="00BA58FD" w:rsidRPr="004304B7">
        <w:rPr>
          <w:b/>
          <w:bCs/>
          <w:caps/>
          <w:sz w:val="28"/>
          <w:szCs w:val="28"/>
        </w:rPr>
        <w:t xml:space="preserve"> </w:t>
      </w:r>
      <w:r w:rsidRPr="004304B7">
        <w:rPr>
          <w:b/>
          <w:bCs/>
          <w:caps/>
          <w:sz w:val="28"/>
          <w:szCs w:val="28"/>
        </w:rPr>
        <w:t>Политические права и свободы</w:t>
      </w:r>
      <w:bookmarkEnd w:id="3"/>
    </w:p>
    <w:p w:rsidR="00F25996" w:rsidRPr="004304B7" w:rsidRDefault="00F25996" w:rsidP="00F759A7">
      <w:pPr>
        <w:spacing w:line="360" w:lineRule="auto"/>
        <w:ind w:firstLine="709"/>
        <w:jc w:val="both"/>
        <w:rPr>
          <w:b/>
          <w:bCs/>
          <w:sz w:val="28"/>
          <w:szCs w:val="28"/>
        </w:rPr>
      </w:pPr>
    </w:p>
    <w:p w:rsidR="00CE0151" w:rsidRPr="004304B7" w:rsidRDefault="00CE0151" w:rsidP="00F759A7">
      <w:pPr>
        <w:spacing w:line="360" w:lineRule="auto"/>
        <w:ind w:firstLine="709"/>
        <w:jc w:val="both"/>
        <w:rPr>
          <w:sz w:val="28"/>
          <w:szCs w:val="28"/>
        </w:rPr>
      </w:pPr>
      <w:r w:rsidRPr="004304B7">
        <w:rPr>
          <w:sz w:val="28"/>
          <w:szCs w:val="28"/>
        </w:rPr>
        <w:t>Политические права и свободы граждан, как и личные, признаются, соблюдаются и защищаются государством. Однако они имеют четкую юридическую специфику:</w:t>
      </w:r>
    </w:p>
    <w:p w:rsidR="00CE0151" w:rsidRPr="004304B7" w:rsidRDefault="00CE0151" w:rsidP="00F759A7">
      <w:pPr>
        <w:spacing w:line="360" w:lineRule="auto"/>
        <w:ind w:firstLine="709"/>
        <w:jc w:val="both"/>
        <w:rPr>
          <w:sz w:val="28"/>
          <w:szCs w:val="28"/>
        </w:rPr>
      </w:pPr>
      <w:r w:rsidRPr="004304B7">
        <w:rPr>
          <w:sz w:val="28"/>
          <w:szCs w:val="28"/>
        </w:rPr>
        <w:t>а) это права в сфере политики (политика – область деятельности, связанная с отношениями между классами, нациями, социальными группами, ядром которой является проблема обладания и реализации государственной власти; участие в делах государства, определение форм, задач, содержания его деятельности), неразрывно связанные с осуществлением в стране государственной власти;</w:t>
      </w:r>
    </w:p>
    <w:p w:rsidR="00CE0151" w:rsidRPr="004304B7" w:rsidRDefault="00CE0151" w:rsidP="00F759A7">
      <w:pPr>
        <w:spacing w:line="360" w:lineRule="auto"/>
        <w:ind w:firstLine="709"/>
        <w:jc w:val="both"/>
        <w:rPr>
          <w:sz w:val="28"/>
          <w:szCs w:val="28"/>
        </w:rPr>
      </w:pPr>
      <w:r w:rsidRPr="004304B7">
        <w:rPr>
          <w:sz w:val="28"/>
          <w:szCs w:val="28"/>
        </w:rPr>
        <w:t>б) поскольку в осуществлении государственной власти в Российской Федерации могут участвовать лишь ее граждане (в противном случае Россия не была бы суверенным государством), политические права и свободы – это права граждан России. Например, право каждого на объединение получило в настоящее время важное законодательное уточнение: в частности, не может быть признано политическим общественное объединение, устав которого предусматривает членство в нем или принадлежность к нему в иной форме иностранных граждан, иностранных или международных организаций;</w:t>
      </w:r>
    </w:p>
    <w:p w:rsidR="00CE0151" w:rsidRPr="004304B7" w:rsidRDefault="00CE0151" w:rsidP="00F759A7">
      <w:pPr>
        <w:spacing w:line="360" w:lineRule="auto"/>
        <w:ind w:firstLine="709"/>
        <w:jc w:val="both"/>
        <w:rPr>
          <w:sz w:val="28"/>
          <w:szCs w:val="28"/>
        </w:rPr>
      </w:pPr>
      <w:r w:rsidRPr="004304B7">
        <w:rPr>
          <w:sz w:val="28"/>
          <w:szCs w:val="28"/>
        </w:rPr>
        <w:t>в) поскольку политические права и свободы связаны с сознательным участием гражданина в политических отношениях, обладание этими правами обусловлено наступлением определенного возраста.</w:t>
      </w:r>
    </w:p>
    <w:p w:rsidR="00CE0151" w:rsidRPr="004304B7" w:rsidRDefault="00CE0151" w:rsidP="00F759A7">
      <w:pPr>
        <w:spacing w:line="360" w:lineRule="auto"/>
        <w:ind w:firstLine="709"/>
        <w:jc w:val="both"/>
        <w:rPr>
          <w:sz w:val="28"/>
          <w:szCs w:val="28"/>
        </w:rPr>
      </w:pPr>
      <w:r w:rsidRPr="004304B7">
        <w:rPr>
          <w:sz w:val="28"/>
          <w:szCs w:val="28"/>
        </w:rPr>
        <w:t>Конституция Российской Федерации в ст. 30-33 закрепляет следующие основные политические права и свободы граждан.</w:t>
      </w:r>
    </w:p>
    <w:p w:rsidR="00CE0151" w:rsidRPr="004304B7" w:rsidRDefault="00CE0151" w:rsidP="00F759A7">
      <w:pPr>
        <w:spacing w:line="360" w:lineRule="auto"/>
        <w:ind w:firstLine="709"/>
        <w:jc w:val="both"/>
        <w:rPr>
          <w:sz w:val="28"/>
          <w:szCs w:val="28"/>
        </w:rPr>
      </w:pPr>
      <w:r w:rsidRPr="004304B7">
        <w:rPr>
          <w:sz w:val="28"/>
          <w:szCs w:val="28"/>
        </w:rPr>
        <w:t>1. Право на объединение (ст. 30).</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Предусмотренное этой статьей право означает беспрепятственную возможность граждан объединяться по интересам и целям. Оно препятствует узурпации власти государством, одним человеком или узкой группой лиц.</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Согласно Международному пакту о гражданских и политических правах (ч. 1 ст. 22) и Европейской конвенции о защите прав человека и основных свобод (ст. 11) каждый человек имеет право на свободу ассоциаций с другими, включая право создавать профсоюзы и вступать в них для защиты своих интересов. В соответствии со Всеобщей декларацией прав человека никто не может быть принужден вступать в какую-либо ассоциацию (ч. 2 ст. 20).</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Свобода деятельности общественных объединений, ее гарантирование, как и ограничение, также осуществляются согласно принципам и нормам международного права.</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В ч. 2 ст. 22 Международного пакта о гражданских и политических правах говорится, что пользование правом на свободу ассоциации не подлежит никаким ограничениям, кроме тех, которые предусматриваются законом и необходимы в демократическом обществе в интересах государственной или общественной безопасности, общественного порядка, охраны здоровья и нравственности населения, для защиты прав и свобод других лиц. Возможно лишь введение законных ограничений пользования этим правом для лиц, входящих в состав вооруженных сил и полиции.</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Право на объединение базируется на принципах добровольности, равноправия членов и других участников объединения, самоуправления, законности, гласности. Важнейшей формой объединения является политическая партия. Деятельность общественных объединений должна быть гласной, а информация об их учредительных и программных документах – общедоступной.</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Вмешательство органов государственной власти и их должностных лиц в деятельность общественных объединений, равно как и вмешательство общественных объединений в деятельность органов государственной власти и их должностных лиц, не допускается, за исключением случаев, предусмотренных данным Федеральным законом.</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Вопросы, затрагивающие интересы общественных объединений, в предусмотренных Законом случаях решаются органами государственной власти и органами местного самоуправления с участием соответствующих общественных объединений или по согласованию с ними.</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Право граждан на объединение включает в себя право создавать на добровольной основе общественное объединение для защиты общих интересов и достижения общих целей, право вступать в общественные объединения либо воздерживаться от вступления в них, а также право беспрепятственно выходить из общественных объединений.</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Свобода деятельности общественных объединений заключается также в том, что им гарантируется самостоятельность в принятии уставов, избрании руководящих органов, составлении программы, управлении собственностью, распространении информации о своей деятельности и выступлении с инициативами по различным вопросам общественной жизни. Условия и порядок приобретения, утраты членства, включая условия выбытия из членов общественных объединений по возрасту, определяются уставами общественных объединений.</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Статьей 144 УК предусматривается уголовная ответственность за воспрепятствование законной профессиональной деятельности журналистов, ст. 239 – за организацию объединения, деятельность которого сопряжена с причинением вреда здоровью граждан или с иными посягательствами на личность или права граждан либо с побуждением граждан к отказу от исполнения гражданских обязанностей.</w:t>
      </w:r>
    </w:p>
    <w:p w:rsidR="00CE0151" w:rsidRPr="004304B7" w:rsidRDefault="00CE0151" w:rsidP="00F759A7">
      <w:pPr>
        <w:spacing w:line="360" w:lineRule="auto"/>
        <w:ind w:firstLine="709"/>
        <w:jc w:val="both"/>
        <w:rPr>
          <w:sz w:val="28"/>
          <w:szCs w:val="28"/>
        </w:rPr>
      </w:pPr>
      <w:r w:rsidRPr="004304B7">
        <w:rPr>
          <w:sz w:val="28"/>
          <w:szCs w:val="28"/>
        </w:rPr>
        <w:t>2. Право собираться мирно, без оружия, проводить собрания, митинги и демонстрации, шествия и пикетирование (ст. 31).</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Право каждого гражданина на мирные публичные мероприятия и встречи является особым проявлением фундаментального конституционного положения о свободе публичного изъявления требований и интересов, мысли и слова, необходимой гарантией формирования демократического гражданского общества. Государство, узурпирующее права граждан, пытается порой силой воздействовать на мирные собрания, повлиять на их содержание, предотвратить, а то и разогнать их, если они посягают на привилегии должностных лиц. Напротив, правовое государство стремится гарантировать свободу мирных собраний, обеспечить общественный порядок при проведении публичных массовых мероприятий.</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В соответствии с ч. 1 ст. 20 Всеобщей декларации прав человека «каждый человек имеет право на свободу мирных собраний и ассоциаций». Конкретизация этого основополагающего положения дается в ст. 21 Международного пакта о гражданских и политических правах: «Признается право на мирные собрания. Пользование этим правом не подлежит никаким ограничениям, кроме тех, которые налагаются в соответствии с законом и которые необходимы в демократическом обществе в интересах государственной или общественной безопасности, общественного порядка, охраны здоровья и нравственности населения или защиты прав и свобод других лиц».</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Практика государств с развитыми институтами гражданского общества выработала набор приемов и средств, с одной стороны, обеспечивающих свободу проведения массовых публичных мероприятий как способ демонстрации своей воли и мнений, а с другой – не допускающих подрыва правовых устоев общества, посягательства на стабильные, оправдавшие себя цивилизованные принципы развития общества и человеческого общежития.</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Сравнительно новым для нашего законодательства является понятие пикетирования. Его не было в прежних основных законах России, хотя мировая практика освоила его как распространенную форму выражения своего мнения небольшой группой людей. Пикетирование может осуществляться не только движущимися людьми, но и стоящими без движения, держащими в руках и демонстрирующими лозунги, плакаты, иные предметы, иллюстрирующие их идеи и взгляды.</w:t>
      </w:r>
    </w:p>
    <w:p w:rsidR="00CE0151" w:rsidRPr="004304B7" w:rsidRDefault="00CE0151" w:rsidP="00F759A7">
      <w:pPr>
        <w:spacing w:line="360" w:lineRule="auto"/>
        <w:ind w:firstLine="709"/>
        <w:jc w:val="both"/>
        <w:rPr>
          <w:sz w:val="28"/>
          <w:szCs w:val="28"/>
        </w:rPr>
      </w:pPr>
      <w:r w:rsidRPr="004304B7">
        <w:rPr>
          <w:sz w:val="28"/>
          <w:szCs w:val="28"/>
        </w:rPr>
        <w:t>Органы милиции осуществляют охрану общественного порядка, предупреждают и пресекают противоправные действия во время уличных мероприятий, привлекают правонарушителей к соответствующим видам ответственности. Неправомерные действия и решения органов государственной власти, органов местного самоуправления, общественных объединений, должностных лиц, ущемляющие право на проведение публичных мероприятий, могут быть обжалованы в суд на основании ст. 46 Конституции России.</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Незаконное воспрепятствование проведению собрания, митинга, демонстрации, шествия, пикетирования или участию в них со стороны должностных лиц уголовно наказуемо (ст. 149 УК РФ).</w:t>
      </w:r>
    </w:p>
    <w:p w:rsidR="00CE0151" w:rsidRPr="004304B7" w:rsidRDefault="00CE0151" w:rsidP="00F759A7">
      <w:pPr>
        <w:spacing w:line="360" w:lineRule="auto"/>
        <w:ind w:firstLine="709"/>
        <w:jc w:val="both"/>
        <w:rPr>
          <w:sz w:val="28"/>
          <w:szCs w:val="28"/>
        </w:rPr>
      </w:pPr>
      <w:r w:rsidRPr="004304B7">
        <w:rPr>
          <w:sz w:val="28"/>
          <w:szCs w:val="28"/>
        </w:rPr>
        <w:t>3. Право на участие в управлении делами государства как непосредственно, так и через своих представителей (ст. 32).</w:t>
      </w:r>
    </w:p>
    <w:p w:rsidR="00CE0151" w:rsidRPr="004304B7" w:rsidRDefault="00CE0151" w:rsidP="00F759A7">
      <w:pPr>
        <w:spacing w:line="360" w:lineRule="auto"/>
        <w:ind w:firstLine="709"/>
        <w:jc w:val="both"/>
        <w:rPr>
          <w:sz w:val="28"/>
          <w:szCs w:val="28"/>
        </w:rPr>
      </w:pPr>
      <w:r w:rsidRPr="004304B7">
        <w:rPr>
          <w:sz w:val="28"/>
          <w:szCs w:val="28"/>
        </w:rPr>
        <w:t>Сущность основного политического права граждан: участвовать в управлении делами государства. Управление делами государства охватывает деятельность всех его органов, в том числе органов государственной власти, управления, суда. Это право реализуется через более конкретные права.</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В ч. 2 статьи 32 перечислен ряд прав, конкретизирующих ч. 1. К ним относятся право граждан избирать своих представителей в органы государственной власти и органы местного самоуправления, право быть избранным в указанные органы, право участвовать в референдуме.</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Право избирать заключает в себе возможность принимать решение по формированию данных органов, обязательное для государственных органов, должностных лиц, граждан. Право избирать дает возможность участвовать в управлении опосредованно, через представителей. Отдавая свое предпочтение программе политической партии, общественному движению, независимому кандидату, избиратели предопределяют направленность законодательства и конкретной деятельности высших должностных лиц.</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Для права избирать и быть избранным характерны периодичность реализации и общие демократические принципы избирательной системы. Статья 32 не содержит перечня этих принципов. Они указаны в Конституции, в ст. 81 о выборах Президента. Эти выборы проводятся «на основе всеобщего равного и прямого избирательного права при тайном голосовании».</w:t>
      </w:r>
    </w:p>
    <w:p w:rsidR="00CE0151" w:rsidRPr="004304B7" w:rsidRDefault="00CE0151" w:rsidP="00F759A7">
      <w:pPr>
        <w:spacing w:line="360" w:lineRule="auto"/>
        <w:ind w:firstLine="709"/>
        <w:jc w:val="both"/>
        <w:rPr>
          <w:sz w:val="28"/>
          <w:szCs w:val="28"/>
        </w:rPr>
      </w:pPr>
      <w:r w:rsidRPr="004304B7">
        <w:rPr>
          <w:sz w:val="28"/>
          <w:szCs w:val="28"/>
        </w:rPr>
        <w:t>Указанные принципы относятся ко всем видам выборов. Согласно ч. 4 ст. 15 Конституции ст. 32 действует во взаимосвязи со ст. 21 Всеобщей декларации прав человека и ст. 25 Международного пакта о гражданских и политических правах. Нормы международного права определяют права избирать и быть избранными на подлинных периодических выборах, производимых на основе всеобщего и равного избирательного права при тайном голосовании и обеспечивающих свободное волеизъявление избирателей.</w:t>
      </w:r>
    </w:p>
    <w:p w:rsidR="00CE0151" w:rsidRPr="004304B7" w:rsidRDefault="00CE0151" w:rsidP="00F759A7">
      <w:pPr>
        <w:spacing w:line="360" w:lineRule="auto"/>
        <w:ind w:firstLine="709"/>
        <w:jc w:val="both"/>
        <w:rPr>
          <w:sz w:val="28"/>
          <w:szCs w:val="28"/>
        </w:rPr>
      </w:pPr>
      <w:r w:rsidRPr="004304B7">
        <w:rPr>
          <w:sz w:val="28"/>
          <w:szCs w:val="28"/>
        </w:rPr>
        <w:t>Провозглашенные ст. 3 Конституции свободные выборы предполагают также добровольность участия в них гражданина. Воля избирателя свободна, если имеются варианты выбора и возможность беспрепятственного выражения своих предпочтений посредством свободной агитации в пользу определенного кандидата или избирательного объединения. Российское законодательство определило организационные формы, посредством которых кандидаты выдвигаются партиями, избирательными блоками, общественными объединениями, непосредственно избирателями.</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Конституцией установлена строгая периодичность выборов, являющихся высшим выражением власти народа. Попытка нарушить эту периодичность должна оцениваться как посягательство на политические права граждан. При свободных демократических выборах проигравшие на выборах избиратели и кандидаты никак не ущемляются в своих правах. В этом случае действует выработанный историческим опытом механизм самосохранения демократии. В очередном избирательном цикле прежняя политическая воля меньшинства может стать юридически признанной волей большинства.</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Действующее законодательство определяет право избирать как активное, право быть избранным – как пассивное. Установлены равные права и возможности быть зарегистрированным в качестве кандидата и получить определенную сумму государственного финансирования, свободно агитировать в свою пользу или в пользу своего объединения, иметь доступ к средствам массовой информации, учредителем или соучредителем которых является государство.</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Особым политическим правом является право на участие в референдуме. Согласно ст. 1 Федерального конституционного закона «О референдуме Российской Федерации» от 10 октября 1995 г. референдум Российской Федерации – всенародное голосование граждан Российской Федерации по законопроектам, действующим законам и другим вопросам государственного значения. Референдум Российской Федерации наряду со свободными выборами является высшим непосредственным выражением власти народа.</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Часть 3 статьи определяет правовые основания ограничений в обладании правами, указанными в ч. 2. Недееспособность граждан, признанная судом, связанная со стойким психическим заболеванием, исключает возможность сознательной реализации политических прав. Граждане, содержащиеся в местах лишения свободы по приговору суда, не могут пользоваться правами, указанными в ч. 2, в силу самой специфики наказания.</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В ч. 4 ст. 32 Конституции особо выделяется государственная служба как важный институт непосредственного участия граждан в управлении делами государства. Под государственной службой понимается профессиональная деятельность по обеспечению осуществления полномочий государственных органов. Государственная служба в Российской Федерации включает в себя: федеральную государственную службу, находящуюся в ведении Российской Федерации, и государственную службу субъектов Российской Федерации, находящуюся в их ведении.</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В соответствии с ч. 4 ст. 32 граждане России имеют равный доступ к государственной службе. Данное конституционное положение соответствует п. «с» ст. 25 Международного пакта о гражданских и политических правах от 16 декабря 1966 г., согласно которому каждый гражданин должен без какой бы то ни было дискриминации и без необоснованных ограничений допускаться в своей стране на общих условиях равенства к государственной службе. Принцип равного доступа к государственной службе означает равное право граждан на занятие любой государственной должности в соответствии со своими способностями и профессиональной подготовкой, без какой-либо дискриминации.</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Конституционный принцип равного доступа граждан Российской Федерации к государственной службе не исключает ограничений для поступления на эту службу или занятия конкретных государственных должностей. Ограничения установлены Федеральным законом «Об основах государственной службы Российской Федерации».</w:t>
      </w:r>
    </w:p>
    <w:p w:rsidR="00CE0151" w:rsidRPr="004304B7" w:rsidRDefault="00CE0151" w:rsidP="00F759A7">
      <w:pPr>
        <w:spacing w:line="360" w:lineRule="auto"/>
        <w:ind w:firstLine="709"/>
        <w:jc w:val="both"/>
        <w:rPr>
          <w:sz w:val="28"/>
          <w:szCs w:val="28"/>
        </w:rPr>
      </w:pPr>
      <w:r w:rsidRPr="004304B7">
        <w:rPr>
          <w:sz w:val="28"/>
          <w:szCs w:val="28"/>
        </w:rPr>
        <w:t>4. Право обращаться лично, а также направлять индивидуальные и коллективные обращения в государственные органы и органы местного самоуправления (ст. 33).</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Статья 33 Конституции конкретизирует связь гражданина и государства. Она обеспечивает возможность активного влияния гражданина на деятельность государства и органов местного самоуправления. В истории формирования демократии такая свобода определялась как «право петиций». В демократическом государстве граждане не просто пассивно исполняют веления государства. Они выступают как активная, инициативная сила, вызывающая реформаторские действия государства и предупреждающая ошибки и злоупотребления властей.</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Другой аспект права граждан на обращения включает способы защиты личностью своих прав посредством жалоб, заявлений, ходатайств.</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Реализация права на обращение исключает возможность преследования со стороны государства за массовые, групповые или индивидуальные обращения, поскольку согласно ст. 45 Конституции государственная защита прав и свобод человека и гражданина гарантируется.</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Обращаться могут трудовые коллективы, организации граждан по партийному признаку, по месту жительства и т.д. Возраст граждан не может влиять на реализацию этого права. Несовершеннолетние также имеют право обращения. Реализация данного права требует индивидуальной подписи. Статья наиболее общим образом формулирует право на обращение. Особый вид обращений граждан в судебные органы в форме обжалования – обращение за судебной защитой. Конституцией предусмотрено право конституционной жалобы граждан.</w:t>
      </w:r>
    </w:p>
    <w:p w:rsidR="00CE0151" w:rsidRPr="004304B7" w:rsidRDefault="00CE0151" w:rsidP="00F759A7">
      <w:pPr>
        <w:pStyle w:val="ConsNormal"/>
        <w:widowControl/>
        <w:spacing w:line="360" w:lineRule="auto"/>
        <w:ind w:firstLine="709"/>
        <w:jc w:val="both"/>
        <w:rPr>
          <w:rFonts w:ascii="Times New Roman" w:hAnsi="Times New Roman" w:cs="Times New Roman"/>
          <w:sz w:val="28"/>
          <w:szCs w:val="28"/>
        </w:rPr>
      </w:pPr>
      <w:r w:rsidRPr="004304B7">
        <w:rPr>
          <w:rFonts w:ascii="Times New Roman" w:hAnsi="Times New Roman" w:cs="Times New Roman"/>
          <w:sz w:val="28"/>
          <w:szCs w:val="28"/>
        </w:rPr>
        <w:t>Реализация этого права отдельными гражданами, их обращения в Конституционный Суд Российской Федерации способствовали утверждению свободы передвижения и запрету института прописки, защите избирательных прав, права частной собственности.</w:t>
      </w:r>
    </w:p>
    <w:p w:rsidR="0093504C" w:rsidRPr="004304B7" w:rsidRDefault="0093504C" w:rsidP="00F759A7">
      <w:pPr>
        <w:spacing w:line="360" w:lineRule="auto"/>
        <w:ind w:firstLine="709"/>
        <w:jc w:val="both"/>
        <w:outlineLvl w:val="0"/>
        <w:rPr>
          <w:b/>
          <w:bCs/>
          <w:caps/>
          <w:sz w:val="28"/>
          <w:szCs w:val="28"/>
        </w:rPr>
      </w:pPr>
      <w:bookmarkStart w:id="4" w:name="_Toc134511288"/>
    </w:p>
    <w:p w:rsidR="004E3A07" w:rsidRPr="004304B7" w:rsidRDefault="004E3A07" w:rsidP="00F759A7">
      <w:pPr>
        <w:spacing w:line="360" w:lineRule="auto"/>
        <w:ind w:firstLine="709"/>
        <w:jc w:val="both"/>
        <w:outlineLvl w:val="0"/>
        <w:rPr>
          <w:b/>
          <w:bCs/>
          <w:caps/>
          <w:sz w:val="28"/>
          <w:szCs w:val="28"/>
        </w:rPr>
      </w:pPr>
      <w:r w:rsidRPr="004304B7">
        <w:rPr>
          <w:b/>
          <w:bCs/>
          <w:caps/>
          <w:sz w:val="28"/>
          <w:szCs w:val="28"/>
        </w:rPr>
        <w:t>4. Характеристика социально-экономических прав личности</w:t>
      </w:r>
      <w:bookmarkEnd w:id="4"/>
    </w:p>
    <w:p w:rsidR="00472241" w:rsidRPr="004304B7" w:rsidRDefault="00472241" w:rsidP="00F759A7">
      <w:pPr>
        <w:spacing w:line="360" w:lineRule="auto"/>
        <w:ind w:firstLine="709"/>
        <w:jc w:val="both"/>
        <w:rPr>
          <w:b/>
          <w:bCs/>
          <w:sz w:val="28"/>
          <w:szCs w:val="28"/>
        </w:rPr>
      </w:pPr>
    </w:p>
    <w:p w:rsidR="00361D9D" w:rsidRPr="004304B7" w:rsidRDefault="00361D9D" w:rsidP="00F759A7">
      <w:pPr>
        <w:spacing w:line="360" w:lineRule="auto"/>
        <w:ind w:firstLine="709"/>
        <w:jc w:val="both"/>
        <w:rPr>
          <w:sz w:val="28"/>
          <w:szCs w:val="28"/>
        </w:rPr>
      </w:pPr>
      <w:r w:rsidRPr="004304B7">
        <w:rPr>
          <w:sz w:val="28"/>
          <w:szCs w:val="28"/>
        </w:rPr>
        <w:t>Группа социально-экономических прав и свобод человека и гражданина принципиально отличается от личных и политических прав и свобод. Как справедливо указывает профессор Е.А. Лукашева, «для их осуществления недостаточно воздерживаться от вмешательства в данную сферу. Задача состоит в том, чтобы создавать социальные программы и вести всестороннюю работу, которая позволила бы гарантировать провозглашенные социальные, экономические и культурные права».</w:t>
      </w:r>
    </w:p>
    <w:p w:rsidR="00361D9D" w:rsidRPr="004304B7" w:rsidRDefault="00361D9D" w:rsidP="00F759A7">
      <w:pPr>
        <w:spacing w:line="360" w:lineRule="auto"/>
        <w:ind w:firstLine="709"/>
        <w:jc w:val="both"/>
        <w:rPr>
          <w:sz w:val="28"/>
          <w:szCs w:val="28"/>
        </w:rPr>
      </w:pPr>
      <w:r w:rsidRPr="004304B7">
        <w:rPr>
          <w:sz w:val="28"/>
          <w:szCs w:val="28"/>
        </w:rPr>
        <w:t>Защита экономических и культурных прав, в ряд которые входит и право на социальное обеспечение, в том числе и право на пенсию, впервые нашла свое отражение в начале XX века в Конституциях Мексики (1917 г.) и России (1918 г.), а после Второй мировой войны эти права были закреплены в ряде международных документов (Европейская Социальная Хартия 1961 г, Международный пакт об экономических, социальных и культурных правах 1966 г.).</w:t>
      </w:r>
    </w:p>
    <w:p w:rsidR="00361D9D" w:rsidRPr="004304B7" w:rsidRDefault="00361D9D" w:rsidP="00F759A7">
      <w:pPr>
        <w:spacing w:line="360" w:lineRule="auto"/>
        <w:ind w:firstLine="709"/>
        <w:jc w:val="both"/>
        <w:rPr>
          <w:sz w:val="28"/>
          <w:szCs w:val="28"/>
        </w:rPr>
      </w:pPr>
      <w:r w:rsidRPr="004304B7">
        <w:rPr>
          <w:sz w:val="28"/>
          <w:szCs w:val="28"/>
        </w:rPr>
        <w:t xml:space="preserve">Можно обозначить следующие общие особенности этой группы конституционных прав и свобод. В первую очередь надо отметить то, что социально-экономические права, являющиеся частью прав человека, касаются поддержания и нормативного закрепления социально-экономических условий жизни индивида, определяют положение человека в сфере труда и быта, занятости, благосостояния, социальной защищенности с целью создания условий, при которых люди могут быть свободны от страха и нужды. Их объем и степень реализации во многом зависят от состояния экономики и ресурсов государства, и поэтому гарантии их реализации по сравнению с гражданскими и политическими правами первого поколения, менее развиты. Алиев М. считает, что в отличие от других видов прав человека социально-экономические права обладают следующими особенностями: </w:t>
      </w:r>
    </w:p>
    <w:p w:rsidR="00361D9D" w:rsidRPr="004304B7" w:rsidRDefault="00361D9D" w:rsidP="00F759A7">
      <w:pPr>
        <w:numPr>
          <w:ilvl w:val="1"/>
          <w:numId w:val="1"/>
        </w:numPr>
        <w:tabs>
          <w:tab w:val="clear" w:pos="2149"/>
          <w:tab w:val="num" w:pos="900"/>
        </w:tabs>
        <w:spacing w:line="360" w:lineRule="auto"/>
        <w:ind w:left="0" w:firstLine="709"/>
        <w:jc w:val="both"/>
        <w:rPr>
          <w:sz w:val="28"/>
          <w:szCs w:val="28"/>
        </w:rPr>
      </w:pPr>
      <w:r w:rsidRPr="004304B7">
        <w:rPr>
          <w:sz w:val="28"/>
          <w:szCs w:val="28"/>
        </w:rPr>
        <w:t xml:space="preserve">эти права распространены в определенной социально-экономической области жизни человека; </w:t>
      </w:r>
    </w:p>
    <w:p w:rsidR="00361D9D" w:rsidRPr="004304B7" w:rsidRDefault="00361D9D" w:rsidP="00F759A7">
      <w:pPr>
        <w:numPr>
          <w:ilvl w:val="1"/>
          <w:numId w:val="1"/>
        </w:numPr>
        <w:tabs>
          <w:tab w:val="clear" w:pos="2149"/>
          <w:tab w:val="num" w:pos="900"/>
        </w:tabs>
        <w:spacing w:line="360" w:lineRule="auto"/>
        <w:ind w:left="0" w:firstLine="709"/>
        <w:jc w:val="both"/>
        <w:rPr>
          <w:sz w:val="28"/>
          <w:szCs w:val="28"/>
        </w:rPr>
      </w:pPr>
      <w:r w:rsidRPr="004304B7">
        <w:rPr>
          <w:sz w:val="28"/>
          <w:szCs w:val="28"/>
        </w:rPr>
        <w:t>реализация социально-экономических прав зависит от состояния экономики страны.</w:t>
      </w:r>
    </w:p>
    <w:p w:rsidR="00472241" w:rsidRPr="004304B7" w:rsidRDefault="00361D9D" w:rsidP="00F759A7">
      <w:pPr>
        <w:spacing w:line="360" w:lineRule="auto"/>
        <w:ind w:firstLine="709"/>
        <w:jc w:val="both"/>
        <w:rPr>
          <w:sz w:val="28"/>
          <w:szCs w:val="28"/>
        </w:rPr>
      </w:pPr>
      <w:r w:rsidRPr="004304B7">
        <w:rPr>
          <w:sz w:val="28"/>
          <w:szCs w:val="28"/>
        </w:rPr>
        <w:t>Основные социально-экономические права и свободы человека и гражданина закреплены в статьях 34-44 Конституции Российской Федерации.</w:t>
      </w:r>
    </w:p>
    <w:p w:rsidR="00361D9D" w:rsidRPr="004304B7" w:rsidRDefault="00361D9D" w:rsidP="00F759A7">
      <w:pPr>
        <w:pStyle w:val="a6"/>
        <w:spacing w:before="0" w:beforeAutospacing="0" w:after="0" w:afterAutospacing="0" w:line="360" w:lineRule="auto"/>
        <w:ind w:firstLine="709"/>
        <w:jc w:val="both"/>
        <w:rPr>
          <w:sz w:val="28"/>
          <w:szCs w:val="28"/>
        </w:rPr>
      </w:pPr>
      <w:r w:rsidRPr="004304B7">
        <w:rPr>
          <w:sz w:val="28"/>
          <w:szCs w:val="28"/>
        </w:rPr>
        <w:t>Важнейшим институтом социально-экономических отношений является право частной собственности, непременное условие демократической рыночной экономики. Рыночная экономика основана на свободе индивида – человека и гражданина, на безусловном соблюдении его личных и имущественных прав и свобод, как свойственных ему от рождения, так и приобретенных впоследствии на законных основаниях. Собственность – это основа подлинной независимости человека и его уверенности в завтрашнем дне. В современных условиях, государство приняло на себя обязанность защищать частную собственность, обеспечивать ее неприкосновенность.</w:t>
      </w:r>
    </w:p>
    <w:p w:rsidR="00361D9D" w:rsidRPr="004304B7" w:rsidRDefault="00361D9D" w:rsidP="00F759A7">
      <w:pPr>
        <w:spacing w:line="360" w:lineRule="auto"/>
        <w:ind w:firstLine="709"/>
        <w:jc w:val="both"/>
        <w:rPr>
          <w:sz w:val="28"/>
          <w:szCs w:val="28"/>
        </w:rPr>
      </w:pPr>
      <w:r w:rsidRPr="004304B7">
        <w:rPr>
          <w:sz w:val="28"/>
          <w:szCs w:val="28"/>
        </w:rPr>
        <w:t>Статья 34, как и статья 35 Конституции РФ, провозглашает и юридически гарантирует свободу использования каждым своих способностей и имущества любым не запрещенным законом способом, т. е. свободу экономической деятельности, а согласно статьи 35 – частной собственности, ибо свобода экономической деятельности на базе своего имущества и своих способностей и есть свобода частной собственности, которая осуществляется, конечно, в рамках закона.</w:t>
      </w:r>
    </w:p>
    <w:p w:rsidR="00361D9D" w:rsidRPr="004304B7" w:rsidRDefault="00361D9D" w:rsidP="00F759A7">
      <w:pPr>
        <w:spacing w:line="360" w:lineRule="auto"/>
        <w:ind w:firstLine="709"/>
        <w:jc w:val="both"/>
        <w:rPr>
          <w:sz w:val="28"/>
          <w:szCs w:val="28"/>
        </w:rPr>
      </w:pPr>
      <w:r w:rsidRPr="004304B7">
        <w:rPr>
          <w:sz w:val="28"/>
          <w:szCs w:val="28"/>
        </w:rPr>
        <w:t>Особое положение статей 34 и 35 Конституции РФ о правах и свободах человека и гражданина состоит еще и в том, что они имеют в виду не только индивида и распространяются не только на индивидуальные права и свободы физических лиц. Эти статьи гласят, что каждый вправе иметь имущество, использовать его, никто не может быть лишен своего имущества иначе как по суду и с соблюдением соответствующих правил, и эти нормы распространяются не только на индивидов – физических лиц, но и на юридические лица – организации, закрепляя свободную экономическую деятельность и право частной собственности.</w:t>
      </w:r>
    </w:p>
    <w:p w:rsidR="00361D9D" w:rsidRPr="004304B7" w:rsidRDefault="00361D9D" w:rsidP="00F759A7">
      <w:pPr>
        <w:spacing w:line="360" w:lineRule="auto"/>
        <w:ind w:firstLine="709"/>
        <w:jc w:val="both"/>
        <w:rPr>
          <w:sz w:val="28"/>
          <w:szCs w:val="28"/>
        </w:rPr>
      </w:pPr>
      <w:r w:rsidRPr="004304B7">
        <w:rPr>
          <w:sz w:val="28"/>
          <w:szCs w:val="28"/>
        </w:rPr>
        <w:t>Провозглашенное право граждан на свободное предпринимательство и осуществление экономической деятельности гарантируется государственной поддержкой развития конкуренции и пресечением проявлений монополизма. Конституция запрещает злоупотребление предпринимателем своим доминирующим положением на рынке и применение недозволенных форм и приемов конкуренции (ст. 34).</w:t>
      </w:r>
    </w:p>
    <w:p w:rsidR="00361D9D" w:rsidRPr="004304B7" w:rsidRDefault="00361D9D" w:rsidP="00F759A7">
      <w:pPr>
        <w:spacing w:line="360" w:lineRule="auto"/>
        <w:ind w:firstLine="709"/>
        <w:jc w:val="both"/>
        <w:rPr>
          <w:sz w:val="28"/>
          <w:szCs w:val="28"/>
        </w:rPr>
      </w:pPr>
      <w:r w:rsidRPr="004304B7">
        <w:rPr>
          <w:sz w:val="28"/>
          <w:szCs w:val="28"/>
        </w:rPr>
        <w:t>Конституция РФ устанавливает, что владение, пользование и распоряжение землей и другими природными ресурсами осуществляется их собственниками свободно, если это не наносит ущерба окружающей среде и не нарушает прав и законных интересов граждан (ст. 36).</w:t>
      </w:r>
    </w:p>
    <w:p w:rsidR="00361D9D" w:rsidRPr="004304B7" w:rsidRDefault="00361D9D" w:rsidP="00F759A7">
      <w:pPr>
        <w:spacing w:line="360" w:lineRule="auto"/>
        <w:ind w:firstLine="709"/>
        <w:jc w:val="both"/>
        <w:rPr>
          <w:sz w:val="28"/>
          <w:szCs w:val="28"/>
        </w:rPr>
      </w:pPr>
      <w:r w:rsidRPr="004304B7">
        <w:rPr>
          <w:sz w:val="28"/>
          <w:szCs w:val="28"/>
        </w:rPr>
        <w:t>Трудовые права и свободы</w:t>
      </w:r>
      <w:r w:rsidR="00FA3B85" w:rsidRPr="004304B7">
        <w:rPr>
          <w:sz w:val="28"/>
          <w:szCs w:val="28"/>
        </w:rPr>
        <w:t xml:space="preserve"> </w:t>
      </w:r>
      <w:r w:rsidRPr="004304B7">
        <w:rPr>
          <w:sz w:val="28"/>
          <w:szCs w:val="28"/>
        </w:rPr>
        <w:t>защищают человека от произвола работодателей, дают ему возможность отстаивать свое достоинство и интересы. Свобода труда провозглашена в части 1 статьи 37 Конституции РФ в соответствии со ст. 23 Всеобщей декларации прав человека. Свобода труда означает, что только самим гражданам принадлежит исключительное право распоряжаться своими способностями к производительному и творческому труду. Реализуя это право, гражданин может выбирать тот или иной род деятельности и занятий.</w:t>
      </w:r>
    </w:p>
    <w:p w:rsidR="00361D9D" w:rsidRPr="004304B7" w:rsidRDefault="00361D9D" w:rsidP="00F759A7">
      <w:pPr>
        <w:spacing w:line="360" w:lineRule="auto"/>
        <w:ind w:firstLine="709"/>
        <w:jc w:val="both"/>
        <w:rPr>
          <w:sz w:val="28"/>
          <w:szCs w:val="28"/>
        </w:rPr>
      </w:pPr>
      <w:r w:rsidRPr="004304B7">
        <w:rPr>
          <w:sz w:val="28"/>
          <w:szCs w:val="28"/>
        </w:rPr>
        <w:t xml:space="preserve"> Конституция РФ определяет главным образом реализацию права на труд как работу по найму, выполняемую на основании трудового договора (контракта), т. е. соглашения между гражданином (который в этом случае приобретает статус работника) и предприятием, учреждением, организацией или другим гражданином (которые в этом случае являются работодателями) по определенной специальности, квалификации, должности за вознаграждение с подчинением внутреннему трудовому распорядку на условиях, установленных соглашением сторон, а также законодательными и иными нормативными актами. Трудовые отношения всех лиц наемного труда регулирует законодательство о труде. </w:t>
      </w:r>
    </w:p>
    <w:p w:rsidR="00361D9D" w:rsidRPr="004304B7" w:rsidRDefault="00361D9D" w:rsidP="00F759A7">
      <w:pPr>
        <w:spacing w:line="360" w:lineRule="auto"/>
        <w:ind w:firstLine="709"/>
        <w:jc w:val="both"/>
        <w:rPr>
          <w:sz w:val="28"/>
          <w:szCs w:val="28"/>
        </w:rPr>
      </w:pPr>
      <w:r w:rsidRPr="004304B7">
        <w:rPr>
          <w:sz w:val="28"/>
          <w:szCs w:val="28"/>
        </w:rPr>
        <w:t xml:space="preserve">Право свободно распоряжаться своими способностями к труду означает и право вообще не заниматься трудовой деятельностью. Незанятость граждан не может служить основанием для их привлечения к административной и иной ответственности. В Конституции нет указания на всеобщую обязанность граждан трудиться, а из УК исключена статья об ответственности за так называемое тунеядство. </w:t>
      </w:r>
    </w:p>
    <w:p w:rsidR="00361D9D" w:rsidRPr="004304B7" w:rsidRDefault="00361D9D" w:rsidP="00F759A7">
      <w:pPr>
        <w:spacing w:line="360" w:lineRule="auto"/>
        <w:ind w:firstLine="709"/>
        <w:jc w:val="both"/>
        <w:rPr>
          <w:sz w:val="28"/>
          <w:szCs w:val="28"/>
        </w:rPr>
      </w:pPr>
      <w:r w:rsidRPr="004304B7">
        <w:rPr>
          <w:sz w:val="28"/>
          <w:szCs w:val="28"/>
        </w:rPr>
        <w:t>Право на отдых, провозглашенное ч. 5 статьи 37, в соответствии со статьей 24 Всеобщей декларации прав человека относится к числу основных прав. Закрепляя право на отдых в качестве неотъемлемого права каждого, статья 37 вместе с тем предусматривает, что установленные федеральным законом продолжительность рабочего времени, выходные и праздничные дни, ежегодный оплачиваемый отпуск гарантируются не всем гражданам, занимающимся той или иной деятельностью, а только работающим по трудовому договору.</w:t>
      </w:r>
    </w:p>
    <w:p w:rsidR="00361D9D" w:rsidRPr="004304B7" w:rsidRDefault="00361D9D" w:rsidP="00F759A7">
      <w:pPr>
        <w:spacing w:line="360" w:lineRule="auto"/>
        <w:ind w:firstLine="709"/>
        <w:jc w:val="both"/>
        <w:rPr>
          <w:sz w:val="28"/>
          <w:szCs w:val="28"/>
        </w:rPr>
      </w:pPr>
      <w:r w:rsidRPr="004304B7">
        <w:rPr>
          <w:sz w:val="28"/>
          <w:szCs w:val="28"/>
        </w:rPr>
        <w:t>Конституция РФ гарантирует также права граждан на социальное обеспечение (ст. 39), на жилище (ст. 40), на охрану здоровья и медицинскую помощь (ст. 41), на благоприятную среду обитания (ст. 42), на образование (ст. 43).</w:t>
      </w:r>
    </w:p>
    <w:p w:rsidR="004E3A07" w:rsidRPr="004304B7" w:rsidRDefault="00FA3B85" w:rsidP="00F759A7">
      <w:pPr>
        <w:spacing w:line="360" w:lineRule="auto"/>
        <w:ind w:firstLine="709"/>
        <w:jc w:val="both"/>
        <w:outlineLvl w:val="0"/>
        <w:rPr>
          <w:b/>
          <w:bCs/>
          <w:sz w:val="28"/>
          <w:szCs w:val="28"/>
        </w:rPr>
      </w:pPr>
      <w:bookmarkStart w:id="5" w:name="_Toc134511289"/>
      <w:r w:rsidRPr="004304B7">
        <w:rPr>
          <w:sz w:val="28"/>
          <w:szCs w:val="28"/>
        </w:rPr>
        <w:br w:type="page"/>
      </w:r>
      <w:r w:rsidR="004E3A07" w:rsidRPr="004304B7">
        <w:rPr>
          <w:b/>
          <w:bCs/>
          <w:sz w:val="28"/>
          <w:szCs w:val="28"/>
        </w:rPr>
        <w:t>ЗАКЛЮЧЕНИЕ</w:t>
      </w:r>
      <w:bookmarkEnd w:id="5"/>
    </w:p>
    <w:p w:rsidR="00361D9D" w:rsidRPr="004304B7" w:rsidRDefault="00361D9D" w:rsidP="00F759A7">
      <w:pPr>
        <w:spacing w:line="360" w:lineRule="auto"/>
        <w:ind w:firstLine="709"/>
        <w:jc w:val="both"/>
        <w:rPr>
          <w:b/>
          <w:bCs/>
          <w:sz w:val="28"/>
          <w:szCs w:val="28"/>
        </w:rPr>
      </w:pPr>
    </w:p>
    <w:p w:rsidR="00361D9D" w:rsidRPr="004304B7" w:rsidRDefault="00361D9D" w:rsidP="00F759A7">
      <w:pPr>
        <w:spacing w:line="360" w:lineRule="auto"/>
        <w:ind w:firstLine="709"/>
        <w:jc w:val="both"/>
        <w:rPr>
          <w:sz w:val="28"/>
          <w:szCs w:val="28"/>
        </w:rPr>
      </w:pPr>
      <w:r w:rsidRPr="004304B7">
        <w:rPr>
          <w:sz w:val="28"/>
          <w:szCs w:val="28"/>
        </w:rPr>
        <w:t>Институт прав и свобод человека и гражданина является центральным в современном праве, ибо в нем заложены ключевые гарантии защиты народа в целом и каждого конкретного человека и гражданина от произвола государственной власти, что, в свою очередь, является неотъемлемым условием нормального функционирования и развития правового государства. Выделяют личные, политические и социально-экономические права человека. Причем все эт</w:t>
      </w:r>
      <w:r w:rsidR="00157212" w:rsidRPr="004304B7">
        <w:rPr>
          <w:sz w:val="28"/>
          <w:szCs w:val="28"/>
        </w:rPr>
        <w:t>и группы прав одинаково значимы.</w:t>
      </w:r>
    </w:p>
    <w:p w:rsidR="00361D9D" w:rsidRPr="004304B7" w:rsidRDefault="00361D9D" w:rsidP="00F759A7">
      <w:pPr>
        <w:spacing w:line="360" w:lineRule="auto"/>
        <w:ind w:firstLine="709"/>
        <w:jc w:val="both"/>
        <w:rPr>
          <w:sz w:val="28"/>
          <w:szCs w:val="28"/>
        </w:rPr>
      </w:pPr>
      <w:r w:rsidRPr="004304B7">
        <w:rPr>
          <w:sz w:val="28"/>
          <w:szCs w:val="28"/>
        </w:rPr>
        <w:t xml:space="preserve">Права человека должны носить неразделимый характер, так как они образуют единое целое, а человек может быть свободен только тогда, когда он защищен от произвола и нищеты. Западные страны преуспели на пути политической демократии, но не социальной, что нередко сводит на нет многие их достижения. Лишь в последнее время социальной стороне жизни людей стало уделяться неизмеримо больше внимания. </w:t>
      </w:r>
    </w:p>
    <w:p w:rsidR="00361D9D" w:rsidRPr="004304B7" w:rsidRDefault="00361D9D" w:rsidP="00F759A7">
      <w:pPr>
        <w:spacing w:line="360" w:lineRule="auto"/>
        <w:ind w:firstLine="709"/>
        <w:jc w:val="both"/>
        <w:rPr>
          <w:sz w:val="28"/>
          <w:szCs w:val="28"/>
        </w:rPr>
      </w:pPr>
      <w:r w:rsidRPr="004304B7">
        <w:rPr>
          <w:sz w:val="28"/>
          <w:szCs w:val="28"/>
        </w:rPr>
        <w:t>Что касается России, то сегодня в области теории прав и свобод человека наблюдается пусть небольшой, но все же прогресс, особенно в смысле законодательного их оформления, общественного внимания, политического и философского осмысления, научных заделов.</w:t>
      </w:r>
    </w:p>
    <w:p w:rsidR="00361D9D" w:rsidRPr="004304B7" w:rsidRDefault="00361D9D" w:rsidP="00F759A7">
      <w:pPr>
        <w:spacing w:line="360" w:lineRule="auto"/>
        <w:ind w:firstLine="709"/>
        <w:jc w:val="both"/>
        <w:rPr>
          <w:sz w:val="28"/>
          <w:szCs w:val="28"/>
        </w:rPr>
      </w:pPr>
      <w:r w:rsidRPr="004304B7">
        <w:rPr>
          <w:sz w:val="28"/>
          <w:szCs w:val="28"/>
        </w:rPr>
        <w:t>Однако ученые-правоведы обращают внимание и на другую сторону вопроса. «Конституция – не литературное произведение, а строгий юридический документ. Его смысл не в том, чтобы до предела насытить текст красивыми фразами из международно-правовых актов о правах человека. Конституция должна опираться на традиции и реалии собственной страны, ее нормы, особенно если это касается прав человека; она действительно призвана давать человеку возможность жить по меркам цивилизованного мира. Иначе вся правовая система будет оставаться ущербной и неполноценной».</w:t>
      </w:r>
    </w:p>
    <w:p w:rsidR="00361D9D" w:rsidRPr="004304B7" w:rsidRDefault="00361D9D" w:rsidP="00F759A7">
      <w:pPr>
        <w:spacing w:line="360" w:lineRule="auto"/>
        <w:ind w:firstLine="709"/>
        <w:jc w:val="both"/>
        <w:rPr>
          <w:sz w:val="28"/>
          <w:szCs w:val="28"/>
        </w:rPr>
      </w:pPr>
      <w:r w:rsidRPr="004304B7">
        <w:rPr>
          <w:sz w:val="28"/>
          <w:szCs w:val="28"/>
        </w:rPr>
        <w:t>Автор работы считает, что в настоящее время в России более или менее полно реализуются лишь политические права и свободы. Что же касается социально-экономических прав, то тут все, мягко говоря, сложнее. Для значительной части населения стали недоступными высшее образование, медицинское обслуживание, отдых, жилье, лекарства, санаторное лечение. Дает о себе знать безработица, неадаптированность к рыночным отношениям. Положение усугубляется расслоением общества на «очень богатых» и «очень бедных».</w:t>
      </w:r>
    </w:p>
    <w:p w:rsidR="00361D9D" w:rsidRPr="004304B7" w:rsidRDefault="00361D9D" w:rsidP="00F759A7">
      <w:pPr>
        <w:spacing w:line="360" w:lineRule="auto"/>
        <w:ind w:firstLine="709"/>
        <w:jc w:val="both"/>
        <w:rPr>
          <w:sz w:val="28"/>
          <w:szCs w:val="28"/>
        </w:rPr>
      </w:pPr>
      <w:r w:rsidRPr="004304B7">
        <w:rPr>
          <w:sz w:val="28"/>
          <w:szCs w:val="28"/>
        </w:rPr>
        <w:t>Проблема прав человека сложна и многопланова, но главное в ней сегодня – это не теоретическая разработка, не законодательное закрепление, не споры о дефинициях (хотя такая задача, конечно, не снимается), а создание необходимых условий, гарантий, предпосылок, механизмов реализации прав индивида. Это – наиболее слабое звено в проблеме, и именно на это должны быть направлены усилия науки и практики.</w:t>
      </w:r>
    </w:p>
    <w:p w:rsidR="006A4C4F" w:rsidRPr="004304B7" w:rsidRDefault="00E420B4" w:rsidP="00F759A7">
      <w:pPr>
        <w:spacing w:line="360" w:lineRule="auto"/>
        <w:ind w:firstLine="709"/>
        <w:jc w:val="both"/>
        <w:outlineLvl w:val="0"/>
        <w:rPr>
          <w:b/>
          <w:bCs/>
          <w:sz w:val="28"/>
          <w:szCs w:val="28"/>
        </w:rPr>
      </w:pPr>
      <w:bookmarkStart w:id="6" w:name="_Toc134511290"/>
      <w:r w:rsidRPr="004304B7">
        <w:rPr>
          <w:sz w:val="28"/>
          <w:szCs w:val="28"/>
        </w:rPr>
        <w:br w:type="page"/>
      </w:r>
      <w:r w:rsidR="006A4C4F" w:rsidRPr="004304B7">
        <w:rPr>
          <w:b/>
          <w:bCs/>
          <w:sz w:val="28"/>
          <w:szCs w:val="28"/>
        </w:rPr>
        <w:t>СПИСОК ИСПОЛЬЗОВАННЫХ ИСТОЧНИКОВ</w:t>
      </w:r>
      <w:bookmarkEnd w:id="6"/>
    </w:p>
    <w:p w:rsidR="00A33CED" w:rsidRPr="004304B7" w:rsidRDefault="00A33CED" w:rsidP="00F759A7">
      <w:pPr>
        <w:spacing w:line="360" w:lineRule="auto"/>
        <w:ind w:firstLine="709"/>
        <w:jc w:val="both"/>
        <w:rPr>
          <w:b/>
          <w:bCs/>
          <w:sz w:val="28"/>
          <w:szCs w:val="28"/>
        </w:rPr>
      </w:pPr>
    </w:p>
    <w:p w:rsidR="006667EB" w:rsidRPr="004304B7" w:rsidRDefault="006667EB" w:rsidP="00E420B4">
      <w:pPr>
        <w:pStyle w:val="a7"/>
        <w:numPr>
          <w:ilvl w:val="0"/>
          <w:numId w:val="2"/>
        </w:numPr>
        <w:tabs>
          <w:tab w:val="clear" w:pos="720"/>
          <w:tab w:val="num" w:pos="360"/>
        </w:tabs>
        <w:spacing w:line="360" w:lineRule="auto"/>
        <w:ind w:left="0" w:firstLine="0"/>
        <w:jc w:val="both"/>
        <w:rPr>
          <w:sz w:val="28"/>
          <w:szCs w:val="28"/>
        </w:rPr>
      </w:pPr>
      <w:r w:rsidRPr="004304B7">
        <w:rPr>
          <w:sz w:val="28"/>
          <w:szCs w:val="28"/>
        </w:rPr>
        <w:t>Конституция РФ.</w:t>
      </w:r>
    </w:p>
    <w:p w:rsidR="00F401F0" w:rsidRPr="004304B7" w:rsidRDefault="00F401F0" w:rsidP="00E420B4">
      <w:pPr>
        <w:pStyle w:val="a7"/>
        <w:numPr>
          <w:ilvl w:val="0"/>
          <w:numId w:val="2"/>
        </w:numPr>
        <w:tabs>
          <w:tab w:val="clear" w:pos="720"/>
          <w:tab w:val="num" w:pos="360"/>
        </w:tabs>
        <w:spacing w:line="360" w:lineRule="auto"/>
        <w:ind w:left="0" w:firstLine="0"/>
        <w:jc w:val="both"/>
        <w:rPr>
          <w:sz w:val="28"/>
          <w:szCs w:val="28"/>
        </w:rPr>
      </w:pPr>
      <w:r w:rsidRPr="004304B7">
        <w:rPr>
          <w:sz w:val="28"/>
          <w:szCs w:val="28"/>
        </w:rPr>
        <w:t>Алиев М. Право человека на материальное обеспечение по старости, по инвалидности или по случаю потери кормильца. // Право – теория и практика. 2005–№1.</w:t>
      </w:r>
    </w:p>
    <w:p w:rsidR="00022451" w:rsidRPr="004304B7" w:rsidRDefault="00022451" w:rsidP="00E420B4">
      <w:pPr>
        <w:pStyle w:val="a7"/>
        <w:numPr>
          <w:ilvl w:val="0"/>
          <w:numId w:val="2"/>
        </w:numPr>
        <w:tabs>
          <w:tab w:val="clear" w:pos="720"/>
          <w:tab w:val="num" w:pos="360"/>
        </w:tabs>
        <w:spacing w:line="360" w:lineRule="auto"/>
        <w:ind w:left="0" w:firstLine="0"/>
        <w:jc w:val="both"/>
        <w:rPr>
          <w:sz w:val="28"/>
          <w:szCs w:val="28"/>
        </w:rPr>
      </w:pPr>
      <w:r w:rsidRPr="004304B7">
        <w:rPr>
          <w:sz w:val="28"/>
          <w:szCs w:val="28"/>
        </w:rPr>
        <w:t xml:space="preserve">Баглай М.В. Конституционное право Российской Федерации: Учебник для юридических вузов и факультетов. М., </w:t>
      </w:r>
      <w:r w:rsidR="0000139D" w:rsidRPr="004304B7">
        <w:rPr>
          <w:sz w:val="28"/>
          <w:szCs w:val="28"/>
        </w:rPr>
        <w:t>2005</w:t>
      </w:r>
      <w:r w:rsidRPr="004304B7">
        <w:rPr>
          <w:sz w:val="28"/>
          <w:szCs w:val="28"/>
        </w:rPr>
        <w:t>.</w:t>
      </w:r>
    </w:p>
    <w:p w:rsidR="00022451" w:rsidRPr="004304B7" w:rsidRDefault="00022451" w:rsidP="00E420B4">
      <w:pPr>
        <w:pStyle w:val="a7"/>
        <w:numPr>
          <w:ilvl w:val="0"/>
          <w:numId w:val="2"/>
        </w:numPr>
        <w:tabs>
          <w:tab w:val="clear" w:pos="720"/>
          <w:tab w:val="num" w:pos="360"/>
        </w:tabs>
        <w:spacing w:line="360" w:lineRule="auto"/>
        <w:ind w:left="0" w:firstLine="0"/>
        <w:jc w:val="both"/>
        <w:rPr>
          <w:sz w:val="28"/>
          <w:szCs w:val="28"/>
        </w:rPr>
      </w:pPr>
      <w:r w:rsidRPr="004304B7">
        <w:rPr>
          <w:sz w:val="28"/>
          <w:szCs w:val="28"/>
        </w:rPr>
        <w:t>Безуглов А.А., Солдатов С.А. Конституционное право России: Учебник для юрид. вузов (полный курс). В 3 т. М., 2001.</w:t>
      </w:r>
    </w:p>
    <w:p w:rsidR="00102018" w:rsidRPr="004304B7" w:rsidRDefault="00102018" w:rsidP="00E420B4">
      <w:pPr>
        <w:numPr>
          <w:ilvl w:val="0"/>
          <w:numId w:val="2"/>
        </w:numPr>
        <w:tabs>
          <w:tab w:val="clear" w:pos="720"/>
          <w:tab w:val="num" w:pos="360"/>
        </w:tabs>
        <w:spacing w:line="360" w:lineRule="auto"/>
        <w:ind w:left="0" w:firstLine="0"/>
        <w:jc w:val="both"/>
        <w:rPr>
          <w:sz w:val="28"/>
          <w:szCs w:val="28"/>
        </w:rPr>
      </w:pPr>
      <w:r w:rsidRPr="004304B7">
        <w:rPr>
          <w:sz w:val="28"/>
          <w:szCs w:val="28"/>
        </w:rPr>
        <w:t xml:space="preserve">Зиновьев А.В. Конституционное право: Конспект лекций. СПб., </w:t>
      </w:r>
      <w:r w:rsidR="0000139D" w:rsidRPr="004304B7">
        <w:rPr>
          <w:sz w:val="28"/>
          <w:szCs w:val="28"/>
        </w:rPr>
        <w:t>2006</w:t>
      </w:r>
      <w:r w:rsidR="00E420B4" w:rsidRPr="004304B7">
        <w:rPr>
          <w:sz w:val="28"/>
          <w:szCs w:val="28"/>
        </w:rPr>
        <w:t>.</w:t>
      </w:r>
    </w:p>
    <w:p w:rsidR="00A33CED" w:rsidRPr="004304B7" w:rsidRDefault="00A33CED" w:rsidP="00E420B4">
      <w:pPr>
        <w:numPr>
          <w:ilvl w:val="0"/>
          <w:numId w:val="2"/>
        </w:numPr>
        <w:tabs>
          <w:tab w:val="clear" w:pos="720"/>
          <w:tab w:val="num" w:pos="360"/>
        </w:tabs>
        <w:spacing w:line="360" w:lineRule="auto"/>
        <w:ind w:left="0" w:firstLine="0"/>
        <w:jc w:val="both"/>
        <w:rPr>
          <w:sz w:val="28"/>
          <w:szCs w:val="28"/>
        </w:rPr>
      </w:pPr>
      <w:r w:rsidRPr="004304B7">
        <w:rPr>
          <w:sz w:val="28"/>
          <w:szCs w:val="28"/>
        </w:rPr>
        <w:t>Игнатенко Г.В. Конституция и права человека: международно-правовой аспект // Правовые проблемы евроазиатского сотрудничества: глобальное и региональное измерения. Екатеринбург, 2004.</w:t>
      </w:r>
    </w:p>
    <w:p w:rsidR="008A032C" w:rsidRPr="004304B7" w:rsidRDefault="008A032C" w:rsidP="00E420B4">
      <w:pPr>
        <w:numPr>
          <w:ilvl w:val="0"/>
          <w:numId w:val="2"/>
        </w:numPr>
        <w:tabs>
          <w:tab w:val="clear" w:pos="720"/>
          <w:tab w:val="num" w:pos="360"/>
        </w:tabs>
        <w:spacing w:line="360" w:lineRule="auto"/>
        <w:ind w:left="0" w:firstLine="0"/>
        <w:jc w:val="both"/>
        <w:rPr>
          <w:sz w:val="28"/>
          <w:szCs w:val="28"/>
        </w:rPr>
      </w:pPr>
      <w:r w:rsidRPr="004304B7">
        <w:rPr>
          <w:sz w:val="28"/>
          <w:szCs w:val="28"/>
        </w:rPr>
        <w:t>Ковешников Е.М. Конституционное право Российской Федерации: Краткий курс лекций. 2-е изд. М, 2000.</w:t>
      </w:r>
    </w:p>
    <w:p w:rsidR="0051174C" w:rsidRPr="004304B7" w:rsidRDefault="0051174C" w:rsidP="00E420B4">
      <w:pPr>
        <w:numPr>
          <w:ilvl w:val="0"/>
          <w:numId w:val="2"/>
        </w:numPr>
        <w:tabs>
          <w:tab w:val="clear" w:pos="720"/>
          <w:tab w:val="num" w:pos="360"/>
        </w:tabs>
        <w:spacing w:line="360" w:lineRule="auto"/>
        <w:ind w:left="0" w:firstLine="0"/>
        <w:jc w:val="both"/>
        <w:rPr>
          <w:sz w:val="28"/>
          <w:szCs w:val="28"/>
        </w:rPr>
      </w:pPr>
      <w:r w:rsidRPr="004304B7">
        <w:rPr>
          <w:sz w:val="28"/>
          <w:szCs w:val="28"/>
        </w:rPr>
        <w:t xml:space="preserve">Комментарий к Конституции Российской Федерации / Под общ. ред. Л.А. Окунькова. М., </w:t>
      </w:r>
      <w:r w:rsidR="0000139D" w:rsidRPr="004304B7">
        <w:rPr>
          <w:sz w:val="28"/>
          <w:szCs w:val="28"/>
        </w:rPr>
        <w:t>200</w:t>
      </w:r>
      <w:r w:rsidRPr="004304B7">
        <w:rPr>
          <w:sz w:val="28"/>
          <w:szCs w:val="28"/>
        </w:rPr>
        <w:t>6.</w:t>
      </w:r>
    </w:p>
    <w:p w:rsidR="006667EB" w:rsidRPr="004304B7" w:rsidRDefault="006667EB" w:rsidP="00E420B4">
      <w:pPr>
        <w:pStyle w:val="a7"/>
        <w:numPr>
          <w:ilvl w:val="0"/>
          <w:numId w:val="2"/>
        </w:numPr>
        <w:tabs>
          <w:tab w:val="clear" w:pos="720"/>
          <w:tab w:val="num" w:pos="360"/>
        </w:tabs>
        <w:spacing w:line="360" w:lineRule="auto"/>
        <w:ind w:left="0" w:firstLine="0"/>
        <w:jc w:val="both"/>
        <w:rPr>
          <w:sz w:val="28"/>
          <w:szCs w:val="28"/>
        </w:rPr>
      </w:pPr>
      <w:r w:rsidRPr="004304B7">
        <w:rPr>
          <w:sz w:val="28"/>
          <w:szCs w:val="28"/>
        </w:rPr>
        <w:t>Конституция Российской Федерации: Проблемный комментарий /</w:t>
      </w:r>
      <w:r w:rsidR="0000139D" w:rsidRPr="004304B7">
        <w:rPr>
          <w:sz w:val="28"/>
          <w:szCs w:val="28"/>
        </w:rPr>
        <w:t xml:space="preserve"> Отв. ред. В.А. Четвернин. М., 2004</w:t>
      </w:r>
      <w:r w:rsidRPr="004304B7">
        <w:rPr>
          <w:sz w:val="28"/>
          <w:szCs w:val="28"/>
        </w:rPr>
        <w:t>.</w:t>
      </w:r>
    </w:p>
    <w:p w:rsidR="006847E4" w:rsidRPr="004304B7" w:rsidRDefault="006847E4" w:rsidP="00E420B4">
      <w:pPr>
        <w:pStyle w:val="a7"/>
        <w:numPr>
          <w:ilvl w:val="0"/>
          <w:numId w:val="2"/>
        </w:numPr>
        <w:tabs>
          <w:tab w:val="clear" w:pos="720"/>
          <w:tab w:val="num" w:pos="360"/>
        </w:tabs>
        <w:spacing w:line="360" w:lineRule="auto"/>
        <w:ind w:left="0" w:firstLine="0"/>
        <w:jc w:val="both"/>
        <w:rPr>
          <w:sz w:val="28"/>
          <w:szCs w:val="28"/>
        </w:rPr>
      </w:pPr>
      <w:r w:rsidRPr="004304B7">
        <w:rPr>
          <w:sz w:val="28"/>
          <w:szCs w:val="28"/>
        </w:rPr>
        <w:t xml:space="preserve">Мартышин О.В. Российская Конституция 1993 года и становление новой политической системы // Государство и право. – 2004. – №10. </w:t>
      </w:r>
    </w:p>
    <w:p w:rsidR="000B790B" w:rsidRPr="004304B7" w:rsidRDefault="000B790B" w:rsidP="00E420B4">
      <w:pPr>
        <w:pStyle w:val="a7"/>
        <w:numPr>
          <w:ilvl w:val="0"/>
          <w:numId w:val="2"/>
        </w:numPr>
        <w:tabs>
          <w:tab w:val="clear" w:pos="720"/>
          <w:tab w:val="num" w:pos="360"/>
        </w:tabs>
        <w:spacing w:line="360" w:lineRule="auto"/>
        <w:ind w:left="0" w:firstLine="0"/>
        <w:jc w:val="both"/>
        <w:rPr>
          <w:sz w:val="28"/>
          <w:szCs w:val="28"/>
        </w:rPr>
      </w:pPr>
      <w:r w:rsidRPr="004304B7">
        <w:rPr>
          <w:sz w:val="28"/>
          <w:szCs w:val="28"/>
        </w:rPr>
        <w:t xml:space="preserve">Назаров В.Л. Право для человека: ограничение или стимул? //Правоведение. – </w:t>
      </w:r>
      <w:r w:rsidR="0000139D" w:rsidRPr="004304B7">
        <w:rPr>
          <w:sz w:val="28"/>
          <w:szCs w:val="28"/>
        </w:rPr>
        <w:t>200</w:t>
      </w:r>
      <w:r w:rsidRPr="004304B7">
        <w:rPr>
          <w:sz w:val="28"/>
          <w:szCs w:val="28"/>
        </w:rPr>
        <w:t>2. – № 5.</w:t>
      </w:r>
    </w:p>
    <w:p w:rsidR="00A33CED" w:rsidRPr="004304B7" w:rsidRDefault="00A33CED" w:rsidP="00E420B4">
      <w:pPr>
        <w:numPr>
          <w:ilvl w:val="0"/>
          <w:numId w:val="2"/>
        </w:numPr>
        <w:tabs>
          <w:tab w:val="clear" w:pos="720"/>
          <w:tab w:val="num" w:pos="360"/>
        </w:tabs>
        <w:spacing w:line="360" w:lineRule="auto"/>
        <w:ind w:left="0" w:firstLine="0"/>
        <w:jc w:val="both"/>
        <w:rPr>
          <w:sz w:val="28"/>
          <w:szCs w:val="28"/>
        </w:rPr>
      </w:pPr>
      <w:r w:rsidRPr="004304B7">
        <w:rPr>
          <w:sz w:val="28"/>
          <w:szCs w:val="28"/>
        </w:rPr>
        <w:t xml:space="preserve">Права человека в истории человечества и в современном мире / Под ред. Е.А.Лукашевой. М., </w:t>
      </w:r>
      <w:r w:rsidR="0000139D" w:rsidRPr="004304B7">
        <w:rPr>
          <w:sz w:val="28"/>
          <w:szCs w:val="28"/>
        </w:rPr>
        <w:t>2006</w:t>
      </w:r>
      <w:r w:rsidRPr="004304B7">
        <w:rPr>
          <w:sz w:val="28"/>
          <w:szCs w:val="28"/>
        </w:rPr>
        <w:t>.</w:t>
      </w:r>
    </w:p>
    <w:p w:rsidR="000B790B" w:rsidRPr="004304B7" w:rsidRDefault="000B790B" w:rsidP="00E420B4">
      <w:pPr>
        <w:pStyle w:val="a7"/>
        <w:numPr>
          <w:ilvl w:val="0"/>
          <w:numId w:val="2"/>
        </w:numPr>
        <w:tabs>
          <w:tab w:val="clear" w:pos="720"/>
          <w:tab w:val="num" w:pos="360"/>
        </w:tabs>
        <w:spacing w:line="360" w:lineRule="auto"/>
        <w:ind w:left="0" w:firstLine="0"/>
        <w:jc w:val="both"/>
        <w:rPr>
          <w:sz w:val="28"/>
          <w:szCs w:val="28"/>
        </w:rPr>
      </w:pPr>
      <w:r w:rsidRPr="004304B7">
        <w:rPr>
          <w:sz w:val="28"/>
          <w:szCs w:val="28"/>
        </w:rPr>
        <w:t xml:space="preserve">Скоков А.М. Строев А.М. Общество, государство и право России. М., </w:t>
      </w:r>
      <w:r w:rsidR="0000139D" w:rsidRPr="004304B7">
        <w:rPr>
          <w:sz w:val="28"/>
          <w:szCs w:val="28"/>
        </w:rPr>
        <w:t>2004</w:t>
      </w:r>
      <w:r w:rsidRPr="004304B7">
        <w:rPr>
          <w:sz w:val="28"/>
          <w:szCs w:val="28"/>
        </w:rPr>
        <w:t>.</w:t>
      </w:r>
    </w:p>
    <w:p w:rsidR="00A33CED" w:rsidRPr="004304B7" w:rsidRDefault="00A33CED" w:rsidP="00E420B4">
      <w:pPr>
        <w:pStyle w:val="a7"/>
        <w:numPr>
          <w:ilvl w:val="0"/>
          <w:numId w:val="2"/>
        </w:numPr>
        <w:tabs>
          <w:tab w:val="clear" w:pos="720"/>
          <w:tab w:val="num" w:pos="360"/>
        </w:tabs>
        <w:spacing w:line="360" w:lineRule="auto"/>
        <w:ind w:left="0" w:firstLine="0"/>
        <w:jc w:val="both"/>
        <w:rPr>
          <w:sz w:val="28"/>
          <w:szCs w:val="28"/>
        </w:rPr>
      </w:pPr>
      <w:r w:rsidRPr="004304B7">
        <w:rPr>
          <w:sz w:val="28"/>
          <w:szCs w:val="28"/>
        </w:rPr>
        <w:t>Эбзе</w:t>
      </w:r>
      <w:r w:rsidR="00E420B4" w:rsidRPr="004304B7">
        <w:rPr>
          <w:sz w:val="28"/>
          <w:szCs w:val="28"/>
        </w:rPr>
        <w:t xml:space="preserve">ев </w:t>
      </w:r>
      <w:r w:rsidRPr="004304B7">
        <w:rPr>
          <w:sz w:val="28"/>
          <w:szCs w:val="28"/>
        </w:rPr>
        <w:t xml:space="preserve">Б.С. Конституция. Демократия. Права человека. М., </w:t>
      </w:r>
      <w:r w:rsidR="0000139D" w:rsidRPr="004304B7">
        <w:rPr>
          <w:sz w:val="28"/>
          <w:szCs w:val="28"/>
        </w:rPr>
        <w:t>200</w:t>
      </w:r>
      <w:r w:rsidRPr="004304B7">
        <w:rPr>
          <w:sz w:val="28"/>
          <w:szCs w:val="28"/>
        </w:rPr>
        <w:t>2.</w:t>
      </w:r>
      <w:bookmarkStart w:id="7" w:name="_GoBack"/>
      <w:bookmarkEnd w:id="7"/>
    </w:p>
    <w:sectPr w:rsidR="00A33CED" w:rsidRPr="004304B7" w:rsidSect="00967AD1">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D67" w:rsidRDefault="00C17D67">
      <w:r>
        <w:separator/>
      </w:r>
    </w:p>
  </w:endnote>
  <w:endnote w:type="continuationSeparator" w:id="0">
    <w:p w:rsidR="00C17D67" w:rsidRDefault="00C17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D67" w:rsidRDefault="00C17D67">
      <w:r>
        <w:separator/>
      </w:r>
    </w:p>
  </w:footnote>
  <w:footnote w:type="continuationSeparator" w:id="0">
    <w:p w:rsidR="00C17D67" w:rsidRDefault="00C17D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5B2E88"/>
    <w:multiLevelType w:val="hybridMultilevel"/>
    <w:tmpl w:val="A9DE58EC"/>
    <w:lvl w:ilvl="0" w:tplc="12A4781C">
      <w:start w:val="1"/>
      <w:numFmt w:val="bullet"/>
      <w:lvlText w:val=""/>
      <w:lvlJc w:val="left"/>
      <w:pPr>
        <w:tabs>
          <w:tab w:val="num" w:pos="2858"/>
        </w:tabs>
        <w:ind w:left="2858" w:hanging="360"/>
      </w:pPr>
      <w:rPr>
        <w:rFonts w:ascii="Symbol" w:hAnsi="Symbol" w:cs="Symbol" w:hint="default"/>
        <w:color w:val="auto"/>
      </w:rPr>
    </w:lvl>
    <w:lvl w:ilvl="1" w:tplc="12A4781C">
      <w:start w:val="1"/>
      <w:numFmt w:val="bullet"/>
      <w:lvlText w:val=""/>
      <w:lvlJc w:val="left"/>
      <w:pPr>
        <w:tabs>
          <w:tab w:val="num" w:pos="2149"/>
        </w:tabs>
        <w:ind w:left="2149" w:hanging="360"/>
      </w:pPr>
      <w:rPr>
        <w:rFonts w:ascii="Symbol" w:hAnsi="Symbol" w:cs="Symbol" w:hint="default"/>
        <w:color w:val="auto"/>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7805359D"/>
    <w:multiLevelType w:val="hybridMultilevel"/>
    <w:tmpl w:val="ECC6273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43510F"/>
    <w:multiLevelType w:val="multilevel"/>
    <w:tmpl w:val="243C859A"/>
    <w:lvl w:ilvl="0">
      <w:start w:val="1"/>
      <w:numFmt w:val="decimal"/>
      <w:lvlText w:val="%1."/>
      <w:lvlJc w:val="left"/>
      <w:pPr>
        <w:tabs>
          <w:tab w:val="num" w:pos="720"/>
        </w:tabs>
        <w:ind w:left="720" w:hanging="360"/>
      </w:pPr>
      <w:rPr>
        <w:rFonts w:hint="default"/>
        <w:b w:val="0"/>
        <w:bCs w:val="0"/>
        <w:i w:val="0"/>
        <w:iCs w:val="0"/>
        <w:sz w:val="28"/>
        <w:szCs w:val="28"/>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A07"/>
    <w:rsid w:val="0000139D"/>
    <w:rsid w:val="000058E8"/>
    <w:rsid w:val="00022451"/>
    <w:rsid w:val="00060E33"/>
    <w:rsid w:val="000A04D7"/>
    <w:rsid w:val="000B790B"/>
    <w:rsid w:val="00102018"/>
    <w:rsid w:val="00120673"/>
    <w:rsid w:val="001264D9"/>
    <w:rsid w:val="0015484D"/>
    <w:rsid w:val="00157212"/>
    <w:rsid w:val="00361D9D"/>
    <w:rsid w:val="0039068E"/>
    <w:rsid w:val="0042356B"/>
    <w:rsid w:val="004304B7"/>
    <w:rsid w:val="00447BD6"/>
    <w:rsid w:val="00472241"/>
    <w:rsid w:val="00474ED3"/>
    <w:rsid w:val="004A243E"/>
    <w:rsid w:val="004E3A07"/>
    <w:rsid w:val="0051174C"/>
    <w:rsid w:val="0064300C"/>
    <w:rsid w:val="006667EB"/>
    <w:rsid w:val="006847E4"/>
    <w:rsid w:val="006A4C4F"/>
    <w:rsid w:val="007053AF"/>
    <w:rsid w:val="007822C6"/>
    <w:rsid w:val="007943CB"/>
    <w:rsid w:val="008A032C"/>
    <w:rsid w:val="008C23F8"/>
    <w:rsid w:val="0091278B"/>
    <w:rsid w:val="00916E02"/>
    <w:rsid w:val="00931866"/>
    <w:rsid w:val="0093504C"/>
    <w:rsid w:val="0095681A"/>
    <w:rsid w:val="00967AD1"/>
    <w:rsid w:val="009B4F87"/>
    <w:rsid w:val="00A33CED"/>
    <w:rsid w:val="00A71179"/>
    <w:rsid w:val="00A767E9"/>
    <w:rsid w:val="00AB6BE7"/>
    <w:rsid w:val="00AC1C22"/>
    <w:rsid w:val="00AE44F9"/>
    <w:rsid w:val="00B43CA1"/>
    <w:rsid w:val="00BA58FD"/>
    <w:rsid w:val="00BE7857"/>
    <w:rsid w:val="00C17D67"/>
    <w:rsid w:val="00C42107"/>
    <w:rsid w:val="00CB47B4"/>
    <w:rsid w:val="00CC4F8A"/>
    <w:rsid w:val="00CE0151"/>
    <w:rsid w:val="00CF0639"/>
    <w:rsid w:val="00D74218"/>
    <w:rsid w:val="00DF5F83"/>
    <w:rsid w:val="00E420B4"/>
    <w:rsid w:val="00E65C68"/>
    <w:rsid w:val="00F25996"/>
    <w:rsid w:val="00F401F0"/>
    <w:rsid w:val="00F759A7"/>
    <w:rsid w:val="00FA3B85"/>
    <w:rsid w:val="00FE5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4448E4-338A-49F9-8A00-A8996270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E785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E7857"/>
  </w:style>
  <w:style w:type="paragraph" w:styleId="a6">
    <w:name w:val="Normal (Web)"/>
    <w:basedOn w:val="a"/>
    <w:uiPriority w:val="99"/>
    <w:rsid w:val="000A04D7"/>
    <w:pPr>
      <w:spacing w:before="100" w:beforeAutospacing="1" w:after="100" w:afterAutospacing="1"/>
    </w:pPr>
  </w:style>
  <w:style w:type="paragraph" w:styleId="a7">
    <w:name w:val="footnote text"/>
    <w:basedOn w:val="a"/>
    <w:link w:val="a8"/>
    <w:uiPriority w:val="99"/>
    <w:semiHidden/>
    <w:rsid w:val="000058E8"/>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0058E8"/>
    <w:rPr>
      <w:vertAlign w:val="superscript"/>
    </w:rPr>
  </w:style>
  <w:style w:type="paragraph" w:customStyle="1" w:styleId="ConsNormal">
    <w:name w:val="ConsNormal"/>
    <w:uiPriority w:val="99"/>
    <w:rsid w:val="00F25996"/>
    <w:pPr>
      <w:widowControl w:val="0"/>
      <w:overflowPunct w:val="0"/>
      <w:autoSpaceDE w:val="0"/>
      <w:autoSpaceDN w:val="0"/>
      <w:adjustRightInd w:val="0"/>
      <w:ind w:firstLine="720"/>
      <w:textAlignment w:val="baseline"/>
    </w:pPr>
    <w:rPr>
      <w:rFonts w:ascii="Arial" w:hAnsi="Arial" w:cs="Arial"/>
    </w:rPr>
  </w:style>
  <w:style w:type="paragraph" w:styleId="1">
    <w:name w:val="toc 1"/>
    <w:basedOn w:val="a"/>
    <w:next w:val="a"/>
    <w:autoRedefine/>
    <w:uiPriority w:val="99"/>
    <w:semiHidden/>
    <w:rsid w:val="00BA58FD"/>
  </w:style>
  <w:style w:type="character" w:styleId="aa">
    <w:name w:val="Hyperlink"/>
    <w:uiPriority w:val="99"/>
    <w:rsid w:val="00BA58FD"/>
    <w:rPr>
      <w:color w:val="0000FF"/>
      <w:u w:val="single"/>
    </w:rPr>
  </w:style>
  <w:style w:type="paragraph" w:styleId="ab">
    <w:name w:val="footer"/>
    <w:basedOn w:val="a"/>
    <w:link w:val="ac"/>
    <w:uiPriority w:val="99"/>
    <w:rsid w:val="0000139D"/>
    <w:pPr>
      <w:tabs>
        <w:tab w:val="center" w:pos="4677"/>
        <w:tab w:val="right" w:pos="9355"/>
      </w:tabs>
    </w:pPr>
  </w:style>
  <w:style w:type="character" w:customStyle="1" w:styleId="ac">
    <w:name w:val="Нижний колонтитул Знак"/>
    <w:link w:val="ab"/>
    <w:uiPriority w:val="99"/>
    <w:locked/>
    <w:rsid w:val="0000139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7692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6392</Words>
  <Characters>36439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Семья</Company>
  <LinksUpToDate>false</LinksUpToDate>
  <CharactersWithSpaces>42746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Чакински</dc:creator>
  <cp:keywords/>
  <dc:description/>
  <cp:lastModifiedBy>admin</cp:lastModifiedBy>
  <cp:revision>2</cp:revision>
  <dcterms:created xsi:type="dcterms:W3CDTF">2014-03-07T10:13:00Z</dcterms:created>
  <dcterms:modified xsi:type="dcterms:W3CDTF">2014-03-07T10:13:00Z</dcterms:modified>
</cp:coreProperties>
</file>