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31C" w:rsidRPr="007858CD" w:rsidRDefault="00DE631C" w:rsidP="007858CD">
      <w:pPr>
        <w:spacing w:line="360" w:lineRule="auto"/>
        <w:ind w:firstLine="709"/>
        <w:jc w:val="center"/>
        <w:rPr>
          <w:b/>
          <w:bCs/>
          <w:color w:val="000000"/>
          <w:sz w:val="28"/>
          <w:szCs w:val="28"/>
        </w:rPr>
      </w:pPr>
      <w:r w:rsidRPr="007858CD">
        <w:rPr>
          <w:b/>
          <w:bCs/>
          <w:color w:val="000000"/>
          <w:sz w:val="28"/>
          <w:szCs w:val="28"/>
        </w:rPr>
        <w:t>ВВЕДЕНИЕ</w:t>
      </w:r>
    </w:p>
    <w:p w:rsidR="00F04968" w:rsidRPr="007858CD" w:rsidRDefault="00F04968" w:rsidP="007858CD">
      <w:pPr>
        <w:spacing w:line="360" w:lineRule="auto"/>
        <w:ind w:firstLine="709"/>
        <w:jc w:val="both"/>
        <w:rPr>
          <w:color w:val="000000"/>
          <w:sz w:val="28"/>
          <w:szCs w:val="28"/>
        </w:rPr>
      </w:pPr>
    </w:p>
    <w:p w:rsidR="00F04968" w:rsidRPr="007858CD" w:rsidRDefault="00F04968" w:rsidP="007858CD">
      <w:pPr>
        <w:spacing w:line="360" w:lineRule="auto"/>
        <w:ind w:firstLine="709"/>
        <w:jc w:val="both"/>
        <w:rPr>
          <w:color w:val="000000"/>
          <w:sz w:val="28"/>
          <w:szCs w:val="28"/>
        </w:rPr>
      </w:pPr>
      <w:r w:rsidRPr="007858CD">
        <w:rPr>
          <w:color w:val="000000"/>
          <w:sz w:val="28"/>
          <w:szCs w:val="28"/>
        </w:rPr>
        <w:t>Задержание - это неотложное наказание лиц, совершивших уголовно наказуемое деяние. Вместе с тем оно является и мерой процессуального принуждения, производимой лишь по основаниям и в порядке, предусмотренными законом.</w:t>
      </w:r>
    </w:p>
    <w:p w:rsidR="0070117A" w:rsidRPr="007858CD" w:rsidRDefault="0070117A" w:rsidP="007858CD">
      <w:pPr>
        <w:spacing w:line="360" w:lineRule="auto"/>
        <w:ind w:firstLine="709"/>
        <w:jc w:val="both"/>
        <w:rPr>
          <w:color w:val="000000"/>
          <w:sz w:val="28"/>
          <w:szCs w:val="28"/>
        </w:rPr>
      </w:pPr>
      <w:r w:rsidRPr="007858CD">
        <w:rPr>
          <w:color w:val="000000"/>
          <w:sz w:val="28"/>
          <w:szCs w:val="28"/>
        </w:rPr>
        <w:t>Правовые основания задержания подозреваемого в совершении преступления предусмотрены уголовно-процессуальным</w:t>
      </w:r>
      <w:r w:rsidR="007858CD">
        <w:rPr>
          <w:color w:val="000000"/>
          <w:sz w:val="28"/>
          <w:szCs w:val="28"/>
        </w:rPr>
        <w:t xml:space="preserve"> </w:t>
      </w:r>
      <w:r w:rsidRPr="007858CD">
        <w:rPr>
          <w:color w:val="000000"/>
          <w:sz w:val="28"/>
          <w:szCs w:val="28"/>
        </w:rPr>
        <w:t>законодательством (ст. 91 УПК). Возлагая обязанности по задержанию на орган дознания, следователя, прокурора, законодатель определил ряд оснований, при наличии которых лицо, подозреваемое в совершении преступления, за которое может быть назначено наказание в виде лишение свободы, может быть задержано.</w:t>
      </w:r>
    </w:p>
    <w:p w:rsidR="00F04968" w:rsidRPr="007858CD" w:rsidRDefault="00F04968" w:rsidP="007858CD">
      <w:pPr>
        <w:spacing w:line="360" w:lineRule="auto"/>
        <w:ind w:firstLine="709"/>
        <w:jc w:val="both"/>
        <w:rPr>
          <w:color w:val="000000"/>
          <w:sz w:val="28"/>
          <w:szCs w:val="28"/>
        </w:rPr>
      </w:pPr>
      <w:bookmarkStart w:id="0" w:name="w2.htm"/>
      <w:bookmarkEnd w:id="0"/>
      <w:r w:rsidRPr="007858CD">
        <w:rPr>
          <w:color w:val="000000"/>
          <w:sz w:val="28"/>
          <w:szCs w:val="28"/>
        </w:rPr>
        <w:t>Под тактикой задержания понимается совокупность специфических приемов и средств, обеспечивающих наиболее рациональное производство задержания в соответствии с уголовно-процессуальным законодательством.</w:t>
      </w:r>
    </w:p>
    <w:p w:rsidR="00F04968" w:rsidRPr="007858CD" w:rsidRDefault="00F04968" w:rsidP="007858CD">
      <w:pPr>
        <w:spacing w:line="360" w:lineRule="auto"/>
        <w:ind w:firstLine="709"/>
        <w:jc w:val="both"/>
        <w:rPr>
          <w:color w:val="000000"/>
          <w:sz w:val="28"/>
          <w:szCs w:val="28"/>
        </w:rPr>
      </w:pPr>
      <w:r w:rsidRPr="007858CD">
        <w:rPr>
          <w:color w:val="000000"/>
          <w:sz w:val="28"/>
          <w:szCs w:val="28"/>
        </w:rPr>
        <w:t>Задержание подозреваемого как следственное действие нужно отличать от заключения под стражу как меры пресечения и от привода как принудительного доставления свидетеля, потерпевшего, обвиняемого и других лиц, если последние не являются без уважительных причин по вывозу органов расследования или суда.</w:t>
      </w:r>
    </w:p>
    <w:p w:rsidR="007858CD" w:rsidRDefault="0070117A" w:rsidP="007858CD">
      <w:pPr>
        <w:spacing w:line="360" w:lineRule="auto"/>
        <w:ind w:firstLine="709"/>
        <w:jc w:val="both"/>
        <w:rPr>
          <w:color w:val="000000"/>
          <w:sz w:val="28"/>
          <w:szCs w:val="28"/>
        </w:rPr>
      </w:pPr>
      <w:r w:rsidRPr="007858CD">
        <w:rPr>
          <w:color w:val="000000"/>
          <w:sz w:val="28"/>
          <w:szCs w:val="28"/>
        </w:rPr>
        <w:t>Разработка тактических приемов, повышение их научной обоснованности и эффективности требует обязательного и полного учета психологической характеристики действий и поступков лиц, связанных как с совершением, так и с расследованием преступлений. Под психологическим изучением личности в следственной деятельности следует понимать целенаправленную деятельность по установлению определенной совокупности данных, характеризующих личность и имеющих значение для выработки правильных решений по проведению следственных мероприятий, оказанию психологического воздействия на личность и т.п.</w:t>
      </w:r>
    </w:p>
    <w:p w:rsidR="00F04968" w:rsidRPr="007858CD" w:rsidRDefault="00F04968" w:rsidP="007858CD">
      <w:pPr>
        <w:spacing w:line="360" w:lineRule="auto"/>
        <w:ind w:firstLine="709"/>
        <w:jc w:val="both"/>
        <w:rPr>
          <w:color w:val="000000"/>
          <w:sz w:val="28"/>
          <w:szCs w:val="28"/>
        </w:rPr>
      </w:pPr>
      <w:r w:rsidRPr="007858CD">
        <w:rPr>
          <w:color w:val="000000"/>
          <w:sz w:val="28"/>
          <w:szCs w:val="28"/>
        </w:rPr>
        <w:t>Помимо процессуальных, существуют единичные и групповые виды задержания; одновременные и неодновременные; после подготовки или без нее. Осуществляться они могут в помещении, на открытом воздухе, по месту жительства, по месту работы, в общественном месте.</w:t>
      </w:r>
    </w:p>
    <w:p w:rsidR="005E440E" w:rsidRPr="007858CD" w:rsidRDefault="005E440E" w:rsidP="007858CD">
      <w:pPr>
        <w:spacing w:line="360" w:lineRule="auto"/>
        <w:ind w:firstLine="709"/>
        <w:jc w:val="both"/>
        <w:rPr>
          <w:color w:val="000000"/>
          <w:sz w:val="28"/>
          <w:szCs w:val="28"/>
        </w:rPr>
      </w:pPr>
      <w:r w:rsidRPr="007858CD">
        <w:rPr>
          <w:color w:val="000000"/>
          <w:sz w:val="28"/>
          <w:szCs w:val="28"/>
        </w:rPr>
        <w:t>Задержанный подлежит освобождению не только при нарушении требований ст.91 УПК, но и в других случаях несоблюдения порядка задержания, в частности, когда выяснилось, что преступление не наказуемо лишением свободы; в течение срока задержания уголовное дело не возбуждено; должностное лицо, задержавшее подозреваемого, не наделено необходимыми полномочиями; подозреваемый задерживался ранее по тому же подозрению; отсутствует протокол задержания или постановление органа дознания, следователя, прокурора о задержании; протокол задержания или постановление о задержании ненадлежащим образом оформлены (нет подписей, не обозначено время задержания и т.п.).</w:t>
      </w:r>
    </w:p>
    <w:p w:rsidR="005E440E" w:rsidRPr="007858CD" w:rsidRDefault="005E440E" w:rsidP="007858CD">
      <w:pPr>
        <w:spacing w:line="360" w:lineRule="auto"/>
        <w:ind w:firstLine="709"/>
        <w:jc w:val="both"/>
        <w:rPr>
          <w:color w:val="000000"/>
          <w:sz w:val="28"/>
          <w:szCs w:val="28"/>
        </w:rPr>
      </w:pPr>
      <w:r w:rsidRPr="007858CD">
        <w:rPr>
          <w:color w:val="000000"/>
          <w:sz w:val="28"/>
          <w:szCs w:val="28"/>
        </w:rPr>
        <w:t>Подозреваемый подлежит освобождению по истечении 48 часов с момента фактического лишения свободы, если не избрана мера пресечения в виде заключения под стражу. При продлении срока задержания подозреваемый подлежит освобождению по истечении установленного судьей срока. Судья вправе продлевать задержание несколько раз, но общий срок неоднократно продленного им задержания не может превышать 72 часов. Хотя о продлении судьей срока задержания говорится в главе 11 УПК "Меры пресечения", речь идет все же именно о задержании, поскольку в п.3 ч.6 ст.108 УПК установлено, что продление указанного срока допускается для собирания доказательств "обоснованности задержания". Если судья отказал в продлении срока задержания, подозреваемый освобождается немедленно. В подтверждение того, что подозреваемый в этом случае должен быть освобожден, ему выдается копия определения или постановления суда об отказе в удовлетворении ходатайства дознавателя или следователя о заключении подозреваемого под стражу.</w:t>
      </w:r>
    </w:p>
    <w:p w:rsidR="001A6424" w:rsidRPr="007858CD" w:rsidRDefault="001A6424" w:rsidP="007858CD">
      <w:pPr>
        <w:spacing w:line="360" w:lineRule="auto"/>
        <w:ind w:firstLine="709"/>
        <w:jc w:val="both"/>
        <w:rPr>
          <w:color w:val="000000"/>
          <w:sz w:val="28"/>
          <w:szCs w:val="28"/>
        </w:rPr>
      </w:pPr>
    </w:p>
    <w:p w:rsidR="002C05A9" w:rsidRPr="007858CD" w:rsidRDefault="007858CD" w:rsidP="007858CD">
      <w:pPr>
        <w:spacing w:line="360" w:lineRule="auto"/>
        <w:ind w:firstLine="709"/>
        <w:jc w:val="center"/>
        <w:rPr>
          <w:b/>
          <w:bCs/>
          <w:color w:val="000000"/>
          <w:sz w:val="28"/>
          <w:szCs w:val="28"/>
        </w:rPr>
      </w:pPr>
      <w:r>
        <w:rPr>
          <w:color w:val="000000"/>
          <w:sz w:val="28"/>
          <w:szCs w:val="28"/>
        </w:rPr>
        <w:br w:type="page"/>
      </w:r>
      <w:r w:rsidR="002C05A9" w:rsidRPr="007858CD">
        <w:rPr>
          <w:b/>
          <w:bCs/>
          <w:color w:val="000000"/>
          <w:sz w:val="28"/>
          <w:szCs w:val="28"/>
        </w:rPr>
        <w:t>1 ТЕОРЕТИЧЕСКИЕ ОСНОВЫ ТАКТИКИ ЗАДЕРЖАНИЯ</w:t>
      </w:r>
    </w:p>
    <w:p w:rsidR="002C05A9" w:rsidRPr="007858CD" w:rsidRDefault="002C05A9" w:rsidP="007858CD">
      <w:pPr>
        <w:spacing w:line="360" w:lineRule="auto"/>
        <w:ind w:firstLine="709"/>
        <w:jc w:val="center"/>
        <w:rPr>
          <w:b/>
          <w:bCs/>
          <w:color w:val="000000"/>
          <w:sz w:val="28"/>
          <w:szCs w:val="28"/>
        </w:rPr>
      </w:pPr>
    </w:p>
    <w:p w:rsidR="00866F93" w:rsidRPr="007858CD" w:rsidRDefault="00866F93" w:rsidP="007858CD">
      <w:pPr>
        <w:spacing w:line="360" w:lineRule="auto"/>
        <w:ind w:firstLine="709"/>
        <w:jc w:val="center"/>
        <w:rPr>
          <w:b/>
          <w:bCs/>
          <w:color w:val="000000"/>
          <w:sz w:val="28"/>
          <w:szCs w:val="28"/>
        </w:rPr>
      </w:pPr>
      <w:r w:rsidRPr="007858CD">
        <w:rPr>
          <w:b/>
          <w:bCs/>
          <w:color w:val="000000"/>
          <w:sz w:val="28"/>
          <w:szCs w:val="28"/>
        </w:rPr>
        <w:t>1.1 Понятие, основания и виды задержания лиц, подозреваемых в совершении преступлений</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Задержание - это неотложное, комплексное следственное действие, состоящее в захвате лица, подозреваемого в совершении преступления, доставлении и водворении в место содержания задержанных</w:t>
      </w:r>
      <w:r w:rsidR="00A02213" w:rsidRPr="007858CD">
        <w:rPr>
          <w:rStyle w:val="a9"/>
          <w:color w:val="000000"/>
          <w:position w:val="0"/>
          <w:sz w:val="28"/>
          <w:szCs w:val="28"/>
        </w:rPr>
        <w:footnoteReference w:id="1"/>
      </w:r>
      <w:r w:rsidRPr="007858CD">
        <w:rPr>
          <w:color w:val="000000"/>
          <w:sz w:val="28"/>
          <w:szCs w:val="28"/>
        </w:rPr>
        <w:t>.</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Правовые основания задержания подозревае</w:t>
      </w:r>
      <w:r w:rsidR="006E50E2" w:rsidRPr="007858CD">
        <w:rPr>
          <w:color w:val="000000"/>
          <w:sz w:val="28"/>
          <w:szCs w:val="28"/>
        </w:rPr>
        <w:t xml:space="preserve">мого в совершении преступления </w:t>
      </w:r>
      <w:r w:rsidRPr="007858CD">
        <w:rPr>
          <w:color w:val="000000"/>
          <w:sz w:val="28"/>
          <w:szCs w:val="28"/>
        </w:rPr>
        <w:t>предусмотрены уголовно-процессуальным</w:t>
      </w:r>
      <w:r w:rsidR="007858CD">
        <w:rPr>
          <w:color w:val="000000"/>
          <w:sz w:val="28"/>
          <w:szCs w:val="28"/>
        </w:rPr>
        <w:t xml:space="preserve"> </w:t>
      </w:r>
      <w:r w:rsidRPr="007858CD">
        <w:rPr>
          <w:color w:val="000000"/>
          <w:sz w:val="28"/>
          <w:szCs w:val="28"/>
        </w:rPr>
        <w:t>законодательством (ст. 91 УПК). Возлагая обязанности по задержанию на орган дознания, следователя, прокурора, законодатель определил ряд оснований, при наличии которых лицо, подозреваемое в совершении преступления, за которое может быть назначено наказание в виде лишение свободы, может быть задержано. В соответствии с уголовно-процессуальным законодательством задержание правомерно, когда:</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1) подозреваемый застигнут при совершении преступления или не посредственно после него.</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Лицо считается застигнутым во время совершения преступления или непосредственно после совершения преступления, если его застали на месте при покушении на преступление, во время совершения действий, образующих оконченное преступление, или сразу же после их окончания. Рассматриваемое основание распространяется и на те случаи, когда лицо настигли в результате преследования, начатого в связи с обнаружением совершенного преступления;</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2) потерпевшие или очевидцы укаж</w:t>
      </w:r>
      <w:r w:rsidR="006E7AE2" w:rsidRPr="007858CD">
        <w:rPr>
          <w:color w:val="000000"/>
          <w:sz w:val="28"/>
          <w:szCs w:val="28"/>
        </w:rPr>
        <w:t>ут на данное лицо как на совер</w:t>
      </w:r>
      <w:r w:rsidRPr="007858CD">
        <w:rPr>
          <w:color w:val="000000"/>
          <w:sz w:val="28"/>
          <w:szCs w:val="28"/>
        </w:rPr>
        <w:t>шившее преступление.</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«Под прямыми указаниями очевидцев, образующими основания задержания, понимаются сообщения одного или нескольких свидетелей или потерпевших, непосредственно воспринимавших факт преступления и утверждавших, что в его совершении участвовало то лицо. на которое они указывают. Очевидец либо называет известное ему лицо, совершившее преступление, либо показывает на конкретного человека»</w:t>
      </w:r>
      <w:r w:rsidR="00D17674" w:rsidRPr="007858CD">
        <w:rPr>
          <w:rStyle w:val="a9"/>
          <w:color w:val="000000"/>
          <w:position w:val="0"/>
          <w:sz w:val="28"/>
          <w:szCs w:val="28"/>
        </w:rPr>
        <w:footnoteReference w:id="2"/>
      </w:r>
      <w:r w:rsidRPr="007858CD">
        <w:rPr>
          <w:color w:val="000000"/>
          <w:sz w:val="28"/>
          <w:szCs w:val="28"/>
        </w:rPr>
        <w:t>;</w:t>
      </w:r>
    </w:p>
    <w:p w:rsid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3) на подозреваемом или его одежде, при нем или в его жилище обнаружены явные следы преступления.</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Явными считаются открытые, видимые, очевидные следы, по механизму образования (происхождения) свидетельствующие о причастности подозреваемого к совершенному преступлению. В тех случаях, когда отсутствуют достаточные данные о самом преступлении, обнаруженные следы (если даже лицо не может объяснить их происхождения) не могут повлечь задержания.</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Все три приведенных основания можно отнести к категории безусловных, которые говорят о лице, уже совершившем преступление, и не только дают право, но и обязывают орган дознания, следователя, прокурора произвести задержание названной категории граждан. Однако в практике встречаются случаи задержания граждан, которые еще не совершили преступление, но готовились к этому. Нередко, принимая решение, органы дознания вынуждены пользоваться иными данными, дающими основание подозревать лицо в подготовке или совершении преступления. К таким данным относятся: показания обвиняемых, свидетелей, сообщения должностных лиц, сведения, полученные из различных документов, информация, полученная при проведении оперативно-розыскных мероприятий, и др. «При наличии иных данных, дающих основание подозревать лицо в совершении преступления, оно может быть задержано, если это лицо пыталось скрыться, либо не имеет постоянного места жительства, либо не установлена его личность, либо если прокурором, а также следователем или дознавателем с согласия прокурора в гуд направлено ходатайство об избрании в отношении указанного лица меры пресечения в виде заключения под стражу» (ч. 2 ст. 91).</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Уголовно-процессуальное законодательство определяет и порядок удержания подозреваемого. Он состоит в следующем:</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после доставления подозреваемого в орган дознания, к следователю или прокурору в срок не более 3 часов должен быть составлен протокол задержания, в котором делается отметка о том, что подозреваемому разъяснены права, предусмотренные ст. 46 УПК;</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в протоколе указываются дата и время составления протокола, дата, время, место, основания и мотивы задержания подозреваемого, результаты его личного обыска и другие обстоятельства его задержания. Протокол задержания подписывается лицом, его составившим, и подозреваемым;</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о произведенном задержании орган дознания, дознаватель или следователь обязан сообщить прокурору в письменном виде в течение 12 часов с момента задержания подозреваемого;</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подозреваемый должен быть допрошен в соответствии с требованиями ч. 2 ст. 46, ст. 189 и 190 УПК</w:t>
      </w:r>
      <w:r w:rsidR="00550207" w:rsidRPr="007858CD">
        <w:rPr>
          <w:rStyle w:val="a9"/>
          <w:color w:val="000000"/>
          <w:position w:val="0"/>
          <w:sz w:val="28"/>
          <w:szCs w:val="28"/>
        </w:rPr>
        <w:footnoteReference w:id="3"/>
      </w:r>
      <w:r w:rsidR="00866F93" w:rsidRPr="007858CD">
        <w:rPr>
          <w:color w:val="000000"/>
          <w:sz w:val="28"/>
          <w:szCs w:val="28"/>
        </w:rPr>
        <w:t>.</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Следует отметить, что на практике требование закона об указании в протоколе мотивов задержания зачастую по различным обстоятельствам не выполняется. А ведь указание в законе на необходимость и мотиве задержания призвано ограничить применение задержания лишь теми побуждениями, которые соответствуют достижению целей данной меры процессуального принуждения.</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Конкретными мотивами задержания следует признать стремление не допустить, чтобы лицо, подозреваемое в совершении преступления а) уклонялось от дознания или следствия; б) помешало установлению истины по уголовному делу; в) продолжало преступную деятельность</w:t>
      </w:r>
    </w:p>
    <w:p w:rsidR="00866F93" w:rsidRPr="007858CD" w:rsidRDefault="00866F9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практике правоохранительных органов существует несколько видов задержания:</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в зависимости от числа лиц, подлежащих задержанию: одиночное и групповое;</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в зависимости от места проведения: в квартире, отдельном строении, вагоне поезда, каюте судна, самолете, городском транспорте, общественном месте, на улице, на местности и т.п.;</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в зависимости от времени на подготовку проведения: с предварительной подготовкой, без предварительной подготовки;</w:t>
      </w:r>
    </w:p>
    <w:p w:rsidR="00866F93" w:rsidRPr="007858CD" w:rsidRDefault="006E7AE2"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866F93" w:rsidRPr="007858CD">
        <w:rPr>
          <w:color w:val="000000"/>
          <w:sz w:val="28"/>
          <w:szCs w:val="28"/>
        </w:rPr>
        <w:t>в зависимости от наличия у подозреваемых оружия - вооруженных и невооруженных подозреваемых и др.</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p>
    <w:p w:rsidR="007858CD" w:rsidRPr="007858CD" w:rsidRDefault="00F94C7A" w:rsidP="007858CD">
      <w:pPr>
        <w:shd w:val="clear" w:color="auto" w:fill="FFFFFF"/>
        <w:autoSpaceDE w:val="0"/>
        <w:autoSpaceDN w:val="0"/>
        <w:adjustRightInd w:val="0"/>
        <w:spacing w:line="360" w:lineRule="auto"/>
        <w:ind w:firstLine="709"/>
        <w:jc w:val="center"/>
        <w:rPr>
          <w:b/>
          <w:bCs/>
          <w:color w:val="000000"/>
          <w:sz w:val="28"/>
          <w:szCs w:val="28"/>
        </w:rPr>
      </w:pPr>
      <w:r w:rsidRPr="007858CD">
        <w:rPr>
          <w:b/>
          <w:bCs/>
          <w:color w:val="000000"/>
          <w:sz w:val="28"/>
          <w:szCs w:val="28"/>
        </w:rPr>
        <w:t>1.2</w:t>
      </w:r>
      <w:r w:rsidR="00255815" w:rsidRPr="007858CD">
        <w:rPr>
          <w:b/>
          <w:bCs/>
          <w:color w:val="000000"/>
          <w:sz w:val="28"/>
          <w:szCs w:val="28"/>
        </w:rPr>
        <w:t xml:space="preserve"> Подготовка к задержанию</w:t>
      </w:r>
    </w:p>
    <w:p w:rsidR="00F94C7A" w:rsidRPr="007858CD" w:rsidRDefault="00F94C7A" w:rsidP="007858CD">
      <w:pPr>
        <w:shd w:val="clear" w:color="auto" w:fill="FFFFFF"/>
        <w:autoSpaceDE w:val="0"/>
        <w:autoSpaceDN w:val="0"/>
        <w:adjustRightInd w:val="0"/>
        <w:spacing w:line="360" w:lineRule="auto"/>
        <w:ind w:firstLine="709"/>
        <w:jc w:val="both"/>
        <w:rPr>
          <w:color w:val="000000"/>
          <w:sz w:val="28"/>
          <w:szCs w:val="28"/>
        </w:rPr>
      </w:pPr>
    </w:p>
    <w:p w:rsidR="00255815" w:rsidRPr="007858CD" w:rsidRDefault="00F94C7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Задержание как специфическое, комплексное следственное действие предполагает выполнение ряда организационных и процессуальных мероприятий.</w:t>
      </w:r>
      <w:r w:rsidR="002C3C86" w:rsidRPr="007858CD">
        <w:rPr>
          <w:color w:val="000000"/>
          <w:sz w:val="28"/>
          <w:szCs w:val="28"/>
        </w:rPr>
        <w:t xml:space="preserve"> </w:t>
      </w:r>
      <w:r w:rsidR="00255815" w:rsidRPr="007858CD">
        <w:rPr>
          <w:color w:val="000000"/>
          <w:sz w:val="28"/>
          <w:szCs w:val="28"/>
        </w:rPr>
        <w:t>Подготовка к задержанию включает в себя:</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1)</w:t>
      </w:r>
      <w:r w:rsidR="007858CD">
        <w:rPr>
          <w:color w:val="000000"/>
          <w:sz w:val="28"/>
          <w:szCs w:val="28"/>
        </w:rPr>
        <w:t xml:space="preserve"> </w:t>
      </w:r>
      <w:r w:rsidRPr="007858CD">
        <w:rPr>
          <w:color w:val="000000"/>
          <w:sz w:val="28"/>
          <w:szCs w:val="28"/>
        </w:rPr>
        <w:t>изучение лица, подлежащего задержанию и аресту;</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2)</w:t>
      </w:r>
      <w:r w:rsidR="007858CD">
        <w:rPr>
          <w:color w:val="000000"/>
          <w:sz w:val="28"/>
          <w:szCs w:val="28"/>
        </w:rPr>
        <w:t xml:space="preserve"> </w:t>
      </w:r>
      <w:r w:rsidRPr="007858CD">
        <w:rPr>
          <w:color w:val="000000"/>
          <w:sz w:val="28"/>
          <w:szCs w:val="28"/>
        </w:rPr>
        <w:t>определение времени и места задержания;</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3) решение вопроса о количественном и персональном составе группы задержания;</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4)</w:t>
      </w:r>
      <w:r w:rsidR="007858CD">
        <w:rPr>
          <w:color w:val="000000"/>
          <w:sz w:val="28"/>
          <w:szCs w:val="28"/>
        </w:rPr>
        <w:t xml:space="preserve"> </w:t>
      </w:r>
      <w:r w:rsidRPr="007858CD">
        <w:rPr>
          <w:color w:val="000000"/>
          <w:sz w:val="28"/>
          <w:szCs w:val="28"/>
        </w:rPr>
        <w:t>определение обязанностей участников задержания, какие действия и в какой последовательности им надлежит совершать до, в момент и после задержания;</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5)</w:t>
      </w:r>
      <w:r w:rsidR="007858CD">
        <w:rPr>
          <w:color w:val="000000"/>
          <w:sz w:val="28"/>
          <w:szCs w:val="28"/>
        </w:rPr>
        <w:t xml:space="preserve"> </w:t>
      </w:r>
      <w:r w:rsidRPr="007858CD">
        <w:rPr>
          <w:color w:val="000000"/>
          <w:sz w:val="28"/>
          <w:szCs w:val="28"/>
        </w:rPr>
        <w:t>инструктаж участников задержания;</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6)</w:t>
      </w:r>
      <w:r w:rsidR="007858CD">
        <w:rPr>
          <w:color w:val="000000"/>
          <w:sz w:val="28"/>
          <w:szCs w:val="28"/>
        </w:rPr>
        <w:t xml:space="preserve"> </w:t>
      </w:r>
      <w:r w:rsidRPr="007858CD">
        <w:rPr>
          <w:color w:val="000000"/>
          <w:sz w:val="28"/>
          <w:szCs w:val="28"/>
        </w:rPr>
        <w:t>оснащение участников задержания необходимыми техническими средствами, средствами индивидуальной защиты и т. п</w:t>
      </w:r>
      <w:r w:rsidR="000F7423" w:rsidRPr="007858CD">
        <w:rPr>
          <w:rStyle w:val="a9"/>
          <w:color w:val="000000"/>
          <w:position w:val="0"/>
          <w:sz w:val="28"/>
          <w:szCs w:val="28"/>
        </w:rPr>
        <w:footnoteReference w:id="4"/>
      </w:r>
      <w:r w:rsidRPr="007858CD">
        <w:rPr>
          <w:color w:val="000000"/>
          <w:sz w:val="28"/>
          <w:szCs w:val="28"/>
        </w:rPr>
        <w:t>.</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тактическом плане различают одиночные и групповые задержания. При групповом задержании под стражу берут нескольких соучастников или нескольких лиц, не проходящих по одному делу, но в силу обстоятельств находящихся в одном месте (в притоне, на месте воровской сходки и т. п.). Задержание соучастников, находящихся в разных местах, может быть одновременным (в один день и час) и разновременным.</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Особую сложность представляет групповое задержание, поэтому следует попытаться сначала разобщить лиц, чтобы задержать поодиночке.</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Анализ личности задерживаемого заключается в собирании информации о его внешности, возможных действиях при задержании, наличии у него оружия, физических качествах, владении приемами восточных единоборств. Если речь идет о задержании ранее судимого лица, сведения могут быть получены из его архивного уголовного дела.</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При определении времени и мест</w:t>
      </w:r>
      <w:r w:rsidR="00F94C7A" w:rsidRPr="007858CD">
        <w:rPr>
          <w:color w:val="000000"/>
          <w:sz w:val="28"/>
          <w:szCs w:val="28"/>
        </w:rPr>
        <w:t>а учитывается образ жизни задер</w:t>
      </w:r>
      <w:r w:rsidRPr="007858CD">
        <w:rPr>
          <w:color w:val="000000"/>
          <w:sz w:val="28"/>
          <w:szCs w:val="28"/>
        </w:rPr>
        <w:t>живаемого, распорядок его дня, маршруты и средства передвижения. Изучается планировка помещения, входы и выходы, пожарные лестницы, лифты, места укрытия. При подготовке задержания на открытой местности или в населенном пункте следует изучить его рельеф, расположение дорог, лесных посадок, наличие проходных дворов, домов, подъезды которых имеют два выхода, маршрутов городского транспорта и др.</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Задержание всегда осуществляетс</w:t>
      </w:r>
      <w:r w:rsidR="00F94C7A" w:rsidRPr="007858CD">
        <w:rPr>
          <w:color w:val="000000"/>
          <w:sz w:val="28"/>
          <w:szCs w:val="28"/>
        </w:rPr>
        <w:t>я группой сотрудников. В зависи</w:t>
      </w:r>
      <w:r w:rsidRPr="007858CD">
        <w:rPr>
          <w:color w:val="000000"/>
          <w:sz w:val="28"/>
          <w:szCs w:val="28"/>
        </w:rPr>
        <w:t>мости от личности задерживаемых,</w:t>
      </w:r>
      <w:r w:rsidR="002C3C86" w:rsidRPr="007858CD">
        <w:rPr>
          <w:color w:val="000000"/>
          <w:sz w:val="28"/>
          <w:szCs w:val="28"/>
        </w:rPr>
        <w:t xml:space="preserve"> их возможного поведения, воору</w:t>
      </w:r>
      <w:r w:rsidRPr="007858CD">
        <w:rPr>
          <w:color w:val="000000"/>
          <w:sz w:val="28"/>
          <w:szCs w:val="28"/>
        </w:rPr>
        <w:t>женности, физической подготовки в з</w:t>
      </w:r>
      <w:r w:rsidR="002C3C86" w:rsidRPr="007858CD">
        <w:rPr>
          <w:color w:val="000000"/>
          <w:sz w:val="28"/>
          <w:szCs w:val="28"/>
        </w:rPr>
        <w:t>адержании могут участвовать спе</w:t>
      </w:r>
      <w:r w:rsidRPr="007858CD">
        <w:rPr>
          <w:color w:val="000000"/>
          <w:sz w:val="28"/>
          <w:szCs w:val="28"/>
        </w:rPr>
        <w:t xml:space="preserve">циально формируемые оперативные группы из числа сотрудников органа внутренних дел (ОМОН, СОБР). Численность группы определяется из расчета не менее </w:t>
      </w:r>
      <w:r w:rsidR="002C3C86" w:rsidRPr="007858CD">
        <w:rPr>
          <w:color w:val="000000"/>
          <w:sz w:val="28"/>
          <w:szCs w:val="28"/>
        </w:rPr>
        <w:t>трёх</w:t>
      </w:r>
      <w:r w:rsidRPr="007858CD">
        <w:rPr>
          <w:color w:val="000000"/>
          <w:sz w:val="28"/>
          <w:szCs w:val="28"/>
        </w:rPr>
        <w:t xml:space="preserve"> сотрудников на одного задерживаемого. Участники задержания должны быть соответственно экипированы и вооружены. Если предполагается задержать женщину, необходимо участие женщины - оперативного сотрудника. В группу может входить следователь.</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Участникам группы сообщают данные о личности задерживаемого, его возможных намерениях, способности к сопротивлению. Доводится до сведения план операции, места расположения и обязанности каждого участника группы, последовательность действий. Иногда выделяют сотрудника, которому поручается наблюдать за операцией со стороны с тем, чтобы предупредить попытки задерживаемого что-либо выбросить, подать условный сигнал и т. п.</w:t>
      </w:r>
    </w:p>
    <w:p w:rsidR="002C3C86" w:rsidRPr="007858CD" w:rsidRDefault="002C3C86"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Подготовка вооружения, специальных, научно-технических и транспортных средств включает:</w:t>
      </w:r>
    </w:p>
    <w:p w:rsidR="002C3C86" w:rsidRPr="007858CD" w:rsidRDefault="002C3C86"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подготовку табельного (ПМ, АКМ и др.) и специального оружия (типа пистолета-пулемета «Кипарис», малогабаритного пистолета-пулемета «Клин» и т.п.);</w:t>
      </w:r>
    </w:p>
    <w:p w:rsidR="002C3C86" w:rsidRPr="007858CD" w:rsidRDefault="002C3C86"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подготовку специальных и научно-технических средств: например, универсальных бронежилетов (типа «Корунд», обеспечивающего круговую защиту туловища, плеч и шеи по </w:t>
      </w:r>
      <w:r w:rsidRPr="007858CD">
        <w:rPr>
          <w:color w:val="000000"/>
          <w:sz w:val="28"/>
          <w:szCs w:val="28"/>
          <w:lang w:val="en-US"/>
        </w:rPr>
        <w:t>II</w:t>
      </w:r>
      <w:r w:rsidRPr="007858CD">
        <w:rPr>
          <w:color w:val="000000"/>
          <w:sz w:val="28"/>
          <w:szCs w:val="28"/>
        </w:rPr>
        <w:t xml:space="preserve"> классу, «Зубр» и др., защитных пулестойких курток типа «Риза», «Мираж-М», имеющих дифференцированную защиту и предназначенных для защиты рук, шеи и плеч от крупнокалиберных пуль типа ПМ, а торса человека от пуль всех типов пистолетов, охотничьих ружей и АКМ с нетермоупроченным сердечником, пулестойких шлемов типа «Маска-1Р», «Маска-Л»); устройств ограничения подвижности биологических объектов (типа «Невод»); специальных газовых гранат повышенной мощности (типа «Сирень-6»; «Сирень-12»); гранат слезоточивого действия (типа «Гвоздь», предназначенного для создания газодымного облака объемом 500 м3 с непереносимой концентрацией слезоточивого вещества); изделий «Черемуха»; переносных и возимых радиостанций; средств фиксации и т.п.;</w:t>
      </w:r>
    </w:p>
    <w:p w:rsidR="002C3C86" w:rsidRPr="007858CD" w:rsidRDefault="002C3C86"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подготовку оперативно-служебных автомобилей, предназначенных как для выезда оперативных групп, так и для перевозки задержанных (спецконтингента) и др</w:t>
      </w:r>
      <w:r w:rsidR="00C05CB5" w:rsidRPr="007858CD">
        <w:rPr>
          <w:rStyle w:val="a9"/>
          <w:color w:val="000000"/>
          <w:position w:val="0"/>
          <w:sz w:val="28"/>
          <w:szCs w:val="28"/>
        </w:rPr>
        <w:footnoteReference w:id="5"/>
      </w:r>
      <w:r w:rsidRPr="007858CD">
        <w:rPr>
          <w:color w:val="000000"/>
          <w:sz w:val="28"/>
          <w:szCs w:val="28"/>
        </w:rPr>
        <w:t>.</w:t>
      </w:r>
    </w:p>
    <w:p w:rsidR="006D2ABA" w:rsidRPr="007858CD" w:rsidRDefault="006D2AB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Инструктаж участников задержания с демонстрацией действии на макетах, схемах и т.п. проводится в два этапа:</w:t>
      </w:r>
    </w:p>
    <w:p w:rsidR="006D2ABA" w:rsidRPr="007858CD" w:rsidRDefault="006D2AB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первый включает изложение сведений о том, кого предстоит задержать, где и в какое время, общий замысел следственного действия, а также отдельные его детали. При этом разъясняются не только права и обязанности участников, но и их непосредственная роль применительно к конкретному месту и времени. Здесь же доводится до сведения информация о характере действий, вооружении, защитных средствах, полынных радиостанций и условных сигналах, о дислокации дополни' тельных сил и способах их подключения в случае необходимости;</w:t>
      </w:r>
    </w:p>
    <w:p w:rsidR="006D2ABA" w:rsidRPr="007858CD" w:rsidRDefault="006D2AB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второй этап предполагает четкое определение места и непосредственных действий каждого участвующего в задержании с их демонстрацией на макете или схеме. При этом происходит отработка нескольких вариантов задержания подозреваемого с ориентиром на возможные изменения обстоятельств захвата лица</w:t>
      </w:r>
      <w:r w:rsidR="00D23C86" w:rsidRPr="007858CD">
        <w:rPr>
          <w:rStyle w:val="a9"/>
          <w:color w:val="000000"/>
          <w:position w:val="0"/>
          <w:sz w:val="28"/>
          <w:szCs w:val="28"/>
        </w:rPr>
        <w:footnoteReference w:id="6"/>
      </w:r>
      <w:r w:rsidRPr="007858CD">
        <w:rPr>
          <w:color w:val="000000"/>
          <w:sz w:val="28"/>
          <w:szCs w:val="28"/>
        </w:rPr>
        <w:t>.</w:t>
      </w:r>
    </w:p>
    <w:p w:rsidR="006D2ABA" w:rsidRPr="007858CD" w:rsidRDefault="006D2AB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Проработка комплекса мероприятий, обеспечивающих реальную безопасность участникам следственного действия, а также лицам, случайно или в силу выполнения производственных функций оказавшимся на месте задержания. Каждое хорошо продуманное и четко спланированное подготовительное мероприятие направлено на обеспечение без опасности участвующих в нем лиц. Однако этого недостаточно, поэтому, планируя проведение рассматриваемого следственного действия необходимо предусматривать резерв сил, который в любой момент может подключиться и предотвратить возможные эксцессы.</w:t>
      </w:r>
    </w:p>
    <w:p w:rsidR="007858CD" w:rsidRDefault="007858CD" w:rsidP="007858CD">
      <w:pPr>
        <w:shd w:val="clear" w:color="auto" w:fill="FFFFFF"/>
        <w:autoSpaceDE w:val="0"/>
        <w:autoSpaceDN w:val="0"/>
        <w:adjustRightInd w:val="0"/>
        <w:spacing w:line="360" w:lineRule="auto"/>
        <w:ind w:firstLine="709"/>
        <w:jc w:val="both"/>
        <w:rPr>
          <w:color w:val="000000"/>
          <w:sz w:val="28"/>
          <w:szCs w:val="28"/>
        </w:rPr>
      </w:pPr>
    </w:p>
    <w:p w:rsidR="00255815" w:rsidRPr="007858CD" w:rsidRDefault="004F0402" w:rsidP="007858CD">
      <w:pPr>
        <w:shd w:val="clear" w:color="auto" w:fill="FFFFFF"/>
        <w:autoSpaceDE w:val="0"/>
        <w:autoSpaceDN w:val="0"/>
        <w:adjustRightInd w:val="0"/>
        <w:spacing w:line="360" w:lineRule="auto"/>
        <w:ind w:firstLine="709"/>
        <w:jc w:val="center"/>
        <w:rPr>
          <w:b/>
          <w:bCs/>
          <w:color w:val="000000"/>
          <w:sz w:val="28"/>
          <w:szCs w:val="28"/>
        </w:rPr>
      </w:pPr>
      <w:r w:rsidRPr="007858CD">
        <w:rPr>
          <w:b/>
          <w:bCs/>
          <w:color w:val="000000"/>
          <w:sz w:val="28"/>
          <w:szCs w:val="28"/>
        </w:rPr>
        <w:t>1.3</w:t>
      </w:r>
      <w:r w:rsidR="00255815" w:rsidRPr="007858CD">
        <w:rPr>
          <w:b/>
          <w:bCs/>
          <w:color w:val="000000"/>
          <w:sz w:val="28"/>
          <w:szCs w:val="28"/>
        </w:rPr>
        <w:t xml:space="preserve"> Тактические приемы задержания</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Успех при задержании обусловлен конспиративностью подготовки к нему, четкой организацией и внезапностью.</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Участники задержания скрытно, приближаясь к задерживаемому, вступают в непосредственный контакт под видом прохожих, обращающихся с каким-либо вопросом, предложением, просьбой и т. п. Затем следует внезапный и решительный захват, ограничивается свобода действий, блокируются попытки оказать сопротивление, бежать, избавиться от каких-либо предметов или документов. Судя по обстоятельствам, могут потребоваться меры, предупреждающие покушение на самоубийство. Обеспечивается надежная изоляция задержанного от окружающих и немедленное водворение его в спецтранспорт</w:t>
      </w:r>
      <w:r w:rsidR="00E92E73" w:rsidRPr="007858CD">
        <w:rPr>
          <w:rStyle w:val="a9"/>
          <w:color w:val="000000"/>
          <w:position w:val="0"/>
          <w:sz w:val="28"/>
          <w:szCs w:val="28"/>
        </w:rPr>
        <w:footnoteReference w:id="7"/>
      </w:r>
      <w:r w:rsidRPr="007858CD">
        <w:rPr>
          <w:color w:val="000000"/>
          <w:sz w:val="28"/>
          <w:szCs w:val="28"/>
        </w:rPr>
        <w:t>.</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Действия оперативной группы должны быть так спланированы и осуществлены, чтобы не пострадали посторонние лица, чтобы задерживаемый не смог захватить заложника.</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Выставление скрытых постов наблюдения проводится в тех случаях, когда место задержания в обычные дни по ряду различных причин не патрулируется нарядами патрульно-постовой службы, вневедомственной охраны, ГИБДД, а получение информации на месте будущего задержания является обязательным. В рассматриваемых ситуациях специально выделяются сотрудники органов внутренних дел либо специальных подразделений. Они-то и ведут скрытое наблюдение за местом задержания: передвижением транспорта, перемещением граждан, вызывающих подозрение, и, конечно, за лицами, подлежащими задержанию.</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тех случаях, когда место задержания постоянно патрулируется, то наблюдение осуществляют сотрудники органов внутренних дел, несущие службу. Разумеется, что для их целенаправленной деятельности требуется провести специальный инструктаж, выдать дополнительные средства связи, наблюдения, а также назначить отдельных лиц, которые будут аккумулировать полученную информацию для последующего принятия решения о производстве задержания. Следует специально отметить, что такой инструктаж должен быть не только целенаправленным, но и дозированным. Практика деятельности органов внутренних дел знает немало случаев, когда обстоятельства задержания преждевременно получали огласку.</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Оцепление (скрытое, заблаговременное) территории, прилегающей к месту задержания, проводится силами патрульно-постовой службы, вневедомственной охраны, отрядов милиции особого назначения (ОМОНа), специальных отрядов быстрого реагирования (СОБРа). Группа оцепления обеспечивает «мягкую» Изоляцию района действий группы задержания, ограничивает (в необходимых случаях) доступ граждан, приток транспортных средств, изолирует правонарушителей, пытающихся проникнуть в район оцепления или скрытно покинуть его, ведет наблюдение и информирует лиц, руководящих задержанием. В тех случаях, когда на месте задержания работают сотрудники милиции, ведущие скрытое наблюдение взаимодействуют с ними в целях обеспечения эффективности и безопасности проведения следственного действия.</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Скрытое, заблаговременное оцепление территории, прилегающей к месту задержания, проводится в тех случаях, когда сам факт проведения задержания известен (получил огласку), так и не известен.</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Значительно сложнее задержать подозреваемого в помещении. Задача группы захвата - скрытно проникнуть туда через неизвестные задерживаемому входы, чердачные или подвальные помещения, балконы или с помощью лиц, которые не вызывают у задерживаемого подозрений и которым он может открыть дверь, не зная о группе захвата. Когда преступник отказывается открыть дверь, то, учитывая его психическое напряжение и возможность импульсивных действий вплоть до применения огнестрельного оружия, следует вступить с ним в переговоры, убедить в бессмысленности занятой позиции. Если переговоры не достигнут цели, могут быть применены специальные химические средства, преграды взламываются и группа осуществляет захват.</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Задержание в отдельно стоящем доме (сарае и т. д.) или на открытой местности - в поле, лесу, в горной местности, проводится с помощью оперативно-тактической комбинации, предусматривающей легендированное сближение с задерживаемым при блокировке путей его возможного побега. Иногда необходимо устройство специальных засад в доме или на подступах к нему, на местности. Задержание может сопровождаться погоней с использованием служебно-розыскной собаки.</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При одновременном задержании нескольких лиц, находящихся в разных местах, важна четкая координ</w:t>
      </w:r>
      <w:r w:rsidR="00E2355A" w:rsidRPr="007858CD">
        <w:rPr>
          <w:color w:val="000000"/>
          <w:sz w:val="28"/>
          <w:szCs w:val="28"/>
        </w:rPr>
        <w:t>ация действий групп захвата. Ин</w:t>
      </w:r>
      <w:r w:rsidRPr="007858CD">
        <w:rPr>
          <w:color w:val="000000"/>
          <w:sz w:val="28"/>
          <w:szCs w:val="28"/>
        </w:rPr>
        <w:t>формация о произведенном задержании или о неожиданно возникших препятствиях (отсутствие задерживаемого, побег, взятие задерживаемым заложника и др.) безотлагательно передается в дежурную часть органа внутренних дел, координирующую захват с тем, чтобы своевременно внести коррективы в действия других групп.</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Проведение мероприятий отвлекающего характера при производстве задержания - не редкость. Они осуществляются в тех случаях, когда необходимо: обеспечить эффективное проникновение участников следственного действия на место, где укрывается (находится) подозреваемый; создать безопасные условия для вступления участников задержания в контакт с преступником и обеспечить его эффективный захват.</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Как правило, все отвлекающие мероприятия направлены на то, чтобы ввести в заблуждение подозреваемого по поводу происходящего, отвлечь его внимание, а в отдельных случаях - парализовать волю, нейтрализовать физическую силу.</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 числу мероприятий, вводящих в заблуждение подозреваемого, относится проникновение сотрудников органов внутренних дел в жилище под видом врача скорой помощи, работника АТС, коммунально-эксплуатационных служб и т.п.</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Мероприятием, направленным на подавление воли подозреваемого, является применение специальных средств, таких, как ручная граната «Заря-2», стационарная светозвуковая граната «Пламя», ручная граната «Заря-М» и т.п. Для нейтрализации физической силы подозреваемого используются не только огнестрельное оружие, но и специальные средства, например устройство ограничения подвижности биологических объектов «Невод»</w:t>
      </w:r>
      <w:r w:rsidR="00E92E73" w:rsidRPr="007858CD">
        <w:rPr>
          <w:rStyle w:val="a9"/>
          <w:color w:val="000000"/>
          <w:position w:val="0"/>
          <w:sz w:val="28"/>
          <w:szCs w:val="28"/>
        </w:rPr>
        <w:footnoteReference w:id="8"/>
      </w:r>
      <w:r w:rsidRPr="007858CD">
        <w:rPr>
          <w:color w:val="000000"/>
          <w:sz w:val="28"/>
          <w:szCs w:val="28"/>
        </w:rPr>
        <w:t>.</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Проведение личного обыска (ст. 93, 184 УПК) задержанного, осмотра места задержания и прилегающей территории необходимо осуществлять во всех без исключения случаях. Сразу после физического захвата задержанный тщательно обыскивается на предмет обнаружения у него оружия, предметов и средств оказания сопротивления. Это мероприятие направлено на обеспечение безопасности участников следственного действия. В практике нередки случаи, когда игнорирование проведения личного обыска, поверхностное его осуществление приводило к применению преступниками оружия против сотрудников органов внутренних дел.</w:t>
      </w:r>
    </w:p>
    <w:p w:rsidR="00E2355A" w:rsidRPr="007858CD" w:rsidRDefault="00E2355A"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Осмотр необходим и в целях обнаружения предметов и документов, уличающих подозреваемого в совершении преступления, указывающих на соучастников противоправного деяния, и т.п.</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органе дознания, (изоляторе временного содержания) составляется протокол задержания. В протоколе отражаются сведения о личности задержанного, его психическом и физическом состоянии, признаках алкогольного или наркотического опьянения, его одежде, обуви, предметах, бывших при нем или в его одежде, повреждениях тела и одежды. В протоколе описываются обстоятельства задержания, поведение задержанного в ходе этой операции, отмечаются его попытки избавиться от тех или иных объектов (выбросить, проглотить, уничтожить), совершить побег и т. п.</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Как правило, перед водворением задержанного в камеру он должен быть допрошен. Ему сообщают об основаниях задержания, разъясняют его права. Задержанный может быть подвергнут освидетельствованию, его одежда - осмотру; об этих следственных действиях составляются отдельные протоколы.</w:t>
      </w:r>
    </w:p>
    <w:p w:rsidR="00255815" w:rsidRPr="007858CD" w:rsidRDefault="00255815"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Не позднее </w:t>
      </w:r>
      <w:r w:rsidR="00F94C7A" w:rsidRPr="007858CD">
        <w:rPr>
          <w:color w:val="000000"/>
          <w:sz w:val="28"/>
          <w:szCs w:val="28"/>
        </w:rPr>
        <w:t>12</w:t>
      </w:r>
      <w:r w:rsidRPr="007858CD">
        <w:rPr>
          <w:color w:val="000000"/>
          <w:sz w:val="28"/>
          <w:szCs w:val="28"/>
        </w:rPr>
        <w:t xml:space="preserve"> часов о задержании письменно уведомляется надзирающий прокурор. О задержании осведомляются и члены семьи или иные близкие задержанному лица.</w:t>
      </w:r>
    </w:p>
    <w:p w:rsidR="00961063" w:rsidRPr="007858CD" w:rsidRDefault="00961063" w:rsidP="007858CD">
      <w:pPr>
        <w:spacing w:line="360" w:lineRule="auto"/>
        <w:ind w:firstLine="709"/>
        <w:jc w:val="both"/>
        <w:rPr>
          <w:color w:val="000000"/>
          <w:sz w:val="28"/>
          <w:szCs w:val="28"/>
        </w:rPr>
      </w:pPr>
    </w:p>
    <w:p w:rsidR="007858CD" w:rsidRPr="007858CD" w:rsidRDefault="007858CD" w:rsidP="007858CD">
      <w:pPr>
        <w:spacing w:line="360" w:lineRule="auto"/>
        <w:ind w:firstLine="709"/>
        <w:jc w:val="center"/>
        <w:rPr>
          <w:b/>
          <w:bCs/>
          <w:color w:val="000000"/>
          <w:sz w:val="28"/>
          <w:szCs w:val="28"/>
        </w:rPr>
      </w:pPr>
      <w:r>
        <w:rPr>
          <w:color w:val="000000"/>
          <w:sz w:val="28"/>
          <w:szCs w:val="28"/>
        </w:rPr>
        <w:br w:type="page"/>
      </w:r>
      <w:r w:rsidR="002C3401" w:rsidRPr="007858CD">
        <w:rPr>
          <w:b/>
          <w:bCs/>
          <w:color w:val="000000"/>
          <w:sz w:val="28"/>
          <w:szCs w:val="28"/>
        </w:rPr>
        <w:t>2 ТАКТИЧЕСКИЕ ОСОБЕННОСТИ РАЗЛИЧНЫХ ВИДОВ ЗАДЕРЖАНИЯ</w:t>
      </w:r>
    </w:p>
    <w:p w:rsidR="007B26B3" w:rsidRPr="007858CD" w:rsidRDefault="007B26B3" w:rsidP="007858CD">
      <w:pPr>
        <w:spacing w:line="360" w:lineRule="auto"/>
        <w:ind w:firstLine="709"/>
        <w:jc w:val="center"/>
        <w:rPr>
          <w:b/>
          <w:bCs/>
          <w:color w:val="000000"/>
          <w:sz w:val="28"/>
          <w:szCs w:val="28"/>
        </w:rPr>
      </w:pPr>
    </w:p>
    <w:p w:rsidR="007B26B3" w:rsidRPr="007858CD" w:rsidRDefault="007B26B3" w:rsidP="007858CD">
      <w:pPr>
        <w:shd w:val="clear" w:color="auto" w:fill="FFFFFF"/>
        <w:autoSpaceDE w:val="0"/>
        <w:autoSpaceDN w:val="0"/>
        <w:adjustRightInd w:val="0"/>
        <w:spacing w:line="360" w:lineRule="auto"/>
        <w:ind w:firstLine="709"/>
        <w:jc w:val="center"/>
        <w:rPr>
          <w:b/>
          <w:bCs/>
          <w:color w:val="000000"/>
          <w:sz w:val="28"/>
          <w:szCs w:val="28"/>
        </w:rPr>
      </w:pPr>
      <w:r w:rsidRPr="007858CD">
        <w:rPr>
          <w:b/>
          <w:bCs/>
          <w:color w:val="000000"/>
          <w:sz w:val="28"/>
          <w:szCs w:val="28"/>
        </w:rPr>
        <w:t>2.1 Тактика задержания вооруженного преступника или группы преступников</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При разработке плана определяются цель, время, место, оперативно-тактическая комбинация, роль каждого из участвующих в следственном действии. Первостепенное внимание уделяется выработке комплекса действий и мероприятий, обеспечивающих не только безопасность участвующих, но и лиц, случайно (или в силу выполнения профессиональных обязанностей) оказавшихся на месте задержания</w:t>
      </w:r>
      <w:r w:rsidR="00E92E73" w:rsidRPr="007858CD">
        <w:rPr>
          <w:rStyle w:val="a9"/>
          <w:color w:val="000000"/>
          <w:position w:val="0"/>
          <w:sz w:val="28"/>
          <w:szCs w:val="28"/>
        </w:rPr>
        <w:footnoteReference w:id="9"/>
      </w:r>
      <w:r w:rsidRPr="007858CD">
        <w:rPr>
          <w:color w:val="000000"/>
          <w:sz w:val="28"/>
          <w:szCs w:val="28"/>
        </w:rPr>
        <w:t>.</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плане необходимо отразить следующий минимум мероприятий:</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кто подлежит задержанию, каковы цели и основания;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когда, где проводится задержание и в какой последовательности: всех подозреваемых или скрывающихся преступников одновременно или в определенной очередности;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число оперативных групп (их наименование) и конкретный расчет сил каждой группы, их действия и роль в оперативно-тактической комбинации (число работников милиции, участвующих в задержании, должно превосходить число задерживаемых в три раза);</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определение руководителей групп, распределение обязанностей между участниками оперативных групп, порядок и последовательность их Действий при проведении комбинации;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средства и способы связи между оперативными группами, отдельными сотрудниками и руководителями групп, наименование, порядок работы переносимых и возимых радиостанций;</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меры по предотвращению расшифровки конфиденциальной информации и конфиденциальной деятельности;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порядок использования дополнительных сил и средств при проведении задержания;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меры по маскировке участников задержания; их одежда, средства защиты, вооружение;</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перечень и наименование подсобных средств: лестницы, веревки, фонари, дрель, ножовка, долото, топор, пила и т.п., если не исключается необходимость их применения при проникновении к месту укрытия задерживаемого;</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перечень научно-технических средств, специальных средств защиты, например универсальных бронежилетов, различных модификаций, защитных пулестойких курток, пулестойких шлемов, устройств ограничения подвижности биологических объектов, специальных газовых гранат повышенной мощности, гранат слезоточивого действия;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порядок применения служебно-розыскных собак в задержании (для обследования местности, чердаков, подвалов, на случай преследования);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порядок производства личного обыска задержанных и обыска мест их укрытия;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опознавательные сигналы: сигналы задержания (специальные позывные) и сбора участников оперативно-тактической комбинации в конечном пункте;</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порядок привлечения населения к оказанию помощи по задержанию подозреваемых или скрывшихся преступников;</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порядок применения силы и оружия на случай сопротивления со стороны задерживаемых или их окружения;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маршруты движения оперативной группы к месту задержания; вид оперативно-служебного транспорта, на котором будут доставляться оперативные работники, и время, к которому они должны быть сосредоточены у места сбора;</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способ проникновения к месту укрытия задерживаемых;</w:t>
      </w:r>
    </w:p>
    <w:p w:rsidR="007B26B3" w:rsidRPr="007858CD" w:rsidRDefault="00327228"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7B26B3" w:rsidRPr="007858CD">
        <w:rPr>
          <w:color w:val="000000"/>
          <w:sz w:val="28"/>
          <w:szCs w:val="28"/>
        </w:rPr>
        <w:t>комплекс научно-технических средств, обеспечивающих проведение оперативно-тактической комбинации;</w:t>
      </w:r>
    </w:p>
    <w:p w:rsidR="007B26B3" w:rsidRPr="007858CD" w:rsidRDefault="00327228"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7B26B3" w:rsidRPr="007858CD">
        <w:rPr>
          <w:color w:val="000000"/>
          <w:sz w:val="28"/>
          <w:szCs w:val="28"/>
        </w:rPr>
        <w:t>средства фиксации хода и результатов следственного действия;</w:t>
      </w:r>
    </w:p>
    <w:p w:rsidR="007B26B3" w:rsidRPr="007858CD" w:rsidRDefault="00327228"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 </w:t>
      </w:r>
      <w:r w:rsidR="007B26B3" w:rsidRPr="007858CD">
        <w:rPr>
          <w:color w:val="000000"/>
          <w:sz w:val="28"/>
          <w:szCs w:val="28"/>
        </w:rPr>
        <w:t>порядок и способ доставки задержанных в правоохранительные органы</w:t>
      </w:r>
      <w:r w:rsidR="0053771B" w:rsidRPr="007858CD">
        <w:rPr>
          <w:rStyle w:val="a9"/>
          <w:color w:val="000000"/>
          <w:position w:val="0"/>
          <w:sz w:val="28"/>
          <w:szCs w:val="28"/>
        </w:rPr>
        <w:footnoteReference w:id="10"/>
      </w:r>
      <w:r w:rsidR="007B26B3" w:rsidRPr="007858CD">
        <w:rPr>
          <w:color w:val="000000"/>
          <w:sz w:val="28"/>
          <w:szCs w:val="28"/>
        </w:rPr>
        <w:t>.</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зависимости от конкретных условий перечень вопросов плана может корректироваться.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p>
    <w:p w:rsidR="007B26B3" w:rsidRPr="002816CB" w:rsidRDefault="007B26B3" w:rsidP="002816CB">
      <w:pPr>
        <w:shd w:val="clear" w:color="auto" w:fill="FFFFFF"/>
        <w:autoSpaceDE w:val="0"/>
        <w:autoSpaceDN w:val="0"/>
        <w:adjustRightInd w:val="0"/>
        <w:spacing w:line="360" w:lineRule="auto"/>
        <w:ind w:firstLine="709"/>
        <w:jc w:val="center"/>
        <w:rPr>
          <w:b/>
          <w:bCs/>
          <w:color w:val="000000"/>
          <w:sz w:val="28"/>
          <w:szCs w:val="28"/>
        </w:rPr>
      </w:pPr>
      <w:r w:rsidRPr="002816CB">
        <w:rPr>
          <w:b/>
          <w:bCs/>
          <w:color w:val="000000"/>
          <w:sz w:val="28"/>
          <w:szCs w:val="28"/>
        </w:rPr>
        <w:t xml:space="preserve">2.2 </w:t>
      </w:r>
      <w:r w:rsidR="00E14F82" w:rsidRPr="002816CB">
        <w:rPr>
          <w:b/>
          <w:bCs/>
          <w:color w:val="000000"/>
          <w:sz w:val="28"/>
          <w:szCs w:val="28"/>
        </w:rPr>
        <w:t xml:space="preserve">Тактика задержания </w:t>
      </w:r>
      <w:r w:rsidRPr="002816CB">
        <w:rPr>
          <w:b/>
          <w:bCs/>
          <w:color w:val="000000"/>
          <w:sz w:val="28"/>
          <w:szCs w:val="28"/>
        </w:rPr>
        <w:t>на улицах и в общественных местах</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Преимущество задержания на улицах и в общественных местах состоит в возможности наблюдать за поведением задерживаемых, их передвижением, сопровождением, попытками уничтожить вещественные доказательства, избавиться от оружия и, наконец, внезапно сблизиться с ними.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Рассматриваемое задержание имеет и свои сложности: в местах скопления людей, как правило, скованы физические действия участников задержания, нельзя применить оружие, целенаправленно использовать специальные средства и т.п. Следует иметь в виду, что в местах скопления людей, кроме сопровождения задерживаемого, могут оказаться сообщники или пособники, которые в зависимости от сложившейся ситуации могут попытаться внести замешательство, поднять шум, компрометировать работников милиции, воспрепятствовать задержанию.</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Успех оперативно-тактической комбинации по проведению задержания на улицах и в общественных местах обеспечивают предварительная подготовка и проработка комплекса мероприятий, скрытность и маскировка задействованных сил и средств, учет складывающейся уличной ситуации при выборе места и способа действий при задержании вооруженных преступников, принятие дополнительных (экстренных) мер по созданию благоприятной обстановки для проведения задержания и т.п.</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 xml:space="preserve">При подготовке оперативно-тактической комбинации следует </w:t>
      </w:r>
      <w:r w:rsidR="00455A08" w:rsidRPr="007858CD">
        <w:rPr>
          <w:color w:val="000000"/>
          <w:sz w:val="28"/>
          <w:szCs w:val="28"/>
        </w:rPr>
        <w:t>про</w:t>
      </w:r>
      <w:r w:rsidRPr="007858CD">
        <w:rPr>
          <w:color w:val="000000"/>
          <w:sz w:val="28"/>
          <w:szCs w:val="28"/>
        </w:rPr>
        <w:t>анализировать обстановку в месте планируемого задержания и установить, в какое время суток и в каком месте концентрируются граждане, какие предприятия, учреждения, организации и как работают, число работающих (посещающих), маршруты движения транспорта, его интенсивность и т.п. При подготовке особое внимание уделяется выяснению наличия у преступников оружия, его характеристик, готовности задерживаемых к его применению; определению числа лиц, обеспечивающих сопровождение (охрану) преступников, наличию у них оружия и т.п</w:t>
      </w:r>
      <w:r w:rsidR="008E6A54" w:rsidRPr="007858CD">
        <w:rPr>
          <w:rStyle w:val="a9"/>
          <w:color w:val="000000"/>
          <w:position w:val="0"/>
          <w:sz w:val="28"/>
          <w:szCs w:val="28"/>
        </w:rPr>
        <w:footnoteReference w:id="11"/>
      </w:r>
      <w:r w:rsidRPr="007858CD">
        <w:rPr>
          <w:color w:val="000000"/>
          <w:sz w:val="28"/>
          <w:szCs w:val="28"/>
        </w:rPr>
        <w:t>.</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Для задержания преступников следует выбрать немноголюдное место, удаленное от проходных дворов и остановок городского транспорта. Желательно, чтобы оно благоприятствовало сохранению в тайне от родственников и окружения задерживаемых самого факта задержания до момента доставления их в правоохранительный орган и принятия решения о проведении обысков. При несоблюдении этого требования родственники или близкие знакомые преступника могут принять меры к уничтожению или сокрытию оружия, вещественных доказательств, находящихся у них, имущества, добытого преступным путем.</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 подготовительным мерам относится и создание благоприятных условий проведения комбинации: организация перекрытия движения автотранспорта; удаление (под благовидным предлогом) из зоны действия групп захвата оказавшихся там граждан.</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случае изменения пути движения преступников руководитель комбинации обязан срочно наметить новый район задержания, быстро и скрытно произвести маневр силами и средствами, организовать действия оперативных групп применительно к новым условиям.</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Иногда руководителю комбинации требуется создать искусственные условия, которые заставили бы преступников двигаться в нужном направлении, тем самым обеспечить успех проведения комбинации без производства нежелаемого маневрирования силами и средствами</w:t>
      </w:r>
      <w:r w:rsidR="0000257B" w:rsidRPr="007858CD">
        <w:rPr>
          <w:rStyle w:val="a9"/>
          <w:color w:val="000000"/>
          <w:position w:val="0"/>
          <w:sz w:val="28"/>
          <w:szCs w:val="28"/>
        </w:rPr>
        <w:footnoteReference w:id="12"/>
      </w:r>
      <w:r w:rsidRPr="007858CD">
        <w:rPr>
          <w:color w:val="000000"/>
          <w:sz w:val="28"/>
          <w:szCs w:val="28"/>
        </w:rPr>
        <w:t>.</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Проведению рассматриваемых в</w:t>
      </w:r>
      <w:r w:rsidR="00455A08" w:rsidRPr="007858CD">
        <w:rPr>
          <w:color w:val="000000"/>
          <w:sz w:val="28"/>
          <w:szCs w:val="28"/>
        </w:rPr>
        <w:t>идов задержания предшествует ор</w:t>
      </w:r>
      <w:r w:rsidRPr="007858CD">
        <w:rPr>
          <w:color w:val="000000"/>
          <w:sz w:val="28"/>
          <w:szCs w:val="28"/>
        </w:rPr>
        <w:t>ганизация наблюдения за преступниками. Наблюдение организуется в целях определения числа преступников, их вооруженности, намерений и направления движения, места сокрытия оружия, своевременного информирования группы захвата о подходе преступников к месту проведения комбинации.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Лица, осуществляющие наблюдение, своим поведением и внешним видом не должны выделяться из окружающей среды. Маскировка может быть самой разнообразной, но во всех случаях она должна гармонировать с окружающей обстановкой. В зависимости от ситуации в состав группы могут включаться женщины - опытные сотрудницы. Это может дезориентировать преступников и позволит успешнее решить задачи наблюдения.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Место проведения задержания целесообразно блокировать для того, чтобы не допустить граждан в район реализации комбинации, исключить попытки подать сигнал, служащий предупреждением преступникам.</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процессе проведения оперативно-тактической комбинации особая роль отводится группе захвата. В зависимости от места, времени, числа лиц, подлежащих задержанию, охраны преступников, вооруженности и т.п. группа захвата подбирается из числа сильных, хорошо натренированных, смелых и решительных сотрудников органов внутренних дел.</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Группа прибывает на место заблаговременно и рассредоточивается только тогда, когда будет точно установлено, что преступники направились в район, выбранный для задержания. Рассредоточение должно проходить быстро, по заранее разработанному плану. В зависимости от обстоятельств и условий, в которых подлежит проведение задержания, группа захвата может действовать из засады или места рассредоточения с использованием различных маскирующих обстоятельств.</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Сотрудники группы захвата начинают действовать по сигналу руководителя группы и в первую очередь нейтрализуют вооруженное сопротивление. Одновременно (по заранее распределенным ролям) надо захватывать руки преступников и надевать наручники, производить обыск и изъятие оружия. При этом часть сотрудников группы захвата должна обеспечивать захват и находиться в готовности к применению оружия, специальных средств и преследованию преступников в случае необходимости. После проведения задержания преступники специальным транспортом доставляются к месту их изоляции.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Следователь и оперативные работники, действуя в соответствии с уголовно-процессуальным законодательством, проводят осмотр места происшествия, выполняют другие, диктуемые ситуацией следственные действия и оперативно-розыскные мероприятия.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Задержание в театрах, клубах, парках, на дискотеках, на рынках, вокзалах и т.п. несколько отличается от действий по задержанию на улицах. Здесь одна из главных задач - обеспечение бесшумного и внезапного сближения с задерживаемыми и нейтрализация сопротивления как с их стороны, так и со стороны их близкого окружения.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Сблизившись с преступниками, сотрудники, входящие в группу захвата, берут их под руки и немедленно обследуют одежду, карманы, пояс брюк и другие места, где может быть оружие. Такую проверку нужно проводить быстро, не привлекая внимания посторонних. Часть сотрудников в это время следит за окружающими и не позволяет им вмешиваться в действия по задержанию.</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Место, куда должен быть доставлен задержанный, определяется заранее: обычно это - соответствующие служебные помещения правоохранительных органов. Там документально оформляются задержание и изъятые вещественные доказательства (ст. 92 УПК).</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Следует иметь в виду, что при задержании в общественных местах заблаговременно предупреждаются находящиеся поблизости постовые милиционеры для того, чтобы они своевременно могли принять меры по пресечению возможного вмешательства посторонних.</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Члены оперативных групп, принимающие участие в задержании вооруженного преступника или группы преступников, не должны принимать поспешных, необдуманных решений. Прежде чем приступить к задержанию, необходимо быстро сориентироваться в обстановке и решить, как задержать преступников (особенно при численном их превосходстве), не подвергая излишнему риску себя и окружающих. Успех дела в таких случаях решают смелость и оперативное мастерство.</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p>
    <w:p w:rsidR="007B26B3" w:rsidRPr="002816CB" w:rsidRDefault="007B26B3" w:rsidP="002816CB">
      <w:pPr>
        <w:shd w:val="clear" w:color="auto" w:fill="FFFFFF"/>
        <w:autoSpaceDE w:val="0"/>
        <w:autoSpaceDN w:val="0"/>
        <w:adjustRightInd w:val="0"/>
        <w:spacing w:line="360" w:lineRule="auto"/>
        <w:ind w:firstLine="709"/>
        <w:jc w:val="center"/>
        <w:rPr>
          <w:b/>
          <w:bCs/>
          <w:color w:val="000000"/>
          <w:sz w:val="28"/>
          <w:szCs w:val="28"/>
        </w:rPr>
      </w:pPr>
      <w:r w:rsidRPr="002816CB">
        <w:rPr>
          <w:b/>
          <w:bCs/>
          <w:color w:val="000000"/>
          <w:sz w:val="28"/>
          <w:szCs w:val="28"/>
        </w:rPr>
        <w:t xml:space="preserve">2.3 </w:t>
      </w:r>
      <w:r w:rsidR="00455A08" w:rsidRPr="002816CB">
        <w:rPr>
          <w:b/>
          <w:bCs/>
          <w:color w:val="000000"/>
          <w:sz w:val="28"/>
          <w:szCs w:val="28"/>
        </w:rPr>
        <w:t xml:space="preserve">Тактика задержания </w:t>
      </w:r>
      <w:r w:rsidRPr="002816CB">
        <w:rPr>
          <w:b/>
          <w:bCs/>
          <w:color w:val="000000"/>
          <w:sz w:val="28"/>
          <w:szCs w:val="28"/>
        </w:rPr>
        <w:t>преступников в квартире многоквартирного дома</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Задержание преступников в квартире также предполагает предварительную подготовку оперативн</w:t>
      </w:r>
      <w:r w:rsidR="00D43967" w:rsidRPr="007858CD">
        <w:rPr>
          <w:color w:val="000000"/>
          <w:sz w:val="28"/>
          <w:szCs w:val="28"/>
        </w:rPr>
        <w:t>о-тактической комбинации. В пер</w:t>
      </w:r>
      <w:r w:rsidRPr="007858CD">
        <w:rPr>
          <w:color w:val="000000"/>
          <w:sz w:val="28"/>
          <w:szCs w:val="28"/>
        </w:rPr>
        <w:t>вую очередь надо собрать сведения о владельцах помещения, в котором находятся преступники, их распорядке дня, круге связей, расположении помещений в квартире, наличии запасных выходов и люков. План квартиры можно получить в домоуправлении. Перед операцией группе захвата желательно отработать свои действия в аналогичной квартире.</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квартиру проникают под ра</w:t>
      </w:r>
      <w:r w:rsidR="00D43967" w:rsidRPr="007858CD">
        <w:rPr>
          <w:color w:val="000000"/>
          <w:sz w:val="28"/>
          <w:szCs w:val="28"/>
        </w:rPr>
        <w:t>зличными реальными для присутст</w:t>
      </w:r>
      <w:r w:rsidRPr="007858CD">
        <w:rPr>
          <w:color w:val="000000"/>
          <w:sz w:val="28"/>
          <w:szCs w:val="28"/>
        </w:rPr>
        <w:t>вующих там лиц предлогами (легендами). Существуют следующие наиболее распространенные способы проникновения в помещение через: запасные, не известные преступникам или не контролируемые ими выходы, подвальные и чердачные люки, подземные сооружения, балконы (с помощью веревки с «кошкой», приставной пожарной лестницы, шеста, троса); дымоходные трубы, потолочные перекрытия, вентиляцию; подземные коммуникации (коллекторы, колодцы, тоннели систем водоснабжения и связи) и т.п., путем проделывания прохода в окнах, потолках, стенах, взлома двери, подкопа и пролома.</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Необходимо установить наличие или отсутствие связи преступника с внешней средой, в том числе с сообщниками. Надо собрать также сведения о родственниках, соседях, знакомых и других лицах, которые могут оказать помощь в задержании или, наоборот, противодействовать этому. Через них можно собрать информацию непосредственно о преступниках, их намерениях и возможностях оказать вооруженное сопротивление</w:t>
      </w:r>
      <w:r w:rsidR="008E6A54" w:rsidRPr="007858CD">
        <w:rPr>
          <w:rStyle w:val="a9"/>
          <w:color w:val="000000"/>
          <w:position w:val="0"/>
          <w:sz w:val="28"/>
          <w:szCs w:val="28"/>
        </w:rPr>
        <w:footnoteReference w:id="13"/>
      </w:r>
      <w:r w:rsidRPr="007858CD">
        <w:rPr>
          <w:color w:val="000000"/>
          <w:sz w:val="28"/>
          <w:szCs w:val="28"/>
        </w:rPr>
        <w:t>.</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 процессе подготовки операти</w:t>
      </w:r>
      <w:r w:rsidR="00D43967" w:rsidRPr="007858CD">
        <w:rPr>
          <w:color w:val="000000"/>
          <w:sz w:val="28"/>
          <w:szCs w:val="28"/>
        </w:rPr>
        <w:t>вно-тактической комбинации опре</w:t>
      </w:r>
      <w:r w:rsidRPr="007858CD">
        <w:rPr>
          <w:color w:val="000000"/>
          <w:sz w:val="28"/>
          <w:szCs w:val="28"/>
        </w:rPr>
        <w:t>деляется количественный состав группы зах</w:t>
      </w:r>
      <w:r w:rsidR="00D43967" w:rsidRPr="007858CD">
        <w:rPr>
          <w:color w:val="000000"/>
          <w:sz w:val="28"/>
          <w:szCs w:val="28"/>
        </w:rPr>
        <w:t>вата исходя из числа во</w:t>
      </w:r>
      <w:r w:rsidRPr="007858CD">
        <w:rPr>
          <w:color w:val="000000"/>
          <w:sz w:val="28"/>
          <w:szCs w:val="28"/>
        </w:rPr>
        <w:t>оруженных преступников и их вооружения. Первостепенное значение имеют точные сведения о системе оружия и наличии боеприпасов</w:t>
      </w:r>
      <w:r w:rsidR="008E6A54" w:rsidRPr="007858CD">
        <w:rPr>
          <w:rStyle w:val="a9"/>
          <w:color w:val="000000"/>
          <w:position w:val="0"/>
          <w:sz w:val="28"/>
          <w:szCs w:val="28"/>
        </w:rPr>
        <w:footnoteReference w:id="14"/>
      </w:r>
      <w:r w:rsidRPr="007858CD">
        <w:rPr>
          <w:color w:val="000000"/>
          <w:sz w:val="28"/>
          <w:szCs w:val="28"/>
        </w:rPr>
        <w:t>.</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Если преступники не поддерживают контакт с внешней средой, то необходимо выяснить, есть ли у них запасы питания, воды. В некоторых случаях лучше выждать и задержание производить вне квартиры.</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Кроме сведений о намерениях и вооружении преступников, при подготовке комбинации необходимо располагать данными об их личности. Кроме установочных данных, надо выяснить степень физического развития, быстроту реакции на изменения обстановки. С учетом этих данных разрабатывается тактика захвата.</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Важный этап для подготовки оперативно-тактической комбинации - визуальное наблюдение за подходами к району нахождения преступников и непосредственно за местом их укрытия с использованием при необходимости оптических устройств и приборов видения в темноте. Для размещения наблюдательных постов могут быть использованы помещения расположенных напротив квартир.</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Перед началом проведения комбинации необходимо принять меры по удалению и недопущению в сектор обстрела граждан. Выполнение этой задачи возлагается на группу блокирования.</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Комбинация начинается с убеждения преступника прекратить стрельбу. Если проникновение в квартиру осуществлено путем взлома двери, то участники группы захвата должны находиться в стороне от нее, во всех ситуациях необходимо исключить их попадание в сектор обстрела. В отдельных случаях при задержании в квартирах могут применяться специальные средства. Группы захвата в этом случае должны быть в противогазах. Если вооруженные преступники находятся в квартире и согласно собранной информации намерены оказать сопротивление, проникновение в место укрытия преступников должно быть тайным, а их захват внезапным. Тайное проникновение может быть негласным и зашифрованным.</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Нередко задержание вооруженных преступников производится с определенным риском для жизни сотрудника милиции. Если же риск выше допустимого, руководитель операции вносит предложение о проведении мероприятий по уничтожению преступника.</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Разнообразные комбинации по задержанию вооруженных преступников в квартире различаются в зависимости от того, находятся они там или только должны прибыть туда. При организации засад в квартирах надо полностью сохранить обстановку, которая была там до прихода работников милиции. В то же время необходимо внимательно наблюдать за поведением хозяев квартиры, чтобы исключить им возможность выставить условные знаки, предупреждающие преступника об опасности.</w:t>
      </w:r>
    </w:p>
    <w:p w:rsidR="007B26B3" w:rsidRPr="007858CD" w:rsidRDefault="007B26B3" w:rsidP="007858CD">
      <w:pPr>
        <w:shd w:val="clear" w:color="auto" w:fill="FFFFFF"/>
        <w:autoSpaceDE w:val="0"/>
        <w:autoSpaceDN w:val="0"/>
        <w:adjustRightInd w:val="0"/>
        <w:spacing w:line="360" w:lineRule="auto"/>
        <w:ind w:firstLine="709"/>
        <w:jc w:val="both"/>
        <w:rPr>
          <w:color w:val="000000"/>
          <w:sz w:val="28"/>
          <w:szCs w:val="28"/>
        </w:rPr>
      </w:pPr>
      <w:r w:rsidRPr="007858CD">
        <w:rPr>
          <w:color w:val="000000"/>
          <w:sz w:val="28"/>
          <w:szCs w:val="28"/>
        </w:rPr>
        <w:t>Важное условие успешного завершения операции - постоянная радиосвязь с постами наблюдения.</w:t>
      </w:r>
    </w:p>
    <w:p w:rsidR="00212F22" w:rsidRPr="001A6424" w:rsidRDefault="001A6424" w:rsidP="001A6424">
      <w:pPr>
        <w:shd w:val="clear" w:color="auto" w:fill="FFFFFF"/>
        <w:autoSpaceDE w:val="0"/>
        <w:autoSpaceDN w:val="0"/>
        <w:adjustRightInd w:val="0"/>
        <w:spacing w:line="360" w:lineRule="auto"/>
        <w:ind w:firstLine="709"/>
        <w:jc w:val="center"/>
        <w:rPr>
          <w:b/>
          <w:color w:val="000000"/>
          <w:sz w:val="28"/>
          <w:szCs w:val="28"/>
        </w:rPr>
      </w:pPr>
      <w:r>
        <w:rPr>
          <w:color w:val="000000"/>
          <w:sz w:val="28"/>
          <w:szCs w:val="28"/>
        </w:rPr>
        <w:br w:type="page"/>
      </w:r>
      <w:bookmarkStart w:id="1" w:name="_Toc71034773"/>
      <w:r w:rsidR="00212F22" w:rsidRPr="001A6424">
        <w:rPr>
          <w:b/>
          <w:iCs/>
          <w:color w:val="000000"/>
          <w:sz w:val="28"/>
          <w:szCs w:val="28"/>
        </w:rPr>
        <w:t>2.4</w:t>
      </w:r>
      <w:r w:rsidR="005B1F55" w:rsidRPr="001A6424">
        <w:rPr>
          <w:b/>
          <w:iCs/>
          <w:color w:val="000000"/>
          <w:sz w:val="28"/>
          <w:szCs w:val="28"/>
        </w:rPr>
        <w:t xml:space="preserve"> </w:t>
      </w:r>
      <w:r w:rsidR="00212F22" w:rsidRPr="001A6424">
        <w:rPr>
          <w:b/>
          <w:iCs/>
          <w:color w:val="000000"/>
          <w:sz w:val="28"/>
          <w:szCs w:val="28"/>
        </w:rPr>
        <w:t>Тактика задержания несовершеннолетних</w:t>
      </w:r>
      <w:bookmarkEnd w:id="1"/>
    </w:p>
    <w:p w:rsidR="00DE5B42" w:rsidRPr="007858CD" w:rsidRDefault="00DE5B42" w:rsidP="007858CD">
      <w:pPr>
        <w:spacing w:line="360" w:lineRule="auto"/>
        <w:ind w:firstLine="709"/>
        <w:jc w:val="both"/>
        <w:rPr>
          <w:color w:val="000000"/>
          <w:sz w:val="28"/>
          <w:szCs w:val="28"/>
        </w:rPr>
      </w:pPr>
    </w:p>
    <w:p w:rsidR="00212F22" w:rsidRPr="007858CD" w:rsidRDefault="00212F22" w:rsidP="007858CD">
      <w:pPr>
        <w:spacing w:line="360" w:lineRule="auto"/>
        <w:ind w:firstLine="709"/>
        <w:jc w:val="both"/>
        <w:rPr>
          <w:color w:val="000000"/>
          <w:sz w:val="28"/>
          <w:szCs w:val="28"/>
        </w:rPr>
      </w:pPr>
      <w:r w:rsidRPr="007858CD">
        <w:rPr>
          <w:color w:val="000000"/>
          <w:sz w:val="28"/>
          <w:szCs w:val="28"/>
        </w:rPr>
        <w:t>Установленный УПК РФ</w:t>
      </w:r>
      <w:r w:rsidRPr="007858CD">
        <w:rPr>
          <w:rStyle w:val="a9"/>
          <w:color w:val="000000"/>
          <w:position w:val="0"/>
          <w:sz w:val="28"/>
          <w:szCs w:val="28"/>
        </w:rPr>
        <w:footnoteReference w:id="15"/>
      </w:r>
      <w:r w:rsidRPr="007858CD">
        <w:rPr>
          <w:color w:val="000000"/>
          <w:sz w:val="28"/>
          <w:szCs w:val="28"/>
        </w:rPr>
        <w:t xml:space="preserve"> порядок производства по делам несовершеннолетних учитывает возрастные особенности этих лиц и их правовое положение (ограничение дееспособности, обязанности родителей и заменяющих их лиц и т.д.). Предусмотрен ряд дополнительных гарантий установления истины, охраны прав и законных интересов несовершеннолетних, определяющих правовое положение несовершеннолетних на разных стадиях уголовного процесса и в рамках разных уголовно-процессуальных институтов. В целом специфика производства по делу в отношении несовершеннолетнего проявляется в следующем</w:t>
      </w:r>
      <w:r w:rsidRPr="007858CD">
        <w:rPr>
          <w:rStyle w:val="a9"/>
          <w:color w:val="000000"/>
          <w:position w:val="0"/>
          <w:sz w:val="28"/>
          <w:szCs w:val="28"/>
        </w:rPr>
        <w:footnoteReference w:id="16"/>
      </w:r>
      <w:r w:rsidRPr="007858CD">
        <w:rPr>
          <w:color w:val="000000"/>
          <w:sz w:val="28"/>
          <w:szCs w:val="28"/>
        </w:rPr>
        <w:t>:</w:t>
      </w:r>
    </w:p>
    <w:p w:rsidR="007858CD" w:rsidRDefault="00D97436" w:rsidP="007858CD">
      <w:pPr>
        <w:autoSpaceDE w:val="0"/>
        <w:autoSpaceDN w:val="0"/>
        <w:spacing w:line="360" w:lineRule="auto"/>
        <w:ind w:firstLine="709"/>
        <w:jc w:val="both"/>
        <w:rPr>
          <w:color w:val="000000"/>
          <w:sz w:val="28"/>
          <w:szCs w:val="28"/>
        </w:rPr>
      </w:pPr>
      <w:r w:rsidRPr="007858CD">
        <w:rPr>
          <w:color w:val="000000"/>
          <w:sz w:val="28"/>
          <w:szCs w:val="28"/>
        </w:rPr>
        <w:t>-</w:t>
      </w:r>
      <w:r w:rsidR="00212F22" w:rsidRPr="007858CD">
        <w:rPr>
          <w:color w:val="000000"/>
          <w:sz w:val="28"/>
          <w:szCs w:val="28"/>
        </w:rPr>
        <w:t>данная категория дел имеет особый предмет доказывания;</w:t>
      </w:r>
    </w:p>
    <w:p w:rsidR="007858CD" w:rsidRDefault="00D97436" w:rsidP="007858CD">
      <w:pPr>
        <w:autoSpaceDE w:val="0"/>
        <w:autoSpaceDN w:val="0"/>
        <w:spacing w:line="360" w:lineRule="auto"/>
        <w:ind w:firstLine="709"/>
        <w:jc w:val="both"/>
        <w:rPr>
          <w:color w:val="000000"/>
          <w:sz w:val="28"/>
          <w:szCs w:val="28"/>
        </w:rPr>
      </w:pPr>
      <w:r w:rsidRPr="007858CD">
        <w:rPr>
          <w:color w:val="000000"/>
          <w:sz w:val="28"/>
          <w:szCs w:val="28"/>
        </w:rPr>
        <w:t>-</w:t>
      </w:r>
      <w:r w:rsidR="00212F22" w:rsidRPr="007858CD">
        <w:rPr>
          <w:color w:val="000000"/>
          <w:sz w:val="28"/>
          <w:szCs w:val="28"/>
        </w:rPr>
        <w:t>преимущественное выделение уголовного дела в отношении несовершеннолетнего в отдельное производство;</w:t>
      </w:r>
    </w:p>
    <w:p w:rsidR="007858CD" w:rsidRDefault="00D97436" w:rsidP="007858CD">
      <w:pPr>
        <w:autoSpaceDE w:val="0"/>
        <w:autoSpaceDN w:val="0"/>
        <w:spacing w:line="360" w:lineRule="auto"/>
        <w:ind w:firstLine="709"/>
        <w:jc w:val="both"/>
        <w:rPr>
          <w:color w:val="000000"/>
          <w:sz w:val="28"/>
          <w:szCs w:val="28"/>
        </w:rPr>
      </w:pPr>
      <w:r w:rsidRPr="007858CD">
        <w:rPr>
          <w:color w:val="000000"/>
          <w:sz w:val="28"/>
          <w:szCs w:val="28"/>
        </w:rPr>
        <w:t xml:space="preserve">- </w:t>
      </w:r>
      <w:r w:rsidR="00212F22" w:rsidRPr="007858CD">
        <w:rPr>
          <w:color w:val="000000"/>
          <w:sz w:val="28"/>
          <w:szCs w:val="28"/>
        </w:rPr>
        <w:t>особые правила допроса несовершеннолетнего (не более 2-х часов без перерыва, а в общей сложности не более 4-х часов в день; обязательное участие педагога или психолога в допросе подозреваемого или обвиняемого, не достигшего 16 лет);</w:t>
      </w:r>
    </w:p>
    <w:p w:rsidR="007858CD" w:rsidRDefault="00D97436" w:rsidP="007858CD">
      <w:pPr>
        <w:autoSpaceDE w:val="0"/>
        <w:autoSpaceDN w:val="0"/>
        <w:spacing w:line="360" w:lineRule="auto"/>
        <w:ind w:firstLine="709"/>
        <w:jc w:val="both"/>
        <w:rPr>
          <w:color w:val="000000"/>
          <w:sz w:val="28"/>
          <w:szCs w:val="28"/>
        </w:rPr>
      </w:pPr>
      <w:r w:rsidRPr="007858CD">
        <w:rPr>
          <w:color w:val="000000"/>
          <w:sz w:val="28"/>
          <w:szCs w:val="28"/>
        </w:rPr>
        <w:t xml:space="preserve">- </w:t>
      </w:r>
      <w:r w:rsidR="00212F22" w:rsidRPr="007858CD">
        <w:rPr>
          <w:color w:val="000000"/>
          <w:sz w:val="28"/>
          <w:szCs w:val="28"/>
        </w:rPr>
        <w:t>возможность удаления подсудимого из зала судебного заседания в целях предупреждения оказания на него отрицательного воздействия;</w:t>
      </w:r>
    </w:p>
    <w:p w:rsidR="007858CD" w:rsidRDefault="00D97436" w:rsidP="007858CD">
      <w:pPr>
        <w:autoSpaceDE w:val="0"/>
        <w:autoSpaceDN w:val="0"/>
        <w:spacing w:line="360" w:lineRule="auto"/>
        <w:ind w:firstLine="709"/>
        <w:jc w:val="both"/>
        <w:rPr>
          <w:color w:val="000000"/>
          <w:sz w:val="28"/>
          <w:szCs w:val="28"/>
        </w:rPr>
      </w:pPr>
      <w:r w:rsidRPr="007858CD">
        <w:rPr>
          <w:color w:val="000000"/>
          <w:sz w:val="28"/>
          <w:szCs w:val="28"/>
        </w:rPr>
        <w:t>-</w:t>
      </w:r>
      <w:r w:rsidR="00212F22" w:rsidRPr="007858CD">
        <w:rPr>
          <w:color w:val="000000"/>
          <w:sz w:val="28"/>
          <w:szCs w:val="28"/>
        </w:rPr>
        <w:t>возможность прекращения уголовного преследования и освобождения от наказания несовершеннолетнего с применением принудительных мер воспитательного характера, а также с направлением в специализированное учреждение для несовершеннолетних.</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Учет психологических особенностей личности позволяет предвидеть поведение индивида в конкретных ситуациях (например, при задержании преступника, определении при этом тактических приемов задержания). Получению необходимой информации об особенностях личности способствует наблюдение, которое осуществляется с целью выявить определенные черты характера и темперамента, мотивы и интересы и др.</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Перечислим особенности психологического подхода к тактике задержания несовершеннолетних.</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1.Предвосхищение событий, упреждение нежелательных действий. Сущность данных приемов направлена на то, чтобы действия группы задержания опережали противоправные действия преступника. Это достаточно простая задача в случае задержания в ограниченном пространстве, но чрезвычайно сложная при переходе данного этапа задержания к массовому скоплению людей. Требует хорошей слаженности группы задержания. Как правило, задержание одним сотрудником ОУР упреждение не проводится</w:t>
      </w:r>
    </w:p>
    <w:p w:rsid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2.Сбор информации о силах, средствах и планах противодействующей стороны - реализуется посредством сбора информации о планах и намерениях преступника (в том числе и используя возможности оперативного аппарата). При этом уделяется внимание сокрытию информации и дезинформации противоборствующей стороны.</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3. Применение средств и приемов, неизвестных противной стороне. Сюда следует отнести и приемы негласного осуществления отдельных оперативно-розыскных мероприятий ( негласный осмотр, негласный опрос, скрытое наблюдение, применение негласного аппарата и др. ), которые проводятся в тайне от проверяемого, а также приемы зашифрованного осуществления отдельных следственных мероприятий. В основном это сбор информации о родителях, опекунах. Реже</w:t>
      </w:r>
      <w:r w:rsidR="007858CD">
        <w:rPr>
          <w:rFonts w:ascii="Times New Roman" w:hAnsi="Times New Roman" w:cs="Times New Roman"/>
          <w:color w:val="000000"/>
          <w:sz w:val="28"/>
          <w:szCs w:val="28"/>
        </w:rPr>
        <w:t xml:space="preserve"> </w:t>
      </w:r>
      <w:r w:rsidRPr="007858CD">
        <w:rPr>
          <w:rFonts w:ascii="Times New Roman" w:hAnsi="Times New Roman" w:cs="Times New Roman"/>
          <w:color w:val="000000"/>
          <w:sz w:val="28"/>
          <w:szCs w:val="28"/>
        </w:rPr>
        <w:t>-сбор информации о друзьях и знакомых, т.к. в таких случаях гораздо сложнее сохранение оперативной тайны.</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4. Использование фактора внезапности состоит в том, чтобы застать несовершеннолетнего врасплох, когда он еще не принял мер к сокрытию факта противоправного деяния, орудий преступлений и предметов, добытых преступным путем. Чаще всего это происходит при задержании преступников на месте совершения преступления с поличным либо при вывозе, перепрятывания оружия, орудий совершения преступления или продаже ценностей, добытых преступным путем и т.д. Для несовершеннолетних нередко бравирование совершенным преступлением, достаточно часто после совершения преступления он не пытается скрыть орудия преступления. В этом случае О\У должен быть особенно внимательным, т.к. излишняя самоуверенность в себе, характерная для несовершеннолетнего, может послужить поводом для нападения на о\у или причинения травм, которые могут быть использованы для опровержения законности задержания.</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5. Побуждение к действиям в затрудненной обстановке при ослабленных силах. Так, лишая разыскиваемого преступника надежного убежища (у родственников, знакомых), вынуждаем его скрываться без документов в ненадежных укрытиях, что дает возможность легче и быстрее его обнаружить. Эта тактика достаточно порочна, но тем не менее эффективна. Как правило, задержание происходит либо в затруднительных для несовершеннолетнего преступника ситуациях или когда он утерял возможность к активному сопротивлению, но в этом случае, возможны проблемы по оформлению в СИЗО</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6. Уклонение от встречи в невыгодных условиях при неблагоприятном соотношении сил и средств. Иногда целесообразно задержать производство какого-то следственного действия до удобного, более благоприятного момента. Например, когда задержание преступника представляет угрозу для окружающих. Для несовершеннолетних – задержание в кругу возможных свидетелей или родственников. Как показывает практика, более 50% дел, когда задержание произошло в кругу родственников, не доходят до суда или имеют оправдательный приговор</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7. Нанесение удара в наиболее слабое, незащищенное место состоит в том, чтобы при реализации следственных данных начинать с таких приемов, которые бы дали возможность получить доказательственную информацию и разрушить возможную "оборону" противника, т.е. возможность отрицания противоправных действий, выдвижения алиби, своих версий и т.п. Часто это начинается с задержания таких участников, на которых есть достаточный материал для их изобличения и от которых, учитывая их психологические особенности можно быстро получить правдивые показания. Это приемлемо, если имеется возможность выделения дела в отдельное производство. В настоящее время практически не применяется.</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8. Предупреждение об угрозе нежелательных действий. Предупреждение о применении мер процессуального или силового принуждения часто более эффективно, чем само применение мер принуждения. Активный момент задержания. Как правило, используется отвлекающая группа, демонстрирующая наличие возможность применения силовых мер.</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9. Концентрация сил и средств на главных, наиболее уязвимых участках обороны противной стороны состоит в том, чтобы в процессе осуществления следственных мероприятий получить нужную информацию не о любых действиях подозреваемого или обвиняемого, а лишь о тех, которые имеют определяющее значение в его изобличении.</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10. Разобщение сил противной стороны. Если формируется преступная группа, осуществляются меры к ее разобщению, выведению из под влияния преступника лиц, случайно оказавшихся в ней, компрометация организатора и активных участников группы перед остальными, а в последствии документирование их преступных действий, применению к ним предусмотренных законом мер. Особенно эффективна для групп несовершеннолетних, входящих в ОПГ.</w:t>
      </w:r>
    </w:p>
    <w:p w:rsid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11. Использование сил и средств противодействующей стороны в своих целях. Применение этого приема основано на привлечении в качестве союзника кого-нибудь из противоборствующей стороны. Обычно это подруга несовершеннолетнего (в среднем 50% эффективности) или друзья (не более 10-15% успеха).</w:t>
      </w:r>
    </w:p>
    <w:p w:rsidR="00212F22" w:rsidRPr="007858CD" w:rsidRDefault="00212F22" w:rsidP="007858CD">
      <w:pPr>
        <w:pStyle w:val="Web"/>
        <w:spacing w:line="360" w:lineRule="auto"/>
        <w:ind w:firstLine="709"/>
        <w:jc w:val="both"/>
        <w:rPr>
          <w:rFonts w:ascii="Times New Roman" w:hAnsi="Times New Roman" w:cs="Times New Roman"/>
          <w:color w:val="000000"/>
          <w:sz w:val="28"/>
          <w:szCs w:val="28"/>
        </w:rPr>
      </w:pPr>
      <w:r w:rsidRPr="007858CD">
        <w:rPr>
          <w:rFonts w:ascii="Times New Roman" w:hAnsi="Times New Roman" w:cs="Times New Roman"/>
          <w:color w:val="000000"/>
          <w:sz w:val="28"/>
          <w:szCs w:val="28"/>
        </w:rPr>
        <w:t>В ряде случаев, эффективно установления контакта с родителями, но в настоящее время, в связи с ограничением времени разработки, применятся крайне ограничено</w:t>
      </w:r>
      <w:r w:rsidR="0008063C" w:rsidRPr="007858CD">
        <w:rPr>
          <w:rStyle w:val="a9"/>
          <w:color w:val="000000"/>
          <w:position w:val="0"/>
          <w:sz w:val="28"/>
          <w:szCs w:val="28"/>
        </w:rPr>
        <w:footnoteReference w:id="17"/>
      </w:r>
      <w:r w:rsidR="0008063C" w:rsidRPr="007858CD">
        <w:rPr>
          <w:rFonts w:ascii="Times New Roman" w:hAnsi="Times New Roman" w:cs="Times New Roman"/>
          <w:color w:val="000000"/>
          <w:sz w:val="28"/>
          <w:szCs w:val="28"/>
        </w:rPr>
        <w:t>.</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Задержание предпочтительнее проводить в помещении, так как в этом случае до минимума сведена возможность побега, исключаются вмешательство и скопление посторонних лиц, имеется больше возможностей для проведения личного обыска, изъятия у задержанного предметов, имеющих доказательственное значение. Однако задержание в помещении имеет и отрицательные моменты: оно становится известным семье и соседям и т.д.</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Успех операции по задержанию подозреваемого вне помещения обеспечивается выполнением следующих тактических правил:</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1. за подозреваемым до задержания устанавливается тщательное наблюдение;</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2. группа захвата должна быть убеждена по внешним признакам и одежде в личности задерживаемого;</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3. сближение с задерживаемым осуществляется под предлогом;</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4. в момент захвата и предварительного личного обыска нельзя требовать от задержанного предъявления документов. Это может быть использовано подозреваемым для применения оружия.</w:t>
      </w:r>
    </w:p>
    <w:p w:rsidR="00212F22" w:rsidRPr="007858CD" w:rsidRDefault="00212F22" w:rsidP="007858CD">
      <w:pPr>
        <w:spacing w:line="360" w:lineRule="auto"/>
        <w:ind w:firstLine="709"/>
        <w:jc w:val="both"/>
        <w:rPr>
          <w:color w:val="000000"/>
          <w:sz w:val="28"/>
          <w:szCs w:val="28"/>
        </w:rPr>
      </w:pPr>
      <w:r w:rsidRPr="007858CD">
        <w:rPr>
          <w:color w:val="000000"/>
          <w:sz w:val="28"/>
          <w:szCs w:val="28"/>
        </w:rPr>
        <w:t>Операция по задержанию в организационном отношении завершается конвоированием задержанных в отдел милиции, а в процессуальном - производством тщательного личного обыска и составлением протокола задержания и личного обыска.</w:t>
      </w:r>
    </w:p>
    <w:p w:rsidR="00961063" w:rsidRPr="007858CD" w:rsidRDefault="00961063" w:rsidP="007858CD">
      <w:pPr>
        <w:spacing w:line="360" w:lineRule="auto"/>
        <w:ind w:firstLine="709"/>
        <w:jc w:val="both"/>
        <w:rPr>
          <w:color w:val="000000"/>
          <w:sz w:val="28"/>
          <w:szCs w:val="28"/>
        </w:rPr>
      </w:pPr>
    </w:p>
    <w:p w:rsidR="00DE631C" w:rsidRPr="002816CB" w:rsidRDefault="002816CB" w:rsidP="002816CB">
      <w:pPr>
        <w:spacing w:line="360" w:lineRule="auto"/>
        <w:ind w:firstLine="709"/>
        <w:jc w:val="center"/>
        <w:rPr>
          <w:b/>
          <w:bCs/>
          <w:color w:val="000000"/>
          <w:sz w:val="28"/>
          <w:szCs w:val="28"/>
        </w:rPr>
      </w:pPr>
      <w:r>
        <w:rPr>
          <w:color w:val="000000"/>
          <w:sz w:val="28"/>
          <w:szCs w:val="28"/>
        </w:rPr>
        <w:br w:type="page"/>
      </w:r>
      <w:r w:rsidR="00DE631C" w:rsidRPr="002816CB">
        <w:rPr>
          <w:b/>
          <w:bCs/>
          <w:color w:val="000000"/>
          <w:sz w:val="28"/>
          <w:szCs w:val="28"/>
        </w:rPr>
        <w:t>ЗАКЛЮЧЕНИЕ</w:t>
      </w:r>
    </w:p>
    <w:p w:rsidR="00F04968" w:rsidRPr="007858CD" w:rsidRDefault="00F04968" w:rsidP="007858CD">
      <w:pPr>
        <w:spacing w:line="360" w:lineRule="auto"/>
        <w:ind w:firstLine="709"/>
        <w:jc w:val="both"/>
        <w:rPr>
          <w:color w:val="000000"/>
          <w:sz w:val="28"/>
          <w:szCs w:val="28"/>
        </w:rPr>
      </w:pPr>
    </w:p>
    <w:p w:rsidR="00F04968" w:rsidRPr="007858CD" w:rsidRDefault="00F04968" w:rsidP="007858CD">
      <w:pPr>
        <w:spacing w:line="360" w:lineRule="auto"/>
        <w:ind w:firstLine="709"/>
        <w:jc w:val="both"/>
        <w:rPr>
          <w:color w:val="000000"/>
          <w:sz w:val="28"/>
          <w:szCs w:val="28"/>
        </w:rPr>
      </w:pPr>
      <w:r w:rsidRPr="007858CD">
        <w:rPr>
          <w:color w:val="000000"/>
          <w:sz w:val="28"/>
          <w:szCs w:val="28"/>
        </w:rPr>
        <w:t>Задержание в российском уголовном процессе - это кратковременное лишение свободы лица, подозреваемого в совершении преступления, без предварительного получения санкции прокурора или судебного решения. Цели задержания - пресечь преступную деятельность, предупредить сокрытие подозреваемого от следствия и суда, воспрепятствовать фальсификации подозреваемым доказательств и другим его попыткам помешать достоверному установлению обстоятельств уголовного дела.</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Задержание должно отвечать строжайшему соблюдению законности, быть обусловленным и мотивированным, проводиться с максимальной безопасностью для всех участников и граждан, случайно оказавшихся на месте проведения операции, и с оптимальной затратой сил, средств и времени. Оно должно отвечать принципу гуманности по отношению к задерживаемому - вред, причиненный ему задержанием, должен быть по возможности минимальным.</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Задержание предпочтительнее проводить в помещении, так как в этом случае до минимума сведена возможность побега, исключаются вмешательство и скопление посторонних лиц, имеется больше возможностей для проведения личного обыска, изъятия у задержанного предметов, имеющих доказательственное значение. Однако задержание в помещении имеет и отрицательные моменты: оно становится известным семье и соседям и т.д.</w:t>
      </w:r>
    </w:p>
    <w:p w:rsidR="00C24420" w:rsidRPr="007858CD" w:rsidRDefault="00C24420" w:rsidP="007858CD">
      <w:pPr>
        <w:pStyle w:val="a6"/>
        <w:spacing w:before="0" w:beforeAutospacing="0" w:after="0" w:afterAutospacing="0" w:line="360" w:lineRule="auto"/>
        <w:ind w:firstLine="709"/>
        <w:jc w:val="both"/>
        <w:rPr>
          <w:color w:val="000000"/>
          <w:sz w:val="28"/>
          <w:szCs w:val="28"/>
        </w:rPr>
      </w:pPr>
      <w:bookmarkStart w:id="2" w:name="w3.htm"/>
      <w:bookmarkEnd w:id="2"/>
      <w:r w:rsidRPr="007858CD">
        <w:rPr>
          <w:color w:val="000000"/>
          <w:sz w:val="28"/>
          <w:szCs w:val="28"/>
        </w:rPr>
        <w:t>Успех операции по задержанию подозреваемого вне помещения обеспечивается выполнением следующих тактических правил:</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1. за подозреваемым до задержания устанавливается тщательное наблюдение;</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2. группа захвата должна быть убеждена по внешним признакам и одежде в личности задерживаемого;</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3. сближение с задерживаемым осуществляется под предлогом;</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4. в момент захвата и предварительного личного обыска нельзя требовать от задержанного предъявления документов. Это может быть использовано подозреваемым для применения оружия.</w:t>
      </w:r>
    </w:p>
    <w:p w:rsidR="00C24420" w:rsidRPr="007858CD" w:rsidRDefault="00C24420" w:rsidP="007858CD">
      <w:pPr>
        <w:pStyle w:val="a6"/>
        <w:spacing w:before="0" w:beforeAutospacing="0" w:after="0" w:afterAutospacing="0" w:line="360" w:lineRule="auto"/>
        <w:ind w:firstLine="709"/>
        <w:jc w:val="both"/>
        <w:rPr>
          <w:color w:val="000000"/>
          <w:sz w:val="28"/>
          <w:szCs w:val="28"/>
        </w:rPr>
      </w:pPr>
      <w:r w:rsidRPr="007858CD">
        <w:rPr>
          <w:color w:val="000000"/>
          <w:sz w:val="28"/>
          <w:szCs w:val="28"/>
        </w:rPr>
        <w:t>Операция по задержанию в организационном отношении завершается конвоированием задержанных в отдел милиции, а в процессуальном - производством тщательного личного обыска и составлением протокола задержания и личного обыска.</w:t>
      </w:r>
    </w:p>
    <w:p w:rsidR="003B0D25" w:rsidRPr="007858CD" w:rsidRDefault="003B0D25" w:rsidP="007858CD">
      <w:pPr>
        <w:spacing w:line="360" w:lineRule="auto"/>
        <w:ind w:firstLine="709"/>
        <w:jc w:val="both"/>
        <w:rPr>
          <w:color w:val="000000"/>
          <w:sz w:val="28"/>
          <w:szCs w:val="28"/>
        </w:rPr>
      </w:pPr>
    </w:p>
    <w:p w:rsidR="00DE631C" w:rsidRPr="007858CD" w:rsidRDefault="007858CD" w:rsidP="002816CB">
      <w:pPr>
        <w:spacing w:line="360" w:lineRule="auto"/>
        <w:ind w:firstLine="709"/>
        <w:jc w:val="center"/>
        <w:rPr>
          <w:b/>
          <w:bCs/>
          <w:color w:val="000000"/>
          <w:sz w:val="28"/>
          <w:szCs w:val="28"/>
        </w:rPr>
      </w:pPr>
      <w:r>
        <w:rPr>
          <w:color w:val="000000"/>
          <w:sz w:val="28"/>
          <w:szCs w:val="28"/>
        </w:rPr>
        <w:br w:type="page"/>
      </w:r>
      <w:r w:rsidR="00DE631C" w:rsidRPr="007858CD">
        <w:rPr>
          <w:b/>
          <w:bCs/>
          <w:color w:val="000000"/>
          <w:sz w:val="28"/>
          <w:szCs w:val="28"/>
        </w:rPr>
        <w:t>СПИСОК ИСПОЛЬЗОВАННОЙ ЛИТЕРАТУРЫ</w:t>
      </w:r>
    </w:p>
    <w:p w:rsidR="00DE5B42" w:rsidRPr="007858CD" w:rsidRDefault="00DE5B42" w:rsidP="007858CD">
      <w:pPr>
        <w:spacing w:line="360" w:lineRule="auto"/>
        <w:ind w:firstLine="709"/>
        <w:jc w:val="both"/>
        <w:rPr>
          <w:color w:val="000000"/>
          <w:sz w:val="28"/>
          <w:szCs w:val="28"/>
        </w:rPr>
      </w:pPr>
    </w:p>
    <w:p w:rsidR="00DE5B42" w:rsidRPr="007858CD" w:rsidRDefault="00DE5B4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Конституция РФ 1993г</w:t>
      </w:r>
    </w:p>
    <w:p w:rsidR="003E517F" w:rsidRPr="007858CD" w:rsidRDefault="00DE5B4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 xml:space="preserve">Уголовно-процессуальный кодекс РФ (по сост. на </w:t>
      </w:r>
      <w:bookmarkStart w:id="3" w:name="A53"/>
      <w:r w:rsidRPr="007858CD">
        <w:rPr>
          <w:color w:val="000000"/>
          <w:sz w:val="28"/>
          <w:szCs w:val="28"/>
        </w:rPr>
        <w:t>29.05.2002</w:t>
      </w:r>
      <w:bookmarkEnd w:id="3"/>
      <w:r w:rsidRPr="007858CD">
        <w:rPr>
          <w:color w:val="000000"/>
          <w:sz w:val="28"/>
          <w:szCs w:val="28"/>
        </w:rPr>
        <w:t>). Принят Государственной Думой 22 ноября 2001 года</w:t>
      </w:r>
      <w:r w:rsidR="007858CD">
        <w:rPr>
          <w:color w:val="000000"/>
          <w:sz w:val="28"/>
          <w:szCs w:val="28"/>
        </w:rPr>
        <w:t xml:space="preserve"> </w:t>
      </w:r>
      <w:r w:rsidRPr="007858CD">
        <w:rPr>
          <w:color w:val="000000"/>
          <w:sz w:val="28"/>
          <w:szCs w:val="28"/>
        </w:rPr>
        <w:t>Одобрен Советом Федерации 5 декабря 2001 года</w:t>
      </w:r>
    </w:p>
    <w:p w:rsidR="004B24B2" w:rsidRPr="007858CD" w:rsidRDefault="004B24B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Белкин</w:t>
      </w:r>
      <w:r w:rsidR="007858CD">
        <w:rPr>
          <w:color w:val="000000"/>
          <w:sz w:val="28"/>
          <w:szCs w:val="28"/>
        </w:rPr>
        <w:t xml:space="preserve"> </w:t>
      </w:r>
      <w:r w:rsidRPr="007858CD">
        <w:rPr>
          <w:color w:val="000000"/>
          <w:sz w:val="28"/>
          <w:szCs w:val="28"/>
        </w:rPr>
        <w:t>Р.С.</w:t>
      </w:r>
      <w:r w:rsidR="007858CD">
        <w:rPr>
          <w:color w:val="000000"/>
          <w:sz w:val="28"/>
          <w:szCs w:val="28"/>
        </w:rPr>
        <w:t xml:space="preserve"> </w:t>
      </w:r>
      <w:r w:rsidRPr="007858CD">
        <w:rPr>
          <w:color w:val="000000"/>
          <w:sz w:val="28"/>
          <w:szCs w:val="28"/>
        </w:rPr>
        <w:t>Криминалистическая</w:t>
      </w:r>
      <w:r w:rsidR="007858CD">
        <w:rPr>
          <w:color w:val="000000"/>
          <w:sz w:val="28"/>
          <w:szCs w:val="28"/>
        </w:rPr>
        <w:t xml:space="preserve"> </w:t>
      </w:r>
      <w:r w:rsidRPr="007858CD">
        <w:rPr>
          <w:color w:val="000000"/>
          <w:sz w:val="28"/>
          <w:szCs w:val="28"/>
        </w:rPr>
        <w:t>энциклопедия.</w:t>
      </w:r>
      <w:r w:rsidR="007858CD">
        <w:rPr>
          <w:color w:val="000000"/>
          <w:sz w:val="28"/>
          <w:szCs w:val="28"/>
        </w:rPr>
        <w:t xml:space="preserve"> </w:t>
      </w:r>
      <w:r w:rsidRPr="007858CD">
        <w:rPr>
          <w:color w:val="000000"/>
          <w:sz w:val="28"/>
          <w:szCs w:val="28"/>
        </w:rPr>
        <w:t>М.:</w:t>
      </w:r>
      <w:r w:rsidR="007858CD">
        <w:rPr>
          <w:color w:val="000000"/>
          <w:sz w:val="28"/>
          <w:szCs w:val="28"/>
        </w:rPr>
        <w:t xml:space="preserve"> </w:t>
      </w:r>
      <w:r w:rsidRPr="007858CD">
        <w:rPr>
          <w:color w:val="000000"/>
          <w:sz w:val="28"/>
          <w:szCs w:val="28"/>
        </w:rPr>
        <w:t>Мегатрон</w:t>
      </w:r>
      <w:r w:rsidR="007858CD">
        <w:rPr>
          <w:color w:val="000000"/>
          <w:sz w:val="28"/>
          <w:szCs w:val="28"/>
        </w:rPr>
        <w:t xml:space="preserve"> </w:t>
      </w:r>
      <w:r w:rsidRPr="007858CD">
        <w:rPr>
          <w:color w:val="000000"/>
          <w:sz w:val="28"/>
          <w:szCs w:val="28"/>
          <w:lang w:val="en-US"/>
        </w:rPr>
        <w:t>XXI</w:t>
      </w:r>
      <w:r w:rsidRPr="007858CD">
        <w:rPr>
          <w:color w:val="000000"/>
          <w:sz w:val="28"/>
          <w:szCs w:val="28"/>
        </w:rPr>
        <w:t>, 2000.</w:t>
      </w:r>
    </w:p>
    <w:p w:rsidR="0025360F" w:rsidRPr="007858CD" w:rsidRDefault="003E517F" w:rsidP="007858CD">
      <w:pPr>
        <w:numPr>
          <w:ilvl w:val="0"/>
          <w:numId w:val="2"/>
        </w:numPr>
        <w:tabs>
          <w:tab w:val="clear" w:pos="1429"/>
          <w:tab w:val="num" w:pos="360"/>
        </w:tabs>
        <w:spacing w:line="360" w:lineRule="auto"/>
        <w:ind w:left="0" w:firstLine="0"/>
        <w:rPr>
          <w:rStyle w:val="aa"/>
          <w:b w:val="0"/>
          <w:bCs w:val="0"/>
          <w:color w:val="000000"/>
          <w:sz w:val="28"/>
          <w:szCs w:val="28"/>
        </w:rPr>
      </w:pPr>
      <w:r w:rsidRPr="007858CD">
        <w:rPr>
          <w:rStyle w:val="aa"/>
          <w:b w:val="0"/>
          <w:bCs w:val="0"/>
          <w:color w:val="000000"/>
          <w:sz w:val="28"/>
          <w:szCs w:val="28"/>
        </w:rPr>
        <w:t>Белкин Р.С. Криминалистика: проблемы сегодняшнего дня. М.2003.</w:t>
      </w:r>
    </w:p>
    <w:p w:rsidR="007858CD" w:rsidRDefault="0025360F"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Волчецкая Т.С. Современные проблемы моделирования в криминалистике и следственной практике: Калининград, 2003.</w:t>
      </w:r>
    </w:p>
    <w:p w:rsidR="00C35473" w:rsidRPr="007858CD" w:rsidRDefault="00C35473"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Зорин Г.А.</w:t>
      </w:r>
      <w:r w:rsidRPr="007858CD">
        <w:rPr>
          <w:rStyle w:val="aa"/>
          <w:b w:val="0"/>
          <w:bCs w:val="0"/>
          <w:color w:val="000000"/>
          <w:sz w:val="28"/>
          <w:szCs w:val="28"/>
        </w:rPr>
        <w:t xml:space="preserve"> Криминалистика </w:t>
      </w:r>
      <w:r w:rsidRPr="007858CD">
        <w:rPr>
          <w:color w:val="000000"/>
          <w:sz w:val="28"/>
          <w:szCs w:val="28"/>
        </w:rPr>
        <w:t>М.:</w:t>
      </w:r>
      <w:r w:rsidR="007858CD">
        <w:rPr>
          <w:color w:val="000000"/>
          <w:sz w:val="28"/>
          <w:szCs w:val="28"/>
        </w:rPr>
        <w:t xml:space="preserve"> </w:t>
      </w:r>
      <w:r w:rsidRPr="007858CD">
        <w:rPr>
          <w:color w:val="000000"/>
          <w:sz w:val="28"/>
          <w:szCs w:val="28"/>
        </w:rPr>
        <w:t>«Юрлитинформ», 2005.</w:t>
      </w:r>
    </w:p>
    <w:p w:rsidR="00DE5B42" w:rsidRPr="007858CD" w:rsidRDefault="00DE5B4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Пантелеев И.Ф. Криминалистика.- М.: Юрид.лит., 2002.</w:t>
      </w:r>
    </w:p>
    <w:p w:rsidR="00DE5B42" w:rsidRPr="007858CD" w:rsidRDefault="00DE5B4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Криминалистическая экспертиза:</w:t>
      </w:r>
      <w:r w:rsidR="007858CD">
        <w:rPr>
          <w:color w:val="000000"/>
          <w:sz w:val="28"/>
          <w:szCs w:val="28"/>
        </w:rPr>
        <w:t xml:space="preserve"> </w:t>
      </w:r>
      <w:r w:rsidRPr="007858CD">
        <w:rPr>
          <w:color w:val="000000"/>
          <w:sz w:val="28"/>
          <w:szCs w:val="28"/>
        </w:rPr>
        <w:t>возникновение, становление и тенденции развития.- М.: ЮИ МВД, 2001</w:t>
      </w:r>
    </w:p>
    <w:p w:rsidR="00DE5B42" w:rsidRPr="007858CD" w:rsidRDefault="00DE5B4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Корнаухов В.И.и др. Основы общей теории криминалистики.- Красноярск,2002.</w:t>
      </w:r>
    </w:p>
    <w:p w:rsidR="00405193" w:rsidRPr="007858CD" w:rsidRDefault="00405193"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Шуруханов Н.Г. .- М.: Юрист., 2003</w:t>
      </w:r>
    </w:p>
    <w:p w:rsidR="00E14B88" w:rsidRPr="007858CD" w:rsidRDefault="00E14B88"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Шевцов А.В.Криминалистка</w:t>
      </w:r>
      <w:r w:rsidR="00A66C5A" w:rsidRPr="007858CD">
        <w:rPr>
          <w:color w:val="000000"/>
          <w:sz w:val="28"/>
          <w:szCs w:val="28"/>
        </w:rPr>
        <w:t>. СПб</w:t>
      </w:r>
      <w:r w:rsidRPr="007858CD">
        <w:rPr>
          <w:color w:val="000000"/>
          <w:sz w:val="28"/>
          <w:szCs w:val="28"/>
        </w:rPr>
        <w:t xml:space="preserve"> 2005</w:t>
      </w:r>
    </w:p>
    <w:p w:rsidR="00BC7DD4" w:rsidRPr="007858CD" w:rsidRDefault="00BC7DD4"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Яблоков Н.П. Криминалистка. . .- М.: Юрист., 2004</w:t>
      </w:r>
    </w:p>
    <w:p w:rsidR="00A66C5A" w:rsidRPr="007858CD" w:rsidRDefault="00DE5B42" w:rsidP="007858CD">
      <w:pPr>
        <w:numPr>
          <w:ilvl w:val="0"/>
          <w:numId w:val="2"/>
        </w:numPr>
        <w:tabs>
          <w:tab w:val="clear" w:pos="1429"/>
          <w:tab w:val="num" w:pos="360"/>
        </w:tabs>
        <w:spacing w:line="360" w:lineRule="auto"/>
        <w:ind w:left="0" w:firstLine="0"/>
        <w:rPr>
          <w:color w:val="000000"/>
          <w:sz w:val="28"/>
          <w:szCs w:val="28"/>
        </w:rPr>
      </w:pPr>
      <w:r w:rsidRPr="007858CD">
        <w:rPr>
          <w:color w:val="000000"/>
          <w:sz w:val="28"/>
          <w:szCs w:val="28"/>
        </w:rPr>
        <w:t>Криминалистика. –</w:t>
      </w:r>
      <w:r w:rsidR="003E517F" w:rsidRPr="007858CD">
        <w:rPr>
          <w:color w:val="000000"/>
          <w:sz w:val="28"/>
          <w:szCs w:val="28"/>
        </w:rPr>
        <w:t xml:space="preserve"> </w:t>
      </w:r>
      <w:r w:rsidRPr="007858CD">
        <w:rPr>
          <w:color w:val="000000"/>
          <w:sz w:val="28"/>
          <w:szCs w:val="28"/>
        </w:rPr>
        <w:t>М.: Высшая школа, 200</w:t>
      </w:r>
      <w:r w:rsidR="006D69D3" w:rsidRPr="007858CD">
        <w:rPr>
          <w:color w:val="000000"/>
          <w:sz w:val="28"/>
          <w:szCs w:val="28"/>
        </w:rPr>
        <w:t>5</w:t>
      </w:r>
      <w:r w:rsidRPr="007858CD">
        <w:rPr>
          <w:color w:val="000000"/>
          <w:sz w:val="28"/>
          <w:szCs w:val="28"/>
        </w:rPr>
        <w:t>.</w:t>
      </w:r>
    </w:p>
    <w:p w:rsidR="00DE5B42" w:rsidRPr="007858CD" w:rsidRDefault="007858CD" w:rsidP="007858CD">
      <w:pPr>
        <w:numPr>
          <w:ilvl w:val="0"/>
          <w:numId w:val="2"/>
        </w:numPr>
        <w:tabs>
          <w:tab w:val="clear" w:pos="1429"/>
          <w:tab w:val="num" w:pos="360"/>
        </w:tabs>
        <w:spacing w:line="360" w:lineRule="auto"/>
        <w:ind w:left="0" w:firstLine="0"/>
        <w:rPr>
          <w:color w:val="000000"/>
          <w:sz w:val="28"/>
          <w:szCs w:val="28"/>
        </w:rPr>
      </w:pPr>
      <w:r>
        <w:rPr>
          <w:color w:val="000000"/>
          <w:sz w:val="28"/>
          <w:szCs w:val="28"/>
        </w:rPr>
        <w:t>Ливцов А.</w:t>
      </w:r>
      <w:r w:rsidR="00A66C5A" w:rsidRPr="007858CD">
        <w:rPr>
          <w:color w:val="000000"/>
          <w:sz w:val="28"/>
          <w:szCs w:val="28"/>
        </w:rPr>
        <w:t>Н. Особенности задержания несовершеннолетних.// Законность №</w:t>
      </w:r>
      <w:r w:rsidR="00DE5B42" w:rsidRPr="007858CD">
        <w:rPr>
          <w:color w:val="000000"/>
          <w:sz w:val="28"/>
          <w:szCs w:val="28"/>
        </w:rPr>
        <w:t xml:space="preserve"> </w:t>
      </w:r>
      <w:r w:rsidR="00A66C5A" w:rsidRPr="007858CD">
        <w:rPr>
          <w:color w:val="000000"/>
          <w:sz w:val="28"/>
          <w:szCs w:val="28"/>
        </w:rPr>
        <w:t>5 2004</w:t>
      </w:r>
      <w:bookmarkStart w:id="4" w:name="_GoBack"/>
      <w:bookmarkEnd w:id="4"/>
    </w:p>
    <w:sectPr w:rsidR="00DE5B42" w:rsidRPr="007858CD" w:rsidSect="001A6424">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F53" w:rsidRDefault="00FE3F53">
      <w:r>
        <w:separator/>
      </w:r>
    </w:p>
  </w:endnote>
  <w:endnote w:type="continuationSeparator" w:id="0">
    <w:p w:rsidR="00FE3F53" w:rsidRDefault="00FE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F53" w:rsidRDefault="00FE3F53">
      <w:r>
        <w:separator/>
      </w:r>
    </w:p>
  </w:footnote>
  <w:footnote w:type="continuationSeparator" w:id="0">
    <w:p w:rsidR="00FE3F53" w:rsidRDefault="00FE3F53">
      <w:r>
        <w:continuationSeparator/>
      </w:r>
    </w:p>
  </w:footnote>
  <w:footnote w:id="1">
    <w:p w:rsidR="00FE3F53" w:rsidRDefault="003B0D25" w:rsidP="007858CD">
      <w:pPr>
        <w:spacing w:line="360" w:lineRule="auto"/>
        <w:jc w:val="both"/>
      </w:pPr>
      <w:r w:rsidRPr="007858CD">
        <w:rPr>
          <w:rStyle w:val="a9"/>
          <w:sz w:val="20"/>
          <w:szCs w:val="20"/>
        </w:rPr>
        <w:footnoteRef/>
      </w:r>
      <w:r w:rsidRPr="007858CD">
        <w:rPr>
          <w:sz w:val="20"/>
          <w:szCs w:val="20"/>
        </w:rPr>
        <w:t xml:space="preserve"> Шуруханов Н.Г. .- М.: Юрист., 2003</w:t>
      </w:r>
    </w:p>
  </w:footnote>
  <w:footnote w:id="2">
    <w:p w:rsidR="00FE3F53" w:rsidRDefault="003B0D25">
      <w:pPr>
        <w:pStyle w:val="a7"/>
      </w:pPr>
      <w:r w:rsidRPr="00D17674">
        <w:rPr>
          <w:rStyle w:val="a9"/>
          <w:sz w:val="20"/>
          <w:szCs w:val="20"/>
        </w:rPr>
        <w:footnoteRef/>
      </w:r>
      <w:r w:rsidRPr="00D17674">
        <w:rPr>
          <w:sz w:val="20"/>
          <w:szCs w:val="20"/>
        </w:rPr>
        <w:t xml:space="preserve"> Яблоков Н.П. Криминалистка. . .- М.: Юрист., 2004</w:t>
      </w:r>
    </w:p>
  </w:footnote>
  <w:footnote w:id="3">
    <w:p w:rsidR="00FE3F53" w:rsidRDefault="003B0D25" w:rsidP="007858CD">
      <w:pPr>
        <w:spacing w:line="360" w:lineRule="auto"/>
        <w:jc w:val="both"/>
      </w:pPr>
      <w:r w:rsidRPr="007858CD">
        <w:rPr>
          <w:rStyle w:val="a9"/>
          <w:sz w:val="20"/>
          <w:szCs w:val="20"/>
        </w:rPr>
        <w:footnoteRef/>
      </w:r>
      <w:r w:rsidRPr="007858CD">
        <w:rPr>
          <w:sz w:val="20"/>
          <w:szCs w:val="20"/>
        </w:rPr>
        <w:t xml:space="preserve"> Шуруханов Н.Г. .- М.: Юрист., 2003</w:t>
      </w:r>
    </w:p>
  </w:footnote>
  <w:footnote w:id="4">
    <w:p w:rsidR="00FE3F53" w:rsidRDefault="003B0D25" w:rsidP="007858CD">
      <w:pPr>
        <w:spacing w:line="360" w:lineRule="auto"/>
        <w:jc w:val="both"/>
      </w:pPr>
      <w:r w:rsidRPr="000F7423">
        <w:rPr>
          <w:rStyle w:val="a9"/>
          <w:sz w:val="20"/>
          <w:szCs w:val="20"/>
        </w:rPr>
        <w:footnoteRef/>
      </w:r>
      <w:r w:rsidRPr="000F7423">
        <w:t xml:space="preserve"> </w:t>
      </w:r>
      <w:r w:rsidRPr="000F7423">
        <w:rPr>
          <w:rStyle w:val="aa"/>
          <w:b w:val="0"/>
          <w:bCs w:val="0"/>
          <w:sz w:val="20"/>
          <w:szCs w:val="20"/>
        </w:rPr>
        <w:t>Белкин Р.С. Криминалистика: проблемы сегодняшнего дня. М.2003.</w:t>
      </w:r>
    </w:p>
  </w:footnote>
  <w:footnote w:id="5">
    <w:p w:rsidR="00FE3F53" w:rsidRDefault="003B0D25" w:rsidP="007858CD">
      <w:pPr>
        <w:spacing w:line="360" w:lineRule="auto"/>
        <w:jc w:val="both"/>
      </w:pPr>
      <w:r w:rsidRPr="007858CD">
        <w:rPr>
          <w:rStyle w:val="a9"/>
          <w:sz w:val="20"/>
          <w:szCs w:val="20"/>
        </w:rPr>
        <w:footnoteRef/>
      </w:r>
      <w:r w:rsidRPr="007858CD">
        <w:rPr>
          <w:sz w:val="20"/>
          <w:szCs w:val="20"/>
        </w:rPr>
        <w:t xml:space="preserve"> Шуруханов Н.Г. .- М.: Юрист., 2003</w:t>
      </w:r>
    </w:p>
  </w:footnote>
  <w:footnote w:id="6">
    <w:p w:rsidR="00FE3F53" w:rsidRDefault="00FE3F53">
      <w:pPr>
        <w:pStyle w:val="a7"/>
      </w:pPr>
    </w:p>
  </w:footnote>
  <w:footnote w:id="7">
    <w:p w:rsidR="00FE3F53" w:rsidRDefault="003B0D25" w:rsidP="007858CD">
      <w:pPr>
        <w:spacing w:line="360" w:lineRule="auto"/>
        <w:jc w:val="both"/>
      </w:pPr>
      <w:r w:rsidRPr="00E92E73">
        <w:rPr>
          <w:rStyle w:val="a9"/>
          <w:sz w:val="20"/>
          <w:szCs w:val="20"/>
        </w:rPr>
        <w:footnoteRef/>
      </w:r>
      <w:r w:rsidRPr="00E92E73">
        <w:t xml:space="preserve"> </w:t>
      </w:r>
      <w:r w:rsidRPr="00E92E73">
        <w:rPr>
          <w:rStyle w:val="aa"/>
          <w:b w:val="0"/>
          <w:bCs w:val="0"/>
          <w:sz w:val="20"/>
          <w:szCs w:val="20"/>
        </w:rPr>
        <w:t>Белкин Р.С. Криминалистика: проблемы сегодняшнего дня. М.2003.</w:t>
      </w:r>
    </w:p>
  </w:footnote>
  <w:footnote w:id="8">
    <w:p w:rsidR="00FE3F53" w:rsidRDefault="003B0D25" w:rsidP="007858CD">
      <w:pPr>
        <w:spacing w:line="360" w:lineRule="auto"/>
        <w:jc w:val="both"/>
      </w:pPr>
      <w:r w:rsidRPr="00E92E73">
        <w:rPr>
          <w:rStyle w:val="a9"/>
          <w:sz w:val="20"/>
          <w:szCs w:val="20"/>
        </w:rPr>
        <w:footnoteRef/>
      </w:r>
      <w:r w:rsidRPr="00E92E73">
        <w:t xml:space="preserve"> </w:t>
      </w:r>
      <w:r w:rsidRPr="00E92E73">
        <w:rPr>
          <w:rStyle w:val="aa"/>
          <w:b w:val="0"/>
          <w:bCs w:val="0"/>
          <w:sz w:val="20"/>
          <w:szCs w:val="20"/>
        </w:rPr>
        <w:t>Белкин Р.С. Криминалистика: проблемы сегодняшнего дня. М.2003.</w:t>
      </w:r>
    </w:p>
  </w:footnote>
  <w:footnote w:id="9">
    <w:p w:rsidR="00FE3F53" w:rsidRDefault="003B0D25" w:rsidP="002816CB">
      <w:pPr>
        <w:spacing w:line="360" w:lineRule="auto"/>
        <w:jc w:val="both"/>
      </w:pPr>
      <w:r w:rsidRPr="00E92E73">
        <w:rPr>
          <w:rStyle w:val="a9"/>
          <w:sz w:val="20"/>
          <w:szCs w:val="20"/>
        </w:rPr>
        <w:footnoteRef/>
      </w:r>
      <w:r w:rsidRPr="00E92E73">
        <w:t xml:space="preserve"> </w:t>
      </w:r>
      <w:r w:rsidRPr="00E92E73">
        <w:rPr>
          <w:rStyle w:val="aa"/>
          <w:b w:val="0"/>
          <w:bCs w:val="0"/>
          <w:sz w:val="20"/>
          <w:szCs w:val="20"/>
        </w:rPr>
        <w:t>Белкин Р.С. Криминалистика: проблемы сегодняшнего дня. М.2003.</w:t>
      </w:r>
    </w:p>
  </w:footnote>
  <w:footnote w:id="10">
    <w:p w:rsidR="00FE3F53" w:rsidRDefault="003B0D25">
      <w:pPr>
        <w:pStyle w:val="a7"/>
      </w:pPr>
      <w:r w:rsidRPr="0053771B">
        <w:rPr>
          <w:rStyle w:val="a9"/>
          <w:sz w:val="20"/>
          <w:szCs w:val="20"/>
        </w:rPr>
        <w:footnoteRef/>
      </w:r>
      <w:r w:rsidRPr="0053771B">
        <w:rPr>
          <w:sz w:val="20"/>
          <w:szCs w:val="20"/>
        </w:rPr>
        <w:t xml:space="preserve"> Яблоков Н.П. Криминалистка. . .- М.: Юрист., 2004</w:t>
      </w:r>
    </w:p>
  </w:footnote>
  <w:footnote w:id="11">
    <w:p w:rsidR="00FE3F53" w:rsidRDefault="003B0D25" w:rsidP="0012165A">
      <w:pPr>
        <w:pStyle w:val="a7"/>
        <w:ind w:firstLine="0"/>
      </w:pPr>
      <w:r w:rsidRPr="008E6A54">
        <w:rPr>
          <w:rStyle w:val="a9"/>
          <w:sz w:val="20"/>
          <w:szCs w:val="20"/>
        </w:rPr>
        <w:footnoteRef/>
      </w:r>
      <w:r w:rsidRPr="008E6A54">
        <w:rPr>
          <w:sz w:val="20"/>
          <w:szCs w:val="20"/>
        </w:rPr>
        <w:t xml:space="preserve"> Волчецкая Т.С. Современные проблемы моделирования в криминалистике и следственной практике: Калининград, 2003.</w:t>
      </w:r>
    </w:p>
  </w:footnote>
  <w:footnote w:id="12">
    <w:p w:rsidR="00FE3F53" w:rsidRDefault="003B0D25" w:rsidP="002816CB">
      <w:pPr>
        <w:spacing w:line="360" w:lineRule="auto"/>
        <w:jc w:val="both"/>
      </w:pPr>
      <w:r w:rsidRPr="002816CB">
        <w:rPr>
          <w:rStyle w:val="a9"/>
          <w:sz w:val="20"/>
          <w:szCs w:val="20"/>
        </w:rPr>
        <w:footnoteRef/>
      </w:r>
      <w:r w:rsidRPr="002816CB">
        <w:rPr>
          <w:sz w:val="20"/>
          <w:szCs w:val="20"/>
        </w:rPr>
        <w:t xml:space="preserve"> Шуруханов Н.Г. .- М.: Юрист., 2003</w:t>
      </w:r>
    </w:p>
  </w:footnote>
  <w:footnote w:id="13">
    <w:p w:rsidR="00FE3F53" w:rsidRDefault="003B0D25" w:rsidP="008E6A54">
      <w:pPr>
        <w:pStyle w:val="a7"/>
        <w:ind w:firstLine="0"/>
      </w:pPr>
      <w:r w:rsidRPr="008E6A54">
        <w:rPr>
          <w:rStyle w:val="a9"/>
          <w:sz w:val="20"/>
          <w:szCs w:val="20"/>
        </w:rPr>
        <w:footnoteRef/>
      </w:r>
      <w:r w:rsidRPr="008E6A54">
        <w:rPr>
          <w:sz w:val="20"/>
          <w:szCs w:val="20"/>
        </w:rPr>
        <w:t xml:space="preserve"> Волчецкая Т.С. Современные проблемы моделирования в криминалистике и следственной практике: Калининград, 2003.</w:t>
      </w:r>
    </w:p>
  </w:footnote>
  <w:footnote w:id="14">
    <w:p w:rsidR="00FE3F53" w:rsidRDefault="003B0D25" w:rsidP="002816CB">
      <w:pPr>
        <w:spacing w:line="360" w:lineRule="auto"/>
        <w:jc w:val="both"/>
      </w:pPr>
      <w:r w:rsidRPr="008E6A54">
        <w:rPr>
          <w:rStyle w:val="a9"/>
          <w:sz w:val="20"/>
          <w:szCs w:val="20"/>
        </w:rPr>
        <w:footnoteRef/>
      </w:r>
      <w:r w:rsidRPr="008E6A54">
        <w:t xml:space="preserve"> </w:t>
      </w:r>
      <w:r w:rsidRPr="008E6A54">
        <w:rPr>
          <w:rStyle w:val="aa"/>
          <w:b w:val="0"/>
          <w:bCs w:val="0"/>
          <w:sz w:val="20"/>
          <w:szCs w:val="20"/>
        </w:rPr>
        <w:t>Белкин Р.С. Криминалистика: проблемы сегодняшнего дня. М.2003.</w:t>
      </w:r>
    </w:p>
  </w:footnote>
  <w:footnote w:id="15">
    <w:p w:rsidR="00FE3F53" w:rsidRDefault="003B0D25" w:rsidP="00212F22">
      <w:pPr>
        <w:pStyle w:val="a7"/>
      </w:pPr>
      <w:r w:rsidRPr="00BE2088">
        <w:rPr>
          <w:rStyle w:val="a9"/>
          <w:sz w:val="20"/>
          <w:szCs w:val="20"/>
        </w:rPr>
        <w:footnoteRef/>
      </w:r>
      <w:r w:rsidRPr="00BE2088">
        <w:rPr>
          <w:sz w:val="20"/>
          <w:szCs w:val="20"/>
        </w:rPr>
        <w:t xml:space="preserve"> УПК  РФ (по сост. на 29.05.2002). </w:t>
      </w:r>
    </w:p>
  </w:footnote>
  <w:footnote w:id="16">
    <w:p w:rsidR="00FE3F53" w:rsidRDefault="003B0D25" w:rsidP="00A02213">
      <w:pPr>
        <w:pStyle w:val="a7"/>
      </w:pPr>
      <w:r w:rsidRPr="00A2186B">
        <w:rPr>
          <w:rStyle w:val="a9"/>
          <w:sz w:val="20"/>
          <w:szCs w:val="20"/>
        </w:rPr>
        <w:footnoteRef/>
      </w:r>
      <w:r w:rsidRPr="00A2186B">
        <w:rPr>
          <w:sz w:val="20"/>
          <w:szCs w:val="20"/>
        </w:rPr>
        <w:t xml:space="preserve"> Криминалистика. -М.: Высшая школа, 2004.</w:t>
      </w:r>
    </w:p>
  </w:footnote>
  <w:footnote w:id="17">
    <w:p w:rsidR="00FE3F53" w:rsidRDefault="003B0D25" w:rsidP="002816CB">
      <w:pPr>
        <w:spacing w:line="360" w:lineRule="auto"/>
        <w:jc w:val="both"/>
      </w:pPr>
      <w:r w:rsidRPr="0008063C">
        <w:rPr>
          <w:rStyle w:val="a9"/>
          <w:sz w:val="20"/>
          <w:szCs w:val="20"/>
        </w:rPr>
        <w:footnoteRef/>
      </w:r>
      <w:r w:rsidRPr="0008063C">
        <w:t xml:space="preserve"> Ливцов А Н. Особенности задержания несовершеннолетних.// Законность № 5 2004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952C9"/>
    <w:multiLevelType w:val="hybridMultilevel"/>
    <w:tmpl w:val="683428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A50276F"/>
    <w:multiLevelType w:val="hybridMultilevel"/>
    <w:tmpl w:val="3174A7B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275B086B"/>
    <w:multiLevelType w:val="multilevel"/>
    <w:tmpl w:val="211CA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12E"/>
    <w:rsid w:val="0000257B"/>
    <w:rsid w:val="0008063C"/>
    <w:rsid w:val="000A1B1C"/>
    <w:rsid w:val="000B6E33"/>
    <w:rsid w:val="000F7423"/>
    <w:rsid w:val="0012165A"/>
    <w:rsid w:val="001A6424"/>
    <w:rsid w:val="001D3F7E"/>
    <w:rsid w:val="00212F22"/>
    <w:rsid w:val="0025360F"/>
    <w:rsid w:val="00255815"/>
    <w:rsid w:val="00260373"/>
    <w:rsid w:val="002816CB"/>
    <w:rsid w:val="00290828"/>
    <w:rsid w:val="002C05A9"/>
    <w:rsid w:val="002C3401"/>
    <w:rsid w:val="002C3C86"/>
    <w:rsid w:val="00327228"/>
    <w:rsid w:val="0035685C"/>
    <w:rsid w:val="003B0D25"/>
    <w:rsid w:val="003E517F"/>
    <w:rsid w:val="00405193"/>
    <w:rsid w:val="00455A08"/>
    <w:rsid w:val="004B24B2"/>
    <w:rsid w:val="004F0402"/>
    <w:rsid w:val="00530492"/>
    <w:rsid w:val="0053771B"/>
    <w:rsid w:val="00550207"/>
    <w:rsid w:val="005B1F55"/>
    <w:rsid w:val="005E440E"/>
    <w:rsid w:val="00684B82"/>
    <w:rsid w:val="006D2ABA"/>
    <w:rsid w:val="006D69D3"/>
    <w:rsid w:val="006E50E2"/>
    <w:rsid w:val="006E7AE2"/>
    <w:rsid w:val="0070117A"/>
    <w:rsid w:val="007858CD"/>
    <w:rsid w:val="007B26B3"/>
    <w:rsid w:val="00866F93"/>
    <w:rsid w:val="008A0984"/>
    <w:rsid w:val="008E6A54"/>
    <w:rsid w:val="00901DD7"/>
    <w:rsid w:val="00961063"/>
    <w:rsid w:val="00A02213"/>
    <w:rsid w:val="00A2186B"/>
    <w:rsid w:val="00A43C8E"/>
    <w:rsid w:val="00A54EC1"/>
    <w:rsid w:val="00A66C5A"/>
    <w:rsid w:val="00AF7663"/>
    <w:rsid w:val="00B52F69"/>
    <w:rsid w:val="00BC7DD4"/>
    <w:rsid w:val="00BE2088"/>
    <w:rsid w:val="00C05CB5"/>
    <w:rsid w:val="00C24420"/>
    <w:rsid w:val="00C333F2"/>
    <w:rsid w:val="00C35473"/>
    <w:rsid w:val="00C83E3A"/>
    <w:rsid w:val="00CB617B"/>
    <w:rsid w:val="00CC49D4"/>
    <w:rsid w:val="00CD37C4"/>
    <w:rsid w:val="00D17674"/>
    <w:rsid w:val="00D23C86"/>
    <w:rsid w:val="00D43967"/>
    <w:rsid w:val="00D539C6"/>
    <w:rsid w:val="00D97436"/>
    <w:rsid w:val="00DE212E"/>
    <w:rsid w:val="00DE5B42"/>
    <w:rsid w:val="00DE631C"/>
    <w:rsid w:val="00E14B88"/>
    <w:rsid w:val="00E14F82"/>
    <w:rsid w:val="00E2355A"/>
    <w:rsid w:val="00E80411"/>
    <w:rsid w:val="00E92E73"/>
    <w:rsid w:val="00EA68D4"/>
    <w:rsid w:val="00EB685E"/>
    <w:rsid w:val="00EF17B9"/>
    <w:rsid w:val="00F04968"/>
    <w:rsid w:val="00F10AC3"/>
    <w:rsid w:val="00F3438A"/>
    <w:rsid w:val="00F65DB6"/>
    <w:rsid w:val="00F94C7A"/>
    <w:rsid w:val="00FD299D"/>
    <w:rsid w:val="00FE3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7FB736-3FAB-4BA0-B932-B3C6D4EA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212F22"/>
    <w:pPr>
      <w:keepNext/>
      <w:spacing w:line="360" w:lineRule="auto"/>
      <w:ind w:left="227" w:right="567"/>
      <w:jc w:val="center"/>
      <w:outlineLvl w:val="1"/>
    </w:pPr>
    <w:rPr>
      <w:b/>
      <w:bCs/>
      <w:i/>
      <w:iCs/>
      <w:sz w:val="28"/>
      <w:szCs w:val="28"/>
    </w:rPr>
  </w:style>
  <w:style w:type="paragraph" w:styleId="3">
    <w:name w:val="heading 3"/>
    <w:basedOn w:val="a"/>
    <w:next w:val="a"/>
    <w:link w:val="30"/>
    <w:uiPriority w:val="99"/>
    <w:qFormat/>
    <w:rsid w:val="003E517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DE631C"/>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E631C"/>
    <w:rPr>
      <w:rFonts w:cs="Times New Roman"/>
    </w:rPr>
  </w:style>
  <w:style w:type="paragraph" w:styleId="a6">
    <w:name w:val="Normal (Web)"/>
    <w:basedOn w:val="a"/>
    <w:uiPriority w:val="99"/>
    <w:rsid w:val="00C24420"/>
    <w:pPr>
      <w:spacing w:before="100" w:beforeAutospacing="1" w:after="100" w:afterAutospacing="1"/>
    </w:pPr>
  </w:style>
  <w:style w:type="paragraph" w:styleId="a7">
    <w:name w:val="footnote text"/>
    <w:basedOn w:val="a"/>
    <w:link w:val="a8"/>
    <w:uiPriority w:val="99"/>
    <w:semiHidden/>
    <w:rsid w:val="00212F22"/>
    <w:pPr>
      <w:widowControl w:val="0"/>
      <w:autoSpaceDE w:val="0"/>
      <w:autoSpaceDN w:val="0"/>
      <w:ind w:firstLine="709"/>
      <w:jc w:val="both"/>
    </w:pPr>
    <w:rPr>
      <w:color w:val="000000"/>
      <w:sz w:val="28"/>
      <w:szCs w:val="28"/>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212F22"/>
    <w:rPr>
      <w:rFonts w:ascii="Times New Roman" w:hAnsi="Times New Roman" w:cs="Times New Roman"/>
      <w:position w:val="6"/>
      <w:sz w:val="16"/>
      <w:szCs w:val="16"/>
    </w:rPr>
  </w:style>
  <w:style w:type="paragraph" w:customStyle="1" w:styleId="Web">
    <w:name w:val="Обычный (Web)"/>
    <w:basedOn w:val="a"/>
    <w:uiPriority w:val="99"/>
    <w:rsid w:val="00212F22"/>
    <w:pPr>
      <w:autoSpaceDE w:val="0"/>
      <w:autoSpaceDN w:val="0"/>
    </w:pPr>
    <w:rPr>
      <w:rFonts w:ascii="Arial" w:hAnsi="Arial" w:cs="Arial"/>
      <w:color w:val="800000"/>
    </w:rPr>
  </w:style>
  <w:style w:type="character" w:styleId="aa">
    <w:name w:val="Strong"/>
    <w:uiPriority w:val="99"/>
    <w:qFormat/>
    <w:rsid w:val="003E517F"/>
    <w:rPr>
      <w:rFonts w:cs="Times New Roman"/>
      <w:b/>
      <w:bCs/>
    </w:rPr>
  </w:style>
  <w:style w:type="paragraph" w:customStyle="1" w:styleId="ab">
    <w:name w:val="Литература"/>
    <w:basedOn w:val="a"/>
    <w:uiPriority w:val="99"/>
    <w:rsid w:val="0025360F"/>
    <w:pPr>
      <w:overflowPunct w:val="0"/>
      <w:autoSpaceDE w:val="0"/>
      <w:autoSpaceDN w:val="0"/>
      <w:adjustRightInd w:val="0"/>
      <w:ind w:firstLine="340"/>
      <w:jc w:val="both"/>
      <w:textAlignment w:val="baseline"/>
    </w:pPr>
  </w:style>
  <w:style w:type="paragraph" w:styleId="ac">
    <w:name w:val="header"/>
    <w:basedOn w:val="a"/>
    <w:link w:val="ad"/>
    <w:uiPriority w:val="99"/>
    <w:rsid w:val="007858CD"/>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7293</Words>
  <Characters>41571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ServiceHost</Company>
  <LinksUpToDate>false</LinksUpToDate>
  <CharactersWithSpaces>48767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Dimon</dc:creator>
  <cp:keywords/>
  <dc:description/>
  <cp:lastModifiedBy>admin</cp:lastModifiedBy>
  <cp:revision>2</cp:revision>
  <dcterms:created xsi:type="dcterms:W3CDTF">2014-03-07T09:48:00Z</dcterms:created>
  <dcterms:modified xsi:type="dcterms:W3CDTF">2014-03-07T09:48:00Z</dcterms:modified>
</cp:coreProperties>
</file>