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14" w:rsidRPr="00DF1CF8" w:rsidRDefault="001E2C14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28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5E0D52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3016FB" w:rsidRPr="00DF1CF8" w:rsidRDefault="003016FB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3016FB" w:rsidRPr="00DF1CF8" w:rsidRDefault="003016FB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3016FB" w:rsidRPr="00DF1CF8" w:rsidRDefault="003016FB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3016FB" w:rsidRPr="00DF1CF8" w:rsidRDefault="003016FB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</w:p>
    <w:p w:rsidR="005E0D52" w:rsidRPr="00DF1CF8" w:rsidRDefault="00BA044F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  <w:r w:rsidRPr="00DF1CF8">
        <w:rPr>
          <w:rFonts w:cs="Times New Roman"/>
          <w:b w:val="0"/>
          <w:color w:val="000000"/>
          <w:sz w:val="28"/>
          <w:szCs w:val="32"/>
        </w:rPr>
        <w:t>Контрольная</w:t>
      </w:r>
      <w:r w:rsidR="003016FB" w:rsidRPr="00DF1CF8">
        <w:rPr>
          <w:rFonts w:cs="Times New Roman"/>
          <w:b w:val="0"/>
          <w:color w:val="000000"/>
          <w:sz w:val="28"/>
          <w:szCs w:val="32"/>
        </w:rPr>
        <w:t xml:space="preserve"> </w:t>
      </w:r>
      <w:r w:rsidRPr="00DF1CF8">
        <w:rPr>
          <w:rFonts w:cs="Times New Roman"/>
          <w:b w:val="0"/>
          <w:color w:val="000000"/>
          <w:sz w:val="28"/>
          <w:szCs w:val="32"/>
        </w:rPr>
        <w:t>работа</w:t>
      </w:r>
      <w:r w:rsidR="00D9128F" w:rsidRPr="00DF1CF8">
        <w:rPr>
          <w:rFonts w:cs="Times New Roman"/>
          <w:b w:val="0"/>
          <w:color w:val="000000"/>
          <w:sz w:val="28"/>
          <w:szCs w:val="32"/>
        </w:rPr>
        <w:t xml:space="preserve"> </w:t>
      </w:r>
      <w:r w:rsidR="001E2C14" w:rsidRPr="00DF1CF8">
        <w:rPr>
          <w:rFonts w:cs="Times New Roman"/>
          <w:b w:val="0"/>
          <w:color w:val="000000"/>
          <w:sz w:val="28"/>
          <w:szCs w:val="32"/>
        </w:rPr>
        <w:t>по</w:t>
      </w:r>
      <w:r w:rsidR="003016FB" w:rsidRPr="00DF1CF8">
        <w:rPr>
          <w:rFonts w:cs="Times New Roman"/>
          <w:b w:val="0"/>
          <w:color w:val="000000"/>
          <w:sz w:val="28"/>
          <w:szCs w:val="32"/>
        </w:rPr>
        <w:t xml:space="preserve"> </w:t>
      </w:r>
      <w:r w:rsidR="001E2C14" w:rsidRPr="00DF1CF8">
        <w:rPr>
          <w:rFonts w:cs="Times New Roman"/>
          <w:b w:val="0"/>
          <w:color w:val="000000"/>
          <w:sz w:val="28"/>
          <w:szCs w:val="32"/>
        </w:rPr>
        <w:t>дисциплине</w:t>
      </w:r>
      <w:r w:rsidR="00D9128F" w:rsidRPr="00DF1CF8">
        <w:rPr>
          <w:rFonts w:cs="Times New Roman"/>
          <w:b w:val="0"/>
          <w:color w:val="000000"/>
          <w:sz w:val="28"/>
          <w:szCs w:val="32"/>
        </w:rPr>
        <w:t>:</w:t>
      </w:r>
    </w:p>
    <w:p w:rsidR="001E2C14" w:rsidRPr="00DF1CF8" w:rsidRDefault="00BA044F" w:rsidP="003016FB">
      <w:pPr>
        <w:pStyle w:val="a3"/>
        <w:spacing w:line="360" w:lineRule="auto"/>
        <w:ind w:firstLine="709"/>
        <w:rPr>
          <w:rFonts w:cs="Times New Roman"/>
          <w:b w:val="0"/>
          <w:color w:val="000000"/>
          <w:sz w:val="28"/>
          <w:szCs w:val="32"/>
        </w:rPr>
      </w:pPr>
      <w:r w:rsidRPr="00DF1CF8">
        <w:rPr>
          <w:rFonts w:cs="Times New Roman"/>
          <w:b w:val="0"/>
          <w:color w:val="000000"/>
          <w:sz w:val="28"/>
          <w:szCs w:val="32"/>
        </w:rPr>
        <w:t>Социальная</w:t>
      </w:r>
      <w:r w:rsidR="003016FB" w:rsidRPr="00DF1CF8">
        <w:rPr>
          <w:rFonts w:cs="Times New Roman"/>
          <w:b w:val="0"/>
          <w:color w:val="000000"/>
          <w:sz w:val="28"/>
          <w:szCs w:val="32"/>
        </w:rPr>
        <w:t xml:space="preserve"> экология</w:t>
      </w:r>
    </w:p>
    <w:p w:rsidR="00BA044F" w:rsidRPr="00DF1CF8" w:rsidRDefault="00D9128F" w:rsidP="003016FB">
      <w:pPr>
        <w:pStyle w:val="a3"/>
        <w:spacing w:line="360" w:lineRule="auto"/>
        <w:ind w:firstLine="709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Актуальные вопросы социальной экологии</w:t>
      </w:r>
    </w:p>
    <w:p w:rsidR="00BA044F" w:rsidRPr="00DF1CF8" w:rsidRDefault="00BA044F" w:rsidP="003016FB">
      <w:pPr>
        <w:pStyle w:val="a3"/>
        <w:spacing w:line="360" w:lineRule="auto"/>
        <w:ind w:firstLine="709"/>
        <w:rPr>
          <w:rFonts w:cs="Times New Roman"/>
          <w:color w:val="000000"/>
          <w:sz w:val="28"/>
          <w:szCs w:val="28"/>
        </w:rPr>
      </w:pPr>
    </w:p>
    <w:p w:rsidR="005E0D52" w:rsidRPr="00DF1CF8" w:rsidRDefault="003016FB" w:rsidP="003016FB">
      <w:pPr>
        <w:pStyle w:val="a3"/>
        <w:spacing w:line="360" w:lineRule="auto"/>
        <w:ind w:firstLine="709"/>
        <w:jc w:val="left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br w:type="page"/>
      </w:r>
      <w:r w:rsidR="00F85892" w:rsidRPr="00DF1CF8">
        <w:rPr>
          <w:rFonts w:cs="Times New Roman"/>
          <w:color w:val="000000"/>
          <w:sz w:val="28"/>
          <w:szCs w:val="28"/>
        </w:rPr>
        <w:t>С</w:t>
      </w:r>
      <w:r w:rsidRPr="00DF1CF8">
        <w:rPr>
          <w:rFonts w:cs="Times New Roman"/>
          <w:color w:val="000000"/>
          <w:sz w:val="28"/>
          <w:szCs w:val="28"/>
        </w:rPr>
        <w:t>одержание</w:t>
      </w:r>
    </w:p>
    <w:p w:rsidR="005E0D52" w:rsidRPr="00DF1CF8" w:rsidRDefault="005E0D52" w:rsidP="003016FB">
      <w:pPr>
        <w:pStyle w:val="a3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3016FB" w:rsidRPr="00DF1CF8" w:rsidRDefault="00FE4B68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 xml:space="preserve">1. Где и </w:t>
      </w:r>
      <w:r w:rsidR="003016FB" w:rsidRPr="00DF1CF8">
        <w:rPr>
          <w:rFonts w:cs="Times New Roman"/>
          <w:color w:val="000000"/>
          <w:sz w:val="28"/>
        </w:rPr>
        <w:t>когда состоялась 1 конференция ООН по окружающей среде?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2. Какие разногласия между развитыми и развивающимися странами выявились на конференции ООН в Рио-де-Жанейро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3. Что было главным на конференции по окружающей среде в Йоханнесбурге в 2002 г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4. Перечислите основные глобальные проблемы, которые наиболее остро стоят перед человечеством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5. Антропоэкологический прогноз. Определение этого понятия и значение прогноза для жизнедеятельности людей в настоящем и будущем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6. Виды антропоэкологических прогнозов. Примеры различных видов прогноза. «Прогностическая триада» - три связанных между собой вида прогноза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7. Как вы понимаете термин «устойчивое развитие»?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8. Что такое экологический императив?</w:t>
      </w:r>
    </w:p>
    <w:p w:rsidR="003016FB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9. Как совместить бережное отношение к окружающей среде и стремление народов и развивающихся стран к повышению своего благосостояния?</w:t>
      </w:r>
    </w:p>
    <w:p w:rsidR="00BA044F" w:rsidRPr="00DF1CF8" w:rsidRDefault="003016FB" w:rsidP="003016FB">
      <w:pPr>
        <w:spacing w:line="360" w:lineRule="auto"/>
        <w:jc w:val="both"/>
        <w:rPr>
          <w:rFonts w:cs="Times New Roman"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t>10. Перечислите международные организации, которые призваны решать региональные и глобальные проблемы в современном мире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</w:rPr>
      </w:pP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color w:val="000000"/>
          <w:sz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1. Где и когда состоялась 1 конференция ООН по окружающей среде?</w:t>
      </w:r>
    </w:p>
    <w:p w:rsidR="00876168" w:rsidRPr="00DF1CF8" w:rsidRDefault="00876168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876168" w:rsidRPr="00DF1CF8" w:rsidRDefault="0087616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/>
          <w:color w:val="000000"/>
          <w:sz w:val="28"/>
          <w:szCs w:val="28"/>
        </w:rPr>
        <w:t>Первая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конференция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по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проблемам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1972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Стокгольме.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приобрела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политическое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звучание,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премьер-министр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Швеции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Улоф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Пальме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обвинил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дефолиантов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Вьетнаме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потребовал,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«экологическая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война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немедленно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прекращена».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учреждена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Программа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(ЮНЕП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–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UNEP)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контроля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координации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приемлемых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защиты.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1987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началась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подготовка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«Встреча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землян»,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позже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(ЮНКЕД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–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UNCED).</w:t>
      </w:r>
    </w:p>
    <w:p w:rsidR="00876168" w:rsidRPr="00DF1CF8" w:rsidRDefault="0087616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Первая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состоявшаяся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Стокгольме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1972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историческим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событием,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знаменовавшим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поворот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подавляющей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активной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политике,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активизацию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общественных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природоохранных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движений,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начало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широкого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сотрудничества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открытия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июня,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отмечается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охраны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среды.</w:t>
      </w:r>
    </w:p>
    <w:p w:rsidR="00876168" w:rsidRPr="00DF1CF8" w:rsidRDefault="0087616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Cs/>
          <w:color w:val="000000"/>
          <w:sz w:val="28"/>
          <w:szCs w:val="28"/>
        </w:rPr>
        <w:t>Конференция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Декларацию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области.</w:t>
      </w:r>
    </w:p>
    <w:p w:rsidR="00B90DC7" w:rsidRPr="00DF1CF8" w:rsidRDefault="0087616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Спустя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двадцать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Стокгольма,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июне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1992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Рио-де-Жанейро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Конференция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Форум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собрал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рекордное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участников: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179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направили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Бразилию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сложности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8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тыс.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делегатов.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2. Какие разногласия между развитыми и развивающимися странами выявились на конференции ООН в Рио-де-Жанейро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iCs/>
          <w:color w:val="000000"/>
          <w:sz w:val="28"/>
          <w:szCs w:val="28"/>
        </w:rPr>
      </w:pPr>
      <w:r w:rsidRPr="00DF1CF8">
        <w:rPr>
          <w:rFonts w:cs="Times New Roman"/>
          <w:iCs/>
          <w:color w:val="000000"/>
          <w:sz w:val="28"/>
          <w:szCs w:val="28"/>
        </w:rPr>
        <w:t>В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2011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г.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исполняется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19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лет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="00964ED2" w:rsidRPr="00DF1CF8">
        <w:rPr>
          <w:rFonts w:cs="Times New Roman"/>
          <w:iCs/>
          <w:color w:val="000000"/>
          <w:sz w:val="28"/>
          <w:szCs w:val="28"/>
        </w:rPr>
        <w:t>с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="00964ED2" w:rsidRPr="00DF1CF8">
        <w:rPr>
          <w:rFonts w:cs="Times New Roman"/>
          <w:iCs/>
          <w:color w:val="000000"/>
          <w:sz w:val="28"/>
          <w:szCs w:val="28"/>
        </w:rPr>
        <w:t>момента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встречи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в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Рио-де-Жанейро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на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высшем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уровне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руководителей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179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государств,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включая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Россию,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когда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были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приняты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важнейшие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документы,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призванные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изменить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направление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дальнейшего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развития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земной</w:t>
      </w:r>
      <w:r w:rsidR="003016FB" w:rsidRPr="00DF1CF8">
        <w:rPr>
          <w:rFonts w:cs="Times New Roman"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iCs/>
          <w:color w:val="000000"/>
          <w:sz w:val="28"/>
          <w:szCs w:val="28"/>
        </w:rPr>
        <w:t>цивилизации.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Некоторое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успокоение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развивающимися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Рио-де-Жанейро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быстро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сменилось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раздражением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последних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нарастанием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противостояния: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обещаниями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руководителей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последовало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соответствующих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действий.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Выделение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средств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поддержку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увеличилось,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сократилось,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значительная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выделяемых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средств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используется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самими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остальная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оседает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карманах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коррумпированных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чиновников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странах.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Внешний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долг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продолжает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быстро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расти.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Добиваясь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лозунгом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свободы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торговли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интернационализации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открытия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национальных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границ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(особенно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преследуют,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прежде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национальные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интересы.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/>
          <w:bCs/>
          <w:color w:val="000000"/>
          <w:sz w:val="28"/>
          <w:szCs w:val="28"/>
        </w:rPr>
        <w:t>Конференция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констатировала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невозможность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движения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по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пути,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которым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пришли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к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своему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благополучию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развитые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страны.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модель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ведет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катастрофе.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связи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признана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необходимость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сообщества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обеспечивающего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социально-экономических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удовлетворение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потребностей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нынешнего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поколений.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Совершить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революционный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партнерскому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типу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взаимоотношений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человечество,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подчеркивалось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случае,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слои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осознают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безусловную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необходимость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всемерно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содействовать.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Численность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Земли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составляет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около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6,3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млрд.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увеличилась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миллиард,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2025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прогнозу,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достигнет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9—10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млрд.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растет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быстрыми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темпами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составляет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3/4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планеты,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1/3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общемировой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продукции,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разрыв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душу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продолжает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увеличиваться.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Углубляющееся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неравенство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богатыми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бедными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(75%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человечества),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система,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учитывает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рассматривает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неограниченный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прогресс,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дисбаланс,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характеризующийся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неустойчивостью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планах.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Мировой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общественный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продукт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возрастает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десятилетия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среднем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трлн.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15%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прироста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приходится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70%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достается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богатым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каждый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ребенок,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родившийся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20—30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планеты,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ребенок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третьего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Участники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встречи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одобрили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Декларацию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состоящую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27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принципов,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обязанности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обеспечения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последующего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развития;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подписали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рамочную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направленную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смягчение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последствий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путем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ограничения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парниковых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предусматривающую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“Повестке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XXI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век”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намечена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программа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сделать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социальной,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точек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зрения.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“Повестка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XXI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век”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содержит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перечень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следует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осуществить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каждой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обеспечения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Разногласия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взглядах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ряд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разделили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лагеря: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остальной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Особенно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острыми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разногласия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конвенциям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разнообразии”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климата”.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зрения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особо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выделяются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тропические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имеющимся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оценкам,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тропических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лесах,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прибрежных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водах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тропических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зонах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коралловых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рифов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обитает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2/3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видов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планеты.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стороны,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разработка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процессов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требует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очень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серьезной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научной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базы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поэтому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осуществляется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корпорации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извлекают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очень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высокие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прибыли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перспективы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расширения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применительно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задачам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растениеводства,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животноводства,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медицины,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защиты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огромны.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Средняя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продукции,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производимой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оценивается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десятки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миллиардов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долларов.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объясняет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жестокость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конкурентной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борьбы,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развернувшейся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сфере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компаниями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Западной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Японии.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Складывается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весьма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своеобразная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генетический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материал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поступает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значительной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прибыль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материала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компаниям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Естественно,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развивающиеся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считают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справедливым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перевод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прибыли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проведения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необходимых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передачу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льготных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условиях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технологий,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генетических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материалов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способных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прямо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косвенно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содействовать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охраны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следовательно,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разнообразия.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Здесь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тугой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узел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связанных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удовлетворением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претензий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противостоят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налогоплательщики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собственности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запатентованные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технологии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корпораций,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компаний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отдельных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лиц,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проигнорировать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корпоративной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собственности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глава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правительства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может.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имеет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собственность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отношениях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становится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камнем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преткновения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цивилизации.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документам,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затрагивается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передаче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технологий,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занимали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жесткую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позицию,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полагая,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передача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должна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решаться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двусторонних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переговоров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коммерческой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основе.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Текст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подготовительном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этапе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согласован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неожиданнее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заявление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Дж.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Буша-старшего,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сделанное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непосредственно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накануне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Соединенные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Штаты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подпишут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разнообразия.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Отказ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подписания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ранее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согласованного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документа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вызвал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негативную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реакцию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расценен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многими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попытка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сорвать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Рио-де-Жанейро.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полагать,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президента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началом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оказано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сильное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давление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стороны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национальных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транснациональных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компаний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корпораций,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работающих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области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биотехнологий,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считаться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период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предвыборной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кампании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мог.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Следует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подчеркнуть,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сделали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ослабить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действенность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“Повестки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XXI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век”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вопросам,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касающимся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сокращения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парниковых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прежде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атмосферу.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Основными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антропогенными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источниками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прироста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содержания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атмосфере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энергетика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транспорт,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работающие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топливе.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соответствии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приходятся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промышленно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25%,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Россия,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СНГ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Балтия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19%,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ЕЭС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14%,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Китай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10%,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остальной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32%.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подсчитать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душу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соотношение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цифр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еще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впечатляющим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свидетельствующим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глобального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кроются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чрезмерном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странами.</w:t>
      </w:r>
    </w:p>
    <w:p w:rsidR="00796269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настоящее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время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сообщество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идет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введению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системы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виды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учетом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ущерба,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наносимого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поколениям,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квотированию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душу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например,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сделано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применительно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хлорфторуглеводородов,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разрушающих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озоновый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слой.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квотированию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означает,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придется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покупать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квоты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частности,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поэтому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учетом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серьезной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энергосберегающей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политики,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проводимой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десятилетия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Западной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Соединенные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Штаты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окажутся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весьма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невыгодном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положении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потребляющая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энергоресурсов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душу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учетом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стараются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отодвинуть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квотирования.</w:t>
      </w:r>
    </w:p>
    <w:p w:rsidR="003016FB" w:rsidRPr="00DF1CF8" w:rsidRDefault="00796269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Еще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подготовке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делали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допустить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введения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Конвенцию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климата”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главу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“Повестки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XXI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век”,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посвященную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атмосферы,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каких-либо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конкретных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записей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масштабах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сроках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сокращения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атмосферу.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надо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сказать,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несмотря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отрицательную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позицию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блоке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группой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арабских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удалось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сделать.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добились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мягкой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резолюции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снижению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объемов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углекислого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странами.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3. Что было главным на конференции по окружающей среде в Йоханнесбурге в 2002 г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</w:rPr>
      </w:pPr>
    </w:p>
    <w:p w:rsidR="00B91646" w:rsidRPr="00DF1CF8" w:rsidRDefault="004A722A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Йоханнесбурге,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2002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состоялся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посланцы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104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президента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премьер-министра.</w:t>
      </w:r>
    </w:p>
    <w:p w:rsidR="004A722A" w:rsidRPr="00DF1CF8" w:rsidRDefault="004A722A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пленарного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заседания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4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сентября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участниками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политическая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декларация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форума,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призывающая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благо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всеобщего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процветания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борьбе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бедностью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охране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земной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документ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предусматривает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ряд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широкомасштабных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акций,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обеспечивающих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доступ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сотням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миллионов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электрической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50-процентное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снижение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уровня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бедности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2015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году.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оговорены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комплексные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природоохранные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программы,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замедляющие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вырубку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истощение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рыбных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океана.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предусматривает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глобальное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снижение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субсидий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добычу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ископаемых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энергоносителей,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переход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возобновляемые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источники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энергии.</w:t>
      </w:r>
    </w:p>
    <w:p w:rsidR="00B91646" w:rsidRPr="00DF1CF8" w:rsidRDefault="00B91646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Одной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немногих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сенсаций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заявление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Михаила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Касьянова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Россия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готова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ближайшее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время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присоединиться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Киотскому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протоколу,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ограничивающему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выброс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атмосферу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газов,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вызывающих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«парниковый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эффект».</w:t>
      </w:r>
    </w:p>
    <w:p w:rsidR="00B90DC7" w:rsidRPr="00DF1CF8" w:rsidRDefault="00B91646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Хотя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генеральный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секретарь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Кофи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Аннан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перспективными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дающими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реальную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масштабных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защите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улучшению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землян,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большинство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участников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оценили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встречу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провальную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безрезультатную.</w:t>
      </w:r>
    </w:p>
    <w:p w:rsidR="00B91646" w:rsidRPr="00DF1CF8" w:rsidRDefault="00B91646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Специальный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советник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генсека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Пронк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заявил,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десять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прошедшие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бедности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потерпело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беспрецедентный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девяностые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выгоден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лишь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богатым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странам.</w:t>
      </w:r>
    </w:p>
    <w:p w:rsidR="00703D80" w:rsidRPr="00DF1CF8" w:rsidRDefault="00B91646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Возмущение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участников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вызвало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пренебрежение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Соединенных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Штатов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обсуждаемым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Йоханнесбурге.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большинство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крупных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ключевой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дискуссии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представляли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лидеры,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американскую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делегацию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возглавила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заместитель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госсекретаря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глобальным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Добрянски.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финале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дискуссии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один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европейский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делегат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воскликнул: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провалится,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–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скажут,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пустая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времени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денег».</w:t>
      </w:r>
    </w:p>
    <w:p w:rsidR="00A6273C" w:rsidRPr="00DF1CF8" w:rsidRDefault="00703D80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Важно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отметить,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Рио-де-Жанейро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доминировала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охрана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достижения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Йоханнесбурге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уделялось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внимание,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крайней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вопросам.</w:t>
      </w:r>
    </w:p>
    <w:p w:rsidR="00B90DC7" w:rsidRPr="00DF1CF8" w:rsidRDefault="00A6273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Style w:val="HTML"/>
          <w:color w:val="000000"/>
          <w:sz w:val="28"/>
          <w:szCs w:val="28"/>
        </w:rPr>
        <w:t>Отечественные</w:t>
      </w:r>
      <w:r w:rsidR="003016FB" w:rsidRPr="00DF1CF8">
        <w:rPr>
          <w:rStyle w:val="HTML"/>
          <w:color w:val="000000"/>
          <w:sz w:val="28"/>
          <w:szCs w:val="28"/>
        </w:rPr>
        <w:t xml:space="preserve"> </w:t>
      </w:r>
      <w:r w:rsidRPr="00DF1CF8">
        <w:rPr>
          <w:rStyle w:val="HTML"/>
          <w:color w:val="000000"/>
          <w:sz w:val="28"/>
          <w:szCs w:val="28"/>
        </w:rPr>
        <w:t>СМИ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не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удосужились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подробно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осветить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Йоханнесбурге,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отписавшись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либо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двумя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строками,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либо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вообще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не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сказав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слова.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Единственным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изданием,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наиболее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чётко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осветившим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саммит,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журнал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«Эксперт»:</w:t>
      </w:r>
    </w:p>
    <w:p w:rsidR="00A6273C" w:rsidRPr="00DF1CF8" w:rsidRDefault="00A6273C" w:rsidP="003016F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DF1CF8">
        <w:rPr>
          <w:rFonts w:ascii="Times New Roman" w:hAnsi="Times New Roman" w:cs="Times New Roman"/>
          <w:color w:val="000000"/>
          <w:szCs w:val="28"/>
        </w:rPr>
        <w:t>Итоги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конференции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в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Йоханнесбурге: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три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концепции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развития</w:t>
      </w:r>
      <w:r w:rsidR="003016FB" w:rsidRPr="00DF1CF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F1CF8">
        <w:rPr>
          <w:rFonts w:ascii="Times New Roman" w:hAnsi="Times New Roman" w:cs="Times New Roman"/>
          <w:color w:val="000000"/>
          <w:szCs w:val="28"/>
        </w:rPr>
        <w:t>мира:</w:t>
      </w:r>
    </w:p>
    <w:p w:rsidR="00A6273C" w:rsidRPr="00DF1CF8" w:rsidRDefault="00A6273C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Развивающиеся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хотят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выставить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счет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«золотому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миллиарду»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требуют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простить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долги,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доступ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на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рынки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увеличить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объемы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финансовой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помощи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инвестиций.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Попросту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говоря,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требуют,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чтобы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содержали.</w:t>
      </w:r>
    </w:p>
    <w:p w:rsidR="00A6273C" w:rsidRPr="00DF1CF8" w:rsidRDefault="00A6273C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США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сделали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приоритетом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собственную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безопасность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пытаются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законсервировать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мир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в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нынешнем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состоянии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—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сохранить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«острова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стабильности,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окруженные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морем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бедности».</w:t>
      </w:r>
    </w:p>
    <w:p w:rsidR="00A6273C" w:rsidRPr="00DF1CF8" w:rsidRDefault="00A6273C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ТНК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готовы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сотрудничать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с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развивающимися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странами,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но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взамен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требуют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контроля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над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инфраструктурой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—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водопроводом,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энергоснабжением,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канализацией,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транспортом.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Но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при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этом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самые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бедные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могут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остаться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на</w:t>
      </w:r>
      <w:r w:rsidR="003016FB" w:rsidRPr="00DF1CF8">
        <w:rPr>
          <w:rStyle w:val="n"/>
          <w:color w:val="000000"/>
          <w:sz w:val="28"/>
          <w:szCs w:val="28"/>
        </w:rPr>
        <w:t xml:space="preserve"> </w:t>
      </w:r>
      <w:r w:rsidRPr="00DF1CF8">
        <w:rPr>
          <w:rStyle w:val="n"/>
          <w:color w:val="000000"/>
          <w:sz w:val="28"/>
          <w:szCs w:val="28"/>
        </w:rPr>
        <w:t>обочине.</w:t>
      </w:r>
    </w:p>
    <w:p w:rsidR="00703D80" w:rsidRPr="00DF1CF8" w:rsidRDefault="00703D80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4. Перечислите основные глобальные проблемы, которые наиболее остро стоят перед человечеством</w:t>
      </w:r>
    </w:p>
    <w:p w:rsidR="00D9128F" w:rsidRPr="00DF1CF8" w:rsidRDefault="00D9128F" w:rsidP="00D9128F">
      <w:pPr>
        <w:spacing w:line="360" w:lineRule="auto"/>
        <w:jc w:val="both"/>
        <w:rPr>
          <w:rFonts w:cs="Times New Roman"/>
          <w:b/>
          <w:color w:val="FFFFFF"/>
          <w:sz w:val="28"/>
        </w:rPr>
      </w:pPr>
      <w:r w:rsidRPr="00DF1CF8">
        <w:rPr>
          <w:rFonts w:cs="Times New Roman"/>
          <w:b/>
          <w:color w:val="FFFFFF"/>
          <w:sz w:val="28"/>
        </w:rPr>
        <w:t xml:space="preserve">конференция </w:t>
      </w:r>
      <w:r w:rsidR="00FE4B68" w:rsidRPr="00DF1CF8">
        <w:rPr>
          <w:rFonts w:cs="Times New Roman"/>
          <w:b/>
          <w:color w:val="FFFFFF"/>
          <w:sz w:val="28"/>
        </w:rPr>
        <w:t>окружающая</w:t>
      </w:r>
      <w:r w:rsidRPr="00DF1CF8">
        <w:rPr>
          <w:rFonts w:cs="Times New Roman"/>
          <w:b/>
          <w:color w:val="FFFFFF"/>
          <w:sz w:val="28"/>
        </w:rPr>
        <w:t xml:space="preserve"> среда </w:t>
      </w:r>
      <w:r w:rsidR="00FE4B68" w:rsidRPr="00DF1CF8">
        <w:rPr>
          <w:rFonts w:cs="Times New Roman"/>
          <w:b/>
          <w:color w:val="FFFFFF"/>
          <w:sz w:val="28"/>
        </w:rPr>
        <w:t xml:space="preserve">устойчивое </w:t>
      </w:r>
      <w:r w:rsidRPr="00DF1CF8">
        <w:rPr>
          <w:rFonts w:cs="Times New Roman"/>
          <w:b/>
          <w:color w:val="FFFFFF"/>
          <w:sz w:val="28"/>
        </w:rPr>
        <w:t>развитие</w:t>
      </w:r>
    </w:p>
    <w:p w:rsidR="00F3040C" w:rsidRPr="00DF1CF8" w:rsidRDefault="00F3040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Проблемы,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стоящие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перед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человечеством,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можно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разделить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на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глобальные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  <w:lang w:bidi="ar-SA"/>
        </w:rPr>
        <w:t>локальные</w:t>
      </w:r>
      <w:r w:rsidRPr="00DF1CF8">
        <w:rPr>
          <w:rFonts w:cs="Times New Roman"/>
          <w:color w:val="000000"/>
          <w:sz w:val="28"/>
          <w:szCs w:val="28"/>
          <w:lang w:bidi="ar-SA"/>
        </w:rPr>
        <w:t>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проблемы,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существующие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масштабах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всего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земного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шара.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Локальные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существующие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пределах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региона.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Основные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современности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связаны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перспективами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взаимоотношения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человечества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природой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Земли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ближнего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космоса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ходе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как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мирного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развития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так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результате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военного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конфликта.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Перечислим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коротко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сформулируем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самые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важные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из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проблем.</w:t>
      </w:r>
    </w:p>
    <w:p w:rsidR="006E6118" w:rsidRPr="00DF1CF8" w:rsidRDefault="00F3040C" w:rsidP="003016FB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урбанизации.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Рост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городов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населенных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пунктов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привел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существенным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перестройкам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лика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Земли,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сокращению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числа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одних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видов,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росту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численности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других,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том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числе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вредных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для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человека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народного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хозяйства.</w:t>
      </w:r>
    </w:p>
    <w:p w:rsidR="00F3040C" w:rsidRPr="00DF1CF8" w:rsidRDefault="00F3040C" w:rsidP="003016FB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демографического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кризиса.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Сущность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состоит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том,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приведет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дальнейший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рост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необратимым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разрушительным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последствиям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для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человечества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биосферы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?</w:t>
      </w:r>
    </w:p>
    <w:p w:rsidR="00F3040C" w:rsidRPr="00DF1CF8" w:rsidRDefault="00F3040C" w:rsidP="003016FB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сырьевого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кризиса.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Здесь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приведет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рост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использования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сырья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(как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органического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так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минерального)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его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исчерпанию?</w:t>
      </w:r>
    </w:p>
    <w:p w:rsidR="00F3040C" w:rsidRPr="00DF1CF8" w:rsidRDefault="00F3040C" w:rsidP="003016FB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энергетического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кризиса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будут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исчерпаны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результате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научно-технического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прогресса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экстенсивного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развития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производства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все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доступные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для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человечества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источники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энергии?</w:t>
      </w:r>
    </w:p>
    <w:p w:rsidR="00F3040C" w:rsidRPr="00DF1CF8" w:rsidRDefault="00F3040C" w:rsidP="003016FB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экологического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кризиса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может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рост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человечества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научно-технической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прогресс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необратимо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разрушить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биосферу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Земли?</w:t>
      </w:r>
    </w:p>
    <w:p w:rsidR="00F3040C" w:rsidRPr="00DF1CF8" w:rsidRDefault="00F3040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Существует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ряд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других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являющихся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составными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частями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перечисленных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потепления,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разрушения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озонового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слоя,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распространение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особо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опасных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заболеваний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т.д.</w:t>
      </w:r>
    </w:p>
    <w:p w:rsidR="00F3040C" w:rsidRPr="00DF1CF8" w:rsidRDefault="00F3040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Отношение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ученых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проблемам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различно.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Крайние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точки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зрения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таковы:</w:t>
      </w:r>
    </w:p>
    <w:p w:rsidR="00F3040C" w:rsidRPr="00DF1CF8" w:rsidRDefault="00F3040C" w:rsidP="003016FB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Абсолютизация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фатализм,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сводящийся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мнению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невозможности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решить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проблемы,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проповедь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идей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катастрофизма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неизбежности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гибели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человечества.</w:t>
      </w:r>
    </w:p>
    <w:p w:rsidR="00F3040C" w:rsidRPr="00DF1CF8" w:rsidRDefault="00F3040C" w:rsidP="003016FB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cs="Times New Roman"/>
          <w:color w:val="000000"/>
          <w:sz w:val="28"/>
          <w:szCs w:val="28"/>
          <w:lang w:bidi="ar-SA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Полное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отрицание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существования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глобальных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признание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лишь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локальных.</w:t>
      </w:r>
    </w:p>
    <w:p w:rsidR="006E6118" w:rsidRPr="00DF1CF8" w:rsidRDefault="00F3040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наш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взгляд,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дискуссии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«глобальное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потепление»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«глобальное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похолодание»,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всё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чаще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заводят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речь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учёные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политики,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ведутся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корректном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русле.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вывод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наталкивает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всё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количество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информации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источников,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говорят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дискуссиях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планете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Земля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гораздо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уместнее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речь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«глобальной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перестройке»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«глобальной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переполюсовке»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зон.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доказательство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этому,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привести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информацию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сторону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похолодания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традиционно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жарких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Африки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(где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сейчас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выращиванием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какао-бобов),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климата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сторону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потепления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европейском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континенте,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России.</w:t>
      </w:r>
    </w:p>
    <w:p w:rsidR="00F3040C" w:rsidRPr="00DF1CF8" w:rsidRDefault="00F3040C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Кроме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ряд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экспертов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Российскйо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Федерации,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высказывают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мнение,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причиной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локальных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кли</w:t>
      </w:r>
      <w:r w:rsidR="0082142C" w:rsidRPr="00DF1CF8">
        <w:rPr>
          <w:rFonts w:cs="Times New Roman"/>
          <w:color w:val="000000"/>
          <w:sz w:val="28"/>
          <w:szCs w:val="28"/>
        </w:rPr>
        <w:t>матических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изменений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отдельных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уголков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планеты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применение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климатического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оружия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(в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частности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проект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  <w:lang w:val="en-US"/>
        </w:rPr>
        <w:t>HAARP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Аляске,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который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создан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заверению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США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целью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научных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82142C" w:rsidRPr="00DF1CF8">
        <w:rPr>
          <w:rFonts w:cs="Times New Roman"/>
          <w:color w:val="000000"/>
          <w:sz w:val="28"/>
          <w:szCs w:val="28"/>
        </w:rPr>
        <w:t>изысканий).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последнее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время,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целый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ряд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известнейших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мировых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учёных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военных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экспертов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высказывали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опасение,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такой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научный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проект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БАК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(Большой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Адронный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Коллайдер),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самом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деле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представляет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собой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научный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проект,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очередной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вид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климатического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6E6118" w:rsidRPr="00DF1CF8">
        <w:rPr>
          <w:rFonts w:cs="Times New Roman"/>
          <w:color w:val="000000"/>
          <w:sz w:val="28"/>
          <w:szCs w:val="28"/>
        </w:rPr>
        <w:t>оружия.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b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5. Антропоэкологический прогноз. Определение этого понятия и значение прогноза для жизнедеятельности людей в настоящем и будущем</w:t>
      </w:r>
    </w:p>
    <w:p w:rsidR="00E76C48" w:rsidRPr="00DF1CF8" w:rsidRDefault="00E76C48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2C1998" w:rsidRPr="00DF1CF8" w:rsidRDefault="002C199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/>
          <w:bCs/>
          <w:color w:val="000000"/>
          <w:sz w:val="28"/>
          <w:szCs w:val="28"/>
        </w:rPr>
        <w:t>Антропоэкологическое</w:t>
      </w:r>
      <w:r w:rsidR="003016FB" w:rsidRPr="00DF1CF8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color w:val="000000"/>
          <w:sz w:val="28"/>
          <w:szCs w:val="28"/>
        </w:rPr>
        <w:t>прогнозирование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научно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обоснованное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суждение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обитания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вероятных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последствиях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воздействия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прогнозируемой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весь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период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упреждения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формируемое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путем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наиболее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рациональных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экономических,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социальных,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архитектурно-градостроительных,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технологических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допускать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возникновения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негативных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опасных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жизнедеятельности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ускорять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претворение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мероприятий,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направленных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оптимизацию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обитания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человека.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формулировка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подчеркивает,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виде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существует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ярко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выраженная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обратная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связь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прогнозируемым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сегодняшним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днем.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Действительно,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результате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выясняется,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ближней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дальней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перспективе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возникновение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нежелательной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людей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начинает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принимать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допустить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возможность.</w:t>
      </w:r>
    </w:p>
    <w:p w:rsidR="00A85B5A" w:rsidRPr="00DF1CF8" w:rsidRDefault="00A85B5A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составлении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антропоэкологического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включающего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нормативные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обязательно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рассматриваться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несколько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вариантов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обусловлено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степенью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неопределенности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перспектив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предстоящего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ближайшие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—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индустриального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различных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нашей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технологическом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процессе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отраслей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производства.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Введением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представления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региональном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подчеркивается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необходимость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использования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прогнозировании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понятия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пространства,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пространственных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систем,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районирования.</w:t>
      </w:r>
    </w:p>
    <w:p w:rsidR="00383393" w:rsidRPr="00DF1CF8" w:rsidRDefault="00383393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Социально-экономическая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ситуация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сама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себе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экологическим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фактором.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Однако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она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создает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факторы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одновременно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изменяется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под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влиянием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меняющейся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обстановки.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связи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этим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оценка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воздействия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окружающую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среду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может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обойтись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без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анализа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социальных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экономических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условий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жизнедеятельности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населения.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Именно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поэтому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население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хозяйство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всем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многообразии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функционирования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включаются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понятие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именно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поэтому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социальные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экономические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особенности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рассматриваемого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района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объекта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составляют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неотъемлемую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часть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ОВОС.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Этот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принцип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закреплен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Международной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конвенции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"Об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оценке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воздействия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окружающую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среду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трансграничном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контексте",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где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записано: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"воздействие"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означает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любые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последствия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планируемой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деятельности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для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включая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здоровье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безопасность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людей,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флору,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фауну,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почву,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воздух,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воду,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климат,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ландшафт,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исторические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памятники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другие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материальные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объекты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взаимосвязь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этими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факторами.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охватывает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последствия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для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культурного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наследия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социально-экономических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условий,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являющихся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результатом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изменения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этих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факторов.</w:t>
      </w:r>
    </w:p>
    <w:p w:rsidR="00B91F84" w:rsidRPr="00DF1CF8" w:rsidRDefault="00383393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  <w:lang w:bidi="ar-SA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свете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определения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становится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ясно,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что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спор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приоритете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биоцентрического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или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антропоцентриче</w:t>
      </w:r>
      <w:r w:rsidR="002C1998" w:rsidRPr="00DF1CF8">
        <w:rPr>
          <w:rFonts w:cs="Times New Roman"/>
          <w:color w:val="000000"/>
          <w:sz w:val="28"/>
          <w:szCs w:val="28"/>
          <w:lang w:bidi="ar-SA"/>
        </w:rPr>
        <w:t>ского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2C1998" w:rsidRPr="00DF1CF8">
        <w:rPr>
          <w:rFonts w:cs="Times New Roman"/>
          <w:color w:val="000000"/>
          <w:sz w:val="28"/>
          <w:szCs w:val="28"/>
          <w:lang w:bidi="ar-SA"/>
        </w:rPr>
        <w:t>подхода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2C1998" w:rsidRPr="00DF1CF8">
        <w:rPr>
          <w:rFonts w:cs="Times New Roman"/>
          <w:color w:val="000000"/>
          <w:sz w:val="28"/>
          <w:szCs w:val="28"/>
          <w:lang w:bidi="ar-SA"/>
        </w:rPr>
        <w:t>к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2C1998" w:rsidRPr="00DF1CF8">
        <w:rPr>
          <w:rFonts w:cs="Times New Roman"/>
          <w:color w:val="000000"/>
          <w:sz w:val="28"/>
          <w:szCs w:val="28"/>
          <w:lang w:bidi="ar-SA"/>
        </w:rPr>
        <w:t>вопросам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охраны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среды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абсолютно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не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имеет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A85B5A" w:rsidRPr="00DF1CF8">
        <w:rPr>
          <w:rFonts w:cs="Times New Roman"/>
          <w:color w:val="000000"/>
          <w:sz w:val="28"/>
          <w:szCs w:val="28"/>
          <w:lang w:bidi="ar-SA"/>
        </w:rPr>
        <w:t>смысла</w:t>
      </w:r>
      <w:r w:rsidRPr="00DF1CF8">
        <w:rPr>
          <w:rFonts w:cs="Times New Roman"/>
          <w:color w:val="000000"/>
          <w:sz w:val="28"/>
          <w:szCs w:val="28"/>
          <w:lang w:bidi="ar-SA"/>
        </w:rPr>
        <w:t>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т.к.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это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-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практически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одно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и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же,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не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следует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отбрасывать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вторую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часть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приведенного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bidi="ar-SA"/>
        </w:rPr>
        <w:t>определения.</w:t>
      </w:r>
      <w:r w:rsidR="003016FB" w:rsidRPr="00DF1CF8">
        <w:rPr>
          <w:rFonts w:cs="Times New Roman"/>
          <w:color w:val="000000"/>
          <w:sz w:val="28"/>
          <w:szCs w:val="28"/>
          <w:lang w:bidi="ar-SA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сожалению,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необходимость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рассмотрения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материалах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ОВОС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антропоэкологических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оценок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ещё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недостаточно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осознана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сфере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управления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охраной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прослеживается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законодательных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актах,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других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нормативно-правовых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документах.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частности,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законе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РФ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"Об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экологической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экспертизе"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практически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полностью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отсутствуют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требования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антропоэкологических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оценках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хозяйственной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деятельности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самостоятельном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разделе,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хотя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необходимость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разработки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подлежит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B91F84" w:rsidRPr="00DF1CF8">
        <w:rPr>
          <w:rFonts w:cs="Times New Roman"/>
          <w:color w:val="000000"/>
          <w:sz w:val="28"/>
          <w:szCs w:val="28"/>
        </w:rPr>
        <w:t>сомнению.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6. Виды антропоэкологических прогнозов. Примеры различных видов прогноза. «Прогностическая триада» - три связанных между собой вида прогноза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2C1998" w:rsidRPr="00DF1CF8" w:rsidRDefault="002C199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антропоэкологическом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прогнозировании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существует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ярко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выраженная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обратная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связь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прогнозируемым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сегодняшним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днем.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тельно,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результате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прогнозирования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выясняется,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ближней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дальней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перспективе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возникновение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нежелательной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людей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начинает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принимать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допустить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возможность.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На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этом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принципе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построена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функциональная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классификация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антропоэкологических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прогнозов,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которую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Pr="00DF1CF8">
        <w:rPr>
          <w:rFonts w:cs="Times New Roman"/>
          <w:color w:val="000000"/>
          <w:sz w:val="28"/>
          <w:szCs w:val="28"/>
          <w:u w:val="single"/>
        </w:rPr>
        <w:t>представить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="005F423C" w:rsidRPr="00DF1CF8">
        <w:rPr>
          <w:rFonts w:cs="Times New Roman"/>
          <w:color w:val="000000"/>
          <w:sz w:val="28"/>
          <w:szCs w:val="28"/>
          <w:u w:val="single"/>
        </w:rPr>
        <w:t>в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="005F423C" w:rsidRPr="00DF1CF8">
        <w:rPr>
          <w:rFonts w:cs="Times New Roman"/>
          <w:color w:val="000000"/>
          <w:sz w:val="28"/>
          <w:szCs w:val="28"/>
          <w:u w:val="single"/>
        </w:rPr>
        <w:t>виде</w:t>
      </w:r>
      <w:r w:rsidR="003016FB" w:rsidRPr="00DF1CF8">
        <w:rPr>
          <w:rFonts w:cs="Times New Roman"/>
          <w:color w:val="000000"/>
          <w:sz w:val="28"/>
          <w:szCs w:val="28"/>
          <w:u w:val="single"/>
        </w:rPr>
        <w:t xml:space="preserve"> </w:t>
      </w:r>
      <w:r w:rsidR="005F423C" w:rsidRPr="00DF1CF8">
        <w:rPr>
          <w:rFonts w:cs="Times New Roman"/>
          <w:b/>
          <w:color w:val="000000"/>
          <w:sz w:val="28"/>
          <w:szCs w:val="28"/>
          <w:u w:val="single"/>
        </w:rPr>
        <w:t>«прогностической</w:t>
      </w:r>
      <w:r w:rsidR="003016FB" w:rsidRPr="00DF1CF8">
        <w:rPr>
          <w:rFonts w:cs="Times New Roman"/>
          <w:b/>
          <w:color w:val="000000"/>
          <w:sz w:val="28"/>
          <w:szCs w:val="28"/>
          <w:u w:val="single"/>
        </w:rPr>
        <w:t xml:space="preserve"> </w:t>
      </w:r>
      <w:r w:rsidR="005F423C" w:rsidRPr="00DF1CF8">
        <w:rPr>
          <w:rFonts w:cs="Times New Roman"/>
          <w:b/>
          <w:color w:val="000000"/>
          <w:sz w:val="28"/>
          <w:szCs w:val="28"/>
          <w:u w:val="single"/>
        </w:rPr>
        <w:t>триады»</w:t>
      </w:r>
      <w:r w:rsidRPr="00DF1CF8">
        <w:rPr>
          <w:rFonts w:cs="Times New Roman"/>
          <w:color w:val="000000"/>
          <w:sz w:val="28"/>
          <w:szCs w:val="28"/>
          <w:u w:val="single"/>
        </w:rPr>
        <w:t>:</w:t>
      </w:r>
    </w:p>
    <w:p w:rsidR="002C1998" w:rsidRPr="00DF1CF8" w:rsidRDefault="002C199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Исследовательский</w:t>
      </w:r>
      <w:r w:rsidR="003016FB"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антропоэкологический</w:t>
      </w:r>
      <w:r w:rsidR="003016FB"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прогноз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(прогноз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тенденциям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поисковый)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направлен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предвидение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результатов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влияния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природных,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хозяйственно-бытовых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производственных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условий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взаимодействии,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жизнедеятельность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тенденция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трансформации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условий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останутся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нятся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известном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исследователю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направлении.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Исследовательский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обычно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содержит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информацию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появления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отрицательных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антропоэкологических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явлений.</w:t>
      </w:r>
    </w:p>
    <w:p w:rsidR="002C1998" w:rsidRPr="00DF1CF8" w:rsidRDefault="002C1998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Исследовательский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служит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отправной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программного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организа</w:t>
      </w:r>
      <w:r w:rsidR="003016FB"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ционного</w:t>
      </w:r>
      <w:r w:rsidR="003016FB"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bCs/>
          <w:i/>
          <w:iCs/>
          <w:color w:val="000000"/>
          <w:sz w:val="28"/>
          <w:szCs w:val="28"/>
        </w:rPr>
        <w:t>прогнозов</w:t>
      </w:r>
      <w:r w:rsidRPr="00DF1CF8">
        <w:rPr>
          <w:rFonts w:cs="Times New Roman"/>
          <w:color w:val="000000"/>
          <w:sz w:val="28"/>
          <w:szCs w:val="28"/>
        </w:rPr>
        <w:t>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содержат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программу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путей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предупреждения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возникновения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ситуации,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выявленной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исследовательским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прогнозом.</w:t>
      </w:r>
    </w:p>
    <w:p w:rsidR="00A85B5A" w:rsidRPr="00DF1CF8" w:rsidRDefault="00A85B5A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Объектом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антропоэкологического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исследования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всякое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взаимодействие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средой,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опосредовано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сознательной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деятельностью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людей.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b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7. Как вы понимаете термин «устойчивое развитие»?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DF2B45" w:rsidRPr="00DF1CF8" w:rsidRDefault="00867785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термин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</w:t>
      </w:r>
      <w:r w:rsidRPr="00DF1CF8">
        <w:rPr>
          <w:rFonts w:cs="Times New Roman"/>
          <w:bCs/>
          <w:color w:val="000000"/>
          <w:sz w:val="28"/>
          <w:szCs w:val="28"/>
        </w:rPr>
        <w:t>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развитие</w:t>
      </w:r>
      <w:r w:rsidRPr="00DF1CF8">
        <w:rPr>
          <w:rFonts w:cs="Times New Roman"/>
          <w:color w:val="000000"/>
          <w:sz w:val="28"/>
          <w:szCs w:val="28"/>
        </w:rPr>
        <w:t>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(«sustainable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development»)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получил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широкое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распространение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1987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опубликован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доклад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Cs/>
          <w:color w:val="000000"/>
          <w:sz w:val="28"/>
          <w:szCs w:val="28"/>
        </w:rPr>
        <w:t>развитию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«Наше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будущее»,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известный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доклад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Брундтланд,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возглавившей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работу.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словам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Г.Х.Брундтланд,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«международная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пришла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заключению,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должно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составлять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основополагающий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элемент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глобальной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стратегии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изменений».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докладе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известен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доклад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Брундтланд,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нынешние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удовлетворяют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потребности,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лишая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будущие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удовлетворять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собственные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ну</w:t>
      </w:r>
      <w:r w:rsidR="00DF2B45" w:rsidRPr="00DF1CF8">
        <w:rPr>
          <w:rFonts w:cs="Times New Roman"/>
          <w:color w:val="000000"/>
          <w:sz w:val="28"/>
          <w:szCs w:val="28"/>
        </w:rPr>
        <w:t>жды,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собственные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потребности.</w:t>
      </w:r>
    </w:p>
    <w:p w:rsidR="00DF2B45" w:rsidRPr="00DF1CF8" w:rsidRDefault="00867785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Официальное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признание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зрения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получила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Конференции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Рио-де-Жанейро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1992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году,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итогам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доклада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руководством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Премьер-Министра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Норвегии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Г.Х.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Брудтланд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принцип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производительных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получивший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«Sustainable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development»,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русском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переводе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получил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«Устойчивое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развитие».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предложенное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комиссией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Брундланд,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широко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принято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наименее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спорное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однако,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скорее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отражает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стратегическую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указывает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конкретный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</w:t>
      </w:r>
      <w:r w:rsidR="00DF2B45" w:rsidRPr="00DF1CF8">
        <w:rPr>
          <w:rFonts w:cs="Times New Roman"/>
          <w:color w:val="000000"/>
          <w:sz w:val="28"/>
          <w:szCs w:val="28"/>
        </w:rPr>
        <w:t>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практических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действий.</w:t>
      </w:r>
    </w:p>
    <w:p w:rsidR="00DF2B45" w:rsidRPr="00DF1CF8" w:rsidRDefault="00867785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Неудивительно,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именно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поэтому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авторы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предложили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варианты,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пытаясь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найти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удобным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практической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деятельности.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время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нельзя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согласиться,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относится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категории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понятий,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отражающих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идею,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сформулировать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чертах,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нельзя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описать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количественными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категориями.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однако,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лишает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научного,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практического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смысла,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лишь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умножает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возможности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трактовки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понятия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устойчивого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развития.</w:t>
      </w:r>
    </w:p>
    <w:p w:rsidR="00B90DC7" w:rsidRPr="00DF1CF8" w:rsidRDefault="00867785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Если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1989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насчитывалось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30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сегодня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достигает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DF2B45"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100.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отличаются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акцентом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определенных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проблемах,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биоразнообразия,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несущую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способность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сохранение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ресурсов,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равновесие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деятельностью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состоянием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устойчивый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рост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экономики,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справедливые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поколениями,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межрегиональную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справедливость,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качество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жизни,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культурные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ценности.</w:t>
      </w:r>
    </w:p>
    <w:p w:rsidR="008864EA" w:rsidRPr="00DF1CF8" w:rsidRDefault="008864EA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20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b/>
          <w:color w:val="000000"/>
          <w:sz w:val="28"/>
        </w:rPr>
        <w:t>8. Что такое экологический императив?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Понятие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«экологический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императив»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было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введено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конце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80-х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годов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  <w:lang w:val="en-US"/>
        </w:rPr>
        <w:t>XX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века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Н.Н.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Моисеевым.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научной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среде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сразу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же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развернулась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дискуссия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ценностно-нормативных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основах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императива.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Данная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дефиниция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(экологический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императив)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была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введена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аналогии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кантовским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категорическим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императивом.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Другими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словами,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своих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моральных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взаимоотношениях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изначально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должен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стремиться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исполнению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древнего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золотого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правила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нравственности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«Поступай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другими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(в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данном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случае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природой)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хочешь,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чтобы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поступали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тобой».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Сам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Н.Н.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Моисеев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предлагает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понимать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качестве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систему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ограничений,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нарушение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может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явиться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необратимыми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последствиями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для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дальнейшего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существования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</w:t>
      </w:r>
      <w:r w:rsidR="00C67E20" w:rsidRPr="00DF1CF8">
        <w:rPr>
          <w:color w:val="000000"/>
          <w:sz w:val="28"/>
          <w:szCs w:val="28"/>
        </w:rPr>
        <w:t>,</w:t>
      </w:r>
      <w:r w:rsidR="003016FB" w:rsidRPr="00DF1CF8">
        <w:rPr>
          <w:color w:val="000000"/>
          <w:sz w:val="28"/>
          <w:szCs w:val="28"/>
        </w:rPr>
        <w:t xml:space="preserve"> </w:t>
      </w:r>
      <w:r w:rsidR="00C67E20" w:rsidRPr="00DF1CF8">
        <w:rPr>
          <w:color w:val="000000"/>
          <w:sz w:val="28"/>
          <w:szCs w:val="28"/>
        </w:rPr>
        <w:t>так</w:t>
      </w:r>
      <w:r w:rsidR="003016FB" w:rsidRPr="00DF1CF8">
        <w:rPr>
          <w:color w:val="000000"/>
          <w:sz w:val="28"/>
          <w:szCs w:val="28"/>
        </w:rPr>
        <w:t xml:space="preserve"> </w:t>
      </w:r>
      <w:r w:rsidR="00C67E20"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="00C67E20" w:rsidRPr="00DF1CF8">
        <w:rPr>
          <w:color w:val="000000"/>
          <w:sz w:val="28"/>
          <w:szCs w:val="28"/>
        </w:rPr>
        <w:t>всего</w:t>
      </w:r>
      <w:r w:rsidR="003016FB" w:rsidRPr="00DF1CF8">
        <w:rPr>
          <w:color w:val="000000"/>
          <w:sz w:val="28"/>
          <w:szCs w:val="28"/>
        </w:rPr>
        <w:t xml:space="preserve"> </w:t>
      </w:r>
      <w:r w:rsidR="00C67E20" w:rsidRPr="00DF1CF8">
        <w:rPr>
          <w:color w:val="000000"/>
          <w:sz w:val="28"/>
          <w:szCs w:val="28"/>
        </w:rPr>
        <w:t>окружающего</w:t>
      </w:r>
      <w:r w:rsidR="003016FB" w:rsidRPr="00DF1CF8">
        <w:rPr>
          <w:color w:val="000000"/>
          <w:sz w:val="28"/>
          <w:szCs w:val="28"/>
        </w:rPr>
        <w:t xml:space="preserve"> </w:t>
      </w:r>
      <w:r w:rsidR="00C67E20" w:rsidRPr="00DF1CF8">
        <w:rPr>
          <w:color w:val="000000"/>
          <w:sz w:val="28"/>
          <w:szCs w:val="28"/>
        </w:rPr>
        <w:t>мира</w:t>
      </w:r>
      <w:r w:rsidRPr="00DF1CF8">
        <w:rPr>
          <w:color w:val="000000"/>
          <w:sz w:val="28"/>
          <w:szCs w:val="28"/>
        </w:rPr>
        <w:t>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определением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трудно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согласиться,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данном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случае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одновременно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выступает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нравственным.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Базовой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интенцией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другого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императивов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является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ценность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жизни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всем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многообразии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ее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проявлений.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Всемирной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конференции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окружающей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среде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развитию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Рио-де-Жанейро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1992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исходя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из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того,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что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человечество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становится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единым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своей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зависимости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состояния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своих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оснований,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было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сформулировано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следующее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определение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императива,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который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выводится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качестве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лозунга: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«мыслить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глобально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действовать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локально!».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призыв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предполагает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минимальное,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возможности,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влияние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природные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процессы.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основе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научного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подхода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проблеме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формирования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лежит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называемая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экологическая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этика,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которая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предлагает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следующий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императив: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отказаться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любых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действий,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могут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подорвать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жизнь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будущих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поколений.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Однако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вытекающий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отсюда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принцип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навреди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биосфере!»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требует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переосмысления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понятия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«общественный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прогресс»,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можно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считать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лишь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изменения,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гармонизируют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систему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бытия,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благотворного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только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для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для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биосферы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целом.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Таким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образом,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«человек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разумный»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должен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превратиться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«умеренного».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Высшим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уровнем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достижения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человеческой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нравственности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отношению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будет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являться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смена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принципа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навреди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биосфере!»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«Люби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биосферу</w:t>
      </w:r>
      <w:r w:rsidR="00C67E20" w:rsidRPr="00DF1CF8">
        <w:rPr>
          <w:color w:val="000000"/>
          <w:sz w:val="28"/>
          <w:szCs w:val="28"/>
        </w:rPr>
        <w:t>!».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Адаптационные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возможности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биосферы,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позволяющие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компенсировать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нарушения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экологических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закономерностей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лишь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достижения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определенного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порога,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делают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необходимыми.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Суть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экологического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критерия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заключается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необходимости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достижения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стабильного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равновесия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устойчивого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природных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систем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условиях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все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возрастающей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техногенной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нагрузки,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повышения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регенерационных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способностей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окружающего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мира.</w:t>
      </w:r>
    </w:p>
    <w:p w:rsidR="008864EA" w:rsidRPr="00DF1CF8" w:rsidRDefault="008864EA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Таким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образом,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можно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сформулировать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главный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императив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эколого-безопасного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современного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производства: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преобразование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окружающей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человека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среды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должно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соответствовать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ее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адаптационным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возможностям.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b/>
          <w:color w:val="000000"/>
          <w:sz w:val="28"/>
          <w:szCs w:val="28"/>
        </w:rPr>
        <w:br w:type="page"/>
      </w:r>
      <w:r w:rsidRPr="00DF1CF8">
        <w:rPr>
          <w:rFonts w:cs="Times New Roman"/>
          <w:b/>
          <w:color w:val="000000"/>
          <w:sz w:val="28"/>
        </w:rPr>
        <w:t>9. Как совместить бережное отношение к окружающей среде и стремление народов и развивающихся стран к повышению своего благосостояния?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</w:rPr>
      </w:pPr>
    </w:p>
    <w:p w:rsidR="00B90DC7" w:rsidRPr="00DF1CF8" w:rsidRDefault="00BB18CB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Проблема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бережного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окружающей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давно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вышла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первый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план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многообразия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стоящих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перед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сообществом.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Однако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события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Японии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(землетрясения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последовавшие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ними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взрывы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реакторов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АЭС),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наглядно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продемонстрировали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абсолютное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неумение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(или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нежелание)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человечества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сохранить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уникальные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природные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экосистемы.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вести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речь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об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откровенном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попустительстве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халатности,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стороны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чиновников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МАГАТЭ,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правительства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Японии,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так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рядовых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сотрудников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атомных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электростанций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страны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восходящего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солнца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ведь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ещё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70-х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годах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  <w:lang w:val="en-US"/>
        </w:rPr>
        <w:t>XX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века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случился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скандал,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когда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из-за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адекватного,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осознанного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отношения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нормам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безопасности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строительстве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АЭС,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ряд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проектировщиков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инженеров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отказались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поставить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свои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подписи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актом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сдачи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АЭС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эксплуатацию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–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лицо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были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очевидные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нарушения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строительстве,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грозящие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катастрофой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даже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землетрясении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средней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силы.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теперь,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спустя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почти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40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лет,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японское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общество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осознает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ошибочность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«менеджмента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прошлых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3F4665" w:rsidRPr="00DF1CF8">
        <w:rPr>
          <w:rFonts w:cs="Times New Roman"/>
          <w:color w:val="000000"/>
          <w:sz w:val="28"/>
          <w:szCs w:val="28"/>
        </w:rPr>
        <w:t>десятилетий»</w:t>
      </w:r>
      <w:r w:rsidR="00E57BF3" w:rsidRPr="00DF1CF8">
        <w:rPr>
          <w:rFonts w:cs="Times New Roman"/>
          <w:color w:val="000000"/>
          <w:sz w:val="28"/>
          <w:szCs w:val="28"/>
        </w:rPr>
        <w:t>.</w:t>
      </w:r>
    </w:p>
    <w:p w:rsidR="003E3746" w:rsidRPr="00DF1CF8" w:rsidRDefault="00E57BF3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наш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взгляд,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эффективным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методом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воспитания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бережного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воспитание/формирование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всех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континентов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такого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мировоззрения,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такой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культуры,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которая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при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каких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условиях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допускала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даже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малейшей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возможности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для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возникновения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ущерба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живой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природ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угроз,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подобных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той,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случилась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Японии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марте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2011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г.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Механизмом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формирования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адекватного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бережного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отношения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живой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природе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может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послужить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изменение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образовательных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стандартов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смещение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бюджетных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расходов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развитых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развивающихся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сторону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0474EE" w:rsidRPr="00DF1CF8">
        <w:rPr>
          <w:rFonts w:cs="Times New Roman"/>
          <w:color w:val="000000"/>
          <w:sz w:val="28"/>
          <w:szCs w:val="28"/>
        </w:rPr>
        <w:t>увеличения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0474EE" w:rsidRPr="00DF1CF8">
        <w:rPr>
          <w:rFonts w:cs="Times New Roman"/>
          <w:color w:val="000000"/>
          <w:sz w:val="28"/>
          <w:szCs w:val="28"/>
        </w:rPr>
        <w:t>финансирования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экологических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программ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восстановлению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сохранению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уникальных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экосистем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нашей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планете,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восстановлению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животного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73573" w:rsidRPr="00DF1CF8">
        <w:rPr>
          <w:rFonts w:cs="Times New Roman"/>
          <w:color w:val="000000"/>
          <w:sz w:val="28"/>
          <w:szCs w:val="28"/>
        </w:rPr>
        <w:t>многообразия.</w:t>
      </w:r>
    </w:p>
    <w:p w:rsidR="00E57BF3" w:rsidRPr="00DF1CF8" w:rsidRDefault="000474E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Совместить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бережное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живой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природе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стремление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повышению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благосостояния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населения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только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через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изменение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ценностных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ориентаций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человечества,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повышение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уровня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культуры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образования.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Безусловно,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необходимо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внедрять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новые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экологические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стандарты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эко-технологии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малом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среднем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бизнесе,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промышленности,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сельском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хозяйстве,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самых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различных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секторах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народного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хозяйства.</w:t>
      </w:r>
    </w:p>
    <w:p w:rsidR="00B90DC7" w:rsidRPr="00DF1CF8" w:rsidRDefault="00B90DC7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</w:rPr>
      </w:pPr>
      <w:r w:rsidRPr="00DF1CF8">
        <w:rPr>
          <w:rFonts w:cs="Times New Roman"/>
          <w:b/>
          <w:color w:val="000000"/>
          <w:sz w:val="28"/>
        </w:rPr>
        <w:t>10. Перечислите международные организации, которые призваны решать региональные и глобальные проблемы в современном мире</w:t>
      </w:r>
    </w:p>
    <w:p w:rsidR="003016FB" w:rsidRPr="00DF1CF8" w:rsidRDefault="003016FB" w:rsidP="003016FB">
      <w:pPr>
        <w:spacing w:line="360" w:lineRule="auto"/>
        <w:ind w:firstLine="709"/>
        <w:jc w:val="both"/>
        <w:rPr>
          <w:rFonts w:cs="Times New Roman"/>
          <w:b/>
          <w:color w:val="000000"/>
          <w:sz w:val="28"/>
          <w:szCs w:val="28"/>
        </w:rPr>
      </w:pPr>
    </w:p>
    <w:p w:rsidR="00262FBE" w:rsidRPr="00DF1CF8" w:rsidRDefault="00262FB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Style w:val="ac"/>
          <w:color w:val="000000"/>
          <w:sz w:val="28"/>
          <w:szCs w:val="28"/>
        </w:rPr>
        <w:t>Международной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организацией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считается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постоянное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объединение,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соглашения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Целью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объединения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содействие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оговариваются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соглашении.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бывают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межгосударственного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действующие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уровне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правительств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неправительственного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различают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регионального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Существуют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еще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классификации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деятельности,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характеру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полномочий,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кругу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участников,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клубы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д.</w:t>
      </w:r>
    </w:p>
    <w:p w:rsidR="00B90DC7" w:rsidRPr="00DF1CF8" w:rsidRDefault="00262FB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Среди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призванных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решать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глобальные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региональные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проблемы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современного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особую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играет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Организация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Объединенных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Наций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(ООН)</w:t>
      </w:r>
      <w:r w:rsidRPr="00DF1CF8">
        <w:rPr>
          <w:rFonts w:cs="Times New Roman"/>
          <w:color w:val="000000"/>
          <w:sz w:val="28"/>
          <w:szCs w:val="28"/>
        </w:rPr>
        <w:t>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Хотя,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оценке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ряда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экспертов,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давно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потеряла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своё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влияние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авторитет.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межправительственного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уровня.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Полное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"Организация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Объединенных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Наций".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Точная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дата</w:t>
      </w:r>
      <w:r w:rsidR="003016FB" w:rsidRPr="00DF1CF8">
        <w:rPr>
          <w:rStyle w:val="ac"/>
          <w:b w:val="0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создания</w:t>
      </w:r>
      <w:r w:rsidR="003016FB" w:rsidRPr="00DF1CF8">
        <w:rPr>
          <w:rStyle w:val="ac"/>
          <w:b w:val="0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24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октября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1945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Официальные</w:t>
      </w:r>
      <w:r w:rsidR="003016FB" w:rsidRPr="00DF1CF8">
        <w:rPr>
          <w:rStyle w:val="ac"/>
          <w:b w:val="0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языки</w:t>
      </w:r>
      <w:r w:rsidR="003016FB" w:rsidRPr="00DF1CF8">
        <w:rPr>
          <w:rStyle w:val="ac"/>
          <w:b w:val="0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английский,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испанский,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русский,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арабский,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китайский,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французский.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Число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членами</w:t>
      </w:r>
      <w:r w:rsidR="003016FB" w:rsidRPr="00DF1CF8">
        <w:rPr>
          <w:rStyle w:val="ac"/>
          <w:b w:val="0"/>
          <w:color w:val="000000"/>
          <w:sz w:val="28"/>
          <w:szCs w:val="28"/>
        </w:rPr>
        <w:t xml:space="preserve"> </w:t>
      </w:r>
      <w:r w:rsidRPr="00DF1CF8">
        <w:rPr>
          <w:rStyle w:val="ac"/>
          <w:b w:val="0"/>
          <w:color w:val="000000"/>
          <w:sz w:val="28"/>
          <w:szCs w:val="28"/>
        </w:rPr>
        <w:t>ООН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(март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2007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года).</w:t>
      </w:r>
    </w:p>
    <w:p w:rsidR="00262FBE" w:rsidRPr="00DF1CF8" w:rsidRDefault="00262FB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Style w:val="ac"/>
          <w:color w:val="000000"/>
          <w:sz w:val="28"/>
          <w:szCs w:val="28"/>
        </w:rPr>
        <w:t>ОПЕК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организация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стран-экспортеров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нефти</w:t>
      </w:r>
      <w:r w:rsidRPr="00DF1CF8">
        <w:rPr>
          <w:rFonts w:cs="Times New Roman"/>
          <w:color w:val="000000"/>
          <w:sz w:val="28"/>
          <w:szCs w:val="28"/>
        </w:rPr>
        <w:t>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английском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варианте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звучит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Organisation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of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the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Petroleum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Exporting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Countries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  <w:lang w:val="en-US"/>
        </w:rPr>
        <w:t>(OPEC).</w:t>
      </w:r>
      <w:r w:rsidR="003016FB" w:rsidRPr="00DF1CF8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организацией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межгосударственного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уровня.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иногда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говорят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нефтяным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картелем.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ОПЕК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государствами,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добывалась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нефть.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урегулирование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нефть.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состав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ОПЕК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входят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зависит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экспорта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нефти.</w:t>
      </w:r>
    </w:p>
    <w:p w:rsidR="00262FBE" w:rsidRPr="00DF1CF8" w:rsidRDefault="00262FB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Style w:val="ac"/>
          <w:color w:val="000000"/>
          <w:sz w:val="28"/>
          <w:szCs w:val="28"/>
        </w:rPr>
        <w:t>Организация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Североатлантического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договора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известна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Северо-Атлантический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альянс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НАТО</w:t>
      </w:r>
      <w:r w:rsidRPr="00DF1CF8">
        <w:rPr>
          <w:rFonts w:cs="Times New Roman"/>
          <w:color w:val="000000"/>
          <w:sz w:val="28"/>
          <w:szCs w:val="28"/>
        </w:rPr>
        <w:t>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Английский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вариант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North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Atlantic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Treaty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Organization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(NATO).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военно-политическим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союзом.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4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апреля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1949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Вашингтоне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(США)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двенадцать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стран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подписали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договор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сотрудничестве,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основании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союз.</w:t>
      </w:r>
    </w:p>
    <w:p w:rsidR="00147D11" w:rsidRPr="00DF1CF8" w:rsidRDefault="00262FBE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Style w:val="ac"/>
          <w:color w:val="000000"/>
          <w:sz w:val="28"/>
          <w:szCs w:val="28"/>
        </w:rPr>
        <w:t>Европейский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Союз</w:t>
      </w:r>
      <w:r w:rsidR="003016FB" w:rsidRPr="00DF1CF8">
        <w:rPr>
          <w:rStyle w:val="ac"/>
          <w:color w:val="000000"/>
          <w:sz w:val="28"/>
          <w:szCs w:val="28"/>
        </w:rPr>
        <w:t xml:space="preserve"> </w:t>
      </w:r>
      <w:r w:rsidRPr="00DF1CF8">
        <w:rPr>
          <w:rStyle w:val="ac"/>
          <w:color w:val="000000"/>
          <w:sz w:val="28"/>
          <w:szCs w:val="28"/>
        </w:rPr>
        <w:t>(ЕС)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является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объединением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Европы,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которые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подписали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дого</w:t>
      </w:r>
      <w:r w:rsidR="00147D11" w:rsidRPr="00DF1CF8">
        <w:rPr>
          <w:rFonts w:cs="Times New Roman"/>
          <w:color w:val="000000"/>
          <w:sz w:val="28"/>
          <w:szCs w:val="28"/>
        </w:rPr>
        <w:t>вор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47D11" w:rsidRPr="00DF1CF8">
        <w:rPr>
          <w:rFonts w:cs="Times New Roman"/>
          <w:color w:val="000000"/>
          <w:sz w:val="28"/>
          <w:szCs w:val="28"/>
        </w:rPr>
        <w:t>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47D11" w:rsidRPr="00DF1CF8">
        <w:rPr>
          <w:rFonts w:cs="Times New Roman"/>
          <w:color w:val="000000"/>
          <w:sz w:val="28"/>
          <w:szCs w:val="28"/>
        </w:rPr>
        <w:t>Европейском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47D11" w:rsidRPr="00DF1CF8">
        <w:rPr>
          <w:rFonts w:cs="Times New Roman"/>
          <w:color w:val="000000"/>
          <w:sz w:val="28"/>
          <w:szCs w:val="28"/>
        </w:rPr>
        <w:t>Союзе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47D11" w:rsidRPr="00DF1CF8">
        <w:rPr>
          <w:rFonts w:cs="Times New Roman"/>
          <w:color w:val="000000"/>
          <w:sz w:val="28"/>
          <w:szCs w:val="28"/>
        </w:rPr>
        <w:t>–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="00147D11" w:rsidRPr="00DF1CF8">
        <w:rPr>
          <w:rFonts w:cs="Times New Roman"/>
          <w:color w:val="000000"/>
          <w:sz w:val="28"/>
          <w:szCs w:val="28"/>
        </w:rPr>
        <w:t>город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Маастрихт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(Нидерланды).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7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февраля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1992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(вступил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силу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1993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года).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Английский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вариант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названия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European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Union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(EU).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Основная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договора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была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урегулирование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денежной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политической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систем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Европы.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пор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Евросоюз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вырос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нечто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теперь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это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уникальное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образование,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которое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сочетает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в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себе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свойства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и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международной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организации,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и</w:t>
      </w:r>
      <w:r w:rsidR="003016FB" w:rsidRPr="00DF1CF8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i/>
          <w:color w:val="000000"/>
          <w:sz w:val="28"/>
          <w:szCs w:val="28"/>
        </w:rPr>
        <w:t>государства</w:t>
      </w:r>
      <w:r w:rsidRPr="00DF1CF8">
        <w:rPr>
          <w:rFonts w:cs="Times New Roman"/>
          <w:color w:val="000000"/>
          <w:sz w:val="28"/>
          <w:szCs w:val="28"/>
        </w:rPr>
        <w:t>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Однако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нельзя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отнести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другим.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Европейский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Союз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относится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субъектам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публичного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права.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вместе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тем,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он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играет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большую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роль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отношениях.</w:t>
      </w:r>
    </w:p>
    <w:p w:rsidR="00147D11" w:rsidRPr="00DF1CF8" w:rsidRDefault="00147D11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качестве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примеров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финансовых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можно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назвать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Валютный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Фонд,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Мировой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Банк,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Европейский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Банк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Реконструкции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Развития,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Финансовая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Корпорация.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Из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многочисленных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организаций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занимающихся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валютно-финасвыми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проблемами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40)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наиболее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крупными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являются: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МБРР,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МФК,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MAP,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МИГА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(входят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всемирный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банк),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МВФ,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ЕБРР.</w:t>
      </w:r>
    </w:p>
    <w:p w:rsidR="00147D11" w:rsidRPr="00DF1CF8" w:rsidRDefault="00147D11" w:rsidP="003016F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DF1CF8">
        <w:rPr>
          <w:rFonts w:cs="Times New Roman"/>
          <w:b/>
          <w:color w:val="000000"/>
          <w:sz w:val="28"/>
          <w:szCs w:val="28"/>
        </w:rPr>
        <w:t>Организация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по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безопасности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и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сотрудничеству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в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Европе</w:t>
      </w:r>
      <w:r w:rsidR="003016FB" w:rsidRPr="00DF1CF8">
        <w:rPr>
          <w:rFonts w:cs="Times New Roman"/>
          <w:b/>
          <w:color w:val="000000"/>
          <w:sz w:val="28"/>
          <w:szCs w:val="28"/>
        </w:rPr>
        <w:t xml:space="preserve"> </w:t>
      </w:r>
      <w:r w:rsidRPr="00DF1CF8">
        <w:rPr>
          <w:rFonts w:cs="Times New Roman"/>
          <w:b/>
          <w:color w:val="000000"/>
          <w:sz w:val="28"/>
          <w:szCs w:val="28"/>
        </w:rPr>
        <w:t>(ОБСЕ)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целями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ОБСЕ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являются: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содействие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улучшению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взаимных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отношений,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создание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условий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обеспечению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длительного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мира;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поддержка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разрядки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международной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напряжённости;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признание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неделимости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европейской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безопасности,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также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заинтересованности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развитии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сотрудничества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между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государствами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-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членами;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признание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тесной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взаимосвязанности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мира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безопасности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Европе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во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всём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мире;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вклад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соблюдение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прав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человека,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экономический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социальный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прогресс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и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благосостояние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всех</w:t>
      </w:r>
      <w:r w:rsidR="003016FB" w:rsidRPr="00DF1CF8">
        <w:rPr>
          <w:rFonts w:cs="Times New Roman"/>
          <w:color w:val="000000"/>
          <w:sz w:val="28"/>
          <w:szCs w:val="28"/>
        </w:rPr>
        <w:t xml:space="preserve"> </w:t>
      </w:r>
      <w:r w:rsidRPr="00DF1CF8">
        <w:rPr>
          <w:rFonts w:cs="Times New Roman"/>
          <w:color w:val="000000"/>
          <w:sz w:val="28"/>
          <w:szCs w:val="28"/>
        </w:rPr>
        <w:t>народов.</w:t>
      </w:r>
    </w:p>
    <w:p w:rsidR="00147D11" w:rsidRPr="00DF1CF8" w:rsidRDefault="00147D11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b/>
          <w:color w:val="000000"/>
          <w:sz w:val="28"/>
          <w:szCs w:val="28"/>
        </w:rPr>
        <w:t>Международный</w:t>
      </w:r>
      <w:r w:rsidR="003016FB" w:rsidRPr="00DF1CF8">
        <w:rPr>
          <w:b/>
          <w:color w:val="000000"/>
          <w:sz w:val="28"/>
          <w:szCs w:val="28"/>
        </w:rPr>
        <w:t xml:space="preserve"> </w:t>
      </w:r>
      <w:r w:rsidRPr="00DF1CF8">
        <w:rPr>
          <w:b/>
          <w:color w:val="000000"/>
          <w:sz w:val="28"/>
          <w:szCs w:val="28"/>
        </w:rPr>
        <w:t>валютный</w:t>
      </w:r>
      <w:r w:rsidR="003016FB" w:rsidRPr="00DF1CF8">
        <w:rPr>
          <w:b/>
          <w:color w:val="000000"/>
          <w:sz w:val="28"/>
          <w:szCs w:val="28"/>
        </w:rPr>
        <w:t xml:space="preserve"> </w:t>
      </w:r>
      <w:r w:rsidRPr="00DF1CF8">
        <w:rPr>
          <w:b/>
          <w:color w:val="000000"/>
          <w:sz w:val="28"/>
          <w:szCs w:val="28"/>
        </w:rPr>
        <w:t>фонд</w:t>
      </w:r>
      <w:r w:rsidR="003016FB" w:rsidRPr="00DF1CF8">
        <w:rPr>
          <w:b/>
          <w:color w:val="000000"/>
          <w:sz w:val="28"/>
          <w:szCs w:val="28"/>
        </w:rPr>
        <w:t xml:space="preserve"> </w:t>
      </w:r>
      <w:r w:rsidRPr="00DF1CF8">
        <w:rPr>
          <w:b/>
          <w:color w:val="000000"/>
          <w:sz w:val="28"/>
          <w:szCs w:val="28"/>
        </w:rPr>
        <w:t>(МВФ)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-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создан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соответствии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Создан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соответствии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Соглашением,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подписанным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Бреттон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–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Вудсе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(США)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1944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Специализированное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учреждение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ООН.</w:t>
      </w:r>
    </w:p>
    <w:p w:rsidR="00147D11" w:rsidRPr="00DF1CF8" w:rsidRDefault="00147D11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МВФ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предоставляет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кратко-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среднесрочные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кредиты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дефиците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платёжного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баланса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государства.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Предоставление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кредитов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обычно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сопровождается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набором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условий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рекомендаций,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направленных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улучшение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ситуации.</w:t>
      </w:r>
    </w:p>
    <w:p w:rsidR="00147D11" w:rsidRPr="00DF1CF8" w:rsidRDefault="00147D11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Политика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рекомендации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МВФ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отношении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развивающихся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стран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неоднократно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подвергались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критике,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суть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которой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состоит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том,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что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выполнение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рекомендаций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условий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конечном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итоге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направлены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повышение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самостоятельности,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стабильности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развитие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национальной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экономики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государства,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лишь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привязывании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её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к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международным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финансовым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потокам.</w:t>
      </w:r>
    </w:p>
    <w:p w:rsidR="00147D11" w:rsidRPr="00DF1CF8" w:rsidRDefault="00147D11" w:rsidP="003016FB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F1CF8">
        <w:rPr>
          <w:color w:val="000000"/>
          <w:sz w:val="28"/>
          <w:szCs w:val="28"/>
        </w:rPr>
        <w:t>Важно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отметить,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что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сегодняшний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день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мире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существует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ещё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целый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ряд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менее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значимых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международных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организаций,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однако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ограничения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объёме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данной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работы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позволяют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нам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более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подробно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раскрыть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суть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данного</w:t>
      </w:r>
      <w:r w:rsidR="003016FB" w:rsidRPr="00DF1CF8">
        <w:rPr>
          <w:color w:val="000000"/>
          <w:sz w:val="28"/>
          <w:szCs w:val="28"/>
        </w:rPr>
        <w:t xml:space="preserve"> </w:t>
      </w:r>
      <w:r w:rsidRPr="00DF1CF8">
        <w:rPr>
          <w:color w:val="000000"/>
          <w:sz w:val="28"/>
          <w:szCs w:val="28"/>
        </w:rPr>
        <w:t>вопроса.</w:t>
      </w:r>
    </w:p>
    <w:p w:rsidR="00875CEF" w:rsidRPr="00DF1CF8" w:rsidRDefault="00875CEF" w:rsidP="00875CEF">
      <w:pPr>
        <w:ind w:left="1429"/>
        <w:jc w:val="center"/>
        <w:rPr>
          <w:rFonts w:cs="Times New Roman"/>
          <w:b/>
          <w:color w:val="FFFFFF"/>
          <w:sz w:val="28"/>
          <w:szCs w:val="28"/>
        </w:rPr>
      </w:pPr>
      <w:bookmarkStart w:id="0" w:name="_GoBack"/>
      <w:bookmarkEnd w:id="0"/>
    </w:p>
    <w:sectPr w:rsidR="00875CEF" w:rsidRPr="00DF1CF8" w:rsidSect="003016FB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CF8" w:rsidRDefault="00DF1CF8">
      <w:r>
        <w:separator/>
      </w:r>
    </w:p>
  </w:endnote>
  <w:endnote w:type="continuationSeparator" w:id="0">
    <w:p w:rsidR="00DF1CF8" w:rsidRDefault="00DF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14" w:rsidRDefault="001E2C14">
    <w:pPr>
      <w:pStyle w:val="a4"/>
      <w:framePr w:wrap="around" w:vAnchor="text" w:hAnchor="margin" w:xAlign="center" w:y="1"/>
      <w:rPr>
        <w:rStyle w:val="a6"/>
        <w:rFonts w:cs="Mangal"/>
      </w:rPr>
    </w:pPr>
    <w:r>
      <w:rPr>
        <w:rStyle w:val="a6"/>
        <w:rFonts w:cs="Mangal"/>
      </w:rPr>
      <w:fldChar w:fldCharType="begin"/>
    </w:r>
    <w:r>
      <w:rPr>
        <w:rStyle w:val="a6"/>
        <w:rFonts w:cs="Mangal"/>
      </w:rPr>
      <w:instrText xml:space="preserve">PAGE  </w:instrText>
    </w:r>
    <w:r>
      <w:rPr>
        <w:rStyle w:val="a6"/>
        <w:rFonts w:cs="Mangal"/>
      </w:rPr>
      <w:fldChar w:fldCharType="separate"/>
    </w:r>
    <w:r>
      <w:rPr>
        <w:rStyle w:val="a6"/>
        <w:rFonts w:cs="Mangal"/>
        <w:noProof/>
      </w:rPr>
      <w:t>1</w:t>
    </w:r>
    <w:r>
      <w:rPr>
        <w:rStyle w:val="a6"/>
        <w:rFonts w:cs="Mangal"/>
      </w:rPr>
      <w:fldChar w:fldCharType="end"/>
    </w:r>
  </w:p>
  <w:p w:rsidR="001E2C14" w:rsidRDefault="001E2C1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14" w:rsidRDefault="001E2C14" w:rsidP="003016F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CF8" w:rsidRDefault="00DF1CF8">
      <w:r>
        <w:separator/>
      </w:r>
    </w:p>
  </w:footnote>
  <w:footnote w:type="continuationSeparator" w:id="0">
    <w:p w:rsidR="00DF1CF8" w:rsidRDefault="00DF1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EF" w:rsidRPr="00875CEF" w:rsidRDefault="00875CEF" w:rsidP="00875CEF">
    <w:pPr>
      <w:pStyle w:val="ad"/>
      <w:jc w:val="center"/>
      <w:rPr>
        <w:rFonts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C0A90"/>
    <w:multiLevelType w:val="singleLevel"/>
    <w:tmpl w:val="B114BCA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352E65E7"/>
    <w:multiLevelType w:val="multilevel"/>
    <w:tmpl w:val="7C5C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6D58F7"/>
    <w:multiLevelType w:val="singleLevel"/>
    <w:tmpl w:val="12C6740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70DE53E4"/>
    <w:multiLevelType w:val="multilevel"/>
    <w:tmpl w:val="38D8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CC43D2B"/>
    <w:multiLevelType w:val="hybridMultilevel"/>
    <w:tmpl w:val="C69E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915DA9"/>
    <w:multiLevelType w:val="singleLevel"/>
    <w:tmpl w:val="12C6740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2BC"/>
    <w:rsid w:val="00034CFC"/>
    <w:rsid w:val="000474EE"/>
    <w:rsid w:val="000D0F7D"/>
    <w:rsid w:val="000D6484"/>
    <w:rsid w:val="00147D11"/>
    <w:rsid w:val="00173573"/>
    <w:rsid w:val="001E2C14"/>
    <w:rsid w:val="001E7F8F"/>
    <w:rsid w:val="00200670"/>
    <w:rsid w:val="00262FBE"/>
    <w:rsid w:val="00294CF0"/>
    <w:rsid w:val="002C1998"/>
    <w:rsid w:val="003016FB"/>
    <w:rsid w:val="00312F0C"/>
    <w:rsid w:val="00324043"/>
    <w:rsid w:val="00340462"/>
    <w:rsid w:val="00372D86"/>
    <w:rsid w:val="00383393"/>
    <w:rsid w:val="003B5ABE"/>
    <w:rsid w:val="003E3746"/>
    <w:rsid w:val="003F4665"/>
    <w:rsid w:val="00490B35"/>
    <w:rsid w:val="004A722A"/>
    <w:rsid w:val="00514AAB"/>
    <w:rsid w:val="005A2C76"/>
    <w:rsid w:val="005E0D52"/>
    <w:rsid w:val="005F423C"/>
    <w:rsid w:val="0063025F"/>
    <w:rsid w:val="006B19FF"/>
    <w:rsid w:val="006B3B68"/>
    <w:rsid w:val="006D1BCC"/>
    <w:rsid w:val="006E6118"/>
    <w:rsid w:val="0070035D"/>
    <w:rsid w:val="00703D80"/>
    <w:rsid w:val="007910D7"/>
    <w:rsid w:val="00796269"/>
    <w:rsid w:val="007C503B"/>
    <w:rsid w:val="007F2EEB"/>
    <w:rsid w:val="0082142C"/>
    <w:rsid w:val="00867785"/>
    <w:rsid w:val="00875CEF"/>
    <w:rsid w:val="00876168"/>
    <w:rsid w:val="008864EA"/>
    <w:rsid w:val="008F5591"/>
    <w:rsid w:val="00964ED2"/>
    <w:rsid w:val="00975CDD"/>
    <w:rsid w:val="009959EC"/>
    <w:rsid w:val="009C4467"/>
    <w:rsid w:val="009D6A12"/>
    <w:rsid w:val="00A30E99"/>
    <w:rsid w:val="00A36C54"/>
    <w:rsid w:val="00A462BC"/>
    <w:rsid w:val="00A6273C"/>
    <w:rsid w:val="00A85B5A"/>
    <w:rsid w:val="00B90DC7"/>
    <w:rsid w:val="00B91646"/>
    <w:rsid w:val="00B91F84"/>
    <w:rsid w:val="00B94B7D"/>
    <w:rsid w:val="00BA044F"/>
    <w:rsid w:val="00BB18CB"/>
    <w:rsid w:val="00BE530D"/>
    <w:rsid w:val="00C02434"/>
    <w:rsid w:val="00C14352"/>
    <w:rsid w:val="00C35C59"/>
    <w:rsid w:val="00C67E20"/>
    <w:rsid w:val="00D231C3"/>
    <w:rsid w:val="00D6028A"/>
    <w:rsid w:val="00D874B7"/>
    <w:rsid w:val="00D9128F"/>
    <w:rsid w:val="00D93986"/>
    <w:rsid w:val="00DD4BD4"/>
    <w:rsid w:val="00DF1CF8"/>
    <w:rsid w:val="00DF2B45"/>
    <w:rsid w:val="00E119B0"/>
    <w:rsid w:val="00E57BF3"/>
    <w:rsid w:val="00E76C48"/>
    <w:rsid w:val="00E77760"/>
    <w:rsid w:val="00EA2ADD"/>
    <w:rsid w:val="00EC793F"/>
    <w:rsid w:val="00F021F5"/>
    <w:rsid w:val="00F12DCA"/>
    <w:rsid w:val="00F3040C"/>
    <w:rsid w:val="00F548B0"/>
    <w:rsid w:val="00F750DA"/>
    <w:rsid w:val="00F85892"/>
    <w:rsid w:val="00F9463D"/>
    <w:rsid w:val="00F94C18"/>
    <w:rsid w:val="00FD1C97"/>
    <w:rsid w:val="00FE240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95C27F-3333-416D-AB3A-764FE28D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Mangal"/>
      <w:lang w:bidi="hi-IN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284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A627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5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Mangal"/>
      <w:b/>
      <w:bCs/>
      <w:kern w:val="32"/>
      <w:sz w:val="29"/>
      <w:szCs w:val="29"/>
      <w:lang w:bidi="hi-IN"/>
    </w:rPr>
  </w:style>
  <w:style w:type="character" w:customStyle="1" w:styleId="20">
    <w:name w:val="Заголовок 2 Знак"/>
    <w:link w:val="2"/>
    <w:uiPriority w:val="9"/>
    <w:locked/>
    <w:rsid w:val="00A6273C"/>
    <w:rPr>
      <w:rFonts w:ascii="Cambria" w:hAnsi="Cambria" w:cs="Mangal"/>
      <w:b/>
      <w:bCs/>
      <w:i/>
      <w:iCs/>
      <w:sz w:val="25"/>
      <w:szCs w:val="25"/>
      <w:lang w:bidi="hi-IN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Mangal"/>
      <w:b/>
      <w:bCs/>
      <w:sz w:val="23"/>
      <w:szCs w:val="23"/>
      <w:lang w:bidi="hi-IN"/>
    </w:rPr>
  </w:style>
  <w:style w:type="paragraph" w:styleId="a3">
    <w:name w:val="caption"/>
    <w:basedOn w:val="a"/>
    <w:uiPriority w:val="35"/>
    <w:qFormat/>
    <w:pPr>
      <w:ind w:firstLine="284"/>
      <w:jc w:val="center"/>
    </w:pPr>
    <w:rPr>
      <w:b/>
      <w:bCs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Mangal"/>
      <w:sz w:val="18"/>
      <w:szCs w:val="18"/>
      <w:lang w:bidi="hi-IN"/>
    </w:rPr>
  </w:style>
  <w:style w:type="character" w:styleId="a6">
    <w:name w:val="page number"/>
    <w:uiPriority w:val="99"/>
    <w:rPr>
      <w:rFonts w:cs="Times New Roman"/>
    </w:rPr>
  </w:style>
  <w:style w:type="character" w:customStyle="1" w:styleId="b-serp-itemtextpassage">
    <w:name w:val="b-serp-item__text_passage"/>
    <w:rsid w:val="00876168"/>
    <w:rPr>
      <w:rFonts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C35C59"/>
    <w:rPr>
      <w:szCs w:val="18"/>
    </w:rPr>
  </w:style>
  <w:style w:type="character" w:customStyle="1" w:styleId="a8">
    <w:name w:val="Текст сноски Знак"/>
    <w:link w:val="a7"/>
    <w:uiPriority w:val="99"/>
    <w:semiHidden/>
    <w:locked/>
    <w:rsid w:val="00C35C59"/>
    <w:rPr>
      <w:rFonts w:cs="Mangal"/>
      <w:sz w:val="18"/>
      <w:szCs w:val="18"/>
      <w:lang w:bidi="hi-IN"/>
    </w:rPr>
  </w:style>
  <w:style w:type="character" w:styleId="a9">
    <w:name w:val="footnote reference"/>
    <w:uiPriority w:val="99"/>
    <w:semiHidden/>
    <w:unhideWhenUsed/>
    <w:rsid w:val="00C35C59"/>
    <w:rPr>
      <w:rFonts w:cs="Times New Roman"/>
      <w:vertAlign w:val="superscript"/>
    </w:rPr>
  </w:style>
  <w:style w:type="paragraph" w:styleId="aa">
    <w:name w:val="Normal (Web)"/>
    <w:basedOn w:val="a"/>
    <w:uiPriority w:val="99"/>
    <w:unhideWhenUsed/>
    <w:rsid w:val="00796269"/>
    <w:pPr>
      <w:spacing w:before="100" w:beforeAutospacing="1" w:after="100" w:afterAutospacing="1"/>
    </w:pPr>
    <w:rPr>
      <w:rFonts w:cs="Times New Roman"/>
      <w:sz w:val="24"/>
      <w:szCs w:val="24"/>
      <w:lang w:bidi="ar-SA"/>
    </w:rPr>
  </w:style>
  <w:style w:type="character" w:styleId="HTML">
    <w:name w:val="HTML Acronym"/>
    <w:uiPriority w:val="99"/>
    <w:semiHidden/>
    <w:unhideWhenUsed/>
    <w:rsid w:val="00A6273C"/>
    <w:rPr>
      <w:rFonts w:cs="Times New Roman"/>
    </w:rPr>
  </w:style>
  <w:style w:type="character" w:customStyle="1" w:styleId="n">
    <w:name w:val="n"/>
    <w:rsid w:val="00A6273C"/>
    <w:rPr>
      <w:rFonts w:cs="Times New Roman"/>
    </w:rPr>
  </w:style>
  <w:style w:type="character" w:styleId="ab">
    <w:name w:val="Hyperlink"/>
    <w:uiPriority w:val="99"/>
    <w:semiHidden/>
    <w:unhideWhenUsed/>
    <w:rsid w:val="00A6273C"/>
    <w:rPr>
      <w:rFonts w:cs="Times New Roman"/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383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bidi="ar-SA"/>
    </w:rPr>
  </w:style>
  <w:style w:type="character" w:customStyle="1" w:styleId="HTML1">
    <w:name w:val="Стандартный HTML Знак"/>
    <w:link w:val="HTML0"/>
    <w:uiPriority w:val="99"/>
    <w:locked/>
    <w:rsid w:val="00383393"/>
    <w:rPr>
      <w:rFonts w:ascii="Courier New" w:hAnsi="Courier New" w:cs="Courier New"/>
    </w:rPr>
  </w:style>
  <w:style w:type="character" w:styleId="ac">
    <w:name w:val="Strong"/>
    <w:uiPriority w:val="22"/>
    <w:qFormat/>
    <w:rsid w:val="00262FBE"/>
    <w:rPr>
      <w:rFonts w:cs="Times New Roman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3016FB"/>
    <w:pPr>
      <w:tabs>
        <w:tab w:val="center" w:pos="4677"/>
        <w:tab w:val="right" w:pos="9355"/>
      </w:tabs>
    </w:pPr>
    <w:rPr>
      <w:szCs w:val="18"/>
    </w:rPr>
  </w:style>
  <w:style w:type="character" w:customStyle="1" w:styleId="ae">
    <w:name w:val="Верхний колонтитул Знак"/>
    <w:link w:val="ad"/>
    <w:uiPriority w:val="99"/>
    <w:semiHidden/>
    <w:locked/>
    <w:rsid w:val="003016FB"/>
    <w:rPr>
      <w:rFonts w:cs="Mangal"/>
      <w:sz w:val="18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41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1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88FA-9544-4426-ABD2-34B0A2DA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5339</Words>
  <Characters>30435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Tantal</Company>
  <LinksUpToDate>false</LinksUpToDate>
  <CharactersWithSpaces>35703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DepTeach</dc:creator>
  <cp:keywords/>
  <dc:description/>
  <cp:lastModifiedBy>admin</cp:lastModifiedBy>
  <cp:revision>2</cp:revision>
  <cp:lastPrinted>2000-01-06T08:05:00Z</cp:lastPrinted>
  <dcterms:created xsi:type="dcterms:W3CDTF">2014-03-27T15:35:00Z</dcterms:created>
  <dcterms:modified xsi:type="dcterms:W3CDTF">2014-03-27T15:35:00Z</dcterms:modified>
</cp:coreProperties>
</file>