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48D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Содержание</w:t>
      </w:r>
    </w:p>
    <w:p w:rsidR="00B716E6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EF78D7" w:rsidRPr="00FE441F" w:rsidRDefault="00B716E6" w:rsidP="00B716E6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Введение</w:t>
      </w:r>
    </w:p>
    <w:p w:rsidR="00EF78D7" w:rsidRPr="00FE441F" w:rsidRDefault="00B716E6" w:rsidP="00B716E6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32"/>
        </w:rPr>
      </w:pPr>
      <w:r w:rsidRPr="00FE441F">
        <w:rPr>
          <w:rStyle w:val="mw-headline"/>
          <w:noProof/>
          <w:color w:val="000000"/>
          <w:sz w:val="28"/>
          <w:szCs w:val="32"/>
        </w:rPr>
        <w:t>Виды стекол</w:t>
      </w:r>
    </w:p>
    <w:p w:rsidR="00A62B46" w:rsidRPr="00FE441F" w:rsidRDefault="00A62B46" w:rsidP="00B716E6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Технолог</w:t>
      </w:r>
      <w:r w:rsidR="00B716E6" w:rsidRPr="00FE441F">
        <w:rPr>
          <w:noProof/>
          <w:color w:val="000000"/>
          <w:sz w:val="28"/>
          <w:szCs w:val="32"/>
        </w:rPr>
        <w:t>ический процесс создания стекла</w:t>
      </w:r>
    </w:p>
    <w:p w:rsidR="005079C0" w:rsidRPr="00FE441F" w:rsidRDefault="004B648D" w:rsidP="00B716E6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Расчет г</w:t>
      </w:r>
      <w:r w:rsidR="00B716E6" w:rsidRPr="00FE441F">
        <w:rPr>
          <w:noProof/>
          <w:color w:val="000000"/>
          <w:sz w:val="28"/>
          <w:szCs w:val="32"/>
        </w:rPr>
        <w:t>раниц санитарно-</w:t>
      </w:r>
      <w:r w:rsidR="00EF78D7" w:rsidRPr="00FE441F">
        <w:rPr>
          <w:noProof/>
          <w:color w:val="000000"/>
          <w:sz w:val="28"/>
          <w:szCs w:val="32"/>
        </w:rPr>
        <w:t>защитной зоны предприятий</w:t>
      </w:r>
      <w:r w:rsidR="00A012C5" w:rsidRPr="00FE441F">
        <w:rPr>
          <w:noProof/>
          <w:color w:val="000000"/>
          <w:sz w:val="28"/>
          <w:szCs w:val="32"/>
        </w:rPr>
        <w:t>,</w:t>
      </w:r>
      <w:r w:rsidR="00B716E6" w:rsidRPr="00FE441F">
        <w:rPr>
          <w:noProof/>
          <w:color w:val="000000"/>
          <w:sz w:val="28"/>
          <w:szCs w:val="32"/>
        </w:rPr>
        <w:t xml:space="preserve"> создающих стекольные изделия</w:t>
      </w:r>
    </w:p>
    <w:p w:rsidR="005079C0" w:rsidRPr="00FE441F" w:rsidRDefault="005079C0" w:rsidP="00B716E6">
      <w:pPr>
        <w:pStyle w:val="a3"/>
        <w:spacing w:before="0" w:beforeAutospacing="0" w:after="0" w:afterAutospacing="0" w:line="360" w:lineRule="auto"/>
        <w:jc w:val="both"/>
        <w:rPr>
          <w:rStyle w:val="mw-headline"/>
          <w:noProof/>
          <w:color w:val="000000"/>
          <w:sz w:val="28"/>
          <w:szCs w:val="32"/>
        </w:rPr>
      </w:pPr>
      <w:r w:rsidRPr="00FE441F">
        <w:rPr>
          <w:rStyle w:val="mw-headline"/>
          <w:noProof/>
          <w:color w:val="000000"/>
          <w:sz w:val="28"/>
          <w:szCs w:val="32"/>
        </w:rPr>
        <w:t>Вторичная переработка стекла. История</w:t>
      </w:r>
      <w:r w:rsidR="0074254F" w:rsidRPr="00FE441F">
        <w:rPr>
          <w:rStyle w:val="mw-headline"/>
          <w:noProof/>
          <w:color w:val="000000"/>
          <w:sz w:val="28"/>
          <w:szCs w:val="32"/>
        </w:rPr>
        <w:t xml:space="preserve"> переработки.</w:t>
      </w:r>
      <w:r w:rsidRPr="00FE441F">
        <w:rPr>
          <w:rStyle w:val="mw-headline"/>
          <w:noProof/>
          <w:color w:val="000000"/>
          <w:sz w:val="28"/>
          <w:szCs w:val="32"/>
        </w:rPr>
        <w:t xml:space="preserve"> </w:t>
      </w:r>
      <w:r w:rsidR="00F726E9" w:rsidRPr="00FE441F">
        <w:rPr>
          <w:rStyle w:val="mw-headline"/>
          <w:noProof/>
          <w:color w:val="000000"/>
          <w:sz w:val="28"/>
          <w:szCs w:val="32"/>
        </w:rPr>
        <w:t>О</w:t>
      </w:r>
      <w:r w:rsidRPr="00FE441F">
        <w:rPr>
          <w:rStyle w:val="mw-headline"/>
          <w:noProof/>
          <w:color w:val="000000"/>
          <w:sz w:val="28"/>
          <w:szCs w:val="32"/>
        </w:rPr>
        <w:t>течественный и зарубежный опыт вторичного исп</w:t>
      </w:r>
      <w:r w:rsidR="00B716E6" w:rsidRPr="00FE441F">
        <w:rPr>
          <w:rStyle w:val="mw-headline"/>
          <w:noProof/>
          <w:color w:val="000000"/>
          <w:sz w:val="28"/>
          <w:szCs w:val="32"/>
        </w:rPr>
        <w:t>ользования</w:t>
      </w:r>
    </w:p>
    <w:p w:rsidR="00EE68AA" w:rsidRPr="00FE441F" w:rsidRDefault="00B716E6" w:rsidP="00B716E6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История ОАО «Солстек»</w:t>
      </w:r>
    </w:p>
    <w:p w:rsidR="003C05F5" w:rsidRPr="00FE441F" w:rsidRDefault="003C05F5" w:rsidP="00B716E6">
      <w:pPr>
        <w:spacing w:after="0" w:line="360" w:lineRule="auto"/>
        <w:jc w:val="both"/>
        <w:outlineLvl w:val="1"/>
        <w:rPr>
          <w:rFonts w:ascii="Times New Roman" w:hAnsi="Times New Roman"/>
          <w:bCs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Контроль воздухоохранной деятельности ОАО «Солстек»</w:t>
      </w:r>
    </w:p>
    <w:p w:rsidR="003C05F5" w:rsidRPr="00FE441F" w:rsidRDefault="00B716E6" w:rsidP="00B716E6">
      <w:pPr>
        <w:spacing w:after="0" w:line="360" w:lineRule="auto"/>
        <w:jc w:val="both"/>
        <w:outlineLvl w:val="1"/>
        <w:rPr>
          <w:rFonts w:ascii="Times New Roman" w:hAnsi="Times New Roman"/>
          <w:bCs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Заключение</w:t>
      </w:r>
    </w:p>
    <w:p w:rsidR="003C05F5" w:rsidRPr="00FE441F" w:rsidRDefault="00B716E6" w:rsidP="00B716E6">
      <w:pPr>
        <w:spacing w:after="0" w:line="360" w:lineRule="auto"/>
        <w:jc w:val="both"/>
        <w:outlineLvl w:val="1"/>
        <w:rPr>
          <w:rFonts w:ascii="Times New Roman" w:hAnsi="Times New Roman"/>
          <w:bCs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Список литературы</w:t>
      </w:r>
    </w:p>
    <w:p w:rsidR="004B648D" w:rsidRPr="00FE441F" w:rsidRDefault="004B648D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EF78D7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br w:type="page"/>
        <w:t>Введение</w:t>
      </w:r>
    </w:p>
    <w:p w:rsidR="00B716E6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32"/>
        </w:rPr>
      </w:pPr>
    </w:p>
    <w:p w:rsidR="00A62B46" w:rsidRPr="00FE441F" w:rsidRDefault="00A62B4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bCs/>
          <w:noProof/>
          <w:color w:val="000000"/>
          <w:sz w:val="28"/>
          <w:szCs w:val="32"/>
        </w:rPr>
        <w:t>Стекло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вещество и материал, один из самых древних и, благодаря разнообразию своих свойств,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универсальный в практике человека. Физико-химически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неорганическое вещество, твёрдое тело, структурно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аморфно, изотропно; все виды стёкол при формировании преобразуются в агрегатном состоянии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от чрезвычайной вязкости жидкого до так называемого стеклообразного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в процессе остывания со скоростью, достаточной для предотвращения кристаллизации расплавов, получаемых плавлением сырья (шихты). Температура варки стёкол, от 300 до 2500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°C, определяется компонентами этих стеклообразующих расплавов (оксидами, фторидами, фосфатами и др.). Прозрачность (для видимого человеком спектра) не является общим для всех видов существующих как в природе, так и в практике стёкол.</w:t>
      </w:r>
    </w:p>
    <w:p w:rsidR="00A62B46" w:rsidRPr="00FE441F" w:rsidRDefault="00A62B4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Долгое время первенство в открытии стеклоделия признавалось за Египтом, чему несомненным свидетельством считались глазурованные стеклом фаянсовые плитки внутренних облицовок пирамиды Джессера (27ой век до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н.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э.); к ещё более раннему периоду (первой династии фараонов) относятся находки фаянсовых украшений, то есть стекло существовало в Египте уже 5 тысяч лет назад. Археология Двуречья, в особенности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Древних Шумера и Аккада, склоняет исследователей к тому, что немногим менее древними образцом стеклоделия следует считать памятник, найденный в Месопотамии в районе Ашнунака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цилиндрическую печать из прозрачного стекла, датируемую периодом династии Аккада, то есть возраст её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около четырёх с половиной тысяч лет. Бусина зеленоватого цвета диаметром около 9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мм, хранящаяся в Берлинском музее, считается одним из древнейших образцов стеклоделия. Найдена она была египтологом Флиндерсом Питри около Фив, по некоторым представлениям ей пять с половиной тысяч лет. Н.Н.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Качалов отмечает, что на территории Старовавилонского царства археологи регулярно находят сосудики для благовоний местного происхождения, выполненные в той же технике, что и египетские. Учёный утверждает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есть все основания считать, «что в Египте и в странах Передней Азии истоки стеклоделия… отделяются от наших дней промежутком приблизительно в шесть тысяч лет».</w:t>
      </w:r>
    </w:p>
    <w:p w:rsidR="00523E9B" w:rsidRPr="00FE441F" w:rsidRDefault="00A62B4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Изучающие историю происхождения этого материала когда-нибудь придут к единому мнению и относительно места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Египет, Финикия или Месопотамия, Африка или Восточное Средиземноморье и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т.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д.,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и относительно времени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«около 6 тысяч лет назад», но характерную для феноменологии естествознания черту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«синхронность открытий», можно наблюдать по некоторым признакам и в данном случае, причём не имеет большого значения разница даже в сотни лет, в особенности, когда в реконструируемом способе варки стекла прослеживаются существенные различия.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="00523E9B" w:rsidRPr="00FE441F">
        <w:rPr>
          <w:rFonts w:ascii="Times New Roman" w:hAnsi="Times New Roman"/>
          <w:noProof/>
          <w:color w:val="000000"/>
          <w:sz w:val="28"/>
          <w:szCs w:val="32"/>
        </w:rPr>
        <w:t>Основу научного подхода к исследованию и варке стёкол положил Михаил Васильевич Ломоносов. Учёным были проведены первые технологически систематизированные варки более 4 тысяч стёкол. Лабораторная практика и методические принципы, которые он применял, мало чем отличаются от считающихся в настоящее время традиционными, классическими.</w:t>
      </w:r>
    </w:p>
    <w:p w:rsidR="00A62B46" w:rsidRPr="00FE441F" w:rsidRDefault="00523E9B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В настоящее время разработаны материалы чрезвычайно широкого, поистине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универсального диапазона применения, чему служат и присущие изначально (например, прозрачность, отражательная способность, стойкость к агрессивным средам, красота и многие другие) и не свойственные ранее стеклу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синтезированные его качества (например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жаростойкость, прочность, биоактивность, управляемая электропроводность и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т.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д.). Различные виды стёкол используется во всех сферах человеческой деятельности: от строительства, изобразительного искусства, оптики, медицины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до измерительной техники, высоких технологий и космонавтики, авиации и военной техники. Изучается физической химией и другими смежными и самостоятельными дисциплинами.</w:t>
      </w:r>
    </w:p>
    <w:p w:rsidR="00523E9B" w:rsidRPr="00FE441F" w:rsidRDefault="00B716E6" w:rsidP="00B716E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36"/>
        </w:rPr>
      </w:pPr>
      <w:r w:rsidRPr="00FE441F">
        <w:rPr>
          <w:rStyle w:val="mw-headline"/>
          <w:b w:val="0"/>
          <w:noProof/>
          <w:color w:val="000000"/>
          <w:sz w:val="28"/>
          <w:szCs w:val="36"/>
        </w:rPr>
        <w:br w:type="page"/>
      </w:r>
      <w:r w:rsidR="00523E9B" w:rsidRPr="00FE441F">
        <w:rPr>
          <w:rStyle w:val="mw-headline"/>
          <w:b w:val="0"/>
          <w:noProof/>
          <w:color w:val="000000"/>
          <w:sz w:val="28"/>
          <w:szCs w:val="36"/>
        </w:rPr>
        <w:t>Виды стекол</w:t>
      </w:r>
    </w:p>
    <w:p w:rsidR="00B716E6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523E9B" w:rsidRPr="00FE441F" w:rsidRDefault="00523E9B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 зависимости от основного используемого стеклообразующего вещества, стекла бывают оксидными (силикатные, кварцевое, германатные, фосфатные, боратные), фторидными, сульфидными и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т.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д.</w:t>
      </w:r>
    </w:p>
    <w:p w:rsidR="00523E9B" w:rsidRPr="00FE441F" w:rsidRDefault="00523E9B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Базовый метод получения силикатного стекла заключается в плавлении смеси кварцевого песка (SiO</w:t>
      </w:r>
      <w:r w:rsidRPr="00FE441F">
        <w:rPr>
          <w:noProof/>
          <w:color w:val="000000"/>
          <w:sz w:val="28"/>
          <w:szCs w:val="32"/>
          <w:vertAlign w:val="subscript"/>
        </w:rPr>
        <w:t>2</w:t>
      </w:r>
      <w:r w:rsidRPr="00FE441F">
        <w:rPr>
          <w:noProof/>
          <w:color w:val="000000"/>
          <w:sz w:val="28"/>
          <w:szCs w:val="32"/>
        </w:rPr>
        <w:t>), соды (Na</w:t>
      </w:r>
      <w:r w:rsidRPr="00FE441F">
        <w:rPr>
          <w:noProof/>
          <w:color w:val="000000"/>
          <w:sz w:val="28"/>
          <w:szCs w:val="32"/>
          <w:vertAlign w:val="subscript"/>
        </w:rPr>
        <w:t>2</w:t>
      </w:r>
      <w:r w:rsidRPr="00FE441F">
        <w:rPr>
          <w:noProof/>
          <w:color w:val="000000"/>
          <w:sz w:val="28"/>
          <w:szCs w:val="32"/>
        </w:rPr>
        <w:t>CO</w:t>
      </w:r>
      <w:r w:rsidRPr="00FE441F">
        <w:rPr>
          <w:noProof/>
          <w:color w:val="000000"/>
          <w:sz w:val="28"/>
          <w:szCs w:val="32"/>
          <w:vertAlign w:val="subscript"/>
        </w:rPr>
        <w:t>3</w:t>
      </w:r>
      <w:r w:rsidRPr="00FE441F">
        <w:rPr>
          <w:noProof/>
          <w:color w:val="000000"/>
          <w:sz w:val="28"/>
          <w:szCs w:val="32"/>
        </w:rPr>
        <w:t>) и извести (CaO). В результате получается химический комплекс с составом Na</w:t>
      </w:r>
      <w:r w:rsidRPr="00FE441F">
        <w:rPr>
          <w:noProof/>
          <w:color w:val="000000"/>
          <w:sz w:val="28"/>
          <w:szCs w:val="32"/>
          <w:vertAlign w:val="subscript"/>
        </w:rPr>
        <w:t>2</w:t>
      </w:r>
      <w:r w:rsidRPr="00FE441F">
        <w:rPr>
          <w:noProof/>
          <w:color w:val="000000"/>
          <w:sz w:val="28"/>
          <w:szCs w:val="32"/>
        </w:rPr>
        <w:t>O*CaO*6SiO</w:t>
      </w:r>
      <w:r w:rsidRPr="00FE441F">
        <w:rPr>
          <w:noProof/>
          <w:color w:val="000000"/>
          <w:sz w:val="28"/>
          <w:szCs w:val="32"/>
          <w:vertAlign w:val="subscript"/>
        </w:rPr>
        <w:t>2</w:t>
      </w:r>
      <w:r w:rsidRPr="00FE441F">
        <w:rPr>
          <w:noProof/>
          <w:color w:val="000000"/>
          <w:sz w:val="28"/>
          <w:szCs w:val="32"/>
        </w:rPr>
        <w:t>.</w:t>
      </w:r>
    </w:p>
    <w:p w:rsidR="00523E9B" w:rsidRPr="00FE441F" w:rsidRDefault="00523E9B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Кварцевое стекло получают плавлением кремнезёмистого сырья высокой чистоты (обычно кварцит, горный хрусталь), его химическая формула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SiO</w:t>
      </w:r>
      <w:r w:rsidRPr="00FE441F">
        <w:rPr>
          <w:rFonts w:ascii="Times New Roman" w:hAnsi="Times New Roman"/>
          <w:noProof/>
          <w:color w:val="000000"/>
          <w:sz w:val="28"/>
          <w:szCs w:val="32"/>
          <w:vertAlign w:val="subscript"/>
        </w:rPr>
        <w:t>2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. Кварцевое стекло может быть также природного происхождения (см. выше —кластофульгуриты), образующееся при попадании молнии в залежи кварцевого песка (этот факт лежит в основе одной из исторических версий происхождения технологии).</w:t>
      </w:r>
    </w:p>
    <w:p w:rsidR="00523E9B" w:rsidRPr="00FE441F" w:rsidRDefault="00523E9B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Кварцевое стекло характеризуется весьма малым коэффицинтом температурного расширения и потому его иногда используют в качестве материала для деталей точной механики, размеры которых не должны меняться при изменении температуры. Примером служит использование кварцевого стекла в точных маятниковых часах.</w:t>
      </w:r>
    </w:p>
    <w:p w:rsidR="00523E9B" w:rsidRPr="00FE441F" w:rsidRDefault="00523E9B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Оптическое стекло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— применяют для изготовления линз, призм, кювет и др.</w:t>
      </w:r>
    </w:p>
    <w:p w:rsidR="00F9125E" w:rsidRPr="00FE441F" w:rsidRDefault="00F9125E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16D82" w:rsidRPr="00FE441F" w:rsidRDefault="00516D82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Технолог</w:t>
      </w:r>
      <w:r w:rsidR="00B716E6" w:rsidRPr="00FE441F">
        <w:rPr>
          <w:noProof/>
          <w:color w:val="000000"/>
          <w:sz w:val="28"/>
          <w:szCs w:val="36"/>
        </w:rPr>
        <w:t>ический процесс создания стекла</w:t>
      </w:r>
    </w:p>
    <w:p w:rsidR="00B716E6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 xml:space="preserve">Стекло - это аморфный изотропный материал, получаемый переохлаждением расплавов неметаллических оксидов и бескислородных соединений. Материалами, склонными к переохлаждению и к переходу в стеклообразное состояние, являются главным образом силикаты, бораты, фосфаты. 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Производство стекла складывается из подготовки сырьевых материалов, смешивания этих материалов и приготовления однородной шихты, варки, формования и отжига стекла. В некоторых случаях требуется химическая, механическая и термическая обработка отформованных изделий. Характерной особенностью технологии стекла является общность методов подготовки сырья, составления шихты и стекловарения для различных производств; это обстоятельство позволяет рассматривать общие закономерности поступления загрязняющих веществ в окружающую среду на примере практически любого типичного предприятия отрасли.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 xml:space="preserve">Сырьевые материалы, применяемые в производстве стекла, делятся на главные стеклообразующие и вспомогательные материалы. Наряду с главными стеклообразующими для варки хрустальных стекол и хрусталя применяют оксид свинца PbO (от 10% в малосвинцовом стекле до 80% в свинцовом хрустале по массе), который вводят в стекло в виде свинцового сурика Pb3O4 (тяжелый порошок светло-красного цвета) или реже свинцового глета PbO (тяжелый порошок темно-желтого цвета). Оксид свинца также применяют для получения ювелирных стекол, силикатных обжиговых красок </w:t>
      </w:r>
      <w:r w:rsidR="00B33F89" w:rsidRPr="00FE441F">
        <w:rPr>
          <w:noProof/>
          <w:color w:val="000000"/>
          <w:sz w:val="28"/>
          <w:szCs w:val="32"/>
        </w:rPr>
        <w:t>и эмалей для стекла и керамики</w:t>
      </w:r>
      <w:r w:rsidRPr="00FE441F">
        <w:rPr>
          <w:noProof/>
          <w:color w:val="000000"/>
          <w:sz w:val="28"/>
          <w:szCs w:val="32"/>
        </w:rPr>
        <w:t>. Некоторое количество соединений свинца в виде примесей основных сырьевых материалов.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Варка стекла осуществляется при температурах около 1400-1450оС, осветление и гомогенизация - при 1500о, остудка - при 1200о. При этих температурах происходит интенсивное выделение компонентов шихты, поступающих с отходящими газами в атмосферных воздух.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На основании результатов экспериментальных исследований и оценки материального баланса свинца в производстве можно заключить, что потери свинцовых соединений при варке в газопламенных печах составляет 8-10%, а при варке в электрических печах с ручной выработкой и газоотапливаемыми выработочными бассейнами - 2-5,7%, для электрических печей с электрообогреваемыми выработочными устройствами с индивидуальными наборными ячейками - 1-2%.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 xml:space="preserve">Условно общие потери соединений свинца в производстве свинцовых стекол и хрусталя можно представить в виде нескольких составляющих, отнесенных к нескольким операциям и процессам: 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приготовления шихты в составном цехе,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транспортировки и загрузки в печь,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поступления в воздух рабочей зоны свинца через смотровые, наборные окна, загрузочные проемы и др.,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стекловарения с последующими залипанием на сводах и стенах в полости печи, а также конденсацией и осаждением пылевидных частиц отходящих газов в регенераторах, дымоотводных каналах и трубах,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выброса в атмосферу,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выщелачивания из готовых изделий в ходе механической или химической обработки,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· отбраковки (со стеклобоем).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Отметим, что указанные потери вносят вклад соответственно в формирование потоков соединений свинца, поступающих в атмосферный воздух как от организованных (через трубы составных и стекловаренных цехов), так и неорганизованных источников (производственные корпуса и промплощадка в целом). То же можно сказать и о сбросах соединений свинца (в канализацию и с поверхностным стоком с территории предприятия). Не исключена также вероятность поступления некоторой части оксидов свинца с просыпями на полигон в составе твердых отходов предприятия.</w:t>
      </w:r>
    </w:p>
    <w:p w:rsidR="00F9125E" w:rsidRPr="00FE441F" w:rsidRDefault="00F9125E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EF78D7" w:rsidRPr="00FE441F" w:rsidRDefault="00EF78D7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Расчет границ санитарно</w:t>
      </w:r>
      <w:r w:rsidR="00B716E6" w:rsidRPr="00FE441F">
        <w:rPr>
          <w:noProof/>
          <w:color w:val="000000"/>
          <w:sz w:val="28"/>
          <w:szCs w:val="36"/>
        </w:rPr>
        <w:t>-</w:t>
      </w:r>
      <w:r w:rsidRPr="00FE441F">
        <w:rPr>
          <w:noProof/>
          <w:color w:val="000000"/>
          <w:sz w:val="28"/>
          <w:szCs w:val="36"/>
        </w:rPr>
        <w:t>защитной зоны предприятий</w:t>
      </w:r>
      <w:r w:rsidR="00B716E6" w:rsidRPr="00FE441F">
        <w:rPr>
          <w:noProof/>
          <w:color w:val="000000"/>
          <w:sz w:val="28"/>
          <w:szCs w:val="36"/>
        </w:rPr>
        <w:t>,</w:t>
      </w:r>
      <w:r w:rsidRPr="00FE441F">
        <w:rPr>
          <w:noProof/>
          <w:color w:val="000000"/>
          <w:sz w:val="28"/>
          <w:szCs w:val="36"/>
        </w:rPr>
        <w:t xml:space="preserve"> </w:t>
      </w:r>
      <w:r w:rsidR="00B716E6" w:rsidRPr="00FE441F">
        <w:rPr>
          <w:noProof/>
          <w:color w:val="000000"/>
          <w:sz w:val="28"/>
          <w:szCs w:val="36"/>
        </w:rPr>
        <w:t>создающих стекольные изделия</w:t>
      </w:r>
    </w:p>
    <w:p w:rsidR="00B716E6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Санитарно — защитная зона является обязательным элементом любого промышленного предприятия и других объектов, которые могут быть источниками химического, биологического или физического воздействия на окружающую среду и здоровье человека.</w:t>
      </w:r>
    </w:p>
    <w:p w:rsidR="00B716E6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Санитарно защитная зона — территория между границами промышленной площадки, складов открытого и закрытого хранения материалов и реагентов, которые могут быть источниками химического, биологического и физического воздействия на окружающую среду и здоровье человека.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Для объектов, их отдельных зданий и сооружений с технологическими процессами, являющимися источниками формирования производственных вредностей в зависимости от мощности, условий эксплуатации, концентрации объектов на ограниченной территории, характера и количества выделяемых в окружающую среду токсических и пахучих веществ, создаваемого шума, вибраций и других вредных физических факторов, а так же с учетом предусматриваемых мер по уменьшению неблагоприятного влияния их на окружающую среду и здоровья человека при обеспечении соблюдений требований гигиенических нормативов в соответствии с санитарной классификацией предприятий и объектов устанавливают следующие минимальные размеры санитарно-защитных зон: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− предприятие первого класаа-2000м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− предприятие второго класса-1000м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− предприятие третьего класса-500м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− предприятие четвертого класса-300м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− предприятие пятого класса-100м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Завод по производству листового стекла является предприятием пятого класса.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Согласно санитарным нормам проектирования промышленных предприятий (СН 245-71) производства, выделяющие вредные выбросы, отделяют от жилых районов санитарно-защитными зонами. В зависимости от характера и количества выделяемых вредных веществ установлено пять классов санитарно-защитной зоны шириной от 1000 до 50 м.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Размеры санитарно-защитной зоны (СЗЗ), м, установленные в Санитарных нормах проектирования промышленных предприятий, как и возможные отступления от этих размеров в проектах, должны проверяться расчетом загрязнения атмосферы в соответствии с требованиями ОНД-86 с учетом перспективы развития предприятия и фактического загрязнения атмосферного воздуха.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Учитывая значительную пространственную изменчивость розы ветров, особенно в условиях сложного рельефа, речных долин, вблизи морей, озер и т.п., при использовании справочных данных следует согласовывать принятую розу ветров с УГКС Госкомгидромета по месту расположения предприятия.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 xml:space="preserve">В результате расчета рассеивания вредных веществ в атмосферном воздухе от производства листового стекла можно сказать, что в целом производство вносит незначительный вклад в загрязнение атмосферного воздуха и, следовательно, является не опасным для окружающей его среды, а так же для близ лежащих населенных пунктов. Значения приземных концентраций в долях ПДК не превышают норм, даже с учетом фоновых. 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Выделяющиеся при сжигании в стекловаренной печи загрязняющие вещества не имеют эффекта суммации.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Однако существующие процессы все же можно модернизировать и тем самым свести к самому минимуму все возможные вредные выбросы и сбросы при производстве листового стекла.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При разработке новых или оптимизации существующих технологий производства стекла необходимо решать следующие задачи промышленной экологии: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1.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Разработка надежного и эффективного контроля за состоянием биосферы как результата взаимодействия литосферы, гидросферы и атмосферы с подсистемами производства стекла.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2.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Разработка безотходных или малоотходных технологий производства стекла, производящих конечный продукт с минимальными или нулевыми отходами (выбросами).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3.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Создание новых видов оборудования и технологических процессов, обеспечивающих комплексное и рациональное использование сырьевых и топливно-энергетических ресурсов.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4.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Создание технологии для утилизации отходов производства, образующих вторичны материальные ресурсы.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5.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 xml:space="preserve">Разработка специальных средств защиты воздушной среды от пылегазовых выбросов вредных веществ и тепловых загрязнений. 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6.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Модернизация существующего оборудования и технологических процессов с учетом требований промышленной экологии.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Заводы по производству листового стекла загрязняют окружающую среду в малых количествах. В процессе производства образуются следующие отходы: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Твердые отходы: стеклобой, пыль при транспортировке шихты, отходы от упаковочных материалов, порошковые отходы цехов обработки стекла, отходы огнеупорных материалов печей и др.,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Газообразные выбросы: продукты сгорания природного газа, содержащие СО</w:t>
      </w:r>
      <w:r w:rsidRPr="00FE441F">
        <w:rPr>
          <w:noProof/>
          <w:color w:val="000000"/>
          <w:sz w:val="28"/>
          <w:szCs w:val="32"/>
          <w:vertAlign w:val="subscript"/>
        </w:rPr>
        <w:t>2</w:t>
      </w:r>
      <w:r w:rsidRPr="00FE441F">
        <w:rPr>
          <w:noProof/>
          <w:color w:val="000000"/>
          <w:sz w:val="28"/>
          <w:szCs w:val="32"/>
        </w:rPr>
        <w:t xml:space="preserve"> и No</w:t>
      </w:r>
      <w:r w:rsidRPr="00FE441F">
        <w:rPr>
          <w:noProof/>
          <w:color w:val="000000"/>
          <w:sz w:val="28"/>
          <w:szCs w:val="32"/>
          <w:vertAlign w:val="subscript"/>
        </w:rPr>
        <w:t>2</w:t>
      </w:r>
      <w:r w:rsidRPr="00FE441F">
        <w:rPr>
          <w:noProof/>
          <w:color w:val="000000"/>
          <w:sz w:val="28"/>
          <w:szCs w:val="32"/>
        </w:rPr>
        <w:t>, потоки стекловарения и подготовки шихты и др.,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Сточные воды: от моечной машины, водные суспензии с пылью шихты и т.д.,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Токсичные растворы и выбросы: испарения расплава олова.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 xml:space="preserve">А так же при работе автопогрузчика и машин для вывоза готовой продукции образуются выхлопные газы. </w:t>
      </w:r>
    </w:p>
    <w:p w:rsidR="00966693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Во всем мире ведутся интенсивные поисковые работы в направлении « улучшения» сырья. Предлагается традиционные материалы заменять более химически активными, менее тугоплавкими и летучими (бораты, силикаты, щёлочи). В результате уменьшается температура взаимодействия и ускоряется силикатообразование. Это особенно важно, если в состав стекла входят компоненты высоких классов токсичности. Для снижения температуры стеклообразования предложены синтетический силикат и искусственный продукт, заменяющий соду. Последний представляет собой силикат натрия, модифицированный небольшим количеством оксидов титана и железа. Все это может значительно снизить вред, наносимый стекольным производством окружающее среде.</w:t>
      </w:r>
    </w:p>
    <w:p w:rsidR="00FC365E" w:rsidRPr="00FE441F" w:rsidRDefault="00966693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Если в соответствии с предусмотренными техническими решениями и расчетами рассеивания в атмосфере вредных веществ, размер санитарно-защитной зоны для предприятия получается больше, чем размер, установленный санитарными нормами проектирования промышленных предприятий, то необходимо пересмотреть проектные решения и обеспечить выполнение требований санитарных норм за счет уменьшения количества выбросов вредных веществ в атмосферу или увеличения высоты выброса, чтобы обеспечить требования норм по чистоте воздушного бассейна в зоне жилой застройки.</w:t>
      </w:r>
    </w:p>
    <w:p w:rsidR="00F9125E" w:rsidRPr="00FE441F" w:rsidRDefault="00F9125E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mw-headline"/>
          <w:noProof/>
          <w:color w:val="000000"/>
          <w:sz w:val="28"/>
          <w:szCs w:val="32"/>
        </w:rPr>
      </w:pPr>
    </w:p>
    <w:p w:rsidR="005079C0" w:rsidRPr="00FE441F" w:rsidRDefault="005079C0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mw-headline"/>
          <w:noProof/>
          <w:color w:val="000000"/>
          <w:sz w:val="28"/>
          <w:szCs w:val="36"/>
        </w:rPr>
      </w:pPr>
      <w:r w:rsidRPr="00FE441F">
        <w:rPr>
          <w:rStyle w:val="mw-headline"/>
          <w:noProof/>
          <w:color w:val="000000"/>
          <w:sz w:val="28"/>
          <w:szCs w:val="36"/>
        </w:rPr>
        <w:t>Вторичная переработка стекла. История, отечественный и зарубежны</w:t>
      </w:r>
      <w:r w:rsidR="00B716E6" w:rsidRPr="00FE441F">
        <w:rPr>
          <w:rStyle w:val="mw-headline"/>
          <w:noProof/>
          <w:color w:val="000000"/>
          <w:sz w:val="28"/>
          <w:szCs w:val="36"/>
        </w:rPr>
        <w:t>й опыт вторичного использования</w:t>
      </w:r>
    </w:p>
    <w:p w:rsidR="00B716E6" w:rsidRPr="00FE441F" w:rsidRDefault="00B716E6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mw-headline"/>
          <w:noProof/>
          <w:color w:val="000000"/>
          <w:sz w:val="28"/>
          <w:szCs w:val="36"/>
        </w:rPr>
      </w:pPr>
    </w:p>
    <w:p w:rsidR="005079C0" w:rsidRPr="00FE441F" w:rsidRDefault="005079C0" w:rsidP="00B716E6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noProof/>
          <w:color w:val="000000"/>
          <w:szCs w:val="32"/>
        </w:rPr>
      </w:pPr>
      <w:r w:rsidRPr="00FE441F">
        <w:rPr>
          <w:rStyle w:val="mw-headline"/>
          <w:rFonts w:ascii="Times New Roman" w:hAnsi="Times New Roman"/>
          <w:b w:val="0"/>
          <w:i w:val="0"/>
          <w:noProof/>
          <w:color w:val="000000"/>
          <w:szCs w:val="32"/>
        </w:rPr>
        <w:t>Значение вторичной переработки отходов</w:t>
      </w:r>
    </w:p>
    <w:p w:rsidR="005079C0" w:rsidRPr="00FE441F" w:rsidRDefault="005079C0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Во-первых, ресурсы многих материалов на Земле ограничены и не могут быть восполнены в сроки, сопоставимые со временем существования человеческой цивилизации. Во-вторых, попав в окружающую среду, материалы обычно становятся загрязнителями. В-третьих, отходы и закончившие свой жизненный цикл изделия часто (но не всегда) являются более дешевым источником многих веществ и материалов, чем источники природные.</w:t>
      </w:r>
    </w:p>
    <w:p w:rsidR="005079C0" w:rsidRPr="00FE441F" w:rsidRDefault="005079C0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В СССР утилизации придавалось большое значение. Были разработаны унифицированные бутылки для молока, пива и прохладительных напитков, по всей стране существовали пункты сбора стеклотары. Для сбора макулатуры и металлолома привлекались школьники и члены пионерской организации. Был налажен жесткий учет драгметаллов, применяемых в промышленности, в частности в электронике.</w:t>
      </w:r>
    </w:p>
    <w:p w:rsidR="005079C0" w:rsidRPr="00FE441F" w:rsidRDefault="005079C0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Вторичное сырье заготавливали четыре главка:</w:t>
      </w:r>
    </w:p>
    <w:p w:rsidR="005079C0" w:rsidRPr="00FE441F" w:rsidRDefault="005079C0" w:rsidP="00B716E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Главвторсырье (Министерство легкой промышленности)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— сбор вторсырья в городах и рабочих поселках;</w:t>
      </w:r>
    </w:p>
    <w:p w:rsidR="005079C0" w:rsidRPr="00FE441F" w:rsidRDefault="005079C0" w:rsidP="00B716E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Центросоюз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— сельские местности;</w:t>
      </w:r>
    </w:p>
    <w:p w:rsidR="005079C0" w:rsidRPr="00FE441F" w:rsidRDefault="005079C0" w:rsidP="00B716E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32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Главвторчермет (Министерство черной металлургии)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  <w:lang w:eastAsia="ru-RU"/>
        </w:rPr>
        <w:t>— промышленные предприятия, совхозы и МТС;</w:t>
      </w:r>
    </w:p>
    <w:p w:rsidR="005079C0" w:rsidRPr="00FE441F" w:rsidRDefault="005079C0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Множество различных отходов может быть использовано вторично. Для каждого типа сырья есть соответствующая технология переработки. Для разделения отходов на различные материалы используются различные виды сепарации, например, для извлечения металла</w:t>
      </w:r>
      <w:r w:rsidR="00B716E6"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>— магнитная.</w:t>
      </w:r>
    </w:p>
    <w:p w:rsidR="005079C0" w:rsidRPr="00FE441F" w:rsidRDefault="005079C0" w:rsidP="00B716E6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32"/>
        </w:rPr>
      </w:pPr>
      <w:r w:rsidRPr="00FE441F">
        <w:rPr>
          <w:rStyle w:val="mw-headline"/>
          <w:b w:val="0"/>
          <w:noProof/>
          <w:color w:val="000000"/>
          <w:sz w:val="28"/>
          <w:szCs w:val="32"/>
        </w:rPr>
        <w:t>Последние разработки</w:t>
      </w:r>
    </w:p>
    <w:p w:rsidR="005079C0" w:rsidRPr="00FE441F" w:rsidRDefault="005079C0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Ученые из Нидерландов представили последние разработки в сфере переработки отходов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— улучшенную технологию, которая без предварительной сортировки, в рамках одной системы, разделяет и очищает все отходы, которые туда поступают, до первоначального сырья. Система полностью перерабатывает все виды отходов (медицинские, бытовые, технические) в закрытом цикле, без остатка. Сырье полностью очищается от примесей (вредных веществ, красителей и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т.</w:t>
      </w:r>
      <w:r w:rsidR="00B716E6" w:rsidRPr="00FE441F">
        <w:rPr>
          <w:noProof/>
          <w:color w:val="000000"/>
          <w:sz w:val="28"/>
          <w:szCs w:val="32"/>
        </w:rPr>
        <w:t xml:space="preserve"> </w:t>
      </w:r>
      <w:r w:rsidRPr="00FE441F">
        <w:rPr>
          <w:noProof/>
          <w:color w:val="000000"/>
          <w:sz w:val="28"/>
          <w:szCs w:val="32"/>
        </w:rPr>
        <w:t>д.), пакуется и может быть использовано вторично. При этом система экологически нейтральна.</w:t>
      </w:r>
    </w:p>
    <w:p w:rsidR="00B716E6" w:rsidRPr="00FE441F" w:rsidRDefault="005079C0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 Германии построен и протестирован TUV (немецкой Службой технического контроля и надзора) завод, который успешно работает по данной технологии 10 лет в тестовом режиме. На данный момент правительство Нидерландов рассматривает вопрос о строительстве на территории своей страны.</w:t>
      </w:r>
    </w:p>
    <w:p w:rsidR="00B716E6" w:rsidRPr="00FE441F" w:rsidRDefault="003864C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В настоящее время существует достаточно большое количество технологий по переработке стекла. Все они отличаются друг от друга по различным параметрам, но имеют одно общее свойство - в долевом отношении приблизительно одна четверть от объема стекла, подлежащего утилизации, преобразуется в новые изделия. Три четверти от объема при переработке отбрасываются.</w:t>
      </w:r>
    </w:p>
    <w:p w:rsidR="00B716E6" w:rsidRPr="00FE441F" w:rsidRDefault="003864C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Процесс утилизации "бытового" стекла начинается с правильной организации процесса сборки использованных изделий. В странах Западной Европы проблема сборки и хранения стеклоотходов решается достаточно просто. В жилом секторе буквально возле каждого дома устанавливаются специальные контейнеры, маркированные цветом и запоминающейся "символикой", в которые жители домов выбрасывают пустые бутылки и прочую стеклотару. За нарушение этого установленного порядка налагаются штрафы, но эта мера применяется крайне редко, так как не возникает такой необходимости (видимо, сказывается природная дисциплинированность западноевропейцев). Согласно статистическим данным, в той же Германии специальными контейнерами для стеклотары оборудовано более 97% придомовых территорий.</w:t>
      </w:r>
    </w:p>
    <w:p w:rsidR="00B716E6" w:rsidRPr="00FE441F" w:rsidRDefault="003864C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Следующим этапом после сборки бытового стекла является его очистка от инородных материалов (например, бумажных этикеток, пластмассовых пробок, алюминия и т. д.). Этот процесс выполняется уже на перерабатывающих предприятиях, куда "бытовое" стекло доставляется из жилого сектора. На этом этапе процедуры утилизации редко возникают какие-либо затруднения: более 98% использованной стеклотары поддаются очистке и только 1-2% бракуются окончательно.</w:t>
      </w:r>
    </w:p>
    <w:p w:rsidR="00B716E6" w:rsidRPr="00FE441F" w:rsidRDefault="003864C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И вот наконец, после всех предварительных приготовлений "бытовое" стекло поступает на перерабатывающие установки. В настоящее время при утилизации стекла предпочтение отдается тем технологиям, которые не оказывают вредного воздействия на окружающую среду и не требуют больших затрат энергии. В этой сфере широкое распространение получили такие методы, как использование новейших перерабатывающих систем с циркуляционным движением теплоносителя, расплавление и фильтрация стекла по современной "газовой" технологии и т. д.</w:t>
      </w:r>
    </w:p>
    <w:p w:rsidR="005079C0" w:rsidRPr="00FE441F" w:rsidRDefault="003864C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После соответствующей переработки полученная стекломасса может использоваться для изготовления различных строительных материалов, конструкций и изделий: стеклоблоков, стеклопакетов, обычного оконного стекла, изоляционных материалов и других видов продукции.</w:t>
      </w:r>
    </w:p>
    <w:p w:rsidR="00EE68AA" w:rsidRPr="00FE441F" w:rsidRDefault="00EE68AA" w:rsidP="00B716E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079C0" w:rsidRPr="00FE441F" w:rsidRDefault="00B716E6" w:rsidP="00B716E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36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6"/>
          <w:lang w:eastAsia="ru-RU"/>
        </w:rPr>
        <w:t>История ОАО «Солстек»</w:t>
      </w:r>
    </w:p>
    <w:p w:rsidR="00EE68AA" w:rsidRPr="00FE441F" w:rsidRDefault="00EE68AA" w:rsidP="00B716E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32"/>
          <w:lang w:eastAsia="ru-RU"/>
        </w:rPr>
      </w:pPr>
    </w:p>
    <w:p w:rsidR="00B716E6" w:rsidRPr="00FE441F" w:rsidRDefault="00EE68A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Завод, основанный в 1903 году дворянином Балкашиным, за 93 года превратился из небольшой мастерской по производству стекла в современное высокомеханизированное предприятие. Здесь работают 4 стекловаренные печи, 8 машинолиний, в том числе 2 немецких стеклоформующих автомата карусельного типа. Предприятие имеет также хорошо развитое вспомогательное производство и цех автотранспорта.</w:t>
      </w:r>
    </w:p>
    <w:p w:rsidR="00B716E6" w:rsidRPr="00FE441F" w:rsidRDefault="00EE68A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ОАО "Солстек" изготавливает экологически чистую стеклянную тару для предприятий химико-фармацевтической, пивоваренной, ликероводочной и пищевой промышленности. Освоен выпуск новых видов продукции - бутылок с модифицированной внутренней поверхностью для хранения крови и кровезаменителей, сувенирных бутылок для коньяка, бутылок из оранжевого стекла для пива.</w:t>
      </w:r>
    </w:p>
    <w:p w:rsidR="005079C0" w:rsidRPr="00FE441F" w:rsidRDefault="00EE68AA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Объем производства продукции ОАО "Солстек" составил в 1996 году более 70 миллиардов рублей.</w:t>
      </w:r>
    </w:p>
    <w:p w:rsidR="005079C0" w:rsidRPr="00FE441F" w:rsidRDefault="005079C0" w:rsidP="00B716E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C365E" w:rsidRPr="00FE441F" w:rsidRDefault="00FC365E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6"/>
          <w:lang w:eastAsia="ru-RU"/>
        </w:rPr>
      </w:pPr>
      <w:r w:rsidRPr="00FE441F">
        <w:rPr>
          <w:rFonts w:ascii="Times New Roman" w:hAnsi="Times New Roman"/>
          <w:noProof/>
          <w:color w:val="000000"/>
          <w:sz w:val="28"/>
          <w:szCs w:val="36"/>
          <w:lang w:eastAsia="ru-RU"/>
        </w:rPr>
        <w:t>Контроль воздухоохранной деятельности ОАО «Солстек»</w:t>
      </w:r>
    </w:p>
    <w:p w:rsidR="00B716E6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716E6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FE441F">
        <w:rPr>
          <w:rFonts w:ascii="Times New Roman" w:hAnsi="Times New Roman"/>
          <w:noProof/>
          <w:color w:val="000000"/>
          <w:sz w:val="28"/>
        </w:rPr>
        <w:t>Табл. №1.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49"/>
        <w:gridCol w:w="1394"/>
        <w:gridCol w:w="1407"/>
        <w:gridCol w:w="1359"/>
        <w:gridCol w:w="1366"/>
        <w:gridCol w:w="1411"/>
        <w:gridCol w:w="7"/>
        <w:gridCol w:w="1178"/>
      </w:tblGrid>
      <w:tr w:rsidR="00B716E6" w:rsidRPr="005C7229" w:rsidTr="005C7229">
        <w:trPr>
          <w:trHeight w:val="23"/>
        </w:trPr>
        <w:tc>
          <w:tcPr>
            <w:tcW w:w="0" w:type="auto"/>
            <w:gridSpan w:val="2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Кол-во источников загрязнения отмосферы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Мощность выброса т/год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Кол-во газоочистных установок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Кол-во улавливаемых вредных в-в, т/год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Снижение (-), увеличение (+) выброса, т/год (к 1998г.)</w:t>
            </w:r>
          </w:p>
        </w:tc>
      </w:tr>
      <w:tr w:rsidR="00B716E6" w:rsidRPr="005C7229" w:rsidTr="005C7229">
        <w:trPr>
          <w:trHeight w:val="23"/>
        </w:trPr>
        <w:tc>
          <w:tcPr>
            <w:tcW w:w="0" w:type="auto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Стационарных источников</w:t>
            </w:r>
          </w:p>
        </w:tc>
        <w:tc>
          <w:tcPr>
            <w:tcW w:w="0" w:type="auto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Передвижных источников</w:t>
            </w:r>
          </w:p>
        </w:tc>
        <w:tc>
          <w:tcPr>
            <w:tcW w:w="0" w:type="auto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От стационарных источников</w:t>
            </w:r>
          </w:p>
        </w:tc>
        <w:tc>
          <w:tcPr>
            <w:tcW w:w="0" w:type="auto"/>
            <w:shd w:val="clear" w:color="auto" w:fill="auto"/>
          </w:tcPr>
          <w:p w:rsidR="00B33F89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От передвижных источников</w:t>
            </w:r>
          </w:p>
        </w:tc>
        <w:tc>
          <w:tcPr>
            <w:tcW w:w="0" w:type="auto"/>
            <w:vMerge/>
            <w:shd w:val="clear" w:color="auto" w:fill="auto"/>
          </w:tcPr>
          <w:p w:rsidR="00B33F89" w:rsidRPr="005C7229" w:rsidRDefault="00B33F89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B33F89" w:rsidRPr="005C7229" w:rsidRDefault="00B33F89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33F89" w:rsidRPr="005C7229" w:rsidRDefault="00B33F89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</w:p>
        </w:tc>
      </w:tr>
      <w:tr w:rsidR="00B716E6" w:rsidRPr="005C7229" w:rsidTr="005C7229">
        <w:trPr>
          <w:trHeight w:val="23"/>
        </w:trPr>
        <w:tc>
          <w:tcPr>
            <w:tcW w:w="0" w:type="auto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293,56</w:t>
            </w:r>
          </w:p>
        </w:tc>
        <w:tc>
          <w:tcPr>
            <w:tcW w:w="0" w:type="auto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56,3</w:t>
            </w:r>
          </w:p>
        </w:tc>
        <w:tc>
          <w:tcPr>
            <w:tcW w:w="0" w:type="auto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35,63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C365E" w:rsidRPr="005C7229" w:rsidRDefault="00FC365E" w:rsidP="005C7229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</w:rPr>
            </w:pPr>
            <w:r w:rsidRPr="005C7229">
              <w:rPr>
                <w:rFonts w:ascii="Times New Roman" w:hAnsi="Times New Roman"/>
                <w:noProof/>
                <w:color w:val="000000"/>
                <w:sz w:val="20"/>
              </w:rPr>
              <w:t>-141,0</w:t>
            </w:r>
          </w:p>
        </w:tc>
      </w:tr>
    </w:tbl>
    <w:p w:rsidR="00B716E6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6"/>
        </w:rPr>
      </w:pPr>
    </w:p>
    <w:p w:rsidR="00FC365E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6"/>
        </w:rPr>
      </w:pPr>
      <w:r w:rsidRPr="00FE441F">
        <w:rPr>
          <w:rFonts w:ascii="Times New Roman" w:hAnsi="Times New Roman"/>
          <w:noProof/>
          <w:color w:val="000000"/>
          <w:sz w:val="28"/>
          <w:szCs w:val="36"/>
        </w:rPr>
        <w:br w:type="page"/>
        <w:t>Заключение</w:t>
      </w:r>
    </w:p>
    <w:p w:rsidR="00B716E6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B716E6" w:rsidRPr="00FE441F" w:rsidRDefault="003C05F5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Для</w:t>
      </w:r>
      <w:r w:rsidRPr="00FE441F">
        <w:rPr>
          <w:rStyle w:val="HTML"/>
          <w:rFonts w:ascii="Times New Roman" w:hAnsi="Times New Roman"/>
          <w:i w:val="0"/>
          <w:noProof/>
          <w:color w:val="000000"/>
          <w:sz w:val="28"/>
          <w:szCs w:val="32"/>
        </w:rPr>
        <w:t xml:space="preserve"> современных стекольных заводов</w:t>
      </w:r>
      <w:r w:rsidRPr="00FE441F">
        <w:rPr>
          <w:rFonts w:ascii="Times New Roman" w:hAnsi="Times New Roman"/>
          <w:noProof/>
          <w:color w:val="000000"/>
          <w:sz w:val="28"/>
          <w:szCs w:val="32"/>
        </w:rPr>
        <w:t xml:space="preserve"> характерно сочетание ряда факторов: высокой температуры воздуха, лучистой теплоты, загрязнения воздушной среды пылью и химическими соединениями, производственного шума.</w:t>
      </w:r>
    </w:p>
    <w:p w:rsidR="003C05F5" w:rsidRPr="00FE441F" w:rsidRDefault="003C05F5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FE441F">
        <w:rPr>
          <w:rFonts w:ascii="Times New Roman" w:hAnsi="Times New Roman"/>
          <w:noProof/>
          <w:color w:val="000000"/>
          <w:sz w:val="28"/>
          <w:szCs w:val="32"/>
        </w:rPr>
        <w:t>Из изложенного очевидно, что экологические проблемы в стекольной промышленности нужно решать в следующих направлениях:</w:t>
      </w:r>
    </w:p>
    <w:p w:rsidR="00B716E6" w:rsidRPr="00FE441F" w:rsidRDefault="003C05F5" w:rsidP="00B716E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Для уменьшения пылевыделения и летучести компонентов стекла необходимо улучшение процессов подготовки сырья и шихты или самих материалов и шихт.</w:t>
      </w:r>
    </w:p>
    <w:p w:rsidR="003C05F5" w:rsidRPr="00FE441F" w:rsidRDefault="003C05F5" w:rsidP="00B716E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Снижение рабочих температур в печи позволит уменьшить расход газообразного топлива и снизить выбросы оксидов углерода и азота.</w:t>
      </w:r>
    </w:p>
    <w:p w:rsidR="003C05F5" w:rsidRPr="00FE441F" w:rsidRDefault="003C05F5" w:rsidP="00B716E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Разработка экологически безопасных видов топлива, окислителя или принципиально новых источников тепловой энергии, позволяющих минимизировать или исключить токсичные выбросы.</w:t>
      </w:r>
    </w:p>
    <w:p w:rsidR="003C05F5" w:rsidRPr="00FE441F" w:rsidRDefault="003C05F5" w:rsidP="00B716E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FE441F">
        <w:rPr>
          <w:noProof/>
          <w:color w:val="000000"/>
          <w:sz w:val="28"/>
          <w:szCs w:val="32"/>
        </w:rPr>
        <w:t>Поиск принципиально новых методов, позволяющих получать стекло без стадии варки.</w:t>
      </w:r>
    </w:p>
    <w:p w:rsidR="003C05F5" w:rsidRPr="00FE441F" w:rsidRDefault="003C05F5" w:rsidP="00B716E6">
      <w:pPr>
        <w:tabs>
          <w:tab w:val="left" w:pos="639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</w:rPr>
      </w:pPr>
    </w:p>
    <w:p w:rsidR="00FC365E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6"/>
        </w:rPr>
      </w:pPr>
      <w:r w:rsidRPr="00FE441F">
        <w:rPr>
          <w:rFonts w:ascii="Times New Roman" w:hAnsi="Times New Roman"/>
          <w:noProof/>
          <w:color w:val="000000"/>
          <w:sz w:val="28"/>
          <w:szCs w:val="36"/>
        </w:rPr>
        <w:br w:type="page"/>
        <w:t>Список литературы</w:t>
      </w:r>
    </w:p>
    <w:p w:rsidR="00B716E6" w:rsidRPr="00FE441F" w:rsidRDefault="00B716E6" w:rsidP="00B716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6"/>
        </w:rPr>
      </w:pPr>
    </w:p>
    <w:p w:rsidR="00523E9B" w:rsidRPr="00FE441F" w:rsidRDefault="00B716E6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Шульц М.</w:t>
      </w:r>
      <w:r w:rsidR="00523E9B" w:rsidRPr="00FE441F">
        <w:rPr>
          <w:noProof/>
          <w:color w:val="000000"/>
          <w:sz w:val="28"/>
          <w:szCs w:val="36"/>
        </w:rPr>
        <w:t>М. О природе стекла // Природа №</w:t>
      </w:r>
      <w:r w:rsidRPr="00FE441F">
        <w:rPr>
          <w:noProof/>
          <w:color w:val="000000"/>
          <w:sz w:val="28"/>
          <w:szCs w:val="36"/>
        </w:rPr>
        <w:t xml:space="preserve"> </w:t>
      </w:r>
      <w:r w:rsidR="00523E9B" w:rsidRPr="00FE441F">
        <w:rPr>
          <w:noProof/>
          <w:color w:val="000000"/>
          <w:sz w:val="28"/>
          <w:szCs w:val="36"/>
        </w:rPr>
        <w:t>9. 1986</w:t>
      </w:r>
    </w:p>
    <w:p w:rsidR="00EF78D7" w:rsidRPr="00FE441F" w:rsidRDefault="00EF78D7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Качалов Н. Стекло. Издательство АН СССР. Москва. 1959.</w:t>
      </w:r>
    </w:p>
    <w:p w:rsidR="00835282" w:rsidRPr="00FE441F" w:rsidRDefault="00835282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Доклад "О свинцовом загрязнении окружающей среды Российской Федерации и его влиянии на здоровье населения" (Белая книга). - М.:РЭФИА, 1997. - 48c.</w:t>
      </w:r>
    </w:p>
    <w:p w:rsidR="00835282" w:rsidRPr="00FE441F" w:rsidRDefault="00835282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Пути совершенствования охраны окружающей среды в свинцово-цинковой подотрасли. Сборник научных трудов.: Усть-Каменогорстк, 1986. - С. 39.</w:t>
      </w:r>
    </w:p>
    <w:p w:rsidR="00835282" w:rsidRPr="00FE441F" w:rsidRDefault="00835282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Чехов О.С. Вопросы экологии в стекольном производстве, 1990.</w:t>
      </w:r>
    </w:p>
    <w:p w:rsidR="004B648D" w:rsidRPr="00FE441F" w:rsidRDefault="00835282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 xml:space="preserve">Гринин А.С., Новиков В.Н. Промышленные и бытовые отходы: Хранение, утилизация, переработка. - М.:ФАИР-ПРЕСС, 2002 </w:t>
      </w:r>
    </w:p>
    <w:p w:rsidR="00FC365E" w:rsidRPr="00FE441F" w:rsidRDefault="00FC365E" w:rsidP="00B716E6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36"/>
        </w:rPr>
      </w:pPr>
      <w:r w:rsidRPr="00FE441F">
        <w:rPr>
          <w:noProof/>
          <w:color w:val="000000"/>
          <w:sz w:val="28"/>
          <w:szCs w:val="36"/>
        </w:rPr>
        <w:t>А так же отчёты «Солнечногорского экологического департамента».</w:t>
      </w:r>
      <w:bookmarkStart w:id="0" w:name="_GoBack"/>
      <w:bookmarkEnd w:id="0"/>
    </w:p>
    <w:sectPr w:rsidR="00FC365E" w:rsidRPr="00FE441F" w:rsidSect="00B716E6"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229" w:rsidRDefault="005C7229" w:rsidP="00B50F64">
      <w:pPr>
        <w:spacing w:after="0" w:line="240" w:lineRule="auto"/>
      </w:pPr>
      <w:r>
        <w:separator/>
      </w:r>
    </w:p>
  </w:endnote>
  <w:endnote w:type="continuationSeparator" w:id="0">
    <w:p w:rsidR="005C7229" w:rsidRDefault="005C7229" w:rsidP="00B5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DF4" w:rsidRDefault="008E6FED">
    <w:pPr>
      <w:pStyle w:val="a7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229" w:rsidRDefault="005C7229" w:rsidP="00B50F64">
      <w:pPr>
        <w:spacing w:after="0" w:line="240" w:lineRule="auto"/>
      </w:pPr>
      <w:r>
        <w:separator/>
      </w:r>
    </w:p>
  </w:footnote>
  <w:footnote w:type="continuationSeparator" w:id="0">
    <w:p w:rsidR="005C7229" w:rsidRDefault="005C7229" w:rsidP="00B50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C5934"/>
    <w:multiLevelType w:val="hybridMultilevel"/>
    <w:tmpl w:val="5A027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D42ADA"/>
    <w:multiLevelType w:val="multilevel"/>
    <w:tmpl w:val="3266C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EC190D"/>
    <w:multiLevelType w:val="hybridMultilevel"/>
    <w:tmpl w:val="B63C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B659E3"/>
    <w:multiLevelType w:val="hybridMultilevel"/>
    <w:tmpl w:val="0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693"/>
    <w:rsid w:val="000002AF"/>
    <w:rsid w:val="000F6841"/>
    <w:rsid w:val="00184BE7"/>
    <w:rsid w:val="00353487"/>
    <w:rsid w:val="003864CA"/>
    <w:rsid w:val="003C05F5"/>
    <w:rsid w:val="00417F73"/>
    <w:rsid w:val="004B648D"/>
    <w:rsid w:val="005079C0"/>
    <w:rsid w:val="00516D82"/>
    <w:rsid w:val="00523E9B"/>
    <w:rsid w:val="005747C6"/>
    <w:rsid w:val="005C7229"/>
    <w:rsid w:val="005D5F58"/>
    <w:rsid w:val="006C35CB"/>
    <w:rsid w:val="0074254F"/>
    <w:rsid w:val="00751581"/>
    <w:rsid w:val="00835282"/>
    <w:rsid w:val="0087501E"/>
    <w:rsid w:val="00896055"/>
    <w:rsid w:val="008E6FED"/>
    <w:rsid w:val="00966693"/>
    <w:rsid w:val="00A012C5"/>
    <w:rsid w:val="00A62B46"/>
    <w:rsid w:val="00AB5342"/>
    <w:rsid w:val="00B33F89"/>
    <w:rsid w:val="00B50F64"/>
    <w:rsid w:val="00B716E6"/>
    <w:rsid w:val="00BA4D2F"/>
    <w:rsid w:val="00BF665F"/>
    <w:rsid w:val="00E93FAF"/>
    <w:rsid w:val="00EE68AA"/>
    <w:rsid w:val="00EF78D7"/>
    <w:rsid w:val="00F02DF4"/>
    <w:rsid w:val="00F726E9"/>
    <w:rsid w:val="00F9125E"/>
    <w:rsid w:val="00FC365E"/>
    <w:rsid w:val="00FE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B582C3-F029-4511-B481-AD2C684B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34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79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523E9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5079C0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locked/>
    <w:rsid w:val="00523E9B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666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FC365E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unhideWhenUsed/>
    <w:rsid w:val="003C05F5"/>
    <w:rPr>
      <w:rFonts w:cs="Times New Roman"/>
      <w:i/>
      <w:iCs/>
    </w:rPr>
  </w:style>
  <w:style w:type="paragraph" w:styleId="a5">
    <w:name w:val="header"/>
    <w:basedOn w:val="a"/>
    <w:link w:val="a6"/>
    <w:uiPriority w:val="99"/>
    <w:unhideWhenUsed/>
    <w:rsid w:val="00B50F6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B50F64"/>
    <w:rPr>
      <w:rFonts w:cs="Times New Roman"/>
      <w:sz w:val="22"/>
      <w:szCs w:val="22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B50F6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locked/>
    <w:rsid w:val="00B50F64"/>
    <w:rPr>
      <w:rFonts w:cs="Times New Roman"/>
      <w:sz w:val="22"/>
      <w:szCs w:val="22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F02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F02DF4"/>
    <w:rPr>
      <w:rFonts w:ascii="Tahoma" w:hAnsi="Tahoma" w:cs="Tahoma"/>
      <w:sz w:val="16"/>
      <w:szCs w:val="16"/>
      <w:lang w:val="x-none" w:eastAsia="en-US"/>
    </w:rPr>
  </w:style>
  <w:style w:type="character" w:styleId="ab">
    <w:name w:val="FollowedHyperlink"/>
    <w:uiPriority w:val="99"/>
    <w:semiHidden/>
    <w:unhideWhenUsed/>
    <w:rsid w:val="00A62B46"/>
    <w:rPr>
      <w:rFonts w:cs="Times New Roman"/>
      <w:color w:val="800080"/>
      <w:u w:val="single"/>
    </w:rPr>
  </w:style>
  <w:style w:type="character" w:customStyle="1" w:styleId="mw-headline">
    <w:name w:val="mw-headline"/>
    <w:rsid w:val="00523E9B"/>
    <w:rPr>
      <w:rFonts w:cs="Times New Roman"/>
    </w:rPr>
  </w:style>
  <w:style w:type="table" w:styleId="ac">
    <w:name w:val="Table Professional"/>
    <w:basedOn w:val="a1"/>
    <w:uiPriority w:val="99"/>
    <w:unhideWhenUsed/>
    <w:rsid w:val="00B716E6"/>
    <w:pPr>
      <w:spacing w:after="200" w:line="276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F013-ABBD-4673-91B4-D477393F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3307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Sergunbl4</dc:creator>
  <cp:keywords/>
  <dc:description/>
  <cp:lastModifiedBy>Irina</cp:lastModifiedBy>
  <cp:revision>2</cp:revision>
  <dcterms:created xsi:type="dcterms:W3CDTF">2014-08-10T17:07:00Z</dcterms:created>
  <dcterms:modified xsi:type="dcterms:W3CDTF">2014-08-10T17:07:00Z</dcterms:modified>
</cp:coreProperties>
</file>