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4F20" w:rsidRPr="00D418AA" w:rsidRDefault="00AD4F20" w:rsidP="00D418AA">
      <w:pPr>
        <w:spacing w:after="0" w:line="360" w:lineRule="auto"/>
        <w:ind w:firstLine="709"/>
        <w:jc w:val="both"/>
        <w:rPr>
          <w:rFonts w:ascii="Times New Roman" w:hAnsi="Times New Roman" w:cs="Times New Roman"/>
          <w:b/>
          <w:bCs/>
          <w:sz w:val="28"/>
          <w:szCs w:val="28"/>
          <w:lang w:val="en-US"/>
        </w:rPr>
      </w:pPr>
      <w:bookmarkStart w:id="0" w:name="_Toc184747961"/>
      <w:r w:rsidRPr="00D418AA">
        <w:rPr>
          <w:rFonts w:ascii="Times New Roman" w:hAnsi="Times New Roman" w:cs="Times New Roman"/>
          <w:b/>
          <w:bCs/>
          <w:sz w:val="28"/>
          <w:szCs w:val="28"/>
        </w:rPr>
        <w:t>Содержание</w:t>
      </w:r>
    </w:p>
    <w:p w:rsidR="00D418AA" w:rsidRPr="00D418AA" w:rsidRDefault="00D418AA" w:rsidP="00D418AA">
      <w:pPr>
        <w:spacing w:after="0" w:line="360" w:lineRule="auto"/>
        <w:ind w:firstLine="709"/>
        <w:jc w:val="both"/>
        <w:rPr>
          <w:rFonts w:ascii="Times New Roman" w:hAnsi="Times New Roman" w:cs="Times New Roman"/>
          <w:b/>
          <w:bCs/>
          <w:color w:val="000000"/>
          <w:sz w:val="28"/>
          <w:szCs w:val="28"/>
          <w:lang w:val="en-US"/>
        </w:rPr>
      </w:pPr>
    </w:p>
    <w:p w:rsidR="00AD4F20" w:rsidRPr="00D418AA" w:rsidRDefault="00AD4F20" w:rsidP="00D418AA">
      <w:pPr>
        <w:pStyle w:val="12"/>
        <w:tabs>
          <w:tab w:val="right" w:leader="dot" w:pos="9628"/>
        </w:tabs>
        <w:spacing w:after="0" w:line="360" w:lineRule="auto"/>
        <w:rPr>
          <w:rFonts w:ascii="Times New Roman" w:hAnsi="Times New Roman" w:cs="Times New Roman"/>
          <w:noProof/>
          <w:color w:val="000000"/>
          <w:sz w:val="28"/>
          <w:szCs w:val="28"/>
          <w:lang w:val="en-US"/>
        </w:rPr>
      </w:pPr>
      <w:r w:rsidRPr="00C02979">
        <w:rPr>
          <w:rFonts w:ascii="Times New Roman" w:hAnsi="Times New Roman" w:cs="Times New Roman"/>
          <w:noProof/>
          <w:color w:val="000000"/>
          <w:sz w:val="28"/>
          <w:szCs w:val="28"/>
        </w:rPr>
        <w:t>Введение</w:t>
      </w:r>
    </w:p>
    <w:p w:rsidR="00AD4F20" w:rsidRPr="00D418AA" w:rsidRDefault="00D418AA" w:rsidP="00D418AA">
      <w:pPr>
        <w:pStyle w:val="12"/>
        <w:tabs>
          <w:tab w:val="right" w:leader="dot" w:pos="9628"/>
        </w:tabs>
        <w:spacing w:after="0" w:line="360" w:lineRule="auto"/>
        <w:rPr>
          <w:rFonts w:ascii="Times New Roman" w:hAnsi="Times New Roman" w:cs="Times New Roman"/>
          <w:noProof/>
          <w:color w:val="000000"/>
          <w:sz w:val="28"/>
          <w:szCs w:val="28"/>
          <w:lang w:val="en-US"/>
        </w:rPr>
      </w:pPr>
      <w:r w:rsidRPr="00C02979">
        <w:rPr>
          <w:rFonts w:ascii="Times New Roman" w:hAnsi="Times New Roman" w:cs="Times New Roman"/>
          <w:noProof/>
          <w:color w:val="000000"/>
          <w:sz w:val="28"/>
          <w:szCs w:val="28"/>
        </w:rPr>
        <w:t>1</w:t>
      </w:r>
      <w:r w:rsidR="00AD4F20" w:rsidRPr="00C02979">
        <w:rPr>
          <w:rFonts w:ascii="Times New Roman" w:hAnsi="Times New Roman" w:cs="Times New Roman"/>
          <w:noProof/>
          <w:color w:val="000000"/>
          <w:sz w:val="28"/>
          <w:szCs w:val="28"/>
        </w:rPr>
        <w:t xml:space="preserve"> Водные ресурсы: понятие и значение</w:t>
      </w:r>
    </w:p>
    <w:p w:rsidR="00AD4F20" w:rsidRPr="00D418AA" w:rsidRDefault="00D418AA" w:rsidP="00D418AA">
      <w:pPr>
        <w:pStyle w:val="12"/>
        <w:tabs>
          <w:tab w:val="right" w:leader="dot" w:pos="9628"/>
        </w:tabs>
        <w:spacing w:after="0" w:line="360" w:lineRule="auto"/>
        <w:rPr>
          <w:rFonts w:ascii="Times New Roman" w:hAnsi="Times New Roman" w:cs="Times New Roman"/>
          <w:noProof/>
          <w:color w:val="000000"/>
          <w:sz w:val="28"/>
          <w:szCs w:val="28"/>
          <w:lang w:val="en-US"/>
        </w:rPr>
      </w:pPr>
      <w:r w:rsidRPr="00C02979">
        <w:rPr>
          <w:rFonts w:ascii="Times New Roman" w:hAnsi="Times New Roman" w:cs="Times New Roman"/>
          <w:noProof/>
          <w:color w:val="000000"/>
          <w:sz w:val="28"/>
          <w:szCs w:val="28"/>
        </w:rPr>
        <w:t>2</w:t>
      </w:r>
      <w:r w:rsidR="00AD4F20" w:rsidRPr="00C02979">
        <w:rPr>
          <w:rFonts w:ascii="Times New Roman" w:hAnsi="Times New Roman" w:cs="Times New Roman"/>
          <w:noProof/>
          <w:color w:val="000000"/>
          <w:sz w:val="28"/>
          <w:szCs w:val="28"/>
        </w:rPr>
        <w:t xml:space="preserve"> Водные ресурсы Алтайского края</w:t>
      </w:r>
    </w:p>
    <w:p w:rsidR="00AD4F20" w:rsidRPr="00D418AA" w:rsidRDefault="00D418AA" w:rsidP="00D418AA">
      <w:pPr>
        <w:pStyle w:val="12"/>
        <w:tabs>
          <w:tab w:val="right" w:leader="dot" w:pos="9628"/>
        </w:tabs>
        <w:spacing w:after="0" w:line="360" w:lineRule="auto"/>
        <w:rPr>
          <w:rFonts w:ascii="Times New Roman" w:hAnsi="Times New Roman" w:cs="Times New Roman"/>
          <w:noProof/>
          <w:color w:val="000000"/>
          <w:sz w:val="28"/>
          <w:szCs w:val="28"/>
        </w:rPr>
      </w:pPr>
      <w:r w:rsidRPr="00C02979">
        <w:rPr>
          <w:rFonts w:ascii="Times New Roman" w:hAnsi="Times New Roman" w:cs="Times New Roman"/>
          <w:noProof/>
          <w:color w:val="000000"/>
          <w:sz w:val="28"/>
          <w:szCs w:val="28"/>
        </w:rPr>
        <w:t>3</w:t>
      </w:r>
      <w:r w:rsidR="00AD4F20" w:rsidRPr="00C02979">
        <w:rPr>
          <w:rFonts w:ascii="Times New Roman" w:hAnsi="Times New Roman" w:cs="Times New Roman"/>
          <w:noProof/>
          <w:color w:val="000000"/>
          <w:sz w:val="28"/>
          <w:szCs w:val="28"/>
        </w:rPr>
        <w:t xml:space="preserve"> Водные экологические проблемы города Барнаула и пути их решения</w:t>
      </w:r>
    </w:p>
    <w:p w:rsidR="00AD4F20" w:rsidRPr="00D418AA" w:rsidRDefault="00D418AA" w:rsidP="00D418AA">
      <w:pPr>
        <w:pStyle w:val="12"/>
        <w:tabs>
          <w:tab w:val="right" w:leader="dot" w:pos="9628"/>
        </w:tabs>
        <w:spacing w:after="0" w:line="360" w:lineRule="auto"/>
        <w:rPr>
          <w:rFonts w:ascii="Times New Roman" w:hAnsi="Times New Roman" w:cs="Times New Roman"/>
          <w:noProof/>
          <w:color w:val="000000"/>
          <w:sz w:val="28"/>
          <w:szCs w:val="28"/>
          <w:lang w:val="en-US"/>
        </w:rPr>
      </w:pPr>
      <w:r w:rsidRPr="00C02979">
        <w:rPr>
          <w:rFonts w:ascii="Times New Roman" w:hAnsi="Times New Roman" w:cs="Times New Roman"/>
          <w:noProof/>
          <w:color w:val="000000"/>
          <w:sz w:val="28"/>
          <w:szCs w:val="28"/>
        </w:rPr>
        <w:t>4</w:t>
      </w:r>
      <w:r w:rsidR="00AD4F20" w:rsidRPr="00C02979">
        <w:rPr>
          <w:rFonts w:ascii="Times New Roman" w:hAnsi="Times New Roman" w:cs="Times New Roman"/>
          <w:noProof/>
          <w:color w:val="000000"/>
          <w:sz w:val="28"/>
          <w:szCs w:val="28"/>
        </w:rPr>
        <w:t xml:space="preserve"> Подземные воды как источник питьевого водоснабжения</w:t>
      </w:r>
    </w:p>
    <w:p w:rsidR="00AD4F20" w:rsidRPr="00D418AA" w:rsidRDefault="00D418AA" w:rsidP="00D418AA">
      <w:pPr>
        <w:pStyle w:val="12"/>
        <w:tabs>
          <w:tab w:val="right" w:leader="dot" w:pos="9628"/>
        </w:tabs>
        <w:spacing w:after="0" w:line="360" w:lineRule="auto"/>
        <w:rPr>
          <w:rFonts w:ascii="Times New Roman" w:hAnsi="Times New Roman" w:cs="Times New Roman"/>
          <w:noProof/>
          <w:color w:val="000000"/>
          <w:sz w:val="28"/>
          <w:szCs w:val="28"/>
          <w:lang w:val="en-US"/>
        </w:rPr>
      </w:pPr>
      <w:r w:rsidRPr="00C02979">
        <w:rPr>
          <w:rFonts w:ascii="Times New Roman" w:hAnsi="Times New Roman" w:cs="Times New Roman"/>
          <w:noProof/>
          <w:color w:val="000000"/>
          <w:sz w:val="28"/>
          <w:szCs w:val="28"/>
        </w:rPr>
        <w:t>5</w:t>
      </w:r>
      <w:r w:rsidR="00AD4F20" w:rsidRPr="00C02979">
        <w:rPr>
          <w:rFonts w:ascii="Times New Roman" w:hAnsi="Times New Roman" w:cs="Times New Roman"/>
          <w:noProof/>
          <w:color w:val="000000"/>
          <w:sz w:val="28"/>
          <w:szCs w:val="28"/>
        </w:rPr>
        <w:t xml:space="preserve"> О методах очистки воды</w:t>
      </w:r>
    </w:p>
    <w:p w:rsidR="00AD4F20" w:rsidRPr="00D418AA" w:rsidRDefault="00AD4F20" w:rsidP="00D418AA">
      <w:pPr>
        <w:pStyle w:val="12"/>
        <w:tabs>
          <w:tab w:val="right" w:leader="dot" w:pos="9628"/>
        </w:tabs>
        <w:spacing w:after="0" w:line="360" w:lineRule="auto"/>
        <w:rPr>
          <w:rFonts w:ascii="Times New Roman" w:hAnsi="Times New Roman" w:cs="Times New Roman"/>
          <w:noProof/>
          <w:color w:val="000000"/>
          <w:sz w:val="28"/>
          <w:szCs w:val="28"/>
          <w:lang w:val="en-US"/>
        </w:rPr>
      </w:pPr>
      <w:r w:rsidRPr="00C02979">
        <w:rPr>
          <w:rFonts w:ascii="Times New Roman" w:hAnsi="Times New Roman" w:cs="Times New Roman"/>
          <w:noProof/>
          <w:color w:val="000000"/>
          <w:sz w:val="28"/>
          <w:szCs w:val="28"/>
        </w:rPr>
        <w:t>Заключение</w:t>
      </w:r>
    </w:p>
    <w:p w:rsidR="00AD4F20" w:rsidRPr="00D418AA" w:rsidRDefault="00AD4F20" w:rsidP="00D418AA">
      <w:pPr>
        <w:pStyle w:val="12"/>
        <w:tabs>
          <w:tab w:val="right" w:leader="dot" w:pos="9628"/>
        </w:tabs>
        <w:spacing w:after="0" w:line="360" w:lineRule="auto"/>
        <w:rPr>
          <w:rFonts w:ascii="Times New Roman" w:hAnsi="Times New Roman" w:cs="Times New Roman"/>
          <w:noProof/>
          <w:color w:val="000000"/>
          <w:sz w:val="28"/>
          <w:szCs w:val="28"/>
        </w:rPr>
      </w:pPr>
      <w:r w:rsidRPr="00C02979">
        <w:rPr>
          <w:rFonts w:ascii="Times New Roman" w:hAnsi="Times New Roman" w:cs="Times New Roman"/>
          <w:noProof/>
          <w:color w:val="000000"/>
          <w:sz w:val="28"/>
          <w:szCs w:val="28"/>
        </w:rPr>
        <w:t>Список использованной литературы</w:t>
      </w:r>
    </w:p>
    <w:p w:rsidR="00AD4F20" w:rsidRPr="00D418AA" w:rsidRDefault="00AD4F20" w:rsidP="00D418AA">
      <w:pPr>
        <w:spacing w:after="0" w:line="360" w:lineRule="auto"/>
        <w:rPr>
          <w:rFonts w:ascii="Times New Roman" w:hAnsi="Times New Roman" w:cs="Times New Roman"/>
          <w:color w:val="000000"/>
          <w:sz w:val="28"/>
          <w:szCs w:val="28"/>
        </w:rPr>
      </w:pPr>
    </w:p>
    <w:p w:rsidR="00AD4F20" w:rsidRPr="00F95815" w:rsidRDefault="00AD4F20" w:rsidP="00D418AA">
      <w:pPr>
        <w:spacing w:after="0" w:line="360" w:lineRule="auto"/>
        <w:ind w:firstLine="709"/>
        <w:jc w:val="both"/>
        <w:rPr>
          <w:rFonts w:ascii="Times New Roman" w:hAnsi="Times New Roman" w:cs="Times New Roman"/>
          <w:b/>
          <w:bCs/>
          <w:sz w:val="28"/>
          <w:szCs w:val="28"/>
        </w:rPr>
      </w:pPr>
      <w:r w:rsidRPr="00D418AA">
        <w:br w:type="page"/>
      </w:r>
      <w:bookmarkStart w:id="1" w:name="_Toc186344098"/>
      <w:r w:rsidRPr="00F95815">
        <w:rPr>
          <w:rFonts w:ascii="Times New Roman" w:hAnsi="Times New Roman" w:cs="Times New Roman"/>
          <w:b/>
          <w:bCs/>
          <w:sz w:val="28"/>
          <w:szCs w:val="28"/>
        </w:rPr>
        <w:t>Введение</w:t>
      </w:r>
      <w:bookmarkEnd w:id="1"/>
    </w:p>
    <w:p w:rsidR="00D418AA" w:rsidRPr="00F95815" w:rsidRDefault="00D418AA" w:rsidP="00D418AA">
      <w:pPr>
        <w:spacing w:after="0" w:line="360" w:lineRule="auto"/>
        <w:ind w:firstLine="709"/>
        <w:jc w:val="both"/>
        <w:rPr>
          <w:rFonts w:ascii="Times New Roman" w:hAnsi="Times New Roman" w:cs="Times New Roman"/>
          <w:sz w:val="28"/>
          <w:szCs w:val="28"/>
        </w:rPr>
      </w:pPr>
    </w:p>
    <w:p w:rsidR="00AD4F20" w:rsidRPr="00F95815" w:rsidRDefault="00AD4F20" w:rsidP="00D418AA">
      <w:pPr>
        <w:pStyle w:val="11"/>
        <w:spacing w:before="0" w:after="0" w:line="360" w:lineRule="auto"/>
        <w:ind w:firstLine="709"/>
        <w:jc w:val="both"/>
        <w:rPr>
          <w:rFonts w:ascii="Times New Roman" w:hAnsi="Times New Roman" w:cs="Times New Roman"/>
          <w:color w:val="000000"/>
          <w:sz w:val="28"/>
          <w:szCs w:val="28"/>
        </w:rPr>
      </w:pPr>
      <w:r w:rsidRPr="00F95815">
        <w:rPr>
          <w:rFonts w:ascii="Times New Roman" w:hAnsi="Times New Roman" w:cs="Times New Roman"/>
          <w:color w:val="000000"/>
          <w:sz w:val="28"/>
          <w:szCs w:val="28"/>
        </w:rPr>
        <w:t xml:space="preserve">В настоящее время проблема загрязнения водных объектов (рек, озер, морей, грунтовых вод и т.д.) является наиболее актуальной, т.к. всем известно – выражение "вода - это жизнь". Без воды человек не может прожить более трех суток, но даже понимая всю важность роли воды в его жизни, он все равно продолжает жестко эксплуатировать водные объекты, безвозвратно изменяя их естественный режим сбросами и отходами. Прежде неисчерпаемый ресурс - пресная чистая вода - становиться исчерпаемым. </w:t>
      </w:r>
    </w:p>
    <w:p w:rsidR="00AD4F20" w:rsidRPr="00F95815" w:rsidRDefault="00AD4F20" w:rsidP="00D418AA">
      <w:pPr>
        <w:pStyle w:val="11"/>
        <w:spacing w:before="0" w:after="0" w:line="360" w:lineRule="auto"/>
        <w:ind w:firstLine="709"/>
        <w:jc w:val="both"/>
        <w:rPr>
          <w:rFonts w:ascii="Times New Roman" w:hAnsi="Times New Roman" w:cs="Times New Roman"/>
          <w:color w:val="000000"/>
          <w:sz w:val="28"/>
          <w:szCs w:val="28"/>
        </w:rPr>
      </w:pPr>
      <w:r w:rsidRPr="00F95815">
        <w:rPr>
          <w:rFonts w:ascii="Times New Roman" w:hAnsi="Times New Roman" w:cs="Times New Roman"/>
          <w:color w:val="000000"/>
          <w:sz w:val="28"/>
          <w:szCs w:val="28"/>
        </w:rPr>
        <w:t>В Алтайском крае, как и во многих других регионах России, экология находится в трудном положении. Острая экологическая ситуация и наибольшая заболеваемость отмечается в городах и промышленно развитых районах - Бийском, Благовещенском, Заринском, Локтевском, Первомайском, Рубцовском, Славгородском. Состояние окружающей среды в Алтайском крае постоянно контролируется органами Госкомгидромета на 11 стационарных постах и 3 маршрутах в Барнауле, Бийске, Заринске, Славгороде. Оставляет желать лучшего ситуация на водоочистных станциях. Основное количество предприятий Барнаула не имеет локальной очистки стоков, и почти все сточные воды попадают в канализацию. В г. Барнауле канализационные очистные сооружения КОС-1 и КОС-2 ежегодно собирают 2680 т осадка. Отработали свои мощности канализационные системы в Камне-на-Оби, Славгороде, Алейске. Реконструкция и расширение очистных сооружений требуется в Рубцовске, Горняке, также не работает должным образом канализация в Новоалтайске и Заринске. Из 1600 сел края лишь 20 имеют канализацию с очистными сооружениями. Кроме этого, ни один город края не имеет очистных сооружений ливневой канализации, вследствие чего загрязняется р. Обь. При паводках содержание нефтепродуктов достигает 80 ПДК. На многих животноводческих фермах нет специальных навозохранилищ и скотомогильников. В зоне затопления грунтовыми и поверхностными водами находится Барнаул, Рубцовск, Камень-на-Оби, Бийск и еще около 20 населенных пунктов края.</w:t>
      </w:r>
    </w:p>
    <w:p w:rsidR="00D418AA" w:rsidRPr="00F95815" w:rsidRDefault="00D418AA" w:rsidP="00D418AA">
      <w:pPr>
        <w:pStyle w:val="1"/>
        <w:widowControl/>
        <w:spacing w:before="0" w:after="0" w:line="360" w:lineRule="auto"/>
        <w:ind w:firstLine="709"/>
        <w:jc w:val="both"/>
        <w:rPr>
          <w:rFonts w:ascii="Times New Roman" w:hAnsi="Times New Roman" w:cs="Times New Roman"/>
          <w:b w:val="0"/>
          <w:bCs w:val="0"/>
          <w:color w:val="000000"/>
        </w:rPr>
      </w:pPr>
      <w:bookmarkStart w:id="2" w:name="_Toc186344099"/>
    </w:p>
    <w:p w:rsidR="00AD4F20" w:rsidRPr="00F95815" w:rsidRDefault="00D418AA" w:rsidP="00D418AA">
      <w:pPr>
        <w:pStyle w:val="1"/>
        <w:widowControl/>
        <w:spacing w:before="0" w:after="0" w:line="360" w:lineRule="auto"/>
        <w:ind w:firstLine="709"/>
        <w:jc w:val="both"/>
        <w:rPr>
          <w:rFonts w:ascii="Times New Roman" w:hAnsi="Times New Roman" w:cs="Times New Roman"/>
          <w:color w:val="000000"/>
        </w:rPr>
      </w:pPr>
      <w:r w:rsidRPr="00F95815">
        <w:rPr>
          <w:rFonts w:ascii="Times New Roman" w:hAnsi="Times New Roman" w:cs="Times New Roman"/>
          <w:b w:val="0"/>
          <w:bCs w:val="0"/>
          <w:color w:val="000000"/>
        </w:rPr>
        <w:br w:type="page"/>
      </w:r>
      <w:r w:rsidR="00AD4F20" w:rsidRPr="00F95815">
        <w:rPr>
          <w:rFonts w:ascii="Times New Roman" w:hAnsi="Times New Roman" w:cs="Times New Roman"/>
          <w:color w:val="000000"/>
        </w:rPr>
        <w:t>1 Водные ресурсы: понятие и значение</w:t>
      </w:r>
      <w:bookmarkEnd w:id="2"/>
    </w:p>
    <w:p w:rsidR="00D418AA" w:rsidRPr="00F95815" w:rsidRDefault="00D418AA" w:rsidP="00D418AA">
      <w:pPr>
        <w:spacing w:after="0" w:line="360" w:lineRule="auto"/>
        <w:ind w:firstLine="709"/>
        <w:jc w:val="both"/>
        <w:rPr>
          <w:rFonts w:ascii="Times New Roman" w:hAnsi="Times New Roman" w:cs="Times New Roman"/>
          <w:color w:val="000000"/>
          <w:sz w:val="28"/>
          <w:szCs w:val="28"/>
        </w:rPr>
      </w:pPr>
    </w:p>
    <w:p w:rsidR="00AD4F20" w:rsidRPr="00F95815" w:rsidRDefault="00AD4F20" w:rsidP="00D418AA">
      <w:pPr>
        <w:spacing w:after="0" w:line="360" w:lineRule="auto"/>
        <w:ind w:firstLine="709"/>
        <w:jc w:val="both"/>
        <w:rPr>
          <w:rFonts w:ascii="Times New Roman" w:hAnsi="Times New Roman" w:cs="Times New Roman"/>
          <w:color w:val="000000"/>
          <w:sz w:val="28"/>
          <w:szCs w:val="28"/>
        </w:rPr>
      </w:pPr>
      <w:r w:rsidRPr="00F95815">
        <w:rPr>
          <w:rFonts w:ascii="Times New Roman" w:hAnsi="Times New Roman" w:cs="Times New Roman"/>
          <w:color w:val="000000"/>
          <w:sz w:val="28"/>
          <w:szCs w:val="28"/>
        </w:rPr>
        <w:t>Водные ресурсы - воды в жидком, твердом и газообразном состоянии и их распределение на Земле. Они находятся в естественных водоемах на поверхности (в океанах, реках, озерах и болотах); в недрах (подземные воды); во всех растениях и животных; а также в искусственных водоемах (водохранилищах, каналах и пр.).</w:t>
      </w:r>
    </w:p>
    <w:p w:rsidR="00AD4F20" w:rsidRPr="00F95815" w:rsidRDefault="00AD4F20" w:rsidP="00D418AA">
      <w:pPr>
        <w:spacing w:after="0" w:line="360" w:lineRule="auto"/>
        <w:ind w:firstLine="709"/>
        <w:jc w:val="both"/>
        <w:rPr>
          <w:rFonts w:ascii="Times New Roman" w:hAnsi="Times New Roman" w:cs="Times New Roman"/>
          <w:color w:val="000000"/>
          <w:sz w:val="28"/>
          <w:szCs w:val="28"/>
        </w:rPr>
      </w:pPr>
      <w:r w:rsidRPr="00F95815">
        <w:rPr>
          <w:rFonts w:ascii="Times New Roman" w:hAnsi="Times New Roman" w:cs="Times New Roman"/>
          <w:color w:val="000000"/>
          <w:sz w:val="28"/>
          <w:szCs w:val="28"/>
        </w:rPr>
        <w:t>Вода — единственное вещество, которое в природе присутствует в жидком, твердом и газообразном состояниях. Значение жидкой воды существенно меняется в зависимости от местонахождения и возможностей применения. Пресная вода шире используется, чем соленая. Свыше 97% всей воды сосредоточено в океанах и внутренних морях. Еще около 2% приходится на долю пресных вод, заключенных в покровных и горных ледниках, и лишь менее 1% — на долю пресных вод озер и рек, подземных и грунтовых.</w:t>
      </w:r>
    </w:p>
    <w:p w:rsidR="00AD4F20" w:rsidRPr="00F95815" w:rsidRDefault="00AD4F20" w:rsidP="00D418AA">
      <w:pPr>
        <w:spacing w:after="0" w:line="360" w:lineRule="auto"/>
        <w:ind w:firstLine="709"/>
        <w:jc w:val="both"/>
        <w:rPr>
          <w:rFonts w:ascii="Times New Roman" w:hAnsi="Times New Roman" w:cs="Times New Roman"/>
          <w:color w:val="000000"/>
          <w:sz w:val="28"/>
          <w:szCs w:val="28"/>
        </w:rPr>
      </w:pPr>
      <w:r w:rsidRPr="00F95815">
        <w:rPr>
          <w:rFonts w:ascii="Times New Roman" w:hAnsi="Times New Roman" w:cs="Times New Roman"/>
          <w:color w:val="000000"/>
          <w:sz w:val="28"/>
          <w:szCs w:val="28"/>
        </w:rPr>
        <w:t>Вода - самое распространенное соединение на Земле, обладает уникальными химическими и физическими свойствами. Поскольку она легко растворяет минеральные соли, живые организмы вместе с ней поглощают питательные вещества без каких-либо существенных изменений собственного химического состава. Таким образом, вода необходима для нормальной жизнедеятельности всех живых организмов. Молекула воды состоит из двух атомов водорода и одного атома кислорода. Ее молекулярный вес всего 18, а точка кипения достигает 100°C  при атмосферном давлении 760 мм рт. ст. На больших высотах, где давление ниже, чем на уровне моря, вода закипает при более низких температурах. Когда вода замерзает, ее объем увеличивается более чем на 11%, и расширяющийся лед может разрывать водопроводные трубы и мостовые и разрушать скальные породы, превращая их в рыхлый грунт. По плотности лед уступает жидкой воде, что и объясняет его плавучесть.</w:t>
      </w:r>
    </w:p>
    <w:p w:rsidR="00AD4F20" w:rsidRPr="00F95815" w:rsidRDefault="00AD4F20" w:rsidP="00D418AA">
      <w:pPr>
        <w:spacing w:after="0" w:line="360" w:lineRule="auto"/>
        <w:ind w:firstLine="709"/>
        <w:jc w:val="both"/>
        <w:rPr>
          <w:rFonts w:ascii="Times New Roman" w:hAnsi="Times New Roman" w:cs="Times New Roman"/>
          <w:color w:val="000000"/>
          <w:sz w:val="28"/>
          <w:szCs w:val="28"/>
        </w:rPr>
      </w:pPr>
      <w:r w:rsidRPr="00F95815">
        <w:rPr>
          <w:rFonts w:ascii="Times New Roman" w:hAnsi="Times New Roman" w:cs="Times New Roman"/>
          <w:color w:val="000000"/>
          <w:sz w:val="28"/>
          <w:szCs w:val="28"/>
        </w:rPr>
        <w:t>Вода также обладает уникальными термическими свойствами. Когда ее температура понижается до 0°C и она замерзает, то из каждого грамма воды высвобождается 79 кал. При ночных заморозках фермеры иногда опрыскивают сады водой для защиты бутонов от повреждения морозом. При конденсации водяного пара каждый его грамм отдает 540 кал. Эта теплота может быть использована в отопительных системах. Благодаря высокой теплоемкости вода поглощает большое количество теплоты без изменения температуры.</w:t>
      </w:r>
    </w:p>
    <w:p w:rsidR="00AD4F20" w:rsidRPr="00F95815" w:rsidRDefault="00AD4F20" w:rsidP="00D418AA">
      <w:pPr>
        <w:spacing w:after="0" w:line="360" w:lineRule="auto"/>
        <w:ind w:firstLine="709"/>
        <w:jc w:val="both"/>
        <w:rPr>
          <w:rFonts w:ascii="Times New Roman" w:hAnsi="Times New Roman" w:cs="Times New Roman"/>
          <w:color w:val="000000"/>
          <w:sz w:val="28"/>
          <w:szCs w:val="28"/>
        </w:rPr>
      </w:pPr>
      <w:r w:rsidRPr="00F95815">
        <w:rPr>
          <w:rFonts w:ascii="Times New Roman" w:hAnsi="Times New Roman" w:cs="Times New Roman"/>
          <w:color w:val="000000"/>
          <w:sz w:val="28"/>
          <w:szCs w:val="28"/>
        </w:rPr>
        <w:t>Молекулы воды сцепляются посредством «водородных (или межмолекулярных) связей», когда кислород одной молекулы воды соединяется с водородом другой молекулы. Вода также притягивается к другим водород- и кислородсодержащим соединениям (т.н. молекулярное притяжение). Уникальные свойства воды определяются прочностью водородных связей. Силы сцепления и молекулярного притяжения позволяют ей преодолевать силу тяжести и вследствие капиллярности подниматься вверх по мелким порам (например, в сухой почве). В природе капиллярность поддерживает жизнедеятельность растений, давая им возможность "высасывать" водные растворы из почвы. Основным источником пресной воды являются атмосферные осадки, но для потребительских нужд могут также использоваться и два других источника: подземные и поверхностные воды. Водопотребление повсюду быстро растет, однако не только из-за увеличения численности населения, а также вследствие урбанизации, индустриализации и в особенности развития сельскохозяйственного производства, в частности орошаемого земледелия. Сегодня около 69% ирригационных вод утрачивается безвозвратно.</w:t>
      </w:r>
    </w:p>
    <w:p w:rsidR="00D418AA" w:rsidRPr="00F95815" w:rsidRDefault="00D418AA" w:rsidP="00D418AA">
      <w:pPr>
        <w:spacing w:after="0" w:line="360" w:lineRule="auto"/>
        <w:ind w:firstLine="709"/>
        <w:jc w:val="both"/>
        <w:rPr>
          <w:rFonts w:ascii="Times New Roman" w:hAnsi="Times New Roman" w:cs="Times New Roman"/>
          <w:sz w:val="28"/>
          <w:szCs w:val="28"/>
        </w:rPr>
      </w:pPr>
      <w:bookmarkStart w:id="3" w:name="_Toc186344100"/>
    </w:p>
    <w:p w:rsidR="00AD4F20" w:rsidRPr="00F95815" w:rsidRDefault="00AD4F20" w:rsidP="00D418AA">
      <w:pPr>
        <w:spacing w:after="0" w:line="360" w:lineRule="auto"/>
        <w:ind w:firstLine="709"/>
        <w:jc w:val="both"/>
        <w:rPr>
          <w:rFonts w:ascii="Times New Roman" w:hAnsi="Times New Roman" w:cs="Times New Roman"/>
          <w:b/>
          <w:bCs/>
          <w:sz w:val="28"/>
          <w:szCs w:val="28"/>
        </w:rPr>
      </w:pPr>
      <w:r w:rsidRPr="00F95815">
        <w:rPr>
          <w:rFonts w:ascii="Times New Roman" w:hAnsi="Times New Roman" w:cs="Times New Roman"/>
          <w:b/>
          <w:bCs/>
          <w:sz w:val="28"/>
          <w:szCs w:val="28"/>
        </w:rPr>
        <w:t>2 Водные ресурсы Алтайского края</w:t>
      </w:r>
      <w:bookmarkEnd w:id="3"/>
    </w:p>
    <w:p w:rsidR="00D418AA" w:rsidRPr="00F95815" w:rsidRDefault="00D418AA" w:rsidP="00D418AA">
      <w:pPr>
        <w:spacing w:after="0" w:line="360" w:lineRule="auto"/>
        <w:ind w:firstLine="709"/>
        <w:jc w:val="both"/>
        <w:rPr>
          <w:rFonts w:ascii="Times New Roman" w:hAnsi="Times New Roman" w:cs="Times New Roman"/>
          <w:color w:val="000000"/>
          <w:sz w:val="28"/>
          <w:szCs w:val="28"/>
        </w:rPr>
      </w:pPr>
    </w:p>
    <w:p w:rsidR="00AD4F20" w:rsidRPr="00F95815" w:rsidRDefault="00AD4F20" w:rsidP="00D418AA">
      <w:pPr>
        <w:spacing w:after="0" w:line="360" w:lineRule="auto"/>
        <w:ind w:firstLine="709"/>
        <w:jc w:val="both"/>
        <w:rPr>
          <w:rFonts w:ascii="Times New Roman" w:hAnsi="Times New Roman" w:cs="Times New Roman"/>
          <w:color w:val="000000"/>
          <w:sz w:val="28"/>
          <w:szCs w:val="28"/>
        </w:rPr>
      </w:pPr>
      <w:r w:rsidRPr="00F95815">
        <w:rPr>
          <w:rFonts w:ascii="Times New Roman" w:hAnsi="Times New Roman" w:cs="Times New Roman"/>
          <w:color w:val="000000"/>
          <w:sz w:val="28"/>
          <w:szCs w:val="28"/>
        </w:rPr>
        <w:t xml:space="preserve">На территории Алтайского края протекает 17 085 рек общей протяженностью 51 004 км, из них 16309 (95%) длиной менее 10 км и 776 (5%) - длиной более 10 км, в т.ч. 32 реки протяженностью более 100 км, из них 3 - более 500 км. Примерно 9700 рек имеют более или менее постоянные водотоки. </w:t>
      </w:r>
    </w:p>
    <w:p w:rsidR="00AD4F20" w:rsidRPr="00F95815" w:rsidRDefault="00AD4F20" w:rsidP="00D418AA">
      <w:pPr>
        <w:spacing w:after="0" w:line="360" w:lineRule="auto"/>
        <w:ind w:firstLine="709"/>
        <w:jc w:val="both"/>
        <w:rPr>
          <w:rFonts w:ascii="Times New Roman" w:hAnsi="Times New Roman" w:cs="Times New Roman"/>
          <w:color w:val="000000"/>
          <w:sz w:val="28"/>
          <w:szCs w:val="28"/>
        </w:rPr>
      </w:pPr>
      <w:r w:rsidRPr="00F95815">
        <w:rPr>
          <w:rFonts w:ascii="Times New Roman" w:hAnsi="Times New Roman" w:cs="Times New Roman"/>
          <w:color w:val="000000"/>
          <w:sz w:val="28"/>
          <w:szCs w:val="28"/>
        </w:rPr>
        <w:t>Главная водная артерия Алтайского края - река Обь, длиной в пределах края 493 км. Ее крупнейшие притоки (длиной более 500 км) - реки Алей, Чарыш и Чумыш. Максимальный расход воды у г. Барнаула достигал 12600 м</w:t>
      </w:r>
      <w:r w:rsidRPr="00F95815">
        <w:rPr>
          <w:rFonts w:ascii="Times New Roman" w:hAnsi="Times New Roman" w:cs="Times New Roman"/>
          <w:color w:val="000000"/>
          <w:sz w:val="28"/>
          <w:szCs w:val="28"/>
          <w:vertAlign w:val="superscript"/>
        </w:rPr>
        <w:t>3</w:t>
      </w:r>
      <w:r w:rsidRPr="00F95815">
        <w:rPr>
          <w:rFonts w:ascii="Times New Roman" w:hAnsi="Times New Roman" w:cs="Times New Roman"/>
          <w:color w:val="000000"/>
          <w:sz w:val="28"/>
          <w:szCs w:val="28"/>
        </w:rPr>
        <w:t>/сек (05.06.69 г.), среднегодовой составляет 1460 м</w:t>
      </w:r>
      <w:r w:rsidRPr="00F95815">
        <w:rPr>
          <w:rFonts w:ascii="Times New Roman" w:hAnsi="Times New Roman" w:cs="Times New Roman"/>
          <w:color w:val="000000"/>
          <w:sz w:val="28"/>
          <w:szCs w:val="28"/>
          <w:vertAlign w:val="superscript"/>
        </w:rPr>
        <w:t>3</w:t>
      </w:r>
      <w:r w:rsidRPr="00F95815">
        <w:rPr>
          <w:rFonts w:ascii="Times New Roman" w:hAnsi="Times New Roman" w:cs="Times New Roman"/>
          <w:color w:val="000000"/>
          <w:sz w:val="28"/>
          <w:szCs w:val="28"/>
        </w:rPr>
        <w:t>/сек, минимальный - 162 м</w:t>
      </w:r>
      <w:r w:rsidRPr="00F95815">
        <w:rPr>
          <w:rFonts w:ascii="Times New Roman" w:hAnsi="Times New Roman" w:cs="Times New Roman"/>
          <w:color w:val="000000"/>
          <w:sz w:val="28"/>
          <w:szCs w:val="28"/>
          <w:vertAlign w:val="superscript"/>
        </w:rPr>
        <w:t>3</w:t>
      </w:r>
      <w:r w:rsidRPr="00F95815">
        <w:rPr>
          <w:rFonts w:ascii="Times New Roman" w:hAnsi="Times New Roman" w:cs="Times New Roman"/>
          <w:color w:val="000000"/>
          <w:sz w:val="28"/>
          <w:szCs w:val="28"/>
        </w:rPr>
        <w:t xml:space="preserve">/сек (01.02.34 г.). </w:t>
      </w:r>
    </w:p>
    <w:p w:rsidR="00AD4F20" w:rsidRPr="00F95815" w:rsidRDefault="00AD4F20" w:rsidP="00D418AA">
      <w:pPr>
        <w:spacing w:after="0" w:line="360" w:lineRule="auto"/>
        <w:ind w:firstLine="709"/>
        <w:jc w:val="both"/>
        <w:rPr>
          <w:rFonts w:ascii="Times New Roman" w:hAnsi="Times New Roman" w:cs="Times New Roman"/>
          <w:color w:val="000000"/>
          <w:sz w:val="28"/>
          <w:szCs w:val="28"/>
        </w:rPr>
      </w:pPr>
      <w:r w:rsidRPr="00F95815">
        <w:rPr>
          <w:rFonts w:ascii="Times New Roman" w:hAnsi="Times New Roman" w:cs="Times New Roman"/>
          <w:color w:val="000000"/>
          <w:sz w:val="28"/>
          <w:szCs w:val="28"/>
        </w:rPr>
        <w:t>На территории Алтайского края более 11 тыс. озер, из них свыше 230 - площадью более 1 км</w:t>
      </w:r>
      <w:r w:rsidRPr="00F95815">
        <w:rPr>
          <w:rFonts w:ascii="Times New Roman" w:hAnsi="Times New Roman" w:cs="Times New Roman"/>
          <w:color w:val="000000"/>
          <w:sz w:val="28"/>
          <w:szCs w:val="28"/>
          <w:vertAlign w:val="superscript"/>
        </w:rPr>
        <w:t>2</w:t>
      </w:r>
      <w:r w:rsidRPr="00F95815">
        <w:rPr>
          <w:rFonts w:ascii="Times New Roman" w:hAnsi="Times New Roman" w:cs="Times New Roman"/>
          <w:color w:val="000000"/>
          <w:sz w:val="28"/>
          <w:szCs w:val="28"/>
        </w:rPr>
        <w:t>. Наиболее крупные озера находятся в степной зоне Алтайского края: Кулудинское - 728 км</w:t>
      </w:r>
      <w:r w:rsidRPr="00F95815">
        <w:rPr>
          <w:rFonts w:ascii="Times New Roman" w:hAnsi="Times New Roman" w:cs="Times New Roman"/>
          <w:color w:val="000000"/>
          <w:sz w:val="28"/>
          <w:szCs w:val="28"/>
          <w:vertAlign w:val="superscript"/>
        </w:rPr>
        <w:t>2</w:t>
      </w:r>
      <w:r w:rsidRPr="00F95815">
        <w:rPr>
          <w:rFonts w:ascii="Times New Roman" w:hAnsi="Times New Roman" w:cs="Times New Roman"/>
          <w:color w:val="000000"/>
          <w:sz w:val="28"/>
          <w:szCs w:val="28"/>
        </w:rPr>
        <w:t>, Кучукское - 181 км</w:t>
      </w:r>
      <w:r w:rsidRPr="00F95815">
        <w:rPr>
          <w:rFonts w:ascii="Times New Roman" w:hAnsi="Times New Roman" w:cs="Times New Roman"/>
          <w:color w:val="000000"/>
          <w:sz w:val="28"/>
          <w:szCs w:val="28"/>
          <w:vertAlign w:val="superscript"/>
        </w:rPr>
        <w:t>2</w:t>
      </w:r>
      <w:r w:rsidRPr="00F95815">
        <w:rPr>
          <w:rFonts w:ascii="Times New Roman" w:hAnsi="Times New Roman" w:cs="Times New Roman"/>
          <w:color w:val="000000"/>
          <w:sz w:val="28"/>
          <w:szCs w:val="28"/>
        </w:rPr>
        <w:t>, Горькое (Романовского района) - 140 км</w:t>
      </w:r>
      <w:r w:rsidRPr="00F95815">
        <w:rPr>
          <w:rFonts w:ascii="Times New Roman" w:hAnsi="Times New Roman" w:cs="Times New Roman"/>
          <w:color w:val="000000"/>
          <w:sz w:val="28"/>
          <w:szCs w:val="28"/>
          <w:vertAlign w:val="superscript"/>
        </w:rPr>
        <w:t>2</w:t>
      </w:r>
      <w:r w:rsidRPr="00F95815">
        <w:rPr>
          <w:rFonts w:ascii="Times New Roman" w:hAnsi="Times New Roman" w:cs="Times New Roman"/>
          <w:color w:val="000000"/>
          <w:sz w:val="28"/>
          <w:szCs w:val="28"/>
        </w:rPr>
        <w:t>, Большое Топольное - 76,6 км</w:t>
      </w:r>
      <w:r w:rsidRPr="00F95815">
        <w:rPr>
          <w:rFonts w:ascii="Times New Roman" w:hAnsi="Times New Roman" w:cs="Times New Roman"/>
          <w:color w:val="000000"/>
          <w:sz w:val="28"/>
          <w:szCs w:val="28"/>
          <w:vertAlign w:val="superscript"/>
        </w:rPr>
        <w:t>2</w:t>
      </w:r>
      <w:r w:rsidRPr="00F95815">
        <w:rPr>
          <w:rFonts w:ascii="Times New Roman" w:hAnsi="Times New Roman" w:cs="Times New Roman"/>
          <w:color w:val="000000"/>
          <w:sz w:val="28"/>
          <w:szCs w:val="28"/>
        </w:rPr>
        <w:t>, Большое Яровое - 66,7 км</w:t>
      </w:r>
      <w:r w:rsidRPr="00F95815">
        <w:rPr>
          <w:rFonts w:ascii="Times New Roman" w:hAnsi="Times New Roman" w:cs="Times New Roman"/>
          <w:color w:val="000000"/>
          <w:sz w:val="28"/>
          <w:szCs w:val="28"/>
          <w:vertAlign w:val="superscript"/>
        </w:rPr>
        <w:t>2</w:t>
      </w:r>
      <w:r w:rsidRPr="00F95815">
        <w:rPr>
          <w:rFonts w:ascii="Times New Roman" w:hAnsi="Times New Roman" w:cs="Times New Roman"/>
          <w:color w:val="000000"/>
          <w:sz w:val="28"/>
          <w:szCs w:val="28"/>
        </w:rPr>
        <w:t xml:space="preserve">. </w:t>
      </w:r>
    </w:p>
    <w:p w:rsidR="00AD4F20" w:rsidRPr="00F95815" w:rsidRDefault="00AD4F20" w:rsidP="00D418AA">
      <w:pPr>
        <w:spacing w:after="0" w:line="360" w:lineRule="auto"/>
        <w:ind w:firstLine="709"/>
        <w:jc w:val="both"/>
        <w:rPr>
          <w:rFonts w:ascii="Times New Roman" w:hAnsi="Times New Roman" w:cs="Times New Roman"/>
          <w:color w:val="000000"/>
          <w:sz w:val="28"/>
          <w:szCs w:val="28"/>
        </w:rPr>
      </w:pPr>
      <w:r w:rsidRPr="00F95815">
        <w:rPr>
          <w:rFonts w:ascii="Times New Roman" w:hAnsi="Times New Roman" w:cs="Times New Roman"/>
          <w:color w:val="000000"/>
          <w:sz w:val="28"/>
          <w:szCs w:val="28"/>
        </w:rPr>
        <w:t xml:space="preserve">В пределах Алтайского края формируется порядка 40% стока, и в пределах Республики Алтай - 60%. Незначительная часть стока формируется в соседних с краем областях. </w:t>
      </w:r>
    </w:p>
    <w:p w:rsidR="00AD4F20" w:rsidRPr="00F95815" w:rsidRDefault="00AD4F20" w:rsidP="00D418AA">
      <w:pPr>
        <w:spacing w:after="0" w:line="360" w:lineRule="auto"/>
        <w:ind w:firstLine="709"/>
        <w:jc w:val="both"/>
        <w:rPr>
          <w:rFonts w:ascii="Times New Roman" w:hAnsi="Times New Roman" w:cs="Times New Roman"/>
          <w:color w:val="000000"/>
          <w:sz w:val="28"/>
          <w:szCs w:val="28"/>
        </w:rPr>
      </w:pPr>
      <w:r w:rsidRPr="00F95815">
        <w:rPr>
          <w:rFonts w:ascii="Times New Roman" w:hAnsi="Times New Roman" w:cs="Times New Roman"/>
          <w:color w:val="000000"/>
          <w:sz w:val="28"/>
          <w:szCs w:val="28"/>
        </w:rPr>
        <w:t>Суммарный поверхностный сток рек Алтайского края составляет 53,5 км</w:t>
      </w:r>
      <w:r w:rsidRPr="00F95815">
        <w:rPr>
          <w:rFonts w:ascii="Times New Roman" w:hAnsi="Times New Roman" w:cs="Times New Roman"/>
          <w:color w:val="000000"/>
          <w:sz w:val="28"/>
          <w:szCs w:val="28"/>
          <w:vertAlign w:val="superscript"/>
        </w:rPr>
        <w:t>3</w:t>
      </w:r>
      <w:r w:rsidRPr="00F95815">
        <w:rPr>
          <w:rFonts w:ascii="Times New Roman" w:hAnsi="Times New Roman" w:cs="Times New Roman"/>
          <w:color w:val="000000"/>
          <w:sz w:val="28"/>
          <w:szCs w:val="28"/>
        </w:rPr>
        <w:t xml:space="preserve"> в год. В бассейне Оби, занимающем 70% территории края, формируется 53 км</w:t>
      </w:r>
      <w:r w:rsidRPr="00F95815">
        <w:rPr>
          <w:rFonts w:ascii="Times New Roman" w:hAnsi="Times New Roman" w:cs="Times New Roman"/>
          <w:color w:val="000000"/>
          <w:sz w:val="28"/>
          <w:szCs w:val="28"/>
          <w:vertAlign w:val="superscript"/>
        </w:rPr>
        <w:t>3</w:t>
      </w:r>
      <w:r w:rsidRPr="00F95815">
        <w:rPr>
          <w:rFonts w:ascii="Times New Roman" w:hAnsi="Times New Roman" w:cs="Times New Roman"/>
          <w:color w:val="000000"/>
          <w:sz w:val="28"/>
          <w:szCs w:val="28"/>
        </w:rPr>
        <w:t xml:space="preserve">. </w:t>
      </w:r>
    </w:p>
    <w:p w:rsidR="00AD4F20" w:rsidRPr="00F95815" w:rsidRDefault="00AD4F20" w:rsidP="00D418AA">
      <w:pPr>
        <w:spacing w:after="0" w:line="360" w:lineRule="auto"/>
        <w:ind w:firstLine="709"/>
        <w:jc w:val="both"/>
        <w:rPr>
          <w:rFonts w:ascii="Times New Roman" w:hAnsi="Times New Roman" w:cs="Times New Roman"/>
          <w:color w:val="000000"/>
          <w:sz w:val="28"/>
          <w:szCs w:val="28"/>
        </w:rPr>
      </w:pPr>
      <w:r w:rsidRPr="00F95815">
        <w:rPr>
          <w:rFonts w:ascii="Times New Roman" w:hAnsi="Times New Roman" w:cs="Times New Roman"/>
          <w:color w:val="000000"/>
          <w:sz w:val="28"/>
          <w:szCs w:val="28"/>
        </w:rPr>
        <w:t>В восточном Обь-Иртышском междуречье (30% территории) формируется только 0,5 км</w:t>
      </w:r>
      <w:r w:rsidRPr="00F95815">
        <w:rPr>
          <w:rFonts w:ascii="Times New Roman" w:hAnsi="Times New Roman" w:cs="Times New Roman"/>
          <w:color w:val="000000"/>
          <w:sz w:val="28"/>
          <w:szCs w:val="28"/>
          <w:vertAlign w:val="superscript"/>
        </w:rPr>
        <w:t>3</w:t>
      </w:r>
      <w:r w:rsidRPr="00F95815">
        <w:rPr>
          <w:rFonts w:ascii="Times New Roman" w:hAnsi="Times New Roman" w:cs="Times New Roman"/>
          <w:color w:val="000000"/>
          <w:sz w:val="28"/>
          <w:szCs w:val="28"/>
        </w:rPr>
        <w:t xml:space="preserve"> стока. </w:t>
      </w:r>
    </w:p>
    <w:p w:rsidR="00AD4F20" w:rsidRPr="00F95815" w:rsidRDefault="00AD4F20" w:rsidP="00D418AA">
      <w:pPr>
        <w:spacing w:after="0" w:line="360" w:lineRule="auto"/>
        <w:ind w:firstLine="709"/>
        <w:jc w:val="both"/>
        <w:rPr>
          <w:rFonts w:ascii="Times New Roman" w:hAnsi="Times New Roman" w:cs="Times New Roman"/>
          <w:color w:val="000000"/>
          <w:sz w:val="28"/>
          <w:szCs w:val="28"/>
        </w:rPr>
      </w:pPr>
      <w:r w:rsidRPr="00F95815">
        <w:rPr>
          <w:rFonts w:ascii="Times New Roman" w:hAnsi="Times New Roman" w:cs="Times New Roman"/>
          <w:color w:val="000000"/>
          <w:sz w:val="28"/>
          <w:szCs w:val="28"/>
        </w:rPr>
        <w:t xml:space="preserve">Территориально поверхностные воды размещены крайне неравномерно. В наиболее засушливых районах Кулундинской степи всего 9% краевого объема поверхностного стока. </w:t>
      </w:r>
    </w:p>
    <w:p w:rsidR="00AD4F20" w:rsidRPr="00F95815" w:rsidRDefault="00AD4F20" w:rsidP="00D418AA">
      <w:pPr>
        <w:spacing w:after="0" w:line="360" w:lineRule="auto"/>
        <w:ind w:firstLine="709"/>
        <w:jc w:val="both"/>
        <w:rPr>
          <w:rFonts w:ascii="Times New Roman" w:hAnsi="Times New Roman" w:cs="Times New Roman"/>
          <w:color w:val="000000"/>
          <w:sz w:val="28"/>
          <w:szCs w:val="28"/>
        </w:rPr>
      </w:pPr>
      <w:r w:rsidRPr="00F95815">
        <w:rPr>
          <w:rFonts w:ascii="Times New Roman" w:hAnsi="Times New Roman" w:cs="Times New Roman"/>
          <w:color w:val="000000"/>
          <w:sz w:val="28"/>
          <w:szCs w:val="28"/>
        </w:rPr>
        <w:t>Промышленные и сельскохозяйственные предприятия имеют 18 речных водозаборов производительностью каждый более 1 млн м</w:t>
      </w:r>
      <w:r w:rsidRPr="00F95815">
        <w:rPr>
          <w:rFonts w:ascii="Times New Roman" w:hAnsi="Times New Roman" w:cs="Times New Roman"/>
          <w:color w:val="000000"/>
          <w:sz w:val="28"/>
          <w:szCs w:val="28"/>
          <w:vertAlign w:val="superscript"/>
        </w:rPr>
        <w:t>3</w:t>
      </w:r>
      <w:r w:rsidRPr="00F95815">
        <w:rPr>
          <w:rFonts w:ascii="Times New Roman" w:hAnsi="Times New Roman" w:cs="Times New Roman"/>
          <w:color w:val="000000"/>
          <w:sz w:val="28"/>
          <w:szCs w:val="28"/>
        </w:rPr>
        <w:t>/год, из них 6 городских, общей производительностью 194,2 млн м</w:t>
      </w:r>
      <w:r w:rsidRPr="00F95815">
        <w:rPr>
          <w:rFonts w:ascii="Times New Roman" w:hAnsi="Times New Roman" w:cs="Times New Roman"/>
          <w:color w:val="000000"/>
          <w:sz w:val="28"/>
          <w:szCs w:val="28"/>
          <w:vertAlign w:val="superscript"/>
        </w:rPr>
        <w:t>3</w:t>
      </w:r>
      <w:r w:rsidRPr="00F95815">
        <w:rPr>
          <w:rFonts w:ascii="Times New Roman" w:hAnsi="Times New Roman" w:cs="Times New Roman"/>
          <w:color w:val="000000"/>
          <w:sz w:val="28"/>
          <w:szCs w:val="28"/>
        </w:rPr>
        <w:t>/год, и 12 ирригационных (673,5 млн м</w:t>
      </w:r>
      <w:r w:rsidRPr="00F95815">
        <w:rPr>
          <w:rFonts w:ascii="Times New Roman" w:hAnsi="Times New Roman" w:cs="Times New Roman"/>
          <w:color w:val="000000"/>
          <w:sz w:val="28"/>
          <w:szCs w:val="28"/>
          <w:vertAlign w:val="superscript"/>
        </w:rPr>
        <w:t>3</w:t>
      </w:r>
      <w:r w:rsidRPr="00F95815">
        <w:rPr>
          <w:rFonts w:ascii="Times New Roman" w:hAnsi="Times New Roman" w:cs="Times New Roman"/>
          <w:color w:val="000000"/>
          <w:sz w:val="28"/>
          <w:szCs w:val="28"/>
        </w:rPr>
        <w:t>/год, включая водозабор Бурлинской системы - 388,3 млн м</w:t>
      </w:r>
      <w:r w:rsidRPr="00F95815">
        <w:rPr>
          <w:rFonts w:ascii="Times New Roman" w:hAnsi="Times New Roman" w:cs="Times New Roman"/>
          <w:color w:val="000000"/>
          <w:sz w:val="28"/>
          <w:szCs w:val="28"/>
          <w:vertAlign w:val="superscript"/>
        </w:rPr>
        <w:t>3</w:t>
      </w:r>
      <w:r w:rsidRPr="00F95815">
        <w:rPr>
          <w:rFonts w:ascii="Times New Roman" w:hAnsi="Times New Roman" w:cs="Times New Roman"/>
          <w:color w:val="000000"/>
          <w:sz w:val="28"/>
          <w:szCs w:val="28"/>
        </w:rPr>
        <w:t>/год). Для аккумулирования речного стока сооружено 6048 водохранилищ, каждое объемом более 1 млн м</w:t>
      </w:r>
      <w:r w:rsidRPr="00F95815">
        <w:rPr>
          <w:rFonts w:ascii="Times New Roman" w:hAnsi="Times New Roman" w:cs="Times New Roman"/>
          <w:color w:val="000000"/>
          <w:sz w:val="28"/>
          <w:szCs w:val="28"/>
          <w:vertAlign w:val="superscript"/>
        </w:rPr>
        <w:t>3</w:t>
      </w:r>
      <w:r w:rsidRPr="00F95815">
        <w:rPr>
          <w:rFonts w:ascii="Times New Roman" w:hAnsi="Times New Roman" w:cs="Times New Roman"/>
          <w:color w:val="000000"/>
          <w:sz w:val="28"/>
          <w:szCs w:val="28"/>
        </w:rPr>
        <w:t>/год и общей емкостью 635 млн м</w:t>
      </w:r>
      <w:r w:rsidRPr="00F95815">
        <w:rPr>
          <w:rFonts w:ascii="Times New Roman" w:hAnsi="Times New Roman" w:cs="Times New Roman"/>
          <w:color w:val="000000"/>
          <w:sz w:val="28"/>
          <w:szCs w:val="28"/>
          <w:vertAlign w:val="superscript"/>
        </w:rPr>
        <w:t>3</w:t>
      </w:r>
      <w:r w:rsidRPr="00F95815">
        <w:rPr>
          <w:rFonts w:ascii="Times New Roman" w:hAnsi="Times New Roman" w:cs="Times New Roman"/>
          <w:color w:val="000000"/>
          <w:sz w:val="28"/>
          <w:szCs w:val="28"/>
        </w:rPr>
        <w:t>/год, в т.ч. Гилевское водохранилище объемом 471 млн м</w:t>
      </w:r>
      <w:r w:rsidRPr="00F95815">
        <w:rPr>
          <w:rFonts w:ascii="Times New Roman" w:hAnsi="Times New Roman" w:cs="Times New Roman"/>
          <w:color w:val="000000"/>
          <w:sz w:val="28"/>
          <w:szCs w:val="28"/>
          <w:vertAlign w:val="superscript"/>
        </w:rPr>
        <w:t>3</w:t>
      </w:r>
      <w:r w:rsidRPr="00F95815">
        <w:rPr>
          <w:rFonts w:ascii="Times New Roman" w:hAnsi="Times New Roman" w:cs="Times New Roman"/>
          <w:color w:val="000000"/>
          <w:sz w:val="28"/>
          <w:szCs w:val="28"/>
        </w:rPr>
        <w:t xml:space="preserve">. Для подачи воды в степные районы построены Кулундинский магистральный канал протяженностью 180 км и магистральный канал Алейской оросительной системы протяженностью 90 км. </w:t>
      </w:r>
    </w:p>
    <w:p w:rsidR="00AD4F20" w:rsidRPr="00F95815" w:rsidRDefault="00AD4F20" w:rsidP="00D418AA">
      <w:pPr>
        <w:spacing w:after="0" w:line="360" w:lineRule="auto"/>
        <w:ind w:firstLine="709"/>
        <w:jc w:val="both"/>
        <w:rPr>
          <w:rFonts w:ascii="Times New Roman" w:hAnsi="Times New Roman" w:cs="Times New Roman"/>
          <w:color w:val="000000"/>
          <w:sz w:val="28"/>
          <w:szCs w:val="28"/>
        </w:rPr>
      </w:pPr>
      <w:r w:rsidRPr="00F95815">
        <w:rPr>
          <w:rFonts w:ascii="Times New Roman" w:hAnsi="Times New Roman" w:cs="Times New Roman"/>
          <w:color w:val="000000"/>
          <w:sz w:val="28"/>
          <w:szCs w:val="28"/>
        </w:rPr>
        <w:t>На территории Алтайского края имеются значительные запасы подземных вод - 19 км</w:t>
      </w:r>
      <w:r w:rsidRPr="00F95815">
        <w:rPr>
          <w:rFonts w:ascii="Times New Roman" w:hAnsi="Times New Roman" w:cs="Times New Roman"/>
          <w:color w:val="000000"/>
          <w:sz w:val="28"/>
          <w:szCs w:val="28"/>
          <w:vertAlign w:val="superscript"/>
        </w:rPr>
        <w:t>3</w:t>
      </w:r>
      <w:r w:rsidRPr="00F95815">
        <w:rPr>
          <w:rFonts w:ascii="Times New Roman" w:hAnsi="Times New Roman" w:cs="Times New Roman"/>
          <w:color w:val="000000"/>
          <w:sz w:val="28"/>
          <w:szCs w:val="28"/>
        </w:rPr>
        <w:t xml:space="preserve"> (в т.ч. пресных, питьевого назначения - 10 км</w:t>
      </w:r>
      <w:r w:rsidRPr="00F95815">
        <w:rPr>
          <w:rFonts w:ascii="Times New Roman" w:hAnsi="Times New Roman" w:cs="Times New Roman"/>
          <w:color w:val="000000"/>
          <w:sz w:val="28"/>
          <w:szCs w:val="28"/>
          <w:vertAlign w:val="superscript"/>
        </w:rPr>
        <w:t>3</w:t>
      </w:r>
      <w:r w:rsidRPr="00F95815">
        <w:rPr>
          <w:rFonts w:ascii="Times New Roman" w:hAnsi="Times New Roman" w:cs="Times New Roman"/>
          <w:color w:val="000000"/>
          <w:sz w:val="28"/>
          <w:szCs w:val="28"/>
        </w:rPr>
        <w:t xml:space="preserve">), на базе которых эксплуатируется около 105 тыс. водозаборных скважин для обеспечения хозяйственно-питьевого водоснабжения населения. </w:t>
      </w:r>
    </w:p>
    <w:p w:rsidR="00AD4F20" w:rsidRPr="00F95815" w:rsidRDefault="00AD4F20" w:rsidP="00D418AA">
      <w:pPr>
        <w:spacing w:after="0" w:line="360" w:lineRule="auto"/>
        <w:ind w:firstLine="709"/>
        <w:jc w:val="both"/>
        <w:rPr>
          <w:rFonts w:ascii="Times New Roman" w:hAnsi="Times New Roman" w:cs="Times New Roman"/>
          <w:color w:val="000000"/>
          <w:sz w:val="28"/>
          <w:szCs w:val="28"/>
        </w:rPr>
      </w:pPr>
      <w:r w:rsidRPr="00F95815">
        <w:rPr>
          <w:rFonts w:ascii="Times New Roman" w:hAnsi="Times New Roman" w:cs="Times New Roman"/>
          <w:color w:val="000000"/>
          <w:sz w:val="28"/>
          <w:szCs w:val="28"/>
        </w:rPr>
        <w:t>Потенциальные эксплуатационные ресурсы подземных вод в пределах равнинной части Алтайского края на 50-летний срок составляют порядка 269 м</w:t>
      </w:r>
      <w:r w:rsidRPr="00F95815">
        <w:rPr>
          <w:rFonts w:ascii="Times New Roman" w:hAnsi="Times New Roman" w:cs="Times New Roman"/>
          <w:color w:val="000000"/>
          <w:sz w:val="28"/>
          <w:szCs w:val="28"/>
          <w:vertAlign w:val="superscript"/>
        </w:rPr>
        <w:t>3</w:t>
      </w:r>
      <w:r w:rsidRPr="00F95815">
        <w:rPr>
          <w:rFonts w:ascii="Times New Roman" w:hAnsi="Times New Roman" w:cs="Times New Roman"/>
          <w:color w:val="000000"/>
          <w:sz w:val="28"/>
          <w:szCs w:val="28"/>
        </w:rPr>
        <w:t xml:space="preserve">/сек. На этот же период обеспечены запасами подземных вод г. Барнаул, г. Новоалтайск, г. Славгород, большинство населенных пунктов западной Кулунды. В Алтайском крае используется менее 20% пресных подземных вод от общих прогнозных эксплуатационных запасов. </w:t>
      </w:r>
    </w:p>
    <w:p w:rsidR="00AD4F20" w:rsidRPr="00F95815" w:rsidRDefault="00AD4F20" w:rsidP="00D418AA">
      <w:pPr>
        <w:spacing w:after="0" w:line="360" w:lineRule="auto"/>
        <w:ind w:firstLine="709"/>
        <w:jc w:val="both"/>
        <w:rPr>
          <w:rFonts w:ascii="Times New Roman" w:hAnsi="Times New Roman" w:cs="Times New Roman"/>
          <w:color w:val="000000"/>
          <w:sz w:val="28"/>
          <w:szCs w:val="28"/>
        </w:rPr>
      </w:pPr>
      <w:r w:rsidRPr="00F95815">
        <w:rPr>
          <w:rFonts w:ascii="Times New Roman" w:hAnsi="Times New Roman" w:cs="Times New Roman"/>
          <w:color w:val="000000"/>
          <w:sz w:val="28"/>
          <w:szCs w:val="28"/>
        </w:rPr>
        <w:t xml:space="preserve">Ряд районов практически не имеет запасов подземных вод для питьевого водоснабжения. К ним относятся районы: Мамонтовский, Романовский, Завьяловский, Баевский, Рубцовский, Тюменцевский, Волчихинский, Родинский, Новичихинский, Благовещенский, Хабарский, Панкрушихинский. </w:t>
      </w:r>
    </w:p>
    <w:p w:rsidR="00AD4F20" w:rsidRPr="00F95815" w:rsidRDefault="00AD4F20" w:rsidP="00D418AA">
      <w:pPr>
        <w:spacing w:after="0" w:line="360" w:lineRule="auto"/>
        <w:ind w:firstLine="709"/>
        <w:jc w:val="both"/>
        <w:rPr>
          <w:rFonts w:ascii="Times New Roman" w:hAnsi="Times New Roman" w:cs="Times New Roman"/>
          <w:color w:val="000000"/>
          <w:sz w:val="28"/>
          <w:szCs w:val="28"/>
        </w:rPr>
      </w:pPr>
      <w:r w:rsidRPr="00F95815">
        <w:rPr>
          <w:rFonts w:ascii="Times New Roman" w:hAnsi="Times New Roman" w:cs="Times New Roman"/>
          <w:color w:val="000000"/>
          <w:sz w:val="28"/>
          <w:szCs w:val="28"/>
        </w:rPr>
        <w:t>В крае действуют около 50 кустовых водозаборов подземных вод производительностью более 1 млн м</w:t>
      </w:r>
      <w:r w:rsidRPr="00F95815">
        <w:rPr>
          <w:rFonts w:ascii="Times New Roman" w:hAnsi="Times New Roman" w:cs="Times New Roman"/>
          <w:color w:val="000000"/>
          <w:sz w:val="28"/>
          <w:szCs w:val="28"/>
          <w:vertAlign w:val="superscript"/>
        </w:rPr>
        <w:t>3</w:t>
      </w:r>
      <w:r w:rsidRPr="00F95815">
        <w:rPr>
          <w:rFonts w:ascii="Times New Roman" w:hAnsi="Times New Roman" w:cs="Times New Roman"/>
          <w:color w:val="000000"/>
          <w:sz w:val="28"/>
          <w:szCs w:val="28"/>
        </w:rPr>
        <w:t xml:space="preserve"> в год каждый, в т.ч. водозабор Чарышского группового водопровода производительностью 21,2 млн м</w:t>
      </w:r>
      <w:r w:rsidRPr="00F95815">
        <w:rPr>
          <w:rFonts w:ascii="Times New Roman" w:hAnsi="Times New Roman" w:cs="Times New Roman"/>
          <w:color w:val="000000"/>
          <w:sz w:val="28"/>
          <w:szCs w:val="28"/>
          <w:vertAlign w:val="superscript"/>
        </w:rPr>
        <w:t>3</w:t>
      </w:r>
      <w:r w:rsidRPr="00F95815">
        <w:rPr>
          <w:rFonts w:ascii="Times New Roman" w:hAnsi="Times New Roman" w:cs="Times New Roman"/>
          <w:color w:val="000000"/>
          <w:sz w:val="28"/>
          <w:szCs w:val="28"/>
        </w:rPr>
        <w:t xml:space="preserve"> в год общая проектная производительность этих водозаборов составляет 133,6 млн м</w:t>
      </w:r>
      <w:r w:rsidRPr="00F95815">
        <w:rPr>
          <w:rFonts w:ascii="Times New Roman" w:hAnsi="Times New Roman" w:cs="Times New Roman"/>
          <w:color w:val="000000"/>
          <w:sz w:val="28"/>
          <w:szCs w:val="28"/>
          <w:vertAlign w:val="superscript"/>
        </w:rPr>
        <w:t>3</w:t>
      </w:r>
      <w:r w:rsidRPr="00F95815">
        <w:rPr>
          <w:rFonts w:ascii="Times New Roman" w:hAnsi="Times New Roman" w:cs="Times New Roman"/>
          <w:color w:val="000000"/>
          <w:sz w:val="28"/>
          <w:szCs w:val="28"/>
        </w:rPr>
        <w:t xml:space="preserve"> в год. Крупные групповые водозаборы подземных вод действуют в городах Барнауле, Бийске, Новоалтайске, Заринске, Славгороде, Горняке, Белокурихе, Змеиногорсе, Алейске с водоотбором порядка 0,5 млн м</w:t>
      </w:r>
      <w:r w:rsidRPr="00F95815">
        <w:rPr>
          <w:rFonts w:ascii="Times New Roman" w:hAnsi="Times New Roman" w:cs="Times New Roman"/>
          <w:color w:val="000000"/>
          <w:sz w:val="28"/>
          <w:szCs w:val="28"/>
          <w:vertAlign w:val="superscript"/>
        </w:rPr>
        <w:t>3</w:t>
      </w:r>
      <w:r w:rsidRPr="00F95815">
        <w:rPr>
          <w:rFonts w:ascii="Times New Roman" w:hAnsi="Times New Roman" w:cs="Times New Roman"/>
          <w:color w:val="000000"/>
          <w:sz w:val="28"/>
          <w:szCs w:val="28"/>
        </w:rPr>
        <w:t xml:space="preserve"> в сутки. </w:t>
      </w:r>
    </w:p>
    <w:p w:rsidR="00AD4F20" w:rsidRPr="00F95815" w:rsidRDefault="00AD4F20" w:rsidP="00D418AA">
      <w:pPr>
        <w:spacing w:after="0" w:line="360" w:lineRule="auto"/>
        <w:ind w:firstLine="709"/>
        <w:jc w:val="both"/>
        <w:rPr>
          <w:rFonts w:ascii="Times New Roman" w:hAnsi="Times New Roman" w:cs="Times New Roman"/>
          <w:color w:val="000000"/>
          <w:sz w:val="28"/>
          <w:szCs w:val="28"/>
        </w:rPr>
      </w:pPr>
      <w:r w:rsidRPr="00F95815">
        <w:rPr>
          <w:rFonts w:ascii="Times New Roman" w:hAnsi="Times New Roman" w:cs="Times New Roman"/>
          <w:color w:val="000000"/>
          <w:sz w:val="28"/>
          <w:szCs w:val="28"/>
        </w:rPr>
        <w:t>В целом водозабор подземных вод составляет 5% от прогнозных ресурсов. В 1997 г. суммарный объем забора воды из природных водных объектов составил 710,47 млн м</w:t>
      </w:r>
      <w:r w:rsidRPr="00F95815">
        <w:rPr>
          <w:rFonts w:ascii="Times New Roman" w:hAnsi="Times New Roman" w:cs="Times New Roman"/>
          <w:color w:val="000000"/>
          <w:sz w:val="28"/>
          <w:szCs w:val="28"/>
          <w:vertAlign w:val="superscript"/>
        </w:rPr>
        <w:t>3</w:t>
      </w:r>
      <w:r w:rsidRPr="00F95815">
        <w:rPr>
          <w:rFonts w:ascii="Times New Roman" w:hAnsi="Times New Roman" w:cs="Times New Roman"/>
          <w:color w:val="000000"/>
          <w:sz w:val="28"/>
          <w:szCs w:val="28"/>
        </w:rPr>
        <w:t>, в т.ч. 326,49 млн м</w:t>
      </w:r>
      <w:r w:rsidRPr="00F95815">
        <w:rPr>
          <w:rFonts w:ascii="Times New Roman" w:hAnsi="Times New Roman" w:cs="Times New Roman"/>
          <w:color w:val="000000"/>
          <w:sz w:val="28"/>
          <w:szCs w:val="28"/>
          <w:vertAlign w:val="superscript"/>
        </w:rPr>
        <w:t>3</w:t>
      </w:r>
      <w:r w:rsidRPr="00F95815">
        <w:rPr>
          <w:rFonts w:ascii="Times New Roman" w:hAnsi="Times New Roman" w:cs="Times New Roman"/>
          <w:color w:val="000000"/>
          <w:sz w:val="28"/>
          <w:szCs w:val="28"/>
        </w:rPr>
        <w:t xml:space="preserve"> из подземных источников и 383,97 млн м</w:t>
      </w:r>
      <w:r w:rsidRPr="00F95815">
        <w:rPr>
          <w:rFonts w:ascii="Times New Roman" w:hAnsi="Times New Roman" w:cs="Times New Roman"/>
          <w:color w:val="000000"/>
          <w:sz w:val="28"/>
          <w:szCs w:val="28"/>
          <w:vertAlign w:val="superscript"/>
        </w:rPr>
        <w:t>3</w:t>
      </w:r>
      <w:r w:rsidRPr="00F95815">
        <w:rPr>
          <w:rFonts w:ascii="Times New Roman" w:hAnsi="Times New Roman" w:cs="Times New Roman"/>
          <w:color w:val="000000"/>
          <w:sz w:val="28"/>
          <w:szCs w:val="28"/>
        </w:rPr>
        <w:t xml:space="preserve"> - из поверхностных. Потери при транспортировке составили 39,76 млн м</w:t>
      </w:r>
      <w:r w:rsidRPr="00F95815">
        <w:rPr>
          <w:rFonts w:ascii="Times New Roman" w:hAnsi="Times New Roman" w:cs="Times New Roman"/>
          <w:color w:val="000000"/>
          <w:sz w:val="28"/>
          <w:szCs w:val="28"/>
          <w:vertAlign w:val="superscript"/>
        </w:rPr>
        <w:t>3</w:t>
      </w:r>
      <w:r w:rsidRPr="00F95815">
        <w:rPr>
          <w:rFonts w:ascii="Times New Roman" w:hAnsi="Times New Roman" w:cs="Times New Roman"/>
          <w:color w:val="000000"/>
          <w:sz w:val="28"/>
          <w:szCs w:val="28"/>
        </w:rPr>
        <w:t xml:space="preserve"> и обусловлены, как и в предыдущие годы, утечками в результате старения коммуникаций, порывов, аварийных ситуаций и отсутствия приборного учета водопотребления. </w:t>
      </w:r>
    </w:p>
    <w:p w:rsidR="00AD4F20" w:rsidRPr="00F95815" w:rsidRDefault="00AD4F20" w:rsidP="00D418AA">
      <w:pPr>
        <w:spacing w:after="0" w:line="360" w:lineRule="auto"/>
        <w:ind w:firstLine="709"/>
        <w:jc w:val="both"/>
        <w:rPr>
          <w:rFonts w:ascii="Times New Roman" w:hAnsi="Times New Roman" w:cs="Times New Roman"/>
          <w:color w:val="000000"/>
          <w:sz w:val="28"/>
          <w:szCs w:val="28"/>
        </w:rPr>
      </w:pPr>
      <w:r w:rsidRPr="00F95815">
        <w:rPr>
          <w:rFonts w:ascii="Times New Roman" w:hAnsi="Times New Roman" w:cs="Times New Roman"/>
          <w:color w:val="000000"/>
          <w:sz w:val="28"/>
          <w:szCs w:val="28"/>
        </w:rPr>
        <w:t>Использовано 644,26 млн м</w:t>
      </w:r>
      <w:r w:rsidRPr="00F95815">
        <w:rPr>
          <w:rFonts w:ascii="Times New Roman" w:hAnsi="Times New Roman" w:cs="Times New Roman"/>
          <w:color w:val="000000"/>
          <w:sz w:val="28"/>
          <w:szCs w:val="28"/>
          <w:vertAlign w:val="superscript"/>
        </w:rPr>
        <w:t>3</w:t>
      </w:r>
      <w:r w:rsidRPr="00F95815">
        <w:rPr>
          <w:rFonts w:ascii="Times New Roman" w:hAnsi="Times New Roman" w:cs="Times New Roman"/>
          <w:color w:val="000000"/>
          <w:sz w:val="28"/>
          <w:szCs w:val="28"/>
        </w:rPr>
        <w:t xml:space="preserve"> воды (в том числе, 316,83 млн м</w:t>
      </w:r>
      <w:r w:rsidRPr="00F95815">
        <w:rPr>
          <w:rFonts w:ascii="Times New Roman" w:hAnsi="Times New Roman" w:cs="Times New Roman"/>
          <w:color w:val="000000"/>
          <w:sz w:val="28"/>
          <w:szCs w:val="28"/>
          <w:vertAlign w:val="superscript"/>
        </w:rPr>
        <w:t>3</w:t>
      </w:r>
      <w:r w:rsidRPr="00F95815">
        <w:rPr>
          <w:rFonts w:ascii="Times New Roman" w:hAnsi="Times New Roman" w:cs="Times New Roman"/>
          <w:color w:val="000000"/>
          <w:sz w:val="28"/>
          <w:szCs w:val="28"/>
        </w:rPr>
        <w:t xml:space="preserve"> из подземных источников и 327,43 млн м</w:t>
      </w:r>
      <w:r w:rsidRPr="00F95815">
        <w:rPr>
          <w:rFonts w:ascii="Times New Roman" w:hAnsi="Times New Roman" w:cs="Times New Roman"/>
          <w:color w:val="000000"/>
          <w:sz w:val="28"/>
          <w:szCs w:val="28"/>
          <w:vertAlign w:val="superscript"/>
        </w:rPr>
        <w:t>3</w:t>
      </w:r>
      <w:r w:rsidRPr="00F95815">
        <w:rPr>
          <w:rFonts w:ascii="Times New Roman" w:hAnsi="Times New Roman" w:cs="Times New Roman"/>
          <w:color w:val="000000"/>
          <w:sz w:val="28"/>
          <w:szCs w:val="28"/>
        </w:rPr>
        <w:t xml:space="preserve"> - из поверхностных).</w:t>
      </w:r>
    </w:p>
    <w:p w:rsidR="00AD4F20" w:rsidRPr="00F95815" w:rsidRDefault="00AD4F20" w:rsidP="00D418AA">
      <w:pPr>
        <w:spacing w:after="0" w:line="360" w:lineRule="auto"/>
        <w:ind w:firstLine="709"/>
        <w:jc w:val="both"/>
        <w:rPr>
          <w:rFonts w:ascii="Times New Roman" w:hAnsi="Times New Roman" w:cs="Times New Roman"/>
          <w:color w:val="000000"/>
          <w:sz w:val="28"/>
          <w:szCs w:val="28"/>
        </w:rPr>
      </w:pPr>
      <w:r w:rsidRPr="00F95815">
        <w:rPr>
          <w:rFonts w:ascii="Times New Roman" w:hAnsi="Times New Roman" w:cs="Times New Roman"/>
          <w:color w:val="000000"/>
          <w:sz w:val="28"/>
          <w:szCs w:val="28"/>
        </w:rPr>
        <w:t>Основные экологические проблемы водных ресурсов Алтайского края – обмеление малых рек и антропогенное загрязнение. Сокращение лесистости ведёт к увеличению водной эрозии, а далее – к обмелению русла.</w:t>
      </w:r>
    </w:p>
    <w:p w:rsidR="00D418AA" w:rsidRPr="00F95815" w:rsidRDefault="00D418AA" w:rsidP="00D418AA">
      <w:pPr>
        <w:spacing w:after="0" w:line="360" w:lineRule="auto"/>
        <w:ind w:firstLine="709"/>
        <w:jc w:val="both"/>
        <w:rPr>
          <w:rFonts w:ascii="Times New Roman" w:hAnsi="Times New Roman" w:cs="Times New Roman"/>
          <w:sz w:val="28"/>
          <w:szCs w:val="28"/>
        </w:rPr>
      </w:pPr>
      <w:bookmarkStart w:id="4" w:name="_Toc186344101"/>
    </w:p>
    <w:p w:rsidR="00AD4F20" w:rsidRPr="00F95815" w:rsidRDefault="00AD4F20" w:rsidP="00D418AA">
      <w:pPr>
        <w:spacing w:after="0" w:line="360" w:lineRule="auto"/>
        <w:ind w:firstLine="709"/>
        <w:jc w:val="both"/>
        <w:rPr>
          <w:rFonts w:ascii="Times New Roman" w:hAnsi="Times New Roman" w:cs="Times New Roman"/>
          <w:b/>
          <w:bCs/>
          <w:color w:val="000000"/>
          <w:kern w:val="28"/>
          <w:sz w:val="28"/>
          <w:szCs w:val="28"/>
        </w:rPr>
      </w:pPr>
      <w:r w:rsidRPr="00F95815">
        <w:rPr>
          <w:rFonts w:ascii="Times New Roman" w:hAnsi="Times New Roman" w:cs="Times New Roman"/>
          <w:b/>
          <w:bCs/>
          <w:sz w:val="28"/>
          <w:szCs w:val="28"/>
        </w:rPr>
        <w:t>3 Водные экологические проблемы города Барнаула и пути их решения</w:t>
      </w:r>
      <w:bookmarkEnd w:id="0"/>
      <w:bookmarkEnd w:id="4"/>
    </w:p>
    <w:p w:rsidR="00D418AA" w:rsidRPr="00F95815" w:rsidRDefault="00D418AA" w:rsidP="00D418AA">
      <w:pPr>
        <w:shd w:val="clear" w:color="auto" w:fill="FFFFFF"/>
        <w:spacing w:after="0" w:line="360" w:lineRule="auto"/>
        <w:ind w:firstLine="709"/>
        <w:jc w:val="both"/>
        <w:rPr>
          <w:rFonts w:ascii="Times New Roman" w:hAnsi="Times New Roman" w:cs="Times New Roman"/>
          <w:color w:val="000000"/>
          <w:sz w:val="28"/>
          <w:szCs w:val="28"/>
        </w:rPr>
      </w:pPr>
    </w:p>
    <w:p w:rsidR="00AD4F20" w:rsidRPr="00F95815" w:rsidRDefault="00AD4F20" w:rsidP="00D418AA">
      <w:pPr>
        <w:shd w:val="clear" w:color="auto" w:fill="FFFFFF"/>
        <w:spacing w:after="0" w:line="360" w:lineRule="auto"/>
        <w:ind w:firstLine="709"/>
        <w:jc w:val="both"/>
        <w:rPr>
          <w:rFonts w:ascii="Times New Roman" w:hAnsi="Times New Roman" w:cs="Times New Roman"/>
          <w:color w:val="000000"/>
          <w:sz w:val="28"/>
          <w:szCs w:val="28"/>
        </w:rPr>
      </w:pPr>
      <w:r w:rsidRPr="00F95815">
        <w:rPr>
          <w:rFonts w:ascii="Times New Roman" w:hAnsi="Times New Roman" w:cs="Times New Roman"/>
          <w:color w:val="000000"/>
          <w:sz w:val="28"/>
          <w:szCs w:val="28"/>
        </w:rPr>
        <w:t xml:space="preserve">При социально-экологическом анализе промышленный город рассматривается как сложная территориальная система жизнедеятельности населения - трансформированный экокомплекс, компоненты которого неотрывны от их пространственного окружения. Природные территории, в пределах которых расположен город, а также территории, его окружающие, в разной степени включаются в каркас жизненного пространства, природная среда замещается антропогенным аналогом. </w:t>
      </w:r>
    </w:p>
    <w:p w:rsidR="00AD4F20" w:rsidRPr="00F95815" w:rsidRDefault="00AD4F20" w:rsidP="00D418AA">
      <w:pPr>
        <w:shd w:val="clear" w:color="auto" w:fill="FFFFFF"/>
        <w:spacing w:after="0" w:line="360" w:lineRule="auto"/>
        <w:ind w:firstLine="709"/>
        <w:jc w:val="both"/>
        <w:rPr>
          <w:rFonts w:ascii="Times New Roman" w:hAnsi="Times New Roman" w:cs="Times New Roman"/>
          <w:color w:val="000000"/>
          <w:sz w:val="28"/>
          <w:szCs w:val="28"/>
        </w:rPr>
      </w:pPr>
      <w:r w:rsidRPr="00F95815">
        <w:rPr>
          <w:rFonts w:ascii="Times New Roman" w:hAnsi="Times New Roman" w:cs="Times New Roman"/>
          <w:color w:val="000000"/>
          <w:sz w:val="28"/>
          <w:szCs w:val="28"/>
        </w:rPr>
        <w:t>Создается новое качество среды жизни. Вне зависимости от того, какой природный компонент подвергается большим изменениям - вода, атмосфера, почвы - в любом случае результирующим эффектом является снижение этого качества. Основные экологические проблемы города связаны с нерациональным водопользованием, недостаточной водоподготовкой и очисткой сточных вод; прогрессирующим развитием опасных гидрогеологических процессов и другими негативными факторами, возникающими либо как чрезвычайные ситуации, либо как следствие неразумной хозяйственной деятельности. Обострение экологической ситуации сказывается на ухудшении состояния здоровья не только настоящего, но и будущих поколений.</w:t>
      </w:r>
    </w:p>
    <w:p w:rsidR="00AD4F20" w:rsidRPr="00F95815" w:rsidRDefault="00AD4F20" w:rsidP="00D418AA">
      <w:pPr>
        <w:shd w:val="clear" w:color="auto" w:fill="FFFFFF"/>
        <w:spacing w:after="0" w:line="360" w:lineRule="auto"/>
        <w:ind w:firstLine="709"/>
        <w:jc w:val="both"/>
        <w:rPr>
          <w:rFonts w:ascii="Times New Roman" w:hAnsi="Times New Roman" w:cs="Times New Roman"/>
          <w:color w:val="000000"/>
          <w:sz w:val="28"/>
          <w:szCs w:val="28"/>
        </w:rPr>
      </w:pPr>
      <w:r w:rsidRPr="00F95815">
        <w:rPr>
          <w:rFonts w:ascii="Times New Roman" w:hAnsi="Times New Roman" w:cs="Times New Roman"/>
          <w:color w:val="000000"/>
          <w:sz w:val="28"/>
          <w:szCs w:val="28"/>
        </w:rPr>
        <w:t xml:space="preserve">Достаточно актуальными для города являются вопросы водных ресурсов. Проблемы водно-экологических ограничений и нормирования антропогенных нагрузок на водно-ресурсный комплекс города, имеющие наиболее важное значение для обеспечения условий водоснабжения, должны решаться на основе генетических представлений о формировании гидрологических процессов в различных вариантах </w:t>
      </w:r>
      <w:r w:rsidRPr="00F95815">
        <w:rPr>
          <w:rFonts w:ascii="Times New Roman" w:hAnsi="Times New Roman" w:cs="Times New Roman"/>
          <w:color w:val="000000"/>
          <w:sz w:val="28"/>
          <w:szCs w:val="28"/>
          <w:lang w:val="en-US"/>
        </w:rPr>
        <w:t>I</w:t>
      </w:r>
      <w:r w:rsidRPr="00F95815">
        <w:rPr>
          <w:rFonts w:ascii="Times New Roman" w:hAnsi="Times New Roman" w:cs="Times New Roman"/>
          <w:color w:val="000000"/>
          <w:sz w:val="28"/>
          <w:szCs w:val="28"/>
        </w:rPr>
        <w:t xml:space="preserve"> их пространственно-временной динамики. </w:t>
      </w:r>
    </w:p>
    <w:p w:rsidR="00AD4F20" w:rsidRPr="00F95815" w:rsidRDefault="00AD4F20" w:rsidP="00D418AA">
      <w:pPr>
        <w:shd w:val="clear" w:color="auto" w:fill="FFFFFF"/>
        <w:spacing w:after="0" w:line="360" w:lineRule="auto"/>
        <w:ind w:firstLine="709"/>
        <w:jc w:val="both"/>
        <w:rPr>
          <w:rFonts w:ascii="Times New Roman" w:hAnsi="Times New Roman" w:cs="Times New Roman"/>
          <w:color w:val="000000"/>
          <w:sz w:val="28"/>
          <w:szCs w:val="28"/>
        </w:rPr>
      </w:pPr>
      <w:r w:rsidRPr="00F95815">
        <w:rPr>
          <w:rFonts w:ascii="Times New Roman" w:hAnsi="Times New Roman" w:cs="Times New Roman"/>
          <w:color w:val="000000"/>
          <w:sz w:val="28"/>
          <w:szCs w:val="28"/>
        </w:rPr>
        <w:t>Экономический и экологический ущербы, наносимые нерациональным промышленным и бытовым водопотреблением, обусловленные слабым развитием систем водоподготовки, оборотного и повторного использования воды, несовершенными технологиями очистки стоков, аварийными сбросами загрязненных вод, имеют тенденцию возрастания и требуют немедленных действенных мер. Необходимо формирование научно обоснованной программы водоохранных мероприятий, ориентированной на снижение негативных последствий городской водохозяйственной деятельности, включающей строгую регламентацию водопользования, пакет запретов и ограничений, имеющих обоснованную экономическую составляющую. Внедрению комплексного подхода к решению многих водно-экологических проблем способствует созданная в ИВЭП СО РАН совместно с АлтГТУ с привлечением специалистов ЗАО «Водоканал Барнаула» лаборатория проблем водопользования.</w:t>
      </w:r>
    </w:p>
    <w:p w:rsidR="00AD4F20" w:rsidRPr="00F95815" w:rsidRDefault="00AD4F20" w:rsidP="00D418AA">
      <w:pPr>
        <w:shd w:val="clear" w:color="auto" w:fill="FFFFFF"/>
        <w:spacing w:after="0" w:line="360" w:lineRule="auto"/>
        <w:ind w:firstLine="709"/>
        <w:jc w:val="both"/>
        <w:rPr>
          <w:rFonts w:ascii="Times New Roman" w:hAnsi="Times New Roman" w:cs="Times New Roman"/>
          <w:color w:val="000000"/>
          <w:sz w:val="28"/>
          <w:szCs w:val="28"/>
        </w:rPr>
      </w:pPr>
      <w:r w:rsidRPr="00F95815">
        <w:rPr>
          <w:rFonts w:ascii="Times New Roman" w:hAnsi="Times New Roman" w:cs="Times New Roman"/>
          <w:color w:val="000000"/>
          <w:sz w:val="28"/>
          <w:szCs w:val="28"/>
        </w:rPr>
        <w:t xml:space="preserve">В сложившихся условиях становится очевидной необходимость координации усилий административных органов, предприятий и организаций, научных и образовательных учреждений, общественности города для решения экологических проблем. </w:t>
      </w:r>
    </w:p>
    <w:p w:rsidR="00AD4F20" w:rsidRPr="00F95815" w:rsidRDefault="00AD4F20" w:rsidP="00D418AA">
      <w:pPr>
        <w:shd w:val="clear" w:color="auto" w:fill="FFFFFF"/>
        <w:spacing w:after="0" w:line="360" w:lineRule="auto"/>
        <w:ind w:firstLine="709"/>
        <w:jc w:val="both"/>
        <w:rPr>
          <w:rFonts w:ascii="Times New Roman" w:hAnsi="Times New Roman" w:cs="Times New Roman"/>
          <w:color w:val="000000"/>
          <w:sz w:val="28"/>
          <w:szCs w:val="28"/>
        </w:rPr>
      </w:pPr>
      <w:r w:rsidRPr="00F95815">
        <w:rPr>
          <w:rFonts w:ascii="Times New Roman" w:hAnsi="Times New Roman" w:cs="Times New Roman"/>
          <w:color w:val="000000"/>
          <w:sz w:val="28"/>
          <w:szCs w:val="28"/>
        </w:rPr>
        <w:t>Для улучшения экологической обстановки в городе необходим ряд научных проработок, объединенных в целевую комплексную программу, создание комплексной схемы охраны природной среды Барнаула, выделение приоритетных направлений действий, а также реальные экономические рычаги, включающие источники инвестирования и элементарные финансовые возможности.</w:t>
      </w:r>
    </w:p>
    <w:p w:rsidR="00D418AA" w:rsidRPr="00F95815" w:rsidRDefault="00D418AA" w:rsidP="00D418AA">
      <w:pPr>
        <w:spacing w:after="0" w:line="360" w:lineRule="auto"/>
        <w:ind w:firstLine="709"/>
        <w:jc w:val="both"/>
        <w:rPr>
          <w:rFonts w:ascii="Times New Roman" w:hAnsi="Times New Roman" w:cs="Times New Roman"/>
          <w:sz w:val="28"/>
          <w:szCs w:val="28"/>
        </w:rPr>
      </w:pPr>
      <w:bookmarkStart w:id="5" w:name="_Toc184747968"/>
      <w:bookmarkStart w:id="6" w:name="_Toc186344102"/>
    </w:p>
    <w:p w:rsidR="00AD4F20" w:rsidRPr="00F95815" w:rsidRDefault="00AD4F20" w:rsidP="00D418AA">
      <w:pPr>
        <w:spacing w:after="0" w:line="360" w:lineRule="auto"/>
        <w:ind w:firstLine="709"/>
        <w:jc w:val="both"/>
        <w:rPr>
          <w:rFonts w:ascii="Times New Roman" w:hAnsi="Times New Roman" w:cs="Times New Roman"/>
          <w:b/>
          <w:bCs/>
          <w:sz w:val="28"/>
          <w:szCs w:val="28"/>
        </w:rPr>
      </w:pPr>
      <w:r w:rsidRPr="00F95815">
        <w:rPr>
          <w:rFonts w:ascii="Times New Roman" w:hAnsi="Times New Roman" w:cs="Times New Roman"/>
          <w:b/>
          <w:bCs/>
          <w:sz w:val="28"/>
          <w:szCs w:val="28"/>
        </w:rPr>
        <w:t>4 Подземные воды как источник питьевого водоснабжения</w:t>
      </w:r>
      <w:bookmarkEnd w:id="5"/>
      <w:bookmarkEnd w:id="6"/>
    </w:p>
    <w:p w:rsidR="00D418AA" w:rsidRPr="00F95815" w:rsidRDefault="00D418AA" w:rsidP="00D418AA">
      <w:pPr>
        <w:shd w:val="clear" w:color="auto" w:fill="FFFFFF"/>
        <w:spacing w:after="0" w:line="360" w:lineRule="auto"/>
        <w:ind w:firstLine="709"/>
        <w:jc w:val="both"/>
        <w:rPr>
          <w:rFonts w:ascii="Times New Roman" w:hAnsi="Times New Roman" w:cs="Times New Roman"/>
          <w:color w:val="000000"/>
          <w:sz w:val="28"/>
          <w:szCs w:val="28"/>
        </w:rPr>
      </w:pPr>
    </w:p>
    <w:p w:rsidR="00AD4F20" w:rsidRPr="00F95815" w:rsidRDefault="00AD4F20" w:rsidP="00D418AA">
      <w:pPr>
        <w:shd w:val="clear" w:color="auto" w:fill="FFFFFF"/>
        <w:spacing w:after="0" w:line="360" w:lineRule="auto"/>
        <w:ind w:firstLine="709"/>
        <w:jc w:val="both"/>
        <w:rPr>
          <w:rFonts w:ascii="Times New Roman" w:hAnsi="Times New Roman" w:cs="Times New Roman"/>
          <w:color w:val="000000"/>
          <w:sz w:val="28"/>
          <w:szCs w:val="28"/>
        </w:rPr>
      </w:pPr>
      <w:r w:rsidRPr="00F95815">
        <w:rPr>
          <w:rFonts w:ascii="Times New Roman" w:hAnsi="Times New Roman" w:cs="Times New Roman"/>
          <w:color w:val="000000"/>
          <w:sz w:val="28"/>
          <w:szCs w:val="28"/>
        </w:rPr>
        <w:t>Пресные питьевые подземные воды представляют собой ценнейшее полезное ископаемое, широко распространенное на территории края. Анализ данных о потенциальных эксплуатационных ресурсах пресных подземных вод Западно-Сибирского экономического района показывает, что Алтайский край относится к наиболее обеспеченным апробированными эксплуатационными запасами пресных подземных вод районам Западной Сибири. Тем не менее, проблема обеспечения населения доброкачественной водой стоит на сегодняшний день очень остро.</w:t>
      </w:r>
    </w:p>
    <w:p w:rsidR="00AD4F20" w:rsidRPr="00F95815" w:rsidRDefault="00AD4F20" w:rsidP="00D418AA">
      <w:pPr>
        <w:shd w:val="clear" w:color="auto" w:fill="FFFFFF"/>
        <w:spacing w:after="0" w:line="360" w:lineRule="auto"/>
        <w:ind w:firstLine="709"/>
        <w:jc w:val="both"/>
        <w:rPr>
          <w:rFonts w:ascii="Times New Roman" w:hAnsi="Times New Roman" w:cs="Times New Roman"/>
          <w:color w:val="000000"/>
          <w:sz w:val="28"/>
          <w:szCs w:val="28"/>
        </w:rPr>
      </w:pPr>
      <w:r w:rsidRPr="00F95815">
        <w:rPr>
          <w:rFonts w:ascii="Times New Roman" w:hAnsi="Times New Roman" w:cs="Times New Roman"/>
          <w:color w:val="000000"/>
          <w:sz w:val="28"/>
          <w:szCs w:val="28"/>
        </w:rPr>
        <w:t xml:space="preserve"> Использование пресных подземных вод для водоснабжения в условиях нарастающего ухудшения качества поверхностных вод имеет ряд преимуществ, обусловленных их большей устойчивостью к воздействию климатических факторов, защищенностью от загрязнения, относительной стабильностью качества и количества во времени, возможностью получения воды с меньшими затратами при расположении водозаборов вблизи потребителей.</w:t>
      </w:r>
    </w:p>
    <w:p w:rsidR="00AD4F20" w:rsidRPr="00F95815" w:rsidRDefault="00AD4F20" w:rsidP="00D418AA">
      <w:pPr>
        <w:shd w:val="clear" w:color="auto" w:fill="FFFFFF"/>
        <w:spacing w:after="0" w:line="360" w:lineRule="auto"/>
        <w:ind w:firstLine="709"/>
        <w:jc w:val="both"/>
        <w:rPr>
          <w:rFonts w:ascii="Times New Roman" w:hAnsi="Times New Roman" w:cs="Times New Roman"/>
          <w:color w:val="000000"/>
          <w:sz w:val="28"/>
          <w:szCs w:val="28"/>
        </w:rPr>
      </w:pPr>
      <w:r w:rsidRPr="00F95815">
        <w:rPr>
          <w:rFonts w:ascii="Times New Roman" w:hAnsi="Times New Roman" w:cs="Times New Roman"/>
          <w:color w:val="000000"/>
          <w:sz w:val="28"/>
          <w:szCs w:val="28"/>
        </w:rPr>
        <w:t xml:space="preserve">При современном направлении гигиенической науки, для которого характерно стремление к возможно более полному изучению влияния внешних факторов среды на организм человека, естественно, усилился интерес к вопросу о влиянии химического состава воды на здоровье населения. Несмотря на малую минерализацию и кажущуюся простоту химического состава природные воды питьевого назначения представляют собой достаточно сложные многокомпонентные гидрогеохимические системы. Технология обработки воды стала очень сложной отраслью техники. </w:t>
      </w:r>
    </w:p>
    <w:p w:rsidR="00AD4F20" w:rsidRPr="00F95815" w:rsidRDefault="00AD4F20" w:rsidP="00D418AA">
      <w:pPr>
        <w:shd w:val="clear" w:color="auto" w:fill="FFFFFF"/>
        <w:spacing w:after="0" w:line="360" w:lineRule="auto"/>
        <w:ind w:firstLine="709"/>
        <w:jc w:val="both"/>
        <w:rPr>
          <w:rFonts w:ascii="Times New Roman" w:hAnsi="Times New Roman" w:cs="Times New Roman"/>
          <w:color w:val="000000"/>
          <w:sz w:val="28"/>
          <w:szCs w:val="28"/>
        </w:rPr>
      </w:pPr>
      <w:r w:rsidRPr="00F95815">
        <w:rPr>
          <w:rFonts w:ascii="Times New Roman" w:hAnsi="Times New Roman" w:cs="Times New Roman"/>
          <w:color w:val="000000"/>
          <w:sz w:val="28"/>
          <w:szCs w:val="28"/>
        </w:rPr>
        <w:t>Методы корректирования состава подземных вод имеют преимущества перед методами обработки поверхностных вод. Разработка комплекса научно-технических решений по обеспечению людей качественной водой для питьевых и бытовых нужд, промышленных целей и лечения является одной из главнейших задач.</w:t>
      </w:r>
    </w:p>
    <w:p w:rsidR="00D418AA" w:rsidRPr="00F95815" w:rsidRDefault="00D418AA" w:rsidP="00D418AA">
      <w:pPr>
        <w:spacing w:after="0" w:line="360" w:lineRule="auto"/>
        <w:ind w:firstLine="709"/>
        <w:jc w:val="both"/>
        <w:rPr>
          <w:rFonts w:ascii="Times New Roman" w:hAnsi="Times New Roman" w:cs="Times New Roman"/>
          <w:sz w:val="28"/>
          <w:szCs w:val="28"/>
        </w:rPr>
      </w:pPr>
      <w:bookmarkStart w:id="7" w:name="_Toc184747970"/>
      <w:bookmarkStart w:id="8" w:name="_Toc186344103"/>
    </w:p>
    <w:p w:rsidR="00AD4F20" w:rsidRPr="00F95815" w:rsidRDefault="00AD4F20" w:rsidP="00D418AA">
      <w:pPr>
        <w:spacing w:after="0" w:line="360" w:lineRule="auto"/>
        <w:ind w:firstLine="709"/>
        <w:jc w:val="both"/>
        <w:rPr>
          <w:rFonts w:ascii="Times New Roman" w:hAnsi="Times New Roman" w:cs="Times New Roman"/>
          <w:b/>
          <w:bCs/>
          <w:sz w:val="28"/>
          <w:szCs w:val="28"/>
        </w:rPr>
      </w:pPr>
      <w:r w:rsidRPr="00F95815">
        <w:rPr>
          <w:rFonts w:ascii="Times New Roman" w:hAnsi="Times New Roman" w:cs="Times New Roman"/>
          <w:b/>
          <w:bCs/>
          <w:sz w:val="28"/>
          <w:szCs w:val="28"/>
        </w:rPr>
        <w:t>5 О методах очистки воды</w:t>
      </w:r>
      <w:bookmarkEnd w:id="7"/>
      <w:bookmarkEnd w:id="8"/>
    </w:p>
    <w:p w:rsidR="00D418AA" w:rsidRPr="00F95815" w:rsidRDefault="00D418AA" w:rsidP="00D418AA">
      <w:pPr>
        <w:shd w:val="clear" w:color="auto" w:fill="FFFFFF"/>
        <w:spacing w:after="0" w:line="360" w:lineRule="auto"/>
        <w:ind w:firstLine="709"/>
        <w:jc w:val="both"/>
        <w:rPr>
          <w:rFonts w:ascii="Times New Roman" w:hAnsi="Times New Roman" w:cs="Times New Roman"/>
          <w:color w:val="000000"/>
          <w:sz w:val="28"/>
          <w:szCs w:val="28"/>
        </w:rPr>
      </w:pPr>
    </w:p>
    <w:p w:rsidR="00AD4F20" w:rsidRPr="00F95815" w:rsidRDefault="00AD4F20" w:rsidP="00D418AA">
      <w:pPr>
        <w:shd w:val="clear" w:color="auto" w:fill="FFFFFF"/>
        <w:spacing w:after="0" w:line="360" w:lineRule="auto"/>
        <w:ind w:firstLine="709"/>
        <w:jc w:val="both"/>
        <w:rPr>
          <w:rFonts w:ascii="Times New Roman" w:hAnsi="Times New Roman" w:cs="Times New Roman"/>
          <w:color w:val="000000"/>
          <w:sz w:val="28"/>
          <w:szCs w:val="28"/>
        </w:rPr>
      </w:pPr>
      <w:r w:rsidRPr="00F95815">
        <w:rPr>
          <w:rFonts w:ascii="Times New Roman" w:hAnsi="Times New Roman" w:cs="Times New Roman"/>
          <w:color w:val="000000"/>
          <w:sz w:val="28"/>
          <w:szCs w:val="28"/>
        </w:rPr>
        <w:t xml:space="preserve">При разработке методов очистки питьевой воды используются данные состояния водных ресурсов с учетом динамики антропогенного загрязнения поверхностных и подземных вод. Учитывается, что подземные воды отличаются постоянством состава и высокой минерализацией. Для их использования необходима разработка средств снижения концентрации минеральных солей с параллельной утилизацией рассолов. Для очистки поверхностных вод необходимы методы удаления токсичных загрязнителей, патогенной микрофлоры, а также методы регулирования анионно-катионного состава воды. </w:t>
      </w:r>
    </w:p>
    <w:p w:rsidR="00AD4F20" w:rsidRPr="00F95815" w:rsidRDefault="00AD4F20" w:rsidP="00D418AA">
      <w:pPr>
        <w:shd w:val="clear" w:color="auto" w:fill="FFFFFF"/>
        <w:spacing w:after="0" w:line="360" w:lineRule="auto"/>
        <w:ind w:firstLine="709"/>
        <w:jc w:val="both"/>
        <w:rPr>
          <w:rFonts w:ascii="Times New Roman" w:hAnsi="Times New Roman" w:cs="Times New Roman"/>
          <w:color w:val="000000"/>
          <w:sz w:val="28"/>
          <w:szCs w:val="28"/>
        </w:rPr>
      </w:pPr>
      <w:r w:rsidRPr="00F95815">
        <w:rPr>
          <w:rFonts w:ascii="Times New Roman" w:hAnsi="Times New Roman" w:cs="Times New Roman"/>
          <w:color w:val="000000"/>
          <w:sz w:val="28"/>
          <w:szCs w:val="28"/>
        </w:rPr>
        <w:t>Наиболее предпочтительны физические методы электромагнитного и гидроимпульсного воздействия. Воздействие электрического и магнитного полей позволяет в зависимости от состава вызывать сопряженные процессы: электродиализ, электрофлотация, электрокоагуляция, кавитация с локальными гидравлическими ударами. Обработка воды интенсивным излучением на фоне электромагнитного воздействия позволяет в малогабаритных установках осуществлять окислительно-восстановительные процессы с озонированием воды.</w:t>
      </w:r>
    </w:p>
    <w:p w:rsidR="00AD4F20" w:rsidRPr="00F95815" w:rsidRDefault="00AD4F20" w:rsidP="00D418AA">
      <w:pPr>
        <w:shd w:val="clear" w:color="auto" w:fill="FFFFFF"/>
        <w:spacing w:after="0" w:line="360" w:lineRule="auto"/>
        <w:ind w:firstLine="709"/>
        <w:jc w:val="both"/>
        <w:rPr>
          <w:rFonts w:ascii="Times New Roman" w:hAnsi="Times New Roman" w:cs="Times New Roman"/>
          <w:color w:val="000000"/>
          <w:sz w:val="28"/>
          <w:szCs w:val="28"/>
        </w:rPr>
      </w:pPr>
      <w:r w:rsidRPr="00F95815">
        <w:rPr>
          <w:rFonts w:ascii="Times New Roman" w:hAnsi="Times New Roman" w:cs="Times New Roman"/>
          <w:color w:val="000000"/>
          <w:sz w:val="28"/>
          <w:szCs w:val="28"/>
        </w:rPr>
        <w:t xml:space="preserve">Лабораторные опыты показывают, что методом электродиализа из воды легко удаляются токсичные азотные соединения (нитраты, нитриты), соли тяжелых металлов и соли жесткости. При этом очищенная вода существенно активизирует биологические процессы. Теоретические исследования свидетельствуют о ее детоксикационных свойствах как носителя информации неравновесного состояния относительно ранее удаленных токсикантов. В перспективе для очистки и балансировки состава воды в бытовых и лечебных целях найдут применение массообменные сорбенты. Ежегодное накопление осадков городских сточных вод на иловых площадках затрудняет работу очистных станций, приводит к увеличению площадей иловых карт и нагрузки на них. В настоящее время на иловых площадках Барнаула находится около 1 млн т. ила ОСВ, а суточное поступление сточных вод оценивается в 400 м. Большая часть отходов находится в пойме Оби. Признанным способом утилизации ОСВ является «почвенный метод» (применение ОСВ в качестве удобрений). Использование ОСВ как удобрений частично решает экологическую проблему, так как не требует больших площадей и высоких затрат, а почва при этом обогащается макро- и микроэлементами. Основным фактором, ограничивающим использование ОСВ, является возможное токсикологическое влияние на среду солей тяжёлых металлов, патогенной микрофлоры и яиц гельминтов. Для снижения содержания тяжёлых металлов в городских ОСВ применяются различные металлы. Наиболее популярным является приготовление компостов на различных основах. Начиная с 1997 года, НИИ химизации при АГАУ ведёт работу по утилизации ОСВ Барнаула. Проведены обследования по всем иловым картам КОС-1 и КОС-2; имеются положительные результаты по применению различных доз ила ОСВ и вермикомпостов на их основе в качестве удобрения под яровую пшеницу и картофель. Изыскиваются возможности улучшению использования ОСВ в качестве удобрений путём добавления углегуминовых удобрений. Одним из методов, позволяющих оценить степень техногенной нагрузки на окружающую среду городов и здоровье проживающего в них населения, является мониторинг загрязнения атмосферных осадков. Особый интерес при исследованиях загрязнения снеговых осадков заслуживают наблюдения за содержанием в пробах сульфат и нитрат-ионов, как основных кислотообразующих форм, а также водонерастворимых примесей. Последние по химическому составу представляют собой оксиды тяжелых металлов и сажу, адсорбированные на ней органические вещества и являются приоритетными токсикантами. Кислотные поступления с осадками могут усиливать миграцию раннее накопленных соединений тяжелых металлов из почвы в природные воды и тем самым негативно действовать на биоту. Исследования 1998-го года позволили оценить вклад стока загрязняющих веществ с площади водосборного бассейна в черте города Барнаула в общий сток загрязняющих веществ в русловую сеть Оби при снеготаянии. Показано, что городская территория, площадь которой составляет всего 3% от площади исследуемого участка водосборного бассейна, вносила в 1997 г. около 55%, а в 1998 г. - около 65% суммарного снегового стока загрязняющих веществ. </w:t>
      </w:r>
    </w:p>
    <w:p w:rsidR="00D418AA" w:rsidRPr="00F95815" w:rsidRDefault="00D418AA" w:rsidP="00D418AA">
      <w:pPr>
        <w:pStyle w:val="1"/>
        <w:widowControl/>
        <w:spacing w:before="0" w:after="0" w:line="360" w:lineRule="auto"/>
        <w:ind w:firstLine="709"/>
        <w:jc w:val="both"/>
        <w:rPr>
          <w:rFonts w:ascii="Times New Roman" w:hAnsi="Times New Roman" w:cs="Times New Roman"/>
          <w:b w:val="0"/>
          <w:bCs w:val="0"/>
          <w:color w:val="000000"/>
        </w:rPr>
      </w:pPr>
      <w:bookmarkStart w:id="9" w:name="_Toc186344104"/>
    </w:p>
    <w:p w:rsidR="00AD4F20" w:rsidRPr="00F95815" w:rsidRDefault="00D418AA" w:rsidP="00D418AA">
      <w:pPr>
        <w:pStyle w:val="1"/>
        <w:widowControl/>
        <w:spacing w:before="0" w:after="0" w:line="360" w:lineRule="auto"/>
        <w:ind w:firstLine="709"/>
        <w:jc w:val="both"/>
        <w:rPr>
          <w:rFonts w:ascii="Times New Roman" w:hAnsi="Times New Roman" w:cs="Times New Roman"/>
          <w:color w:val="000000"/>
        </w:rPr>
      </w:pPr>
      <w:r w:rsidRPr="00F95815">
        <w:rPr>
          <w:rFonts w:ascii="Times New Roman" w:hAnsi="Times New Roman" w:cs="Times New Roman"/>
          <w:b w:val="0"/>
          <w:bCs w:val="0"/>
          <w:color w:val="000000"/>
        </w:rPr>
        <w:br w:type="page"/>
      </w:r>
      <w:r w:rsidR="00AD4F20" w:rsidRPr="00F95815">
        <w:rPr>
          <w:rFonts w:ascii="Times New Roman" w:hAnsi="Times New Roman" w:cs="Times New Roman"/>
          <w:color w:val="000000"/>
        </w:rPr>
        <w:t>Заключение</w:t>
      </w:r>
      <w:bookmarkEnd w:id="9"/>
    </w:p>
    <w:p w:rsidR="00D418AA" w:rsidRPr="00F95815" w:rsidRDefault="00D418AA" w:rsidP="00D418AA">
      <w:pPr>
        <w:rPr>
          <w:rFonts w:ascii="Times New Roman" w:hAnsi="Times New Roman" w:cs="Times New Roman"/>
          <w:sz w:val="28"/>
          <w:szCs w:val="28"/>
        </w:rPr>
      </w:pPr>
    </w:p>
    <w:p w:rsidR="00AD4F20" w:rsidRPr="00F95815" w:rsidRDefault="00AD4F20" w:rsidP="00D418AA">
      <w:pPr>
        <w:shd w:val="clear" w:color="auto" w:fill="FFFFFF"/>
        <w:spacing w:after="0" w:line="360" w:lineRule="auto"/>
        <w:ind w:firstLine="709"/>
        <w:jc w:val="both"/>
        <w:rPr>
          <w:rFonts w:ascii="Times New Roman" w:hAnsi="Times New Roman" w:cs="Times New Roman"/>
          <w:color w:val="000000"/>
          <w:sz w:val="28"/>
          <w:szCs w:val="28"/>
        </w:rPr>
      </w:pPr>
      <w:r w:rsidRPr="00F95815">
        <w:rPr>
          <w:rFonts w:ascii="Times New Roman" w:hAnsi="Times New Roman" w:cs="Times New Roman"/>
          <w:color w:val="000000"/>
          <w:sz w:val="28"/>
          <w:szCs w:val="28"/>
        </w:rPr>
        <w:t xml:space="preserve">Таким образом, проблемы водных ресурсов в Алтайском крае представлены главным образом обмелением и загрязнением рек, обеднением флоры и фауны водоёмов Алтайского края, нерациональным использованием воды, наличием самых разнообразных загрязнений в осадках, грунтовых водах и т.д. </w:t>
      </w:r>
    </w:p>
    <w:p w:rsidR="00AD4F20" w:rsidRPr="00F95815" w:rsidRDefault="00AD4F20" w:rsidP="00D418AA">
      <w:pPr>
        <w:pStyle w:val="ab"/>
        <w:spacing w:before="0" w:beforeAutospacing="0" w:after="0" w:afterAutospacing="0" w:line="360" w:lineRule="auto"/>
        <w:ind w:firstLine="709"/>
        <w:jc w:val="both"/>
        <w:rPr>
          <w:rFonts w:ascii="Times New Roman" w:hAnsi="Times New Roman" w:cs="Times New Roman"/>
          <w:sz w:val="28"/>
          <w:szCs w:val="28"/>
        </w:rPr>
      </w:pPr>
      <w:r w:rsidRPr="00F95815">
        <w:rPr>
          <w:rFonts w:ascii="Times New Roman" w:hAnsi="Times New Roman" w:cs="Times New Roman"/>
          <w:sz w:val="28"/>
          <w:szCs w:val="28"/>
        </w:rPr>
        <w:t>Существующие на сегодняшний день предельно допустимые концентрации веществ (ПДК) для водоёмов питьевого назначения недостаточны для поддержания условий жизни обитателей акваторий, водоёмов, рек. Разработаны рыбохозяйственные нормы, однако сегодня существует необходимость разработки экологических ПДК, которые обеспечивали бы не только безвредность воды для человека, но и нормальную жизнь в водных экосистемах, а тем самым и сохранение самоочищающей способности водных объектов.</w:t>
      </w:r>
    </w:p>
    <w:p w:rsidR="00AD4F20" w:rsidRPr="00F95815" w:rsidRDefault="00AD4F20" w:rsidP="00D418AA">
      <w:pPr>
        <w:pStyle w:val="ab"/>
        <w:spacing w:before="0" w:beforeAutospacing="0" w:after="0" w:afterAutospacing="0" w:line="360" w:lineRule="auto"/>
        <w:ind w:firstLine="709"/>
        <w:jc w:val="both"/>
        <w:rPr>
          <w:rFonts w:ascii="Times New Roman" w:hAnsi="Times New Roman" w:cs="Times New Roman"/>
          <w:sz w:val="28"/>
          <w:szCs w:val="28"/>
        </w:rPr>
      </w:pPr>
      <w:r w:rsidRPr="00F95815">
        <w:rPr>
          <w:rFonts w:ascii="Times New Roman" w:hAnsi="Times New Roman" w:cs="Times New Roman"/>
          <w:sz w:val="28"/>
          <w:szCs w:val="28"/>
        </w:rPr>
        <w:t>Путь развития управления водными ресурсами - рациональное распределение водных ресурсов по территории и по сезонам года. Этот путь означает управление процессами формирования водных ресурсов и их качеством на основе прогноза развития основных отраслей хозяйства для оценки масштабов развития водопотребления и требований к водным ресурсам. При этом необходим учёт всеобщей взаимосвязи природных вод при разработке мероприятий по их использованию и охране - прежде всего для принятия оптимальных решений, сочетающих текущие и перспективные интересы хозяйства. Это и есть путь экологизации водных проблем.</w:t>
      </w:r>
    </w:p>
    <w:p w:rsidR="00AD4F20" w:rsidRPr="00F95815" w:rsidRDefault="00AD4F20" w:rsidP="00D418AA">
      <w:pPr>
        <w:pStyle w:val="ab"/>
        <w:spacing w:before="0" w:beforeAutospacing="0" w:after="0" w:afterAutospacing="0" w:line="360" w:lineRule="auto"/>
        <w:ind w:firstLine="709"/>
        <w:jc w:val="both"/>
        <w:rPr>
          <w:rFonts w:ascii="Times New Roman" w:hAnsi="Times New Roman" w:cs="Times New Roman"/>
          <w:sz w:val="28"/>
          <w:szCs w:val="28"/>
        </w:rPr>
      </w:pPr>
      <w:r w:rsidRPr="00F95815">
        <w:rPr>
          <w:rFonts w:ascii="Times New Roman" w:hAnsi="Times New Roman" w:cs="Times New Roman"/>
          <w:sz w:val="28"/>
          <w:szCs w:val="28"/>
        </w:rPr>
        <w:t>Сегодня, когда необходимость рационального использования природных ресурсов осознана человечеством в полной мере, поскольку многие ресурсы природы находятся сейчас на грани истощения, необходимо оптимально сочетать водные, земельные и энергетические ресурсы в каждом районе страны, на каждом этапе развития хозяйства, а это требует и соблюдения принципа: разумно управлять формированием, использованием и охраной всех видов вод, имеющихся на планете.</w:t>
      </w:r>
    </w:p>
    <w:p w:rsidR="00D418AA" w:rsidRPr="00F95815" w:rsidRDefault="00D418AA" w:rsidP="00D418AA">
      <w:pPr>
        <w:pStyle w:val="1"/>
        <w:widowControl/>
        <w:spacing w:before="0" w:after="0" w:line="360" w:lineRule="auto"/>
        <w:ind w:firstLine="709"/>
        <w:jc w:val="both"/>
        <w:rPr>
          <w:rFonts w:ascii="Times New Roman" w:hAnsi="Times New Roman" w:cs="Times New Roman"/>
          <w:b w:val="0"/>
          <w:bCs w:val="0"/>
          <w:color w:val="000000"/>
        </w:rPr>
      </w:pPr>
      <w:bookmarkStart w:id="10" w:name="_Toc184747972"/>
      <w:bookmarkStart w:id="11" w:name="_Toc186344105"/>
    </w:p>
    <w:p w:rsidR="00AD4F20" w:rsidRPr="00F95815" w:rsidRDefault="00D418AA" w:rsidP="00D418AA">
      <w:pPr>
        <w:pStyle w:val="1"/>
        <w:widowControl/>
        <w:spacing w:before="0" w:after="0" w:line="360" w:lineRule="auto"/>
        <w:ind w:firstLine="709"/>
        <w:jc w:val="both"/>
        <w:rPr>
          <w:rFonts w:ascii="Times New Roman" w:hAnsi="Times New Roman" w:cs="Times New Roman"/>
          <w:color w:val="000000"/>
          <w:lang w:val="en-US"/>
        </w:rPr>
      </w:pPr>
      <w:r w:rsidRPr="00F95815">
        <w:rPr>
          <w:rFonts w:ascii="Times New Roman" w:hAnsi="Times New Roman" w:cs="Times New Roman"/>
          <w:b w:val="0"/>
          <w:bCs w:val="0"/>
          <w:color w:val="000000"/>
        </w:rPr>
        <w:br w:type="page"/>
      </w:r>
      <w:r w:rsidR="00AD4F20" w:rsidRPr="00F95815">
        <w:rPr>
          <w:rFonts w:ascii="Times New Roman" w:hAnsi="Times New Roman" w:cs="Times New Roman"/>
          <w:color w:val="000000"/>
        </w:rPr>
        <w:t>Список использованной литературы</w:t>
      </w:r>
      <w:bookmarkEnd w:id="10"/>
      <w:bookmarkEnd w:id="11"/>
    </w:p>
    <w:p w:rsidR="00D418AA" w:rsidRPr="00F95815" w:rsidRDefault="00D418AA" w:rsidP="00D418AA">
      <w:pPr>
        <w:spacing w:after="0" w:line="360" w:lineRule="auto"/>
        <w:rPr>
          <w:rFonts w:ascii="Times New Roman" w:hAnsi="Times New Roman" w:cs="Times New Roman"/>
          <w:sz w:val="28"/>
          <w:szCs w:val="28"/>
          <w:lang w:val="en-US"/>
        </w:rPr>
      </w:pPr>
    </w:p>
    <w:p w:rsidR="00AD4F20" w:rsidRPr="00F95815" w:rsidRDefault="00AD4F20" w:rsidP="00D418AA">
      <w:pPr>
        <w:pStyle w:val="ab"/>
        <w:numPr>
          <w:ilvl w:val="0"/>
          <w:numId w:val="1"/>
        </w:numPr>
        <w:tabs>
          <w:tab w:val="clear" w:pos="1571"/>
          <w:tab w:val="num" w:pos="851"/>
        </w:tabs>
        <w:spacing w:before="0" w:beforeAutospacing="0" w:after="0" w:afterAutospacing="0" w:line="360" w:lineRule="auto"/>
        <w:ind w:left="0" w:firstLine="0"/>
        <w:rPr>
          <w:rFonts w:ascii="Times New Roman" w:hAnsi="Times New Roman" w:cs="Times New Roman"/>
          <w:sz w:val="28"/>
          <w:szCs w:val="28"/>
        </w:rPr>
      </w:pPr>
      <w:r w:rsidRPr="00F95815">
        <w:rPr>
          <w:rFonts w:ascii="Times New Roman" w:hAnsi="Times New Roman" w:cs="Times New Roman"/>
          <w:sz w:val="28"/>
          <w:szCs w:val="28"/>
        </w:rPr>
        <w:t>Астюк Н.М. Новая целевая программа по улучшению экологии Оби // Экология производства.-2007.-№2.-С.22-24</w:t>
      </w:r>
    </w:p>
    <w:p w:rsidR="00AD4F20" w:rsidRPr="00F95815" w:rsidRDefault="00AD4F20" w:rsidP="00D418AA">
      <w:pPr>
        <w:numPr>
          <w:ilvl w:val="0"/>
          <w:numId w:val="1"/>
        </w:numPr>
        <w:shd w:val="clear" w:color="auto" w:fill="FFFFFF"/>
        <w:tabs>
          <w:tab w:val="clear" w:pos="1571"/>
          <w:tab w:val="num" w:pos="851"/>
        </w:tabs>
        <w:autoSpaceDE w:val="0"/>
        <w:autoSpaceDN w:val="0"/>
        <w:adjustRightInd w:val="0"/>
        <w:spacing w:after="0" w:line="360" w:lineRule="auto"/>
        <w:ind w:left="0" w:firstLine="0"/>
        <w:rPr>
          <w:rFonts w:ascii="Times New Roman" w:hAnsi="Times New Roman" w:cs="Times New Roman"/>
          <w:color w:val="000000"/>
          <w:sz w:val="28"/>
          <w:szCs w:val="28"/>
        </w:rPr>
      </w:pPr>
      <w:r w:rsidRPr="00F95815">
        <w:rPr>
          <w:rFonts w:ascii="Times New Roman" w:hAnsi="Times New Roman" w:cs="Times New Roman"/>
          <w:color w:val="000000"/>
          <w:sz w:val="28"/>
          <w:szCs w:val="28"/>
        </w:rPr>
        <w:t>Безматерных Д.М. Фауна и экология водных беспозвоночных реки Барнаулка. / Биология внутренних вод. – 2003. - №3 – с. 60-66.</w:t>
      </w:r>
    </w:p>
    <w:p w:rsidR="00AD4F20" w:rsidRPr="00F95815" w:rsidRDefault="00AD4F20" w:rsidP="00D418AA">
      <w:pPr>
        <w:numPr>
          <w:ilvl w:val="0"/>
          <w:numId w:val="1"/>
        </w:numPr>
        <w:shd w:val="clear" w:color="auto" w:fill="FFFFFF"/>
        <w:tabs>
          <w:tab w:val="clear" w:pos="1571"/>
          <w:tab w:val="num" w:pos="851"/>
        </w:tabs>
        <w:autoSpaceDE w:val="0"/>
        <w:autoSpaceDN w:val="0"/>
        <w:adjustRightInd w:val="0"/>
        <w:spacing w:after="0" w:line="360" w:lineRule="auto"/>
        <w:ind w:left="0" w:firstLine="0"/>
        <w:rPr>
          <w:rFonts w:ascii="Times New Roman" w:hAnsi="Times New Roman" w:cs="Times New Roman"/>
          <w:color w:val="000000"/>
          <w:sz w:val="28"/>
          <w:szCs w:val="28"/>
        </w:rPr>
      </w:pPr>
      <w:r w:rsidRPr="00F95815">
        <w:rPr>
          <w:rFonts w:ascii="Times New Roman" w:hAnsi="Times New Roman" w:cs="Times New Roman"/>
          <w:color w:val="000000"/>
          <w:sz w:val="28"/>
          <w:szCs w:val="28"/>
        </w:rPr>
        <w:t>Бологов В.И. Проблемы охраны окружающей среды на современном этапе. – Барн. изд-во АлтГТУ, 2005. – 62с.</w:t>
      </w:r>
    </w:p>
    <w:p w:rsidR="00AD4F20" w:rsidRPr="00F95815" w:rsidRDefault="00AD4F20" w:rsidP="00D418AA">
      <w:pPr>
        <w:numPr>
          <w:ilvl w:val="0"/>
          <w:numId w:val="1"/>
        </w:numPr>
        <w:shd w:val="clear" w:color="auto" w:fill="FFFFFF"/>
        <w:tabs>
          <w:tab w:val="clear" w:pos="1571"/>
          <w:tab w:val="num" w:pos="851"/>
        </w:tabs>
        <w:autoSpaceDE w:val="0"/>
        <w:autoSpaceDN w:val="0"/>
        <w:adjustRightInd w:val="0"/>
        <w:spacing w:after="0" w:line="360" w:lineRule="auto"/>
        <w:ind w:left="0" w:firstLine="0"/>
        <w:rPr>
          <w:rFonts w:ascii="Times New Roman" w:hAnsi="Times New Roman" w:cs="Times New Roman"/>
          <w:color w:val="000000"/>
          <w:sz w:val="28"/>
          <w:szCs w:val="28"/>
        </w:rPr>
      </w:pPr>
      <w:r w:rsidRPr="00F95815">
        <w:rPr>
          <w:rFonts w:ascii="Times New Roman" w:hAnsi="Times New Roman" w:cs="Times New Roman"/>
          <w:color w:val="000000"/>
          <w:sz w:val="28"/>
          <w:szCs w:val="28"/>
        </w:rPr>
        <w:t>Природоведческое и экологическое краеведение Алтая. (В.А. Рассыпанов) – Барнаул: изд-во БГПУ, 2000. – 121с.</w:t>
      </w:r>
    </w:p>
    <w:p w:rsidR="00AD4F20" w:rsidRPr="00F95815" w:rsidRDefault="00AD4F20" w:rsidP="00D418AA">
      <w:pPr>
        <w:numPr>
          <w:ilvl w:val="0"/>
          <w:numId w:val="1"/>
        </w:numPr>
        <w:shd w:val="clear" w:color="auto" w:fill="FFFFFF"/>
        <w:tabs>
          <w:tab w:val="clear" w:pos="1571"/>
          <w:tab w:val="num" w:pos="851"/>
        </w:tabs>
        <w:autoSpaceDE w:val="0"/>
        <w:autoSpaceDN w:val="0"/>
        <w:adjustRightInd w:val="0"/>
        <w:spacing w:after="0" w:line="360" w:lineRule="auto"/>
        <w:ind w:left="0" w:firstLine="0"/>
        <w:rPr>
          <w:rFonts w:ascii="Times New Roman" w:hAnsi="Times New Roman" w:cs="Times New Roman"/>
          <w:color w:val="000000"/>
          <w:sz w:val="28"/>
          <w:szCs w:val="28"/>
        </w:rPr>
      </w:pPr>
      <w:r w:rsidRPr="00F95815">
        <w:rPr>
          <w:rFonts w:ascii="Times New Roman" w:hAnsi="Times New Roman" w:cs="Times New Roman"/>
          <w:color w:val="000000"/>
          <w:sz w:val="28"/>
          <w:szCs w:val="28"/>
        </w:rPr>
        <w:t xml:space="preserve"> Экологические и экономические основы природопользования./ Т.Г. Лущенко. – Барнаул: изд-во АГУ, 2004. - 127с.</w:t>
      </w:r>
      <w:bookmarkStart w:id="12" w:name="_GoBack"/>
      <w:bookmarkEnd w:id="12"/>
    </w:p>
    <w:sectPr w:rsidR="00AD4F20" w:rsidRPr="00F95815" w:rsidSect="00D418AA">
      <w:pgSz w:w="11906" w:h="16838"/>
      <w:pgMar w:top="1134" w:right="851" w:bottom="1134" w:left="1701" w:header="709" w:footer="295"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1731" w:rsidRDefault="00821731" w:rsidP="00586B7A">
      <w:pPr>
        <w:spacing w:after="0" w:line="240" w:lineRule="auto"/>
      </w:pPr>
      <w:r>
        <w:separator/>
      </w:r>
    </w:p>
  </w:endnote>
  <w:endnote w:type="continuationSeparator" w:id="0">
    <w:p w:rsidR="00821731" w:rsidRDefault="00821731" w:rsidP="00586B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1731" w:rsidRDefault="00821731" w:rsidP="00586B7A">
      <w:pPr>
        <w:spacing w:after="0" w:line="240" w:lineRule="auto"/>
      </w:pPr>
      <w:r>
        <w:separator/>
      </w:r>
    </w:p>
  </w:footnote>
  <w:footnote w:type="continuationSeparator" w:id="0">
    <w:p w:rsidR="00821731" w:rsidRDefault="00821731" w:rsidP="00586B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8201FA"/>
    <w:multiLevelType w:val="hybridMultilevel"/>
    <w:tmpl w:val="FB0A670E"/>
    <w:lvl w:ilvl="0" w:tplc="FFFFFFFF">
      <w:start w:val="1"/>
      <w:numFmt w:val="decimal"/>
      <w:lvlText w:val="%1."/>
      <w:lvlJc w:val="left"/>
      <w:pPr>
        <w:tabs>
          <w:tab w:val="num" w:pos="1571"/>
        </w:tabs>
        <w:ind w:left="1571"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nsid w:val="743E3189"/>
    <w:multiLevelType w:val="hybridMultilevel"/>
    <w:tmpl w:val="0E04F01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7FE0"/>
    <w:rsid w:val="0002255A"/>
    <w:rsid w:val="002F276C"/>
    <w:rsid w:val="003728E1"/>
    <w:rsid w:val="004E6780"/>
    <w:rsid w:val="005542BA"/>
    <w:rsid w:val="00564053"/>
    <w:rsid w:val="00586B7A"/>
    <w:rsid w:val="006C62A9"/>
    <w:rsid w:val="006F11D6"/>
    <w:rsid w:val="00821731"/>
    <w:rsid w:val="0087400D"/>
    <w:rsid w:val="00AB7FE0"/>
    <w:rsid w:val="00AD4F20"/>
    <w:rsid w:val="00B70454"/>
    <w:rsid w:val="00C02979"/>
    <w:rsid w:val="00C06267"/>
    <w:rsid w:val="00C26295"/>
    <w:rsid w:val="00CD7E94"/>
    <w:rsid w:val="00D418AA"/>
    <w:rsid w:val="00D5724B"/>
    <w:rsid w:val="00D80816"/>
    <w:rsid w:val="00DA5AEF"/>
    <w:rsid w:val="00F33501"/>
    <w:rsid w:val="00F95815"/>
    <w:rsid w:val="00FC37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419FEDE-6E77-42DA-AAFD-1A072FF31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255A"/>
    <w:pPr>
      <w:spacing w:after="200" w:line="276" w:lineRule="auto"/>
    </w:pPr>
    <w:rPr>
      <w:rFonts w:cs="Calibri"/>
      <w:sz w:val="22"/>
      <w:szCs w:val="22"/>
    </w:rPr>
  </w:style>
  <w:style w:type="paragraph" w:styleId="1">
    <w:name w:val="heading 1"/>
    <w:basedOn w:val="a"/>
    <w:next w:val="a"/>
    <w:link w:val="10"/>
    <w:uiPriority w:val="99"/>
    <w:qFormat/>
    <w:rsid w:val="00AB7FE0"/>
    <w:pPr>
      <w:keepNext/>
      <w:widowControl w:val="0"/>
      <w:autoSpaceDE w:val="0"/>
      <w:autoSpaceDN w:val="0"/>
      <w:adjustRightInd w:val="0"/>
      <w:spacing w:before="240" w:after="60" w:line="240" w:lineRule="auto"/>
      <w:outlineLvl w:val="0"/>
    </w:pPr>
    <w:rPr>
      <w:rFonts w:ascii="Arial" w:hAnsi="Arial" w:cs="Arial"/>
      <w:b/>
      <w:bCs/>
      <w:kern w:val="28"/>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бычный1"/>
    <w:uiPriority w:val="99"/>
    <w:rsid w:val="00AB7FE0"/>
    <w:pPr>
      <w:snapToGrid w:val="0"/>
      <w:spacing w:before="100" w:after="100"/>
    </w:pPr>
    <w:rPr>
      <w:rFonts w:cs="Calibri"/>
      <w:sz w:val="24"/>
      <w:szCs w:val="24"/>
    </w:rPr>
  </w:style>
  <w:style w:type="character" w:customStyle="1" w:styleId="10">
    <w:name w:val="Заголовок 1 Знак"/>
    <w:link w:val="1"/>
    <w:uiPriority w:val="99"/>
    <w:rsid w:val="00AB7FE0"/>
    <w:rPr>
      <w:rFonts w:ascii="Arial" w:hAnsi="Arial" w:cs="Arial"/>
      <w:b/>
      <w:bCs/>
      <w:kern w:val="28"/>
      <w:sz w:val="20"/>
      <w:szCs w:val="20"/>
    </w:rPr>
  </w:style>
  <w:style w:type="paragraph" w:styleId="a3">
    <w:name w:val="header"/>
    <w:basedOn w:val="a"/>
    <w:link w:val="a4"/>
    <w:uiPriority w:val="99"/>
    <w:semiHidden/>
    <w:rsid w:val="00586B7A"/>
    <w:pPr>
      <w:tabs>
        <w:tab w:val="center" w:pos="4677"/>
        <w:tab w:val="right" w:pos="9355"/>
      </w:tabs>
      <w:spacing w:after="0" w:line="240" w:lineRule="auto"/>
    </w:pPr>
  </w:style>
  <w:style w:type="paragraph" w:styleId="a5">
    <w:name w:val="footer"/>
    <w:basedOn w:val="a"/>
    <w:link w:val="a6"/>
    <w:uiPriority w:val="99"/>
    <w:rsid w:val="00586B7A"/>
    <w:pPr>
      <w:tabs>
        <w:tab w:val="center" w:pos="4677"/>
        <w:tab w:val="right" w:pos="9355"/>
      </w:tabs>
      <w:spacing w:after="0" w:line="240" w:lineRule="auto"/>
    </w:pPr>
  </w:style>
  <w:style w:type="character" w:customStyle="1" w:styleId="a4">
    <w:name w:val="Верхний колонтитул Знак"/>
    <w:link w:val="a3"/>
    <w:uiPriority w:val="99"/>
    <w:semiHidden/>
    <w:rsid w:val="00586B7A"/>
  </w:style>
  <w:style w:type="paragraph" w:styleId="a7">
    <w:name w:val="TOC Heading"/>
    <w:basedOn w:val="1"/>
    <w:next w:val="a"/>
    <w:uiPriority w:val="99"/>
    <w:qFormat/>
    <w:rsid w:val="00586B7A"/>
    <w:pPr>
      <w:keepLines/>
      <w:widowControl/>
      <w:autoSpaceDE/>
      <w:autoSpaceDN/>
      <w:adjustRightInd/>
      <w:spacing w:before="480" w:after="0" w:line="276" w:lineRule="auto"/>
      <w:outlineLvl w:val="9"/>
    </w:pPr>
    <w:rPr>
      <w:rFonts w:ascii="Cambria" w:hAnsi="Cambria" w:cs="Cambria"/>
      <w:color w:val="365F91"/>
      <w:kern w:val="0"/>
      <w:lang w:eastAsia="en-US"/>
    </w:rPr>
  </w:style>
  <w:style w:type="character" w:customStyle="1" w:styleId="a6">
    <w:name w:val="Нижний колонтитул Знак"/>
    <w:link w:val="a5"/>
    <w:uiPriority w:val="99"/>
    <w:rsid w:val="00586B7A"/>
  </w:style>
  <w:style w:type="paragraph" w:styleId="12">
    <w:name w:val="toc 1"/>
    <w:basedOn w:val="a"/>
    <w:next w:val="a"/>
    <w:autoRedefine/>
    <w:uiPriority w:val="99"/>
    <w:semiHidden/>
    <w:rsid w:val="00586B7A"/>
    <w:pPr>
      <w:spacing w:after="100"/>
    </w:pPr>
  </w:style>
  <w:style w:type="character" w:styleId="a8">
    <w:name w:val="Hyperlink"/>
    <w:uiPriority w:val="99"/>
    <w:rsid w:val="00586B7A"/>
    <w:rPr>
      <w:color w:val="0000FF"/>
      <w:u w:val="single"/>
    </w:rPr>
  </w:style>
  <w:style w:type="paragraph" w:styleId="a9">
    <w:name w:val="Balloon Text"/>
    <w:basedOn w:val="a"/>
    <w:link w:val="aa"/>
    <w:uiPriority w:val="99"/>
    <w:semiHidden/>
    <w:rsid w:val="00586B7A"/>
    <w:pPr>
      <w:spacing w:after="0" w:line="240" w:lineRule="auto"/>
    </w:pPr>
    <w:rPr>
      <w:rFonts w:ascii="Tahoma" w:hAnsi="Tahoma" w:cs="Tahoma"/>
      <w:sz w:val="16"/>
      <w:szCs w:val="16"/>
    </w:rPr>
  </w:style>
  <w:style w:type="paragraph" w:styleId="ab">
    <w:name w:val="Normal (Web)"/>
    <w:basedOn w:val="a"/>
    <w:uiPriority w:val="99"/>
    <w:semiHidden/>
    <w:rsid w:val="00FC3749"/>
    <w:pPr>
      <w:spacing w:before="100" w:beforeAutospacing="1" w:after="100" w:afterAutospacing="1" w:line="240" w:lineRule="auto"/>
    </w:pPr>
    <w:rPr>
      <w:color w:val="000000"/>
      <w:sz w:val="24"/>
      <w:szCs w:val="24"/>
    </w:rPr>
  </w:style>
  <w:style w:type="character" w:customStyle="1" w:styleId="aa">
    <w:name w:val="Текст выноски Знак"/>
    <w:link w:val="a9"/>
    <w:uiPriority w:val="99"/>
    <w:semiHidden/>
    <w:rsid w:val="00586B7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818493">
      <w:marLeft w:val="0"/>
      <w:marRight w:val="0"/>
      <w:marTop w:val="0"/>
      <w:marBottom w:val="0"/>
      <w:divBdr>
        <w:top w:val="none" w:sz="0" w:space="0" w:color="auto"/>
        <w:left w:val="none" w:sz="0" w:space="0" w:color="auto"/>
        <w:bottom w:val="none" w:sz="0" w:space="0" w:color="auto"/>
        <w:right w:val="none" w:sz="0" w:space="0" w:color="auto"/>
      </w:divBdr>
    </w:div>
    <w:div w:id="72818494">
      <w:marLeft w:val="0"/>
      <w:marRight w:val="0"/>
      <w:marTop w:val="0"/>
      <w:marBottom w:val="0"/>
      <w:divBdr>
        <w:top w:val="none" w:sz="0" w:space="0" w:color="auto"/>
        <w:left w:val="none" w:sz="0" w:space="0" w:color="auto"/>
        <w:bottom w:val="none" w:sz="0" w:space="0" w:color="auto"/>
        <w:right w:val="none" w:sz="0" w:space="0" w:color="auto"/>
      </w:divBdr>
    </w:div>
    <w:div w:id="72818495">
      <w:marLeft w:val="0"/>
      <w:marRight w:val="0"/>
      <w:marTop w:val="0"/>
      <w:marBottom w:val="0"/>
      <w:divBdr>
        <w:top w:val="none" w:sz="0" w:space="0" w:color="auto"/>
        <w:left w:val="none" w:sz="0" w:space="0" w:color="auto"/>
        <w:bottom w:val="none" w:sz="0" w:space="0" w:color="auto"/>
        <w:right w:val="none" w:sz="0" w:space="0" w:color="auto"/>
      </w:divBdr>
    </w:div>
    <w:div w:id="72818496">
      <w:marLeft w:val="0"/>
      <w:marRight w:val="0"/>
      <w:marTop w:val="0"/>
      <w:marBottom w:val="0"/>
      <w:divBdr>
        <w:top w:val="none" w:sz="0" w:space="0" w:color="auto"/>
        <w:left w:val="none" w:sz="0" w:space="0" w:color="auto"/>
        <w:bottom w:val="none" w:sz="0" w:space="0" w:color="auto"/>
        <w:right w:val="none" w:sz="0" w:space="0" w:color="auto"/>
      </w:divBdr>
    </w:div>
    <w:div w:id="72818497">
      <w:marLeft w:val="0"/>
      <w:marRight w:val="0"/>
      <w:marTop w:val="0"/>
      <w:marBottom w:val="0"/>
      <w:divBdr>
        <w:top w:val="none" w:sz="0" w:space="0" w:color="auto"/>
        <w:left w:val="none" w:sz="0" w:space="0" w:color="auto"/>
        <w:bottom w:val="none" w:sz="0" w:space="0" w:color="auto"/>
        <w:right w:val="none" w:sz="0" w:space="0" w:color="auto"/>
      </w:divBdr>
      <w:divsChild>
        <w:div w:id="72818501">
          <w:marLeft w:val="0"/>
          <w:marRight w:val="670"/>
          <w:marTop w:val="0"/>
          <w:marBottom w:val="240"/>
          <w:divBdr>
            <w:top w:val="none" w:sz="0" w:space="0" w:color="auto"/>
            <w:left w:val="none" w:sz="0" w:space="0" w:color="auto"/>
            <w:bottom w:val="none" w:sz="0" w:space="0" w:color="auto"/>
            <w:right w:val="none" w:sz="0" w:space="0" w:color="auto"/>
          </w:divBdr>
        </w:div>
      </w:divsChild>
    </w:div>
    <w:div w:id="72818498">
      <w:marLeft w:val="0"/>
      <w:marRight w:val="0"/>
      <w:marTop w:val="0"/>
      <w:marBottom w:val="0"/>
      <w:divBdr>
        <w:top w:val="none" w:sz="0" w:space="0" w:color="auto"/>
        <w:left w:val="none" w:sz="0" w:space="0" w:color="auto"/>
        <w:bottom w:val="none" w:sz="0" w:space="0" w:color="auto"/>
        <w:right w:val="none" w:sz="0" w:space="0" w:color="auto"/>
      </w:divBdr>
    </w:div>
    <w:div w:id="72818499">
      <w:marLeft w:val="0"/>
      <w:marRight w:val="0"/>
      <w:marTop w:val="0"/>
      <w:marBottom w:val="0"/>
      <w:divBdr>
        <w:top w:val="none" w:sz="0" w:space="0" w:color="auto"/>
        <w:left w:val="none" w:sz="0" w:space="0" w:color="auto"/>
        <w:bottom w:val="none" w:sz="0" w:space="0" w:color="auto"/>
        <w:right w:val="none" w:sz="0" w:space="0" w:color="auto"/>
      </w:divBdr>
    </w:div>
    <w:div w:id="72818500">
      <w:marLeft w:val="0"/>
      <w:marRight w:val="0"/>
      <w:marTop w:val="0"/>
      <w:marBottom w:val="0"/>
      <w:divBdr>
        <w:top w:val="none" w:sz="0" w:space="0" w:color="auto"/>
        <w:left w:val="none" w:sz="0" w:space="0" w:color="auto"/>
        <w:bottom w:val="none" w:sz="0" w:space="0" w:color="auto"/>
        <w:right w:val="none" w:sz="0" w:space="0" w:color="auto"/>
      </w:divBdr>
    </w:div>
    <w:div w:id="72818502">
      <w:marLeft w:val="0"/>
      <w:marRight w:val="0"/>
      <w:marTop w:val="0"/>
      <w:marBottom w:val="0"/>
      <w:divBdr>
        <w:top w:val="none" w:sz="0" w:space="0" w:color="auto"/>
        <w:left w:val="none" w:sz="0" w:space="0" w:color="auto"/>
        <w:bottom w:val="none" w:sz="0" w:space="0" w:color="auto"/>
        <w:right w:val="none" w:sz="0" w:space="0" w:color="auto"/>
      </w:divBdr>
    </w:div>
    <w:div w:id="7281850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3180</Words>
  <Characters>18128</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Office</Company>
  <LinksUpToDate>false</LinksUpToDate>
  <CharactersWithSpaces>21266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Komp6</dc:creator>
  <cp:keywords/>
  <dc:description/>
  <cp:lastModifiedBy>admin</cp:lastModifiedBy>
  <cp:revision>2</cp:revision>
  <cp:lastPrinted>2007-12-25T13:20:00Z</cp:lastPrinted>
  <dcterms:created xsi:type="dcterms:W3CDTF">2014-03-15T08:19:00Z</dcterms:created>
  <dcterms:modified xsi:type="dcterms:W3CDTF">2014-03-15T08:19:00Z</dcterms:modified>
</cp:coreProperties>
</file>