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56D" w:rsidRPr="005137E7" w:rsidRDefault="005137E7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 xml:space="preserve">1. </w:t>
      </w:r>
      <w:r w:rsidR="000A056D" w:rsidRPr="005137E7">
        <w:rPr>
          <w:b/>
          <w:bCs/>
          <w:sz w:val="28"/>
          <w:szCs w:val="28"/>
        </w:rPr>
        <w:t>Предмет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задачи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природопользования.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Взаимоотношения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со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смежными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дисциплинами.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Экологические,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географические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другие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аспекты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охраны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окружающей</w:t>
      </w:r>
      <w:r w:rsidRPr="005137E7">
        <w:rPr>
          <w:b/>
          <w:bCs/>
          <w:sz w:val="28"/>
          <w:szCs w:val="28"/>
        </w:rPr>
        <w:t xml:space="preserve"> среды</w:t>
      </w:r>
    </w:p>
    <w:p w:rsidR="005137E7" w:rsidRPr="005137E7" w:rsidRDefault="005137E7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Основоположником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науки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Куражковский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Ю.Н.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Природопользование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(как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практическая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деятельность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чел.)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–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использование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целях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удовлетворения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материальных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культурных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потребностей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Природопользование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(как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наука)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-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разрабатывающая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рационального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природопользования.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Природопользование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(из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лекций)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-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учение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методах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использования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включая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анализ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воздействия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последствия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воздействия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природопользовании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всегда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существует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объект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субъект.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задача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природопользования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анализ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противоречий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интересами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субъектов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поиск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путей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разрешения: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рациональное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размещение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отраслей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производства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Земле;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определение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целесообразных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направлений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пользования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зависимости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свойств.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рациональная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взаимоотношений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отраслями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производства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совместном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пользовании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угодьями;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sz w:val="28"/>
          <w:szCs w:val="28"/>
        </w:rPr>
        <w:t>создание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здоровой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обитания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людей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полезных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организмов: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а)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предупреждение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загрязнения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б)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ликвидация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естественно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существующих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вредных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компонентов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рациональное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преобразование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ПОНЯТИЯ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существования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чел-го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общества;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О.С.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техногенной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соц.-экономической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непосредственно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окружающих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Н.В.Реймерс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выделил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3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природы: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Дикая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природа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участки,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нарушенные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деятельностью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лишь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опосредованно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(ч/з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изменения).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Св–во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устойчивость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отсутствии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антропогенного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воздействия,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самовосстановлению.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Квазиприрода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преобразованная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самоподдержанию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(поля,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сады).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Артеприрода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искус.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созданные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города,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производственные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транспортные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сист.;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самоподдержанию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существующие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лишь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счёт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потребления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поступающих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материально-энергетических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Охрана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природы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–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система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мер,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направленных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поддержание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взаимодействий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деятельностью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средой,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обеспечивающих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сохранение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восстановление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пр/ресурсов,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оказывающих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прямое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косвенное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результатов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деятельности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Охрана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окружающей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среды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охраны,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социально-экономической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помощью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комплекса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гос.,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регион.,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лок.,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адм.-хоз.,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полит.,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мероприятий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направленных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обеспечение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физ.,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биологического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комфорта,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необходимого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здоровья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Природопользование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практическая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себя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аспекты: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экологические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аспекты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принятии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решений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внутренних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закономерностей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функционирования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рассматриваемых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факториальной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популяционной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экологии: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происходящих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сукцессии,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трофической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структуры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составляющих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популяций;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географические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аспекты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принятии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решений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внутренней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неоднородности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географических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особенностей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территорий,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затрагивают: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образующих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геокомпонентов,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природно-хозяйственных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территориальных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Поскольку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одновременно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существуют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природно-хозяйственные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территориальные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отвечающие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стадиям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ситуаций,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географических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аспектов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предполагает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прогнозе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последствий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хозяйственных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решений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традиционного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географии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приема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«подстановки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пространством»;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экономические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аспекты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принятии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практических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решений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действующих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природно-хозяйственных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территориальных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прогноз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последствий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хозяйственных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решений,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рычагов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(налоги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платежи,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инвестиции)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оптимизации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юридические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аспекты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анализ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влияния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законодательства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возникающих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вследствие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юридических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юридических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рычагов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(законы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подзаконные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акты,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юридические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действия)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оптимизации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технологические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аспекты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анализ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применяемых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намечаемых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применению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решений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постоянный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поиск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проблем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оптимизации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>2.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Исторические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географические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типы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природопользования.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Социально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–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экологические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кризисы,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пути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их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разрешения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роль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в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эволюции.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Исторические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формы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охраны</w:t>
      </w:r>
      <w:r w:rsidR="005137E7" w:rsidRPr="005137E7">
        <w:rPr>
          <w:b/>
          <w:bCs/>
          <w:sz w:val="28"/>
          <w:szCs w:val="28"/>
        </w:rPr>
        <w:t xml:space="preserve"> природы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Исторические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используемых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технологий.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природопользование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доиндустриальных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природопользование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индустриальных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природопользование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постиндустриальных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  <w:u w:val="single"/>
        </w:rPr>
        <w:t>пр.</w:t>
      </w:r>
      <w:r w:rsidR="005137E7">
        <w:rPr>
          <w:i/>
          <w:iCs/>
          <w:sz w:val="28"/>
          <w:szCs w:val="28"/>
          <w:u w:val="single"/>
        </w:rPr>
        <w:t xml:space="preserve"> </w:t>
      </w:r>
      <w:r w:rsidRPr="005137E7">
        <w:rPr>
          <w:i/>
          <w:iCs/>
          <w:sz w:val="28"/>
          <w:szCs w:val="28"/>
          <w:u w:val="single"/>
        </w:rPr>
        <w:t>доиндустриальных</w:t>
      </w:r>
      <w:r w:rsidR="005137E7">
        <w:rPr>
          <w:i/>
          <w:iCs/>
          <w:sz w:val="28"/>
          <w:szCs w:val="28"/>
          <w:u w:val="single"/>
        </w:rPr>
        <w:t xml:space="preserve"> </w:t>
      </w:r>
      <w:r w:rsidRPr="005137E7">
        <w:rPr>
          <w:i/>
          <w:iCs/>
          <w:sz w:val="28"/>
          <w:szCs w:val="28"/>
          <w:u w:val="single"/>
        </w:rPr>
        <w:t>обществ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господство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мускулов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качестве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источника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натур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потреблении.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этапа: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эпоха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присвающего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хозяйства;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производящее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хозяйство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(земледелие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скотоводство)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Отличительной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чертой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доиндустриального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неосознание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проблем.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  <w:u w:val="single"/>
        </w:rPr>
        <w:t>пр.</w:t>
      </w:r>
      <w:r w:rsidR="005137E7">
        <w:rPr>
          <w:i/>
          <w:iCs/>
          <w:sz w:val="28"/>
          <w:szCs w:val="28"/>
          <w:u w:val="single"/>
        </w:rPr>
        <w:t xml:space="preserve"> </w:t>
      </w:r>
      <w:r w:rsidRPr="005137E7">
        <w:rPr>
          <w:i/>
          <w:iCs/>
          <w:sz w:val="28"/>
          <w:szCs w:val="28"/>
          <w:u w:val="single"/>
        </w:rPr>
        <w:t>индустриальных</w:t>
      </w:r>
      <w:r w:rsidR="005137E7">
        <w:rPr>
          <w:i/>
          <w:iCs/>
          <w:sz w:val="28"/>
          <w:szCs w:val="28"/>
          <w:u w:val="single"/>
        </w:rPr>
        <w:t xml:space="preserve"> </w:t>
      </w:r>
      <w:r w:rsidRPr="005137E7">
        <w:rPr>
          <w:i/>
          <w:iCs/>
          <w:sz w:val="28"/>
          <w:szCs w:val="28"/>
          <w:u w:val="single"/>
        </w:rPr>
        <w:t>обществ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Возникают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доиндр-го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революции.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Строится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топливной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энергетики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машинном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потреблении.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Положительная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сторона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возрастание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объёмов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возрастание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соц.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Проблемы: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истощение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интенсивное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загрязнение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Индустр.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осознаёт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проблемы,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путей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решения,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хватает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решение.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  <w:u w:val="single"/>
        </w:rPr>
        <w:t>пр.</w:t>
      </w:r>
      <w:r w:rsidR="005137E7">
        <w:rPr>
          <w:i/>
          <w:iCs/>
          <w:sz w:val="28"/>
          <w:szCs w:val="28"/>
          <w:u w:val="single"/>
        </w:rPr>
        <w:t xml:space="preserve"> </w:t>
      </w:r>
      <w:r w:rsidRPr="005137E7">
        <w:rPr>
          <w:i/>
          <w:iCs/>
          <w:sz w:val="28"/>
          <w:szCs w:val="28"/>
          <w:u w:val="single"/>
        </w:rPr>
        <w:t>постиндустриальных</w:t>
      </w:r>
      <w:r w:rsidR="005137E7">
        <w:rPr>
          <w:i/>
          <w:iCs/>
          <w:sz w:val="28"/>
          <w:szCs w:val="28"/>
          <w:u w:val="single"/>
        </w:rPr>
        <w:t xml:space="preserve"> </w:t>
      </w:r>
      <w:r w:rsidRPr="005137E7">
        <w:rPr>
          <w:i/>
          <w:iCs/>
          <w:sz w:val="28"/>
          <w:szCs w:val="28"/>
          <w:u w:val="single"/>
        </w:rPr>
        <w:t>обществ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вырастают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индустр.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Появляются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когда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удаётся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решить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наиболее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острые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соц.-эконом.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проблемы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граждан.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переход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материального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пр-ву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информации,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услуг,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внедрение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технологий.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Альтернативная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энергетика.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Географические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протекает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накладывают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отпечаток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выбор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устройства.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Взаимодействие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формирует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функциональные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присутствующие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постоянно,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по-разному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проявляющиеся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исторических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этапах.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каждом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географических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существуют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проблемы,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трансформацией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Промышленно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урбанистический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тип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природопользования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города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зоны: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пункты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ареалы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концентрации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пр-ва,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связывающие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сухопутные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транспортные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коммуникации.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типа: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максимальная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нагрузка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вследствие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глубокие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преобразования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затрагивающие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компоненты.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Городской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селитебный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подтип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жилые,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рекреационные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пунктов.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подтипе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бытовая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населения;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проблема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создании,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поддержании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соотношений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застроенных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заасфальтированных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участков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элементами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такими,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парки,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скверы,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газоны,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Транспортно-промышленный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подтип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промышленные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транспортные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расположенные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пунктов.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концентрированное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отходов,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проблемы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Горнопромышленный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подтип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рассматриваться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специф.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разновидность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промышленно-транспортного,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отличительная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особен.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преобладание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прямого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ресурсопотребления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добычи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п/и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несколько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меньших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всегда)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масштабах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Происходящее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добыче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п/и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нарушение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сближает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подтип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с/х.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подтипах,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хотя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оказываются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полностью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уничтоженными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замещенными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геотехническими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(«третья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природа»).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качестве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переходного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между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промышленно-урбанистическим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сельский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селитебный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подтип.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сочетание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трансформации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компонентов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ландшафтов.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Сельскохозяйственный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тип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природопользования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группы,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различающиеся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преобразования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обработкой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земель: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первой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относиться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ирригационно-земледельческий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собственно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земледельческий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подтипы,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растительность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полностью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уничтожена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заменена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искусст.,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м.б.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преобразована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сторону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улучшения,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сторону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истощения.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ирригационно-земледельческом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подтипе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преобразуется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растительность,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микрорельеф,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увлажнения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орошения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осушения).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sz w:val="28"/>
          <w:szCs w:val="28"/>
        </w:rPr>
        <w:t>Вторая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группа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не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связанных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обработкой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земель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лугово-сенокосный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кормовые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угодья;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пастбищно-животноводческий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пастбища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(равнинные,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предгорныеи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низкогорные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полупустыни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пустыни);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горно-пастбищый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–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создаёт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наибольшие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предпосылки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усиления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эрозий;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тундрово-оленеводчиский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–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специфическая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разновидность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Лесохозяйственный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тип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пр-я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объединяет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используемые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Преобладает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м.б.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нек/х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участках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трансформация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значительной,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вплоть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вырубки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Леса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многофункциональны,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интенсивности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подтипы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лесохозяйственного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собственно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лесохозяйственный,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пользуется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готовыми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плодами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(сбор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грибов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ягод,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заготовка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живицы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натурального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каучука);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лесопромышленный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(равнинные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периодически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вырубаемые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отдаленных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участках);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промышленно-лесохозяйственный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(леса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освоенных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районов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рубками,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проводимыми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ухода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насаждениями);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вод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почвоохранный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(леса,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произрастающие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защитных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полосах,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играющие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ландшафтно-стабилизирующую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роль);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рекреационный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санитарно-гигиенический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(леса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зеленых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городов,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курортных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местностей,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заповедников,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используемые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промышленных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целях,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обычно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подверженные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повышенной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рекреационной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нагрузке).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практике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исторические,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географические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образовывать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сочетания.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Социально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кризисы,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разрешения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эволюции.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Соц.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кризисы.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Кризисы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возникают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тогда,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когда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масштабы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потребления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воздействия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человеческого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окружающую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пр.среду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превосходят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возможности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самоочищению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обеспечению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необходимым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может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следствие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антропогенной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нагрузки,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счёт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естественных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негативно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сказывающихся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природно-ресурсном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потенциале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(похолодание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аридизация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ледников).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четырёх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крупномасштабных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социально-экологических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кризисов,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считая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современного: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кризис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собирательства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и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примитивной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охоты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борьбой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нишу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м/ду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людьми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неандертальского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кроманьонского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(47-50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тыс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нз),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сущ-ла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успешно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развивалась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своебр.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природопользования,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основанная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коллективной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охоте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мамонтов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жив.;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-</w:t>
      </w:r>
      <w:r w:rsidRPr="005137E7">
        <w:rPr>
          <w:i/>
          <w:iCs/>
          <w:sz w:val="28"/>
          <w:szCs w:val="28"/>
        </w:rPr>
        <w:t>кризис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охотничьего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хоз.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отразилось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добычи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пищи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давлению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стороны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истреблению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мамонтов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пережил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труд.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голодовок,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сократилась.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Выход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неолитическия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революция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переход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производящему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(5-10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тыс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нз)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-</w:t>
      </w:r>
      <w:r w:rsidRPr="005137E7">
        <w:rPr>
          <w:i/>
          <w:iCs/>
          <w:sz w:val="28"/>
          <w:szCs w:val="28"/>
        </w:rPr>
        <w:t>кризис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древн.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земледельческого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и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скотоводческого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хоз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неумелое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вытаптыванию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ускорении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эрозий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пастбищ,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т.д.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(в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регионах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интервале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4-5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тыс.летий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н.э.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н.э.)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-</w:t>
      </w:r>
      <w:r w:rsidRPr="005137E7">
        <w:rPr>
          <w:i/>
          <w:iCs/>
          <w:sz w:val="28"/>
          <w:szCs w:val="28"/>
        </w:rPr>
        <w:t>кризис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средневековой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европы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исчерпаны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интенсивного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Перенаселение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городах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эпидемий,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войнам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смутам.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Выход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приток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эмиграция,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революция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индустр.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Индустр-я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повысив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произ-ть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труда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ускорив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причиной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многих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соц.-эконом.и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проблем.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(13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14вв).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Исторические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Сталкиваясь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неблагоприятными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изменениями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пр.ср,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инстинктивно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сознательно,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реагировал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изменения.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исторических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успешности,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всегда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Народная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охр.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ранних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стадиях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еще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рамках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родоплеменных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Необходимость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бережного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употребляемым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пищу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рыбам,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подталкивала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людей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необходимости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ограничивать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добычу.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Племена,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осознававшие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этого,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меньшие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шансы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выживание.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людей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видам,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существовали,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переплеталось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формирующимися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религиозными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верованиями.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Народная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обеспечивалась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религиозно-ритуальными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запретами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(«табу»)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строгими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наказаниями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нарушение.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Отголоски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народной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дошли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настоящего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бережного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отдельным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видам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деревьям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угодьям,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считавшимся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священными,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запретах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промысла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какой-либо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даты.</w:t>
      </w:r>
      <w:r w:rsidR="00840D02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Частная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охр.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появлением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собственности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интересах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землевладельцев.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Чаще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владельцы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охраняли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охотничьи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угодья,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строевой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Отдельные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заповедные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рощи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охранялись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монастырями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храмами.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европейские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заповедники.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настоящее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довольно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распространена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Западной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Европе.</w:t>
      </w:r>
      <w:r w:rsidR="00840D02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Государ.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охр.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появилась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образованием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государств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ведется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имени,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законодательства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административного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аппарата.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проявлениями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государ.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многочисленные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акты,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промысловых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строевого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опасных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настоящее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государ.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О.С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трансформировалась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политику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ниже),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вырабатываемую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осуществляемую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государствами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институтами,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качестве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политики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вообще.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Общественная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охр.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складывается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образованием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гражданского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самоорганизовываться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выражать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отстаивать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интересы.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выражается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организаций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групп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дополнением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государственной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природы.</w:t>
      </w:r>
      <w:r w:rsidR="00840D02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Международная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охр.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пр.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тесно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общественной.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объединении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усилий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государств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решения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регион.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проблем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Разработка,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заключение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реализация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соглашений,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направленных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выбросов,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слоя,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сохр.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т.д.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137E7">
        <w:rPr>
          <w:b/>
          <w:bCs/>
          <w:sz w:val="28"/>
          <w:szCs w:val="28"/>
        </w:rPr>
        <w:t>3.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Геохимические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медико-географические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особенности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зон.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Миграция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элементов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геохим.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ландшафты.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Микроэлементозы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человека</w:t>
      </w:r>
    </w:p>
    <w:p w:rsidR="005137E7" w:rsidRDefault="005137E7" w:rsidP="004B1F34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Геохимические</w:t>
      </w:r>
      <w:r w:rsidR="005137E7" w:rsidRP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 w:rsidRP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тетрадке.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Медико-географ.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ряда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факторов: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геофиз-х,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климат-х,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геохим.-х,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биот-х.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i/>
          <w:iCs/>
          <w:sz w:val="28"/>
          <w:szCs w:val="28"/>
        </w:rPr>
        <w:t>Н-р: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Тундра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и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лесотундра.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Геофиз-й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Находится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многолет.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мерзлоты,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экстремальные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терр.,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недостаточное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УФ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излучения,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УФ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голод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3до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6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мес.),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магнитные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возмущения.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Болезни: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детей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рахит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3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выше,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ССС.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морозных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погод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120-130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дн./год.,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ветровой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режим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(штормовые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90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дн/год),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циклонов,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наблюдаются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перепады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давления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(10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15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рт.ст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/сут),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снеж.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бури,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повышенная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облачность,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(80%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далее).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Заболевания: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бронхо-лёгочные,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ССС,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обморожение,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повышенная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смертность.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Геохим.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наблюдается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бедность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микроэлементов,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ультрапресные.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Заболевания: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эндемич.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зоб,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кариес,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железодифецит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анемия,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ЖКТ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питания.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Биотический.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возбудителей.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Переносчики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заболеваний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песец,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лисица,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полёвки,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олени,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лемминги,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мошкара,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комары.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Заболевания: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бешенство,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гельминтов,малерия.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отсутствует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клещ.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энцефалит.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sz w:val="28"/>
          <w:szCs w:val="28"/>
        </w:rPr>
        <w:t>Виды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элементов.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Миграция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-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смена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нахождения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эл-ов,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сущ-т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8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нахождения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эл-ов.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Механическая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перенос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эл-ов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минералов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Г.П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формы..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начинается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выветривания.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Перенос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обломков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пород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действием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силы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тяжести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воздушными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потоками.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результате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осадочные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породы.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Барьеры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путях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всюду,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уменьшается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скорость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соответственно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частицы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выводятся.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Отложения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подразделяются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континентальные,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отложения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водоёмов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ненормальной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растительностью.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Воздушная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перенос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эл-ов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газообразн.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в-в.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ветви: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восходящая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ядре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мантии,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движениям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трещинам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З.(дегазация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недр);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нисходящая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вкл.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себя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раствор.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гидропоглощении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процессах,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погребении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Г.П.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i/>
          <w:iCs/>
          <w:sz w:val="28"/>
          <w:szCs w:val="28"/>
        </w:rPr>
        <w:t>Водная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миграция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(физ-хим)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растворах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взвесях,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св-ва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входит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</w:t>
      </w:r>
      <w:r w:rsidRPr="005137E7">
        <w:rPr>
          <w:sz w:val="28"/>
          <w:szCs w:val="28"/>
          <w:vertAlign w:val="subscript"/>
        </w:rPr>
        <w:t>2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вступает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реакции,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</w:t>
      </w:r>
      <w:r w:rsidRPr="005137E7">
        <w:rPr>
          <w:sz w:val="28"/>
          <w:szCs w:val="28"/>
          <w:vertAlign w:val="subscript"/>
        </w:rPr>
        <w:t>2</w:t>
      </w:r>
      <w:r w:rsidRPr="005137E7">
        <w:rPr>
          <w:sz w:val="28"/>
          <w:szCs w:val="28"/>
        </w:rPr>
        <w:t>-е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молекулы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ориентируются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(упорядочено),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полимолекулу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(лёд)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плотность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тверд.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фазе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жидкой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лёд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плавает.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эффекты.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Г.П.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подразделяют: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свободную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и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поровые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растворы.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поровых.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растворов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назыв.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св-вам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отличается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свободной.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Подразделяется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рыхло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прочносвязанную.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взаимодействует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эл-ми.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выщелачивания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солеотложения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св-ми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поров.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растворов.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замерзает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широтах,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рыхлосвязанная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св-ва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пород,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возникает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хрупкость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(0-70°С).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Прочносвязанной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существует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(-269°С).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диэлектрическая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постоянная.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i/>
          <w:iCs/>
          <w:sz w:val="28"/>
          <w:szCs w:val="28"/>
        </w:rPr>
        <w:t>Биогенная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деятельностью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</w:t>
      </w:r>
      <w:r w:rsidRPr="005137E7">
        <w:rPr>
          <w:i/>
          <w:iCs/>
          <w:sz w:val="28"/>
          <w:szCs w:val="28"/>
        </w:rPr>
        <w:t>образование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орг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в-ва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и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разложение).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Образование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орг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в-ва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фотосинтеза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преобразование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геохимия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нейтральной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окислительную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восстнов.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соед-ми.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Формируются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барьеры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(участки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подвижность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эл-ов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уменьш.,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накопление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элементов),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обстановки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(вод.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окислительно-восстанов-и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условиями)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счёт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синтеза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орг-ки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Разложение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–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бывает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солей)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неполным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(до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углеводородов,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гумин.к-т)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недостатке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Pr="005137E7">
        <w:rPr>
          <w:sz w:val="28"/>
          <w:szCs w:val="28"/>
        </w:rPr>
        <w:t>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Техногенная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антропогенными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разработкой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месторождений,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транспортом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соц.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закономерностями,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хотя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присущи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простые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движения.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Значение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неодинаково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натрия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хлора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наиболее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важна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калия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фосфора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биогенная,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титана,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золота,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платины,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олова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механическая).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Геохимические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Геохим.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обстановка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ограниченная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барьером.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соотношение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неодинаково.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пустынях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возрастает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механ.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тропиках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физ.-хим.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биогенной.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зависимости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Перельман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выделил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основных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ряда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элементарных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геохимических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ландшафтов: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Абиогенные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только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механическая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физико-химическая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Биогенные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ведущее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биогенной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подчиненное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физико-химической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механической;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Культурные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ведущая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техногенной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Характерное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каждого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закономерное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сочетание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элементарных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называется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сопряжением.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присущий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обмена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информации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м/ду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элементар.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ландшафтами.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Решающую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формировании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м/ду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элементар.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играет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подземный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сток,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каждый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характеризуется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стока.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делятся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группы: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автономные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внешних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влияний;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подчиненные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внешних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направленности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процессов: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элювиальные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–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преобладает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вынос;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транс-элювиальные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ландшафты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вынос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транзит;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элювиально-аккумулятивные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транзит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аккумуляция;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аккумулятивные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преобладает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аккумуляция.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обеспечению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воздухом: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i/>
          <w:iCs/>
          <w:sz w:val="28"/>
          <w:szCs w:val="28"/>
        </w:rPr>
        <w:t>субаэральные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подвоздушные,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удалённые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супераквальные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вблизи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субаквальные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подводные,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отличаются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концентрации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любом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дефицит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избыток,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приводят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болезням.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можно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бороться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болезнями.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Деятельность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Избыток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м.б.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вследствие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загрязнения.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Микроэлементозы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чел.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-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эндемичные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заболевания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синдромы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дефиците,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избытке,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дисбалансе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микроэлементов.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Классификация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микроэлементозов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(Келлера):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природные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эндогенные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врождённые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микроэлементоза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наследственные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патология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хромосом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генов;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природные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экзогенные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вызываются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дефицитом,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избытком,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дисбалансом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микроэлементов.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Приурочены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регионам,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сопровождаются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аналог.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признаками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жив.;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техногенные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вследствие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деят-ти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болезни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синдромы,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вызванные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избытком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дисбалансом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микроэлементов;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соседству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про-вом;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значит-м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отдалении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счёт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преноса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(профессиональные,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промышленные,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трансгенные).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ятрогенные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интенсивного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лечения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медикаментами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(ингаляционные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кожные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поры,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алиментарные,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перраральные).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>4.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Осн.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этапы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эволюции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З.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Периодизация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истории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географ.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оболочки.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Осн.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палеогеографические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закономерности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их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геоэкологическое</w:t>
      </w:r>
      <w:r w:rsidR="005137E7" w:rsidRPr="005137E7">
        <w:rPr>
          <w:b/>
          <w:bCs/>
          <w:sz w:val="28"/>
          <w:szCs w:val="28"/>
        </w:rPr>
        <w:t xml:space="preserve"> значение</w:t>
      </w:r>
    </w:p>
    <w:p w:rsidR="005137E7" w:rsidRDefault="005137E7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этапы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эволюции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Земли.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История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вкл.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единицы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эона: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криптозой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(катархей,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архей,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протерозой,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рифей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венд)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изучен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плохо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фанерозой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(палеозой,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мезозой,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кайнозой).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Катархей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(4,5-3,5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млрд.лн</w:t>
      </w:r>
      <w:r w:rsidRPr="005137E7">
        <w:rPr>
          <w:sz w:val="28"/>
          <w:szCs w:val="28"/>
        </w:rPr>
        <w:t>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метеоритной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бомбардировкой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появлялись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кратеры,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радиоактивный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привёл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разогреву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расплавлению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в-ва,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гравитационным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изменениям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Тяжёлые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эл-ты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концентрировались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ядре,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легкие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двигались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в-ва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первич.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литосфера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(тонкая,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структур,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непрочная,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прорывалась).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площадные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излияния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активизировалась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дегазация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недр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первич.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(метан,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аммиак,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водород,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диоксид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оксид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углерода).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Конденсация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д.б.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первич.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гидросферы.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Внутр.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ядро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большим,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чтобы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продуцировать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конвекционные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мантии,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вулканно-плутонических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структур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(ядра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консолидации).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действием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магмат.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метаморфизация,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размеров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протоконтиненты.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первич.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в-ва,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образовавшего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планету,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литосферы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гидросферы.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Жизнь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капли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скопления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«живого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бульона»,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постепенно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превращались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счёт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взаимодействия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внеш.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(протобионты).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Доклеточные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сменили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клеточные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(прокариоты).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Архей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(3,5-2,5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млрд.лн)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однообразна.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отлагались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прокариоты,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сосредоточена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10-12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протоконтинентами,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приэкватор.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представлена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равнинами.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столкновении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обломков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протоматериков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складкообразование,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сжатие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переплавление,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мощность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восстановительная,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плотная,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tº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+70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+120.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парообразном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состоянии.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Протерозой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(2,5-1,7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млрд.лн).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фотосинтеза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задерживался),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тектогенеза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Сине-зеленые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водоросли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поглощали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Pr="005137E7">
        <w:rPr>
          <w:sz w:val="28"/>
          <w:szCs w:val="28"/>
          <w:vertAlign w:val="subscript"/>
        </w:rPr>
        <w:t>2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эффекта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(возникло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оледенение),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tº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(+4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+10).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переход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жидкую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фазу,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уменьш.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плотности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Протоконтиненты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устойчивы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мантийных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раскалывались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смещались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стороны.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≈2,2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млрд.</w:t>
      </w:r>
      <w:r w:rsidR="005137E7" w:rsidRP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накапливаться,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обстановка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окислительная,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гибель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прокариот.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Рифей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(1,7-0,7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млрд.лн)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Мегагеи,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суперконтинент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большой,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чтоб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устоять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мантийными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потоками,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произошел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раскол.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линейные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впадины,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заполнялись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осадками.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Около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млрд.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сосредоточились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полярной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испытали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оледенение,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переместились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установился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зонам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тёпл.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располагались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одноклеточные.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&gt;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%).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экран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отсутствовал,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безжизненна.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подвергались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денудациям.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Венд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(0,7-0,5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млрд.лн)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</w:rPr>
        <w:t>общие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тектон.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Прогибание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окраин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шельфовые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выходили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пределы.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Выравнивание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рельефа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Жизнь: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переход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одноклеточных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многоклеточных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(мягкотелые,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скелетов)-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медузы,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черви.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Палеозойская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эра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(570-235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</w:t>
      </w:r>
      <w:r w:rsidRPr="005137E7">
        <w:rPr>
          <w:sz w:val="28"/>
          <w:szCs w:val="28"/>
        </w:rPr>
        <w:t>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тектон.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геохимич.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цикла: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каледон.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(кембрий,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ордовик,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силур)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герцинский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(девон,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карбон,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пермь).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Начинались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расколами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раскрытием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столкновения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литоплит,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складкообразованием,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объединением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(С.полушарие).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полушарие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объединены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суперматерик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Гондвану.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преобладание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азота,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(20-30%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современ.),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девону.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накопление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карбонатов,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угля.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фотосинтеза,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обогащение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экрана.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вышла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из-под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«бромного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тормоза»,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Макс.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Ордовике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Карбоне.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Кембрий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(570-490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(+20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+28).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скелетных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позвоночные.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выход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Ордовик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(490-435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Постепенное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сближение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смещением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направлении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полюса.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tº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понизилась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немного,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позднее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оледенению.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подверглись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трансгрессиям.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шельфовых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мощные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толщи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известняков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доломитов.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класс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беспозвоночных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коралловые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рифы.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ордовика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исчез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ряд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трилобитов,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кораллов.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сократилась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≈10-15%,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совпало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оледенением.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Силур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(435-400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постепенно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повышается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tº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режима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(+18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+22)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понижением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Сближались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полушария,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активизация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тектон.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движений,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дегазации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восстановил,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превысил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уровень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биоразнообразия.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Широкое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распространение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раковинные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коралловые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Рифообразование,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рыбы.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Конец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силура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сухопутных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псилофитов,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сосудистых-травянистых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ещё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сосредоточена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побережье.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заняты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шельфовыми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морями,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карбонатонакопление.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Девон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(400-345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млн.лет)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Тект.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событие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завершение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каледонской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складчатости,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един.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Еврамерики.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столкновении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разломы,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активизации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вулканизма,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усилилась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дегазация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недр,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эффекта,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повышение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tº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(+28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+30).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произошёл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сформировался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экран,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снизив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облучение.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Связывание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повлекло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tº.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развиваться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большими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«век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рыб».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панцирных,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хрящевых,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костных,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кистепёрых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рыб,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кораллы.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флора,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быстрое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распространению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HS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заражению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моркс.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глубин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девоне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Гондвана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вновь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сместилась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югу.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Карбон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(345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–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280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тёплое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(+24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+26)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трансгрессий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платформах.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Развивались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суши: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земноводные,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насекомые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(гигант.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формы).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карбона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пресмыкающиеся.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карбоне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ослабевал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эффект,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tº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+16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+18.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шельф.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Следствием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оледенение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(Австралия,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Антарктида,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Индостан,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Америка,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Африка,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Аравия).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приэкваторн.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имела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Усилились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tº-е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контрасты,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проявилась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циклоническая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деятельность.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объединение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Лавразии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Гондваны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=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столкновения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герцинские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горно-складчатые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сооружения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Запад.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Европы.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Пермь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(280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–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235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Продолжалось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оледенение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близи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полюса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горообразование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Уральском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Аппалачинском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поясах.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регрессии.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Денудация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сооружений.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огромном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размере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наличии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высокогорных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склад.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мешало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проникновению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внутрь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континента.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обширных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пустынь,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исчезли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влаголюбивые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(хвощеобразные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т.д.)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системат.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остались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занимающие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скромные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места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Освободившиеся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ниши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заняли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высокоорганизованные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группы: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голосемянные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пресмыкающиеся.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Господство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пустын.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пространств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лагунных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бассейнов,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осаждение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способствовало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протеканию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фотосинтеза.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сократилось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30%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биопродуктивности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интенсивности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связывания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усилению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эффекта.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повысилась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+16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+20.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наибольшее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(96%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охватило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ряд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кишечно-полостных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беспозвоночных,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исчезли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трилобиты.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Сухопутная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флора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пострадали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меньше.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Причины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(возможные):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неск-ко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градусов,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уменьшение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прозрачности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падении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астероида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катастроф.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проявлении,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вулканизма.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ухудшение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(снижение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содерж.О</w:t>
      </w:r>
      <w:r w:rsidRPr="005137E7">
        <w:rPr>
          <w:sz w:val="28"/>
          <w:szCs w:val="28"/>
          <w:vertAlign w:val="subscript"/>
        </w:rPr>
        <w:t>2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аридизация).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коснулось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Мезозой.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и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кайнозой.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эры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биостратегическому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критерию: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разделяет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катастрофа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геотектон.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отношении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мезозой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кайнозой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Альпийский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цикл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(существование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Пангеи;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раскрытие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Атлант.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новым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столкновением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обломков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Альпийско-Гималайского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Триасовый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(235-185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возвышенные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пустынные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равнины,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содействовала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(+20-+22)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(20-30%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кол-ва).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Слабое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покрова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тект.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стабилизация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способствовали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быстрому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разрушению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герцинских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сооружений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выравниванию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рельефа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мезозой.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пенеплена.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триаса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ситуация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меняться.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Мантийные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поднявшие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равнины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приведшие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регрессии,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взломали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Пангею.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триаса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произошел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раскол,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приведший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отделению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Лавразии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Гондваны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раскрытию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широтно-ориентированного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Тетис.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Раскол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рифтогенез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сопровождался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обширными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лавовыми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излияниями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Сибир.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Индостане,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м/ду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прошел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раскол.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триасе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способствовал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внутриматериковых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р-ов,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триасе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вытеснять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пустынные.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раст-и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преобладали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саговники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гингковые.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пресмыкающихся.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триаса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динозавров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достигшей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мезозое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расцвета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господства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триаса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млекопитающие.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отличалась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пермской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меньшим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разнообразием.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Значительное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распространение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костистых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рыб.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триаса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вновь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Юрский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(185-132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Продолжался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раскол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расширение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Северо-Атлант.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Тетиса;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отделение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Юж.Америки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Африки.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раскололся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остаток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Гондваны: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отделение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Африки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Индостана,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Австралии,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Антарктиды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раскрытие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Континентальные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литосферные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плиты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легко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подминали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себя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океан-е,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расколы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протекали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сравнительно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спок-о.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Уменьш.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размеров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°-й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сохранился.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недолгое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понижением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16°)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дальнейшем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установился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+24-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+27).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Лишь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вблизи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полюса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умерен.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+16.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произошел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скачок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вид.разнообразия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биопродуктивности;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господствующим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субтроп.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саванны.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значительных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терр.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угленакопление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каолинитовых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выветривания.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связывание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обогащение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протяжении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30%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130%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Теплый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создал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благопр.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сухопутной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флоры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Наземная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раст-ть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голосемянные,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папоротники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гигант.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растительноядные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динозавры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(бронтозавры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хищные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динозавры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(цератозавры,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аллозавры),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летающие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позвоночные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птерозавры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произошедшие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мелких.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динозавров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птицы.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получили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распространение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рептилии,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ихтиозавры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плезиозавры,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головоногие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моллюски.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Меловой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(132-66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</w:rPr>
        <w:t>разрастание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впадин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Атлант.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площадей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Тихого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Тетис.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Столкновение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Сибир.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входившей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Евразии,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микроконтинентов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складчато-глыбовых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сооружений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Верхояноколымкойй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Чукотско-Катазиатского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вулканического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пояса.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Тихого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столкновение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Евразии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Северо-Американской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плиты;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Северо-Американских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Кордильер.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полушарии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продолжалось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расхождение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обломков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Гондваны.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Интенсивно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Тетис.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протяжении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сохранялось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мелу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1,5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мелу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90%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уровня)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(больше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изменились;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близка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+20.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продолжались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обширные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трансгрессии.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высокими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эволюция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распространение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покрытосемянных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магнолий,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лавров,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дубов,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вытеснявшие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папоротники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примит.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голосемянные.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Продолжался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расцвет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рептилий,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гиганских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растителъноядных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хищных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динозавров.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летающие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ящеры.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Увеличивалось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вид.разнообразие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млекопитающих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птиц.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ниши,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заняты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пресмыкающимися.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Конец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мелa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крупнейшая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космич.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катастрофа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сухопутных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создало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предпосылки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флоры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Катастрофа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вызвана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падением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космич.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астероидов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комет.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Произошел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выброс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аэрозоля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уменьшению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освещенности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Наступает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темнота,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понижение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6-9,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гибели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Термический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кoнтpacт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м/ду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остывшими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остывшими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вызывал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ураганы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огромной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силы.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Динозавры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могли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пережить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катастрофу.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Прекратили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наземных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пресмыкающихся.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Катастрофа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мгновенной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масштабе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палеогене,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тект.режим,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газовый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распространенный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тепл.влаж.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палеогена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способствовал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быстрому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восстановлению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биопродуктивности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новых,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высокоорганизованных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гpyпп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покрытосемянных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млекопитающих.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Общие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особен.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кайнозойской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эры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мелу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дальнейшее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раздвижение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континентов,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направлено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Предпосылки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замедлением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дегазации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нeдp.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Несмотря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значительные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масштабы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горообразования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вулканизма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столкновения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завершении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Альпийского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геотект.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цикла,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протяжении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кайнозоя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снижалось.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Вследствие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биопродуктивности.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площади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наиболее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сложных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богатых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экватор.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Из-за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уменьшалось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испарение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выпадение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осадков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континентах.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хребты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создавали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препятствия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проникновения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внутриконинентальные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р-ны.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Наличие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высокоорганизованых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суровые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сущ-я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усилили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отбор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ускорили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эволюцию.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Вследствие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раскола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Пангеи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кайнозое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развивался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значительной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обособленно.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масштабы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увеличивались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полюсам.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раннем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палеогене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сократилось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≈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80%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палеогене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Палеогеиовый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(66-25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млн.л)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доминировал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тёпл.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Имели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трансгрессии.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сохранялся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выровненный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рельеф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мезоз.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пенеплена.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палеогена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Гренландия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отделилась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С.Америки.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Увеличилась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ширина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Атлант.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сократилась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ширина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Тихого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Продолжалось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горообразование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Тихоокеанском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побережье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Ю.Америки.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Индостан,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Аравия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Африка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сблизились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Евразией,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палеогене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столкновения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Индостанской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Евроазиатской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литосферных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плит,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закрытием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Тетис.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Антарктида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сместилась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югу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попала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полярную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Австралия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сместилась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приблизилась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Евроазиатской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плите.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Понижение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палеогене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неравнoмepнo.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довольно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понижалась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+14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+16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вновь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повышалась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+20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+21.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наиболее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эпоха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кайнозое,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чёткой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зональности,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проникли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пролив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м/ду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Австралией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Антарктидой,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создалось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круговое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полушарии.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обособило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Антарктиду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отношении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содействовало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охлаждению.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Расположение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палеогена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чертах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соответствовало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еще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Альпийско-Гималайского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горн.пояса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сохранились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фрагменты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Тетис.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Давление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Евроазиатскую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плиту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способствовало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поднятию,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установился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континентальный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режим.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Развитие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быстрое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заселение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млекопитающими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птицами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ниш,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освободившихся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катастроф.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вымирания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мезозоя.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примит.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млекопитающих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мезозоя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сущ-ие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настоящее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отряды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класса.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Обособленно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развивалась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Австралии,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сумчатые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млекопитающие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заселили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подходящие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данного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класса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ниши.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несколько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меньшей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степени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изоляция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сказалась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Ю.Америки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палеогене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распространялись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примит.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млекопит-е.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Неогеновый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</w:rPr>
        <w:t>(25-1,8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млн.л)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поднятия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горн.сооружений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Альпийско-Гималайского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пояса.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Давление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стороны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юж.платформ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сказалось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состояние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Евроазиатской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плиты,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оживились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движения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древним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разломам.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возрождение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горн.сооружений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Vрала,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Алтая,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Саян,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Казах.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мелкосопочника,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поднятие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Сибир.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давлением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Африканской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Аравийской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испытали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поднятие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низкогорья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среднегорья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герцинской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Европы;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Русской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ряд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валообразных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возвышенностей: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Приднепровская,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Среднерусская,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Приволжская.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Кавказе,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Карпатах,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Альпах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проявлялся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вулканизм.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Поднятие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горн.сооружений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Кавказа,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Иранского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нагорья.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Средиземное,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Каспийское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неогене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Тетис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разделялся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бассейн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Средиземное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бассейн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представлявший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собой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озеро-море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Среднедунайской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низменности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Аральской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котловины.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миоцена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осушилась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Ceвер.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бассейна,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бассейне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перекрытие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Гибралтара,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неск-ко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сотен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метров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накопление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толщи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солей.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дальнейшем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Средиземное,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Каспийское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многократно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соединялись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вновь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отделялись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него.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повышалась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+18,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возобновилось.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Продолжалось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понижение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  <w:lang w:val="en-US"/>
        </w:rPr>
        <w:t>t</w:t>
      </w:r>
      <w:r w:rsidRPr="005137E7">
        <w:rPr>
          <w:sz w:val="28"/>
          <w:szCs w:val="28"/>
        </w:rPr>
        <w:t>°-х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контрастов.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оледенение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Антарктиды.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неогене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ледники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плавучие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льды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С.Ледовитом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Рост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Альпийско-Гималайского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отделил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С.Евразию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воздушных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повлекло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увлажн.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Флора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фауна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схожая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степной.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Одновременно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С.Евразии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континентальности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обеднение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выпадения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теплолюбивых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таежной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очень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бедным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биопродуктивностью.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Границы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близки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пределах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еще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отличались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значительно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мягким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флоре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представлены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теплолюбивые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неогене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Евразии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получили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распространение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представители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антилопы,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олени,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кабаны,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барсуки,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медведи,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гиены,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человекообразные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обезьяны.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умеренных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дальнейшее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неогена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имела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место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регрессия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поднятие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платформ.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  <w:u w:val="single"/>
        </w:rPr>
        <w:t>Четвертичный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(1,8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млн.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лн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-</w:t>
      </w:r>
      <w:r w:rsidR="005137E7">
        <w:rPr>
          <w:sz w:val="28"/>
          <w:szCs w:val="28"/>
          <w:u w:val="single"/>
        </w:rPr>
        <w:t xml:space="preserve"> </w:t>
      </w:r>
      <w:r w:rsidRPr="005137E7">
        <w:rPr>
          <w:sz w:val="28"/>
          <w:szCs w:val="28"/>
          <w:u w:val="single"/>
        </w:rPr>
        <w:t>ныне)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оказал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наибольшее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географ.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оболочки.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Общие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вопросы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развития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природы,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в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четвертичном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пepиoде.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Становление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протяжении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многих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миллионов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лет,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началась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задолго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четвертичного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четвертич.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включал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К.К.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Маркову)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тенденции: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ритмические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пр.ср..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Четвер.период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искточителъно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богат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резкими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быстро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происходившими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состояния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Важнейшие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события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бьли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чередованием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ледниковых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межледниковых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эпох,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вызывало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обширные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трансгрессии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регрессии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чередование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сухих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эпох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аридных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регионах.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четвер.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произошло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значительное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усложнение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географ.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оболочки: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выраженный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приобрели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зональность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провинциальные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Суровые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изменчивые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четверт.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способствовали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дальнейшему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ускорению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эволюции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антропогенеза.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Четверт.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отличается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предшествующих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значительно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меньшей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продолжительностью.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раздела: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эоплейстоцен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(доледниковье),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плейстоцен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(чередование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ледниковых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межледниковых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эпох),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голоцен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(послеледниковье).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i/>
          <w:iCs/>
          <w:sz w:val="28"/>
          <w:szCs w:val="28"/>
        </w:rPr>
        <w:t>Подразделения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четвертичного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периода.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Эоплейстоцен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(1,8-0,75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млн.л).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События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создали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предпосылки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ран.,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эоплейстоцене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обширных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материковых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оледенений.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Поднятие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опускание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регрессии,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осушению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шельфа.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Ряд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горн.сооружений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увеличили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высоту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сотни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метров.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эоплейстоцене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колебания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тенденции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аридизации,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Поволжье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Прикамье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лесостепных,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южнее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степных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полупустынныx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ландшафтов.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Ран.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плейсmоцен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(750-460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тыс.л)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наиболее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изучен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бассейне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Белоруссии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Прибалтике,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надгоризонта: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Вильнюсский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Белорусский.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Каждый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надгоризонтов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вкл.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горизонта.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Ниж.надгоризонт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считается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доледниковым;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верхний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вкл.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ледниковых: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донской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окский,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разделяемые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межледниковым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беловежским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горизонтом.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плейстоцене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достоверно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установлены,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двух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оледенений.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Раст-ть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представлена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широколиственно-смешанными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участием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бука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граба.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Перигляциальные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флоры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плейстоцена,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позд.,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носили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тyндролесостепной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травянистые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полынно-маревые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группировки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фрагментами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древесной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склонах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юж.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экспозиций.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флоры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присутствие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наряду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хвойными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(сосной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елью)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липы.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i/>
          <w:iCs/>
          <w:sz w:val="28"/>
          <w:szCs w:val="28"/>
        </w:rPr>
        <w:t>Ср.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плейстоцен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(460-120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тыс.л).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Начался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Лихвинским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межледнuковьем.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оптимума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разделяющая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прохладная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фаза.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Днепровское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оледенение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считалось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максимальным.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изучен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слабо.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Одинцовское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межледнuковье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коротким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прохладным.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Московское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оледенение.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Позд.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плейсmоцен.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Начался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микулинским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межледнuковьем.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изменялись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плавно,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постепенным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переходом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ледниковья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оптимуму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обратно.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широколиственные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Отсутствовала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тундры.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Белое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сообщалось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Балтийским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ч/з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пролив.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Калининское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оледенение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«безлёдного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Валдая»,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вкл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фазы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похолодания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потепления,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когда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еловые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леса.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Ленинградское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межледнuковье.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холодным</w:t>
      </w:r>
      <w:r w:rsidRPr="005137E7">
        <w:rPr>
          <w:i/>
          <w:iCs/>
          <w:sz w:val="28"/>
          <w:szCs w:val="28"/>
        </w:rPr>
        <w:t>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Три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оптимума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елово-берёзовые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редколесья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северотаёжного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типа.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Осташковское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оледенение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5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Суровые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перигляциальные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тундростепи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тундролесостепи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участием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карликовой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берёзы.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Голоцен.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(послед.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тыс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лет)</w:t>
      </w:r>
    </w:p>
    <w:p w:rsidR="000A056D" w:rsidRPr="005137E7" w:rsidRDefault="005137E7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Некоторые</w:t>
      </w:r>
      <w:r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общие</w:t>
      </w:r>
      <w:r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палеогеографические</w:t>
      </w:r>
      <w:r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закономерности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истории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географ.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оболочки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прослеживается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эволюционная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этапе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(протогее)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(атмосфера,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гидросфера,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литосфера,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биосфера)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выделились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первичного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постепенно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приобрели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миграции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эл-в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сходный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соврем.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этапе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неогее)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взаимодействие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взаимосвязанное,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циклическое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геосфер,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имевшее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следствием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усложнение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внутренней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структуры.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ведущих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факторов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геосфер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выступали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внутренние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(тектонические)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происходившие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недрах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внешние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(космические)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Космич.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факторы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играли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существенную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этапах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когда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формир.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планеты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исходной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космич.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ослабляться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космич.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факторы,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оставаясь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достаточно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значимыми,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усложняли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картину,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прежде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всего,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биологической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Практически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доказано,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падение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крупного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метеорита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рубеже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мезозойской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кайнозойской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привело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вымиранию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ряда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системат.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групп,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изменило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Предполагается,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вымирания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подобных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событиях.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Изменения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расположения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материков,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рельефа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тесно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м/ду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собой.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истории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чередовались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эпохи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теплого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влаж.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нечетко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выраженной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широтной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зональностью,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прохладные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зональностью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той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близкой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соврем.;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эпохи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раскрытия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закрытия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океанов;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эпохи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расцвета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упадка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геосфер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сводились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повторению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событий.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каждого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следующего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сохранялись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следы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ранних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выраженные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рельефе,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Цикличность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ведущего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фактора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планеты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тект.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сказывалась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рельефе,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интенсивности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дегазации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через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периоды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раскрытия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впадин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уменьшались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вследствие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разрастания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приводило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обмелению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«выплескивались»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континенты.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влекло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трансгрессии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абсолютное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преобладание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площади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моря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площадью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суши.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Активность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восходящих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мантийных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способствовала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дегазации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поступлению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кол-в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усилению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эффекта.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способствовало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содержания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водяного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эпохи.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результате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трансгрессиях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повсеместное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потепление,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смягчение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увлажнение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Господство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теплого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влаж.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содействовало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быстрому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выравниванию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рельефа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образованием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обширных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равнин.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создавало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предпосылки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расцвета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повышения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биопродуктивности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биоразнообразия.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разрастания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истощались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тект.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ослабевали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восходящие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мантийного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замедлялись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темпы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дегазации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поступления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сокращались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размерах,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склоны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становились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круче,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влекло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увеличение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впадин,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регрессии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увеличение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площади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суши.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завершающих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стадиях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геотектонических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столкновения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приводили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закрытию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образованию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горно-складчатых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поясов,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соединяющих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отдельные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материковые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плиты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континенты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суперконтиненты.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Следствием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ослабление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эффекта,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похолодание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континентальности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ухудшение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Когда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обширные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оказывались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низких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широтах,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аридизация;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попадали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полярные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районы,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развивались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покровные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оледенения.</w:t>
      </w:r>
    </w:p>
    <w:p w:rsidR="005137E7" w:rsidRDefault="005137E7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840D02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137E7" w:rsidRPr="005137E7">
        <w:rPr>
          <w:b/>
          <w:bCs/>
          <w:sz w:val="28"/>
          <w:szCs w:val="28"/>
        </w:rPr>
        <w:t xml:space="preserve">5. </w:t>
      </w:r>
      <w:r w:rsidR="000A056D" w:rsidRPr="005137E7">
        <w:rPr>
          <w:b/>
          <w:bCs/>
          <w:sz w:val="28"/>
          <w:szCs w:val="28"/>
        </w:rPr>
        <w:t>Соврем.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глоб.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эколог.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кризис,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его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содержание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перспективы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разрешения.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Содержание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соврем.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этапа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охраны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окружающей</w:t>
      </w:r>
      <w:r w:rsidR="005137E7" w:rsidRPr="005137E7">
        <w:rPr>
          <w:b/>
          <w:bCs/>
          <w:sz w:val="28"/>
          <w:szCs w:val="28"/>
        </w:rPr>
        <w:t xml:space="preserve"> среды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Средневековая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Европа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столкнулась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кризисом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  <w:lang w:val="en-US"/>
        </w:rPr>
        <w:t>XIII</w:t>
      </w:r>
      <w:r w:rsidRPr="005137E7">
        <w:rPr>
          <w:color w:val="000000"/>
          <w:sz w:val="28"/>
          <w:szCs w:val="28"/>
        </w:rPr>
        <w:t>-</w:t>
      </w:r>
      <w:r w:rsidRPr="005137E7">
        <w:rPr>
          <w:color w:val="000000"/>
          <w:sz w:val="28"/>
          <w:szCs w:val="28"/>
          <w:lang w:val="en-US"/>
        </w:rPr>
        <w:t>XIV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вв.,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когда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исчерпаны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экстенсивного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(«великое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корчевание»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Европ.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распашка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земель,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рост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городов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центров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ремесленного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пр-ва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  <w:lang w:val="en-US"/>
        </w:rPr>
        <w:t>XI</w:t>
      </w:r>
      <w:r w:rsidRPr="005137E7">
        <w:rPr>
          <w:color w:val="000000"/>
          <w:sz w:val="28"/>
          <w:szCs w:val="28"/>
        </w:rPr>
        <w:t>—</w:t>
      </w:r>
      <w:r w:rsidRPr="005137E7">
        <w:rPr>
          <w:color w:val="000000"/>
          <w:sz w:val="28"/>
          <w:szCs w:val="28"/>
          <w:lang w:val="en-US"/>
        </w:rPr>
        <w:t>XIII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вв.).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Аграрное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перенаселение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способствовало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оттоку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города.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Рост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городов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сдерживался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крепостными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стенами,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скученности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антисанитарных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способствовало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эпидемий.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Обострение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борьбы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вылилось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многочисленные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войны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смуты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средневековья.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Выходом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кризиса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стали: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приток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материков,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промышленная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революция,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приведшая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формир.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индустр.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Индустриализация,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резко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повысив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пр-сть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труда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ускорив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причиной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соц.-эконом.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проблем.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Обострившаяся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борьба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причиной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двух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многочисленных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локальных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войн,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гонки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вооружений.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Ускоренное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индустриальное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значительной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стимулировавшееся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военным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противостоянием,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привело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соврем.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кризису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этапу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попытке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разрешения.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Международная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охр.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пр.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тесно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общественной.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объединении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усилий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государств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решения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регион.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проблем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Разработка,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заключение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реализация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соглашений,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направленных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сокращение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выбросов,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слоя,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сохр.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т.д.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Соврем.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этап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природ-ия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начался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рубеже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1960-1970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предшествовал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кризис,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остро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проявившийся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странах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Запада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1950-1960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несколько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1970-1980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гг.,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бывшем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СССР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странах.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кризис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1950-1980-х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годов.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проявлениям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кризиса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относятся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многочисленные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примеры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поверхностных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подземных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деградации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растительности.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Н-р,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1952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смога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Лондоне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несколько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умерло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2500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США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символами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Кьюяхога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Кливленд,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конце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1960-х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настолько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нефтепродуктами,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иногда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горела,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озеро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Эри,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эвтрофикация,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вызванные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попаданием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приняли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масштабы,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«оно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слишком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густым,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плавать,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еще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слишком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жидким,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пахать».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Токио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1973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328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смогом;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дорожная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полиция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Токио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несла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службу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кислородных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масках,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улицах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устанавливались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автоматы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продаже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порций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чистого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подобных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явлениях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СССР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(высокий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уровень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промышленных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городов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Урала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Сибири,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деградация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малых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районов,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разливы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нефти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подземных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районах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нефтедобычи,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гибель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Аральского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моря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др.)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узнала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позже,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перестроечной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публицистики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конца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1980-х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годов.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Почти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странах,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вступавших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современный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этап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окружающей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принятию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реализации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эффективных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законов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предшествовали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бурно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протекавшие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дискуссии,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активные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выступления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ученых,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(зеленое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движение).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случаях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движений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способствовали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крупномасштабные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становилось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известно: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болезнь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Минамата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«экологические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заболевания»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Японии,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авария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танкера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«Торри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каньон»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Великобритании,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катастрофическое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Рейн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ФРГ,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Великих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озер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США,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чернобыльская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СССР.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Содержание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современного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этапа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охраны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окружающей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</w:t>
      </w:r>
      <w:r w:rsidR="005137E7">
        <w:rPr>
          <w:sz w:val="28"/>
          <w:szCs w:val="28"/>
        </w:rPr>
        <w:t>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принятие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эф-х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национ-х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природоохр.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законов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создание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реализации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ведомств,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минестерств,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комитетов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наделённых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полномочиями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контроля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компанентов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введение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эконом.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мех-ма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при-ия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основе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«загрязняющий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платит»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Пр.ресурсы,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используемые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получения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продукции,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должны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отражаться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стоимости;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введение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госуд.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межгосуд.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стандартов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выхлопы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автомобилей,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воздухе,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почве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продуктах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т.д;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международ-е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сотрудничество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решении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проблем: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эф-та,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слоя,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кислот.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деждей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заключение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соглашений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контроля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выполнением,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вкл.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санкции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невыполнение.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принятых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ситуация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улучшилась,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достигается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из-за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переноса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«третьего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мира»где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закон-ва,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контроля,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соврем.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этап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охраны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ещё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наступил.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>6.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Осн.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уровни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организации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живых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биокостных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систем.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Способность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поддержанию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гомеостаза,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саморегуляции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эволюции,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эмерджентные</w:t>
      </w:r>
      <w:r w:rsidR="005137E7" w:rsidRPr="005137E7">
        <w:rPr>
          <w:b/>
          <w:bCs/>
          <w:sz w:val="28"/>
          <w:szCs w:val="28"/>
        </w:rPr>
        <w:t xml:space="preserve"> свойства</w:t>
      </w:r>
    </w:p>
    <w:p w:rsidR="005137E7" w:rsidRDefault="005137E7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Живая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представляет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высокоупорядоченную,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иерархически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организованную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суперсистему,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подразделяющуюся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ряд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структурно-организационных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уровней: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макромолекулярный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–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изучает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молекул,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клеток,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генетич.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тд;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клеточный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–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изучает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клетки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(прокариотный,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доядерний,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эукариотный,ядерный);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организменный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изучает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одноклеточ.и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многоклеточ.,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сущ-ия;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популяционно-видовой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изучает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возраст,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внутривидовые;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биоценотический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–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уровень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сообществ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насел-х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акваторию,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законы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межвидовых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отношений;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биосферный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охватывает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ниж.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гидросферу,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поверхность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суши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верхние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слои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литосферы.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себя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взаимодействующие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целостную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Каждый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рассматриваться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иерархия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Н-р,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выделяться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клеточных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органелл,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тканевый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многоклеточных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Части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любого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объединяются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связями,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уровнях.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5137E7">
        <w:rPr>
          <w:sz w:val="28"/>
          <w:szCs w:val="28"/>
        </w:rPr>
        <w:t>Способность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поддержанию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гомеостаза.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Отн.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гомеостаз.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поддерживать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стабильность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внутреннего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бывают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абсолютно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постоянными.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Гомеостаз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проявляет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себя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надежности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функционирования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генетических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постоянстве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внутренней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клетки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многоклеточного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стабильности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характеристик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биоразнообразия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продуктивности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надорганизменных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биосистем,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характеристик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т.д.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Гомеостаз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(гомеорез)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динамическое,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сбалансированное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равновесие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м/ду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подсистемами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разнонаправленными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процессами,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реакциями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внешние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стабильный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закономерных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изменений,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происходящих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пределах.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Таковы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онтогенез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индивидума,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динамика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ряд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сукцессионных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изменений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Способность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поддержанию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саморегуляции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эволюции.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Саморегуляция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восстановлению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внутр.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св-в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структур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прекращения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антропогенного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внеш.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воздействия.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самоочищением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разрушение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загрязнителя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происходящие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пр-х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фих.-хим.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Эволюция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наследумые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отбор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обуславливает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генетт.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адаптации,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видообразование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биоразнообразия.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обеспечивает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вероятность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сохр.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счёт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лучше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приспособленным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усовиям.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Эмерджентные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свойства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возникновение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взаимодействии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</w:t>
      </w:r>
      <w:r w:rsidRPr="005137E7">
        <w:rPr>
          <w:color w:val="000000"/>
          <w:sz w:val="28"/>
          <w:szCs w:val="28"/>
          <w:vertAlign w:val="superscript"/>
        </w:rPr>
        <w:t>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неск-х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обьектов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св-в,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являющихся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суммой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исходных.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«Целое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суммы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частей».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Системная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организованность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обнаруживается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любом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объектов: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вирусов,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макромолекул,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органелл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клетки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свойственны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системам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абиотическим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искусственным.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Достаточно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сравнить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атома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элементарных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частиц,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убедиться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отличии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автомобиля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груды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сборки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автомобиля.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проявляют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только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физические,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количественные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свойства: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наряду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биологические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организации.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Каждая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биосистема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входит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надсистемы.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биосистема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(подсистем),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выражается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иерархичность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>7.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Учение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популяции.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Демографический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генетический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состав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популяций.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Территориальность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коммуникативные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механизмы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популяций.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Основные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количественные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характеристики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популяций.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Динамика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популяций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её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типы.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Управление</w:t>
      </w:r>
      <w:r w:rsidR="005137E7" w:rsidRPr="005137E7">
        <w:rPr>
          <w:b/>
          <w:bCs/>
          <w:sz w:val="28"/>
          <w:szCs w:val="28"/>
        </w:rPr>
        <w:t xml:space="preserve"> популяциями</w:t>
      </w:r>
    </w:p>
    <w:p w:rsidR="005137E7" w:rsidRDefault="005137E7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i/>
          <w:iCs/>
          <w:sz w:val="28"/>
          <w:szCs w:val="28"/>
        </w:rPr>
        <w:t>Понятие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о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популяции.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обладающих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наследственным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сходством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морфологических,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физиологических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биохимических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особенностей,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скрещиванию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образованием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плодовитого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потомства,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приспособленных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определенным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занимающих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определенную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(ареал),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называется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занимают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ареал,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пределах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которого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распределены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неравномерно,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—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популяциями.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Целостность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поддерживается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популяциями.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37E7">
        <w:rPr>
          <w:i/>
          <w:iCs/>
          <w:sz w:val="28"/>
          <w:szCs w:val="28"/>
        </w:rPr>
        <w:t>Популяция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—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самовоспроизводству,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длительно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существует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ареала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относительно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обособленно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Контакты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чаще,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популяций</w:t>
      </w:r>
      <w:r w:rsidRPr="005137E7">
        <w:rPr>
          <w:i/>
          <w:iCs/>
          <w:sz w:val="28"/>
          <w:szCs w:val="28"/>
        </w:rPr>
        <w:t>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Ареал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-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распространения,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пространство,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целом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встречается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жизнедеятельности.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Ареал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м.б.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сплошным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разорванным,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м/ду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возникают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преграды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(водные,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орографические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Классификация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популяций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размерам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степени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генетической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самостоятельности,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длительности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существования,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размножения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т.д.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Популяции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обладают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рядом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специф.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св-в,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присущи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каждой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отдельной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особи: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плотность,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рождаемость,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смертность,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скорость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Кроме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того,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свойственна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определенная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организация: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половая,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возрастная,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генетическая,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пространственная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структуры.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Демографический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состав.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половой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возрастной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стр-ры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Половая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соотношение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пола: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первичное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оплодотворении),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вторичное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рождении),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третичное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размножения).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обычно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представлены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двух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правило,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рождении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мужских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женских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примерно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поровну,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хотя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возможны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отклонения.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Н-р,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млекопитающих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чаще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самцов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повышена.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называемых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гаремных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участвующих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размножении,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каждого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самцов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приходится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несколько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самок.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Возрастная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стр-ра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соотношение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возраста.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Отражает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интенсивность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размножения,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уровень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смертности,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скрость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поколений.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Факторы: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достижения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зрелости;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продолжительность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длительность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размножения;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частоты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приплодов.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Генетический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изменчивостью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генотипов.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Согласно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А.С.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Серебровскому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генов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называется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генофондом.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Один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генотип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появлению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различающихся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фенотипов.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генетически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адаптивность,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пластичность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Территориальность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обладают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индивидуальным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групповым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пространством,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возникающим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физ.-хим.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поведенческого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разобщения.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Территориальность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сочетается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агрегацией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усиливает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конкуренцию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м/ду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индивидами,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способствует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выживанию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колонии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Различают: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скученное,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случайное,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равномерное,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радиусы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репродуктивной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активности.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Коммуникативные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обеспечивают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обмен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сигналами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членами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помощью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которых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избегают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нежелательных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встреч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конкурентом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опасным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самцом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напротив,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находят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необходимости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образовать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стаю.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Количественные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характеристики.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количественные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характеристики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плотность,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биомасса,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продукция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продуктивность.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Абсолют.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выражается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количестве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выражают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единицах,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позволяет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следить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динамикой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сравнивать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популяциях.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Плотность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выражается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приходящихся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среднем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единицу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площади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объёма.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Важной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характеристикой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биомасса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Прирост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биомассы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единицу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называют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продукцией.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Урожай,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продуктивность,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выражают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биомассе,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произведённой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единицу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единице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площади.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Динамика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популяции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—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поддержание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определенной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(плотности).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целого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ряда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абиотических,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биотических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антропогенных.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Однако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всегда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можно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выделить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ключевой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наиболее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влияющий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рождаемость,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смертность,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т.д.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рождаемостью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(выражаемое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относ.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абсолют.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показателях)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родившихся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промежуток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рассчитанное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определённое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количество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Выделяется: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макс.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рождаемость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теоретички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возможная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идеальных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условиях;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рождаемость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прирост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Смертность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погибших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</w:t>
      </w:r>
      <w:r w:rsidRPr="005137E7">
        <w:rPr>
          <w:sz w:val="28"/>
          <w:szCs w:val="28"/>
          <w:u w:val="single"/>
          <w:vertAlign w:val="superscript"/>
        </w:rPr>
        <w:t>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причинам.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важно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различать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смертность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зигот,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эмбрионов,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детенышей,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самцов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самок.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Выживаемость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(%)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выживших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момент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(яиц,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зигот,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эмбрионов)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первоначального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Типы: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экспоненциальный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числен-ть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быстро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благопри.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усл.ОС;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мальтузианский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из-за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голода,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эпидемий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тд;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тип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постепенной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стабилизацией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лонгистическим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ростом,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м/ду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2).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Называется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поддерживающей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ёмкостью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циклические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колебания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подъёмы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спады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чередуются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определённой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периодичностью.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840D02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A056D" w:rsidRPr="005137E7">
        <w:rPr>
          <w:b/>
          <w:bCs/>
          <w:sz w:val="28"/>
          <w:szCs w:val="28"/>
        </w:rPr>
        <w:t>8.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Учение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биоценозе.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Границы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экотоны,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пограничный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эффект.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Доминанты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эдификаторы.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Ярустность,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трофические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уровни,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цепи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сети.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Биоразнообразие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его</w:t>
      </w:r>
      <w:r w:rsidR="005137E7" w:rsidRPr="005137E7">
        <w:rPr>
          <w:b/>
          <w:bCs/>
          <w:sz w:val="28"/>
          <w:szCs w:val="28"/>
        </w:rPr>
        <w:t xml:space="preserve"> факторы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Биоценоз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популяций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обитающих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определённой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терр.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компонент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фитоценозом,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зооценозом,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микробный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микробоцеоноз,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грибов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микоценоз.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Биотоп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однород.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жизненное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пространство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занятое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биоценозом,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входят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сферы.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Масштаб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моховой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кочки,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населения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целых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ланд-ов.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Границы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всегда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чётко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выражены.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sz w:val="28"/>
          <w:szCs w:val="28"/>
        </w:rPr>
        <w:t>Экотон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переходная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пограничная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полоса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перехода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</w:t>
      </w:r>
      <w:r w:rsidRPr="005137E7">
        <w:rPr>
          <w:sz w:val="28"/>
          <w:szCs w:val="28"/>
          <w:vertAlign w:val="superscript"/>
        </w:rPr>
        <w:t>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выделяют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отдельный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повышенное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Пограничный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эффект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тенденция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плотности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границах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Проявляется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отчётливо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лес-луг,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лес-болото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тд.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Доминанты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преобладающие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2-3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сододоминанты.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Эдификаторы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строитель,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влияет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всё.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Ярустность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могут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распределятся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пространстве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соответствии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потребностями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местообитания.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Ярустность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–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расчлененность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биоценоцов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вертикале.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Ярус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совместно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произрастающие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различающие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положению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ассимилирующих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(листья,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стебли,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подземн.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органы).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Лесн.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древесные,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подпологовые,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подлесок,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подрост,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травяно-кустарниковый,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мохово-лишайниковый.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Трофические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цепи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сети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Продуцентами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автотрофные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(зеленые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фототрофные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хемотрофные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бактерии),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играют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входа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Консументы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гетеротрофного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готовых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синтезированных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продуцентами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консументами.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грибы,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микроорганизмы.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консументов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порядка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(консументов-1),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консументов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второго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порядка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(консументов-2)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Консументами-1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растительноядные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консументами-2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плотоядные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качестве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кэнсументов-3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порядков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выступать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крупные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хищники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Редуценты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сапротрофного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Разлагают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фрагменты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сложные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сравнительно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органических.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редуцентам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относятся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микроорганизмы,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грибы.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Члены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(через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питание),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пищевую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цепь.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Злаки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поедаются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сусликами,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съедает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лисица;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лисицы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гельминты.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Пищевые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цепи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ветвятся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(сусликами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светлый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хорь,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дневные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хищные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птицы,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специфические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гельминты;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злаки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поедаются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копытными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млекопитающими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грызунами)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образуются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пищевые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сети.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Пищевые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(трофические)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цепи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путями,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поллютанты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далеко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(благодаря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мигрирующим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организмам)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распространяются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Пестицид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ДДТ,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применяли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фермеры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США,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через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трофические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цепи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оказался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жировой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ткани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антарктических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пингвинов.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содержание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поллютантов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меняться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сторону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повышения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концентрации,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поскольку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обладают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концентраторов: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плодовых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телах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шляпочных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грибов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содержание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ртути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30-550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выше,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Типы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пищевых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цепей: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пастбищные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вершине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стоят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раст.;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детритная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начинается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отмерших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остатков.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sz w:val="28"/>
          <w:szCs w:val="28"/>
        </w:rPr>
        <w:t>Трофические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уровни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объед-х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питания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занимающих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пищевой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цепи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(автотрофы,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хищники,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паразиты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хищников)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Биоразнообразие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какой-либо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Зависит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географ.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положения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Обычно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локальное,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регион.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биоразнообразие,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хотя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говорить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биоразнообразии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любого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моря,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приливно-отливной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зоны,</w:t>
      </w:r>
      <w:r w:rsidR="005137E7">
        <w:rPr>
          <w:color w:val="000000"/>
          <w:sz w:val="28"/>
          <w:szCs w:val="28"/>
          <w:vertAlign w:val="superscript"/>
        </w:rPr>
        <w:t xml:space="preserve"> </w:t>
      </w:r>
      <w:r w:rsidRPr="005137E7">
        <w:rPr>
          <w:color w:val="000000"/>
          <w:sz w:val="28"/>
          <w:szCs w:val="28"/>
        </w:rPr>
        <w:t>континента,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любого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ранга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т.д.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биоразнообразия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сообществах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принято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учитывать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богатство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относительную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численность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смысле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понятие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биоразнообразия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наличие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(хемотрофы,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фототрофы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другие);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количество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разветвленность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трофических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цепей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сетей;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количество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трофических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ниш;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биоценотических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количество,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приходящееся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отдельные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отдельную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особь;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множество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конкурентов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особенности,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позволяющие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выживать,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несмотря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конкуренцию.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богатых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насчитывают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тысячи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десятки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тысяч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коралловые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рифы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морей,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эстуарии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рек,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мангровые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саванны,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оазисы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субтроп.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пустынях.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м.б.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встречено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деревьев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200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A056D" w:rsidRPr="005137E7" w:rsidRDefault="005137E7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 xml:space="preserve">9. </w:t>
      </w:r>
      <w:r w:rsidR="000A056D" w:rsidRPr="005137E7">
        <w:rPr>
          <w:b/>
          <w:bCs/>
          <w:sz w:val="28"/>
          <w:szCs w:val="28"/>
        </w:rPr>
        <w:t>Типы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отношений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в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биоценозах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(хищник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–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жертва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др.)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их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учёт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в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практике.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Учение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об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экол.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нишах.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Закон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конкурентного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исключения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Г.Ф.Гаузе.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Сукцессия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основные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её</w:t>
      </w:r>
      <w:r w:rsidRPr="005137E7">
        <w:rPr>
          <w:b/>
          <w:bCs/>
          <w:sz w:val="28"/>
          <w:szCs w:val="28"/>
        </w:rPr>
        <w:t xml:space="preserve"> типы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Типы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отношений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биоценозах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Хищник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жертва: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животное-хищник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жертву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Очень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редко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встречаются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хищные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(росянка,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венерина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мухоловка)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грибы,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питающиеся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нематодами.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Сверххищник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(тигр)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съесть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слабого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хищника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(волка).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Стареющего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льва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обычно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убивают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съедают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гиены.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Паразит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–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хозяин: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хозяина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пищи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постоянного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эктопаразиты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(кровососущие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двукрылые,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клещи,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блохи,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вши)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эндопаразиты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(гельминты,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бактерии).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Сверхпаразиты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паразитируют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(наездники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клещей).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Паразитизм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очень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распространен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природе: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около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%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относится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паразитам,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паразитизма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разнообразны.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Африки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нередко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отнимают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добычу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хищников: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леопарда,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гепарда,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гиеновых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собак.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Комменсализм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один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получает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пользу,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принося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заметного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другому.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Рыбы-прилипалы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акулу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передвижения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(остатки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жертв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акулы).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Растения-эпифиты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поселяются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деревьях.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Укрытие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бобровой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находят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мелкие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млекопитающие,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жабы,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мокрицы,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жуки.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Мутуализм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взаимовыгодное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взаимодействие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разновидовых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Крайний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вариант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симбиоз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жизнеспособность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понижена.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Таковы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лишайники,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жгутиковые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простейшие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рубце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жвачных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млекопитающих.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Кооперация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(сотрудничество)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полезна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партнерам,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обязательна.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Мелкие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цапли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располагаются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носорогах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буйволах,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склевывая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эктопаразитов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улучшая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себя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обзор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окружающей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взлетая,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сигнал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носорогу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грозящей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опасности.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Аменсализм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одностороннее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подавляющее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(хищника,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конкурента)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угнетающие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(аллелопатия).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Лотос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индийский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подавляет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лотос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желтый.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саваннах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Африки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лишают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добычи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гиеновых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собак.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Нейтрализм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отсутствие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(волк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капуста).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Конкуренция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когда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</w:t>
      </w:r>
      <w:r w:rsidRPr="005137E7">
        <w:rPr>
          <w:color w:val="000000"/>
          <w:sz w:val="28"/>
          <w:szCs w:val="28"/>
          <w:vertAlign w:val="superscript"/>
        </w:rPr>
        <w:t>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совпадают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Экологические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ниши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Введено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Дж.Гринеллем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Ч.Элтоном.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Эколог.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ниша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понимается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совокупность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факторов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вприроде,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сущ-ть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неограниченно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долго.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Закон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конкурентного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исключения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Г.Ф.Гаузе.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Согласно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закону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конкурентного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исключения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Г.Ф.Гаузе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разновидовые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конкурирующие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из-за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(ресурсов),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существовать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совместно.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произойдет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вымирание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проявят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биологические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позволит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снизить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напряженность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конкуренции.</w:t>
      </w:r>
    </w:p>
    <w:p w:rsidR="00413A9C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Сукцессия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последовательная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выраженная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структуры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</w:t>
      </w:r>
      <w:r w:rsidR="00AF23A1" w:rsidRPr="005137E7">
        <w:rPr>
          <w:sz w:val="28"/>
          <w:szCs w:val="28"/>
        </w:rPr>
        <w:t>ледовательный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ряд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сменяющих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сукцессии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называется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сукцессионной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серией.</w:t>
      </w:r>
    </w:p>
    <w:p w:rsidR="00413A9C" w:rsidRPr="005137E7" w:rsidRDefault="000A056D" w:rsidP="004B1F34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5137E7">
        <w:rPr>
          <w:i/>
          <w:iCs/>
          <w:sz w:val="28"/>
          <w:szCs w:val="28"/>
        </w:rPr>
        <w:t>Природные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сукцессии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действием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естественных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причин,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связанных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деятельностью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человека.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Антропогенные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сукцессии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обусловлены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деятельностью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зависимости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первоначального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состояния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субстрата,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котором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развивается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сукцессия,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первичные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вторичные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сукцессии.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Первичные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сукцессии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развиваются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субстрате,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занятом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организмами.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Вторичные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сукцессии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месте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существующих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биоценозов.</w:t>
      </w:r>
    </w:p>
    <w:p w:rsidR="003F2A1C" w:rsidRPr="005137E7" w:rsidRDefault="003F2A1C" w:rsidP="004B1F34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0A056D" w:rsidRPr="005137E7" w:rsidRDefault="00840D02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A056D" w:rsidRPr="005137E7">
        <w:rPr>
          <w:b/>
          <w:bCs/>
          <w:sz w:val="28"/>
          <w:szCs w:val="28"/>
        </w:rPr>
        <w:t>10.</w:t>
      </w:r>
      <w:r w:rsid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Учение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об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экосистемах.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Типология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экосистем.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Круговорот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вещества,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потоки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энергии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информации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в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экосистемах.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Эколог.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пирамиды.</w:t>
      </w:r>
      <w:r w:rsidR="005137E7"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Продуктивность</w:t>
      </w:r>
      <w:r w:rsidR="005137E7" w:rsidRPr="005137E7">
        <w:rPr>
          <w:b/>
          <w:bCs/>
          <w:sz w:val="28"/>
          <w:szCs w:val="28"/>
        </w:rPr>
        <w:t xml:space="preserve"> экосистем</w:t>
      </w:r>
    </w:p>
    <w:p w:rsidR="005137E7" w:rsidRDefault="005137E7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Любой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взаимодействует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факторами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физико-хим.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Экосистема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объединяет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себе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биоценоз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биотоп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(А.Тенсли).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В.Н.Сукачев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предложил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понятие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биогеоценоз.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объединяются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трофические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грунт,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Границы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обычно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условны.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Наибольшая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нашей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планеты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биосфера.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отдельные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биомы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занимающие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высотный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пояс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остров.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шара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обычно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называют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несколько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десятков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необходимости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кол-во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выделяемых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м.б.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увеличено.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масштабах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м.б.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выделено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несколько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каждого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выделяемых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фитоценозов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обнаруживается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множество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вариантов.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Каждый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конкретный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обладает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индивидуальными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особенностями.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лужицы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масштабе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жвачного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млекопитающего.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Круговорот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информации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экосистемах.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пищевые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цепи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представляют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собой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звенья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которые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объединяют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подсистемы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единое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целое.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Солнца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основном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обеспечивает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деятельность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биосферы.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Энергия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солнечного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превращений,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извлекаемая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фотосинтетиками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хемосинтетиками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переходит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троф.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потерями.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Н-р,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раст.ядные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полностью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съедают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массу,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т.ж.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хищники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обычно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уничтожают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полностью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жертв.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биомассы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любой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идет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жизнедеятельность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(рост,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размножение,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поиски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пищи),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аккумулируется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многолетних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следующий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троф.уровень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попадает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(аккумулируется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телах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10%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кол-ва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предыдущем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подобны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пересыхающим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рекам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постепенно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пространстве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совокупность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живущих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Солнца,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называется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фотобиосом.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энергию,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хемобиос.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пищевых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совмещаются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необходимые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жизнедеятельности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биосистем.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Однако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лучшего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понимания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полезно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рассматривать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порознь.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своеобразий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частичная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замкнутость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(цикличность).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действуют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биогеохимические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Вернадскому),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объединяют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(биоценоз)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неорг.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наземных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извлекаются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входят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растительной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(менее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10%)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консументами,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остальная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(свыше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90%)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поступает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детритиые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пищевые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цепи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опад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(листья,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ветки,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лепестки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цветов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т.д.),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сухостой,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валежник,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ветошь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подвергаются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относительно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медленному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разложению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благодаря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редуцентов.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жизнедеятельности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продуцентов,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консументов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редуцентов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(вода,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оказываются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внешней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вновь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вовлечены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Фитомасса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суши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обновляется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каждые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14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скорость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(деревья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десятки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сотни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лет),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луговых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сообществах.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Еще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быстрее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в-ва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морских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продуцентов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велика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фотосинтезирующих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бактерий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одноклеточных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водорослей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очень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коротким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жизненным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Биомасса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обновляется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среднем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33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дня,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фитомасса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день.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Информационные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изучены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недостаточно.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каждой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клетки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многоклеточного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информационные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занимают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нуклеиновые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кислоты.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информационные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генофонд,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коммуникативные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себя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информационные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информационные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Палеонтолог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палеоэколог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познает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реконструирует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прошлых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эпох,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извлекая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"прочитывая"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ископаемых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отложений.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Н-р,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амер.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извлекли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желудка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ископаемой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мухи,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прекрасно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сохранившейся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куске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янтаря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возрастом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40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млн.л,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жизнеспособные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бактерий.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Образец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предоставил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установить: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возраст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находки;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ДНК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ископаемой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мухи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бактерии;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пузырьки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янтаре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позволяют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уточнить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Продуктивность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экосистем.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продуктивность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искус.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складывается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продуктивности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Продуктивность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продуцентов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(растений)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назыв.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первичной,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продуктивность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консументов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вторичной.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Вновь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созданная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биомассы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вычетом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жизнедеятельность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называется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чистой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продукцией.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Чистая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первичная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продук-ть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(ЧПП),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выражаемая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количестве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растительной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биомассы,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вновь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единице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площади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единицу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Обычно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воздушно-сухой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биомассы.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ЧПП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тундры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составляет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0,1-0,5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т/га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год;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широколиственных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умеренных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варьируется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0,9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дождевых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6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50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т/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Чистая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вторичная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продуктивность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(продуктивность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животных)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меньше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ЧПП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порядка.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Продуктивность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солнечной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приходит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экосистему,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длительности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вегетационного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сезона,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обеспеченности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питательными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некоторых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включая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антропогенные.</w:t>
      </w:r>
    </w:p>
    <w:p w:rsidR="005137E7" w:rsidRDefault="005137E7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056D" w:rsidRPr="005137E7" w:rsidRDefault="005137E7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color w:val="000000"/>
          <w:sz w:val="28"/>
          <w:szCs w:val="28"/>
        </w:rPr>
        <w:t xml:space="preserve">11. </w:t>
      </w:r>
      <w:r w:rsidR="000A056D" w:rsidRPr="005137E7">
        <w:rPr>
          <w:b/>
          <w:bCs/>
          <w:sz w:val="28"/>
          <w:szCs w:val="28"/>
        </w:rPr>
        <w:t>Особенности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экосистем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разных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типов: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наземных,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водных,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зональных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(биомов),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высотных,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антропогенных.</w:t>
      </w:r>
      <w:r w:rsidRPr="005137E7">
        <w:rPr>
          <w:b/>
          <w:bCs/>
          <w:color w:val="FF0000"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Динамика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отн.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гомеостаз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экосистем.</w:t>
      </w:r>
      <w:r w:rsidRPr="005137E7">
        <w:rPr>
          <w:b/>
          <w:bCs/>
          <w:color w:val="FF0000"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Эколог.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русла.</w:t>
      </w:r>
      <w:r w:rsidRPr="005137E7">
        <w:rPr>
          <w:b/>
          <w:bCs/>
          <w:color w:val="FF0000"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Климаксные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и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вторичные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экосистемы.</w:t>
      </w:r>
      <w:r w:rsidRPr="005137E7">
        <w:rPr>
          <w:b/>
          <w:bCs/>
          <w:sz w:val="28"/>
          <w:szCs w:val="28"/>
        </w:rPr>
        <w:t xml:space="preserve"> </w:t>
      </w:r>
      <w:r w:rsidR="000A056D" w:rsidRPr="005137E7">
        <w:rPr>
          <w:b/>
          <w:bCs/>
          <w:sz w:val="28"/>
          <w:szCs w:val="28"/>
        </w:rPr>
        <w:t>Устойчивость</w:t>
      </w:r>
      <w:r w:rsidRPr="005137E7">
        <w:rPr>
          <w:b/>
          <w:bCs/>
          <w:sz w:val="28"/>
          <w:szCs w:val="28"/>
        </w:rPr>
        <w:t xml:space="preserve"> экосистем</w:t>
      </w:r>
    </w:p>
    <w:p w:rsidR="005137E7" w:rsidRPr="005137E7" w:rsidRDefault="005137E7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Экосист.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принято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разделять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естест.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антропогенные.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делятся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наземные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водные.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Наземные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</w:t>
      </w:r>
      <w:r w:rsidR="003B55F9" w:rsidRPr="005137E7">
        <w:rPr>
          <w:sz w:val="28"/>
          <w:szCs w:val="28"/>
        </w:rPr>
        <w:t>о</w:t>
      </w:r>
      <w:r w:rsidRPr="005137E7">
        <w:rPr>
          <w:sz w:val="28"/>
          <w:szCs w:val="28"/>
        </w:rPr>
        <w:t>с</w:t>
      </w:r>
      <w:r w:rsidR="003B55F9" w:rsidRPr="005137E7">
        <w:rPr>
          <w:sz w:val="28"/>
          <w:szCs w:val="28"/>
        </w:rPr>
        <w:t>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входят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биосферы.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Климатически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обусловленные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биомами.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макросистема,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</w:t>
      </w:r>
      <w:r w:rsidR="003B55F9"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тесно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связанных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условиями,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круговоротом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миграцией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растительности.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пустынные,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травянистые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лесные.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Каждой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присущи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типичные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редуцентов,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приспособлены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Сред/год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осадков,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сред/год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температура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колебания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формируют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пустынь,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лугов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умеренных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полярных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широтах.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Важными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являются: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циркуляция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воздуха,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распределение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солнечного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света,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сезонность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ориентация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гидродинамика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Наземные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формации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основном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растительностью,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теснейшим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основную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биомассы.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</w:t>
      </w:r>
      <w:r w:rsidR="003B55F9" w:rsidRPr="005137E7">
        <w:rPr>
          <w:sz w:val="28"/>
          <w:szCs w:val="28"/>
        </w:rPr>
        <w:t>митирующим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фактором,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ее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характер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большей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части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З.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осадков.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В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пустыне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Здесь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произрастает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скудная,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разреженная,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низкорослая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растительность.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Травянистые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приурочены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регионам,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сред/год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осадков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достаточно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произрастания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выпадают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неравномерно.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засухи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пожары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препятствуют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древесной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растительности.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Леса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состоящие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пород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деревьев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низкорослой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растительности,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покрывают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ненарушенные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терр.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осадков.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местности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зависимости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типа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наземных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(пустыни,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травянистые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леса)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встречаются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практически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географ.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широтах,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кроме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ледников.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каждом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имеют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особенности,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специфическую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растительность,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формируют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адаптированных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условиям.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Существуют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занимающие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промежуточное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положение,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например,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полувечнозеленый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выраженными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сухими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сезонами.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Границы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между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чаще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размыты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представляют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переходные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экотоны.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богатый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числу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наземный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планеты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вечнозеленый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дождевой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Вод.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экосистемы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наземные.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зависимости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глубины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водоема,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растворимых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глубины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проникновения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солнечных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лучей,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кол-ва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растворенного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</w:t>
      </w:r>
      <w:r w:rsidRPr="005137E7">
        <w:rPr>
          <w:sz w:val="28"/>
          <w:szCs w:val="28"/>
          <w:vertAlign w:val="subscript"/>
        </w:rPr>
        <w:t>2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доступности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питательных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гидродинамики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температуры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определяют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горизонтальное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вертикальное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размещение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степени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солености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подразделяют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морские,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солоноватоводные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пресноводные.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Морские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образуют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морские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биомы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относят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эстуарии,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воронкообразные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устья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рек,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соленые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смешиваются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пресной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водой;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прибрежные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болота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кораллов</w:t>
      </w:r>
      <w:r w:rsidR="003B55F9" w:rsidRPr="005137E7">
        <w:rPr>
          <w:sz w:val="28"/>
          <w:szCs w:val="28"/>
        </w:rPr>
        <w:t>ые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рифы.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Пресноводные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отличаются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соленостью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внутриматериковые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водоемы.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Ведущим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становится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скорость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циркуляции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признаку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лотические,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текучие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лентические,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стоячие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(озера,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пруды,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болота,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водохранилища).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Текучие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играют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важную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преобразовании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земной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вымывая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глубокие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овраги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каньоны.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стороны,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равнинные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счет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аккумуляции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наносов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холмы,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пресноводные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стоячей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Водохранилища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искус.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пресноводные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водоемы,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сооружаются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целью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регулирования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стока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аккумуляции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степени,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озера,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подвержены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эвтрофированию,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«цветут»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зарастают.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Антропогенные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экосистемы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обладают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признаками,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природные: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определенной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структурой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биоценоза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(продуценты,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консументы,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редуценты),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круговоротом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Однако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имеются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Город,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промышленный,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гетеротрофной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экосистемой,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получающей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энергию,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пищу,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площадей,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находящихся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преде</w:t>
      </w:r>
      <w:r w:rsidR="003B55F9" w:rsidRPr="005137E7">
        <w:rPr>
          <w:sz w:val="28"/>
          <w:szCs w:val="28"/>
        </w:rPr>
        <w:t>лами.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Существование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города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т.ж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поддерживается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большим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притоком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извне,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возникает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огромный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отток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промышленных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бытовых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отходов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городах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теплее,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повышена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облачность,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солнца,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тумана,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прилегающей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сельской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местности.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Строительство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городов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основной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причиной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эрозии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почвы.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Агроэкосистемы,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отличие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городов,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автотрофными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экосистемами,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получают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дополнительную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мышечных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усилий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животных,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удобрений,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пестицидов,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орошающей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горючего,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механизмов,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машин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максимизации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выхода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какого-либо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продукта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человек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снижает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разнообразие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подвергаются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искусственному,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естественному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отбору.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Зональные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экосистемы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начиная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пустынь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наблюдается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увел.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температуры,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п/му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наблюдается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разница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продуктивности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имеется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провал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системе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степях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пустынях,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из-за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дефицита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влажности.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Динамика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экосистем.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внеш.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внутр.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воздействий.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отражаются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суточной,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сезонной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многолетней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динамики.</w:t>
      </w:r>
    </w:p>
    <w:p w:rsidR="003B55F9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Суточная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динамика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-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наблюд.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тундры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влаж.троп.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Составляющие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любую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неоднородны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отнош.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проявлению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внеш.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дневное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ночное.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Сезонная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динамика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–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опред.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года.</w:t>
      </w:r>
    </w:p>
    <w:p w:rsidR="003B55F9" w:rsidRPr="005137E7" w:rsidRDefault="003B55F9" w:rsidP="004B1F34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постепенной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динамики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сукцессия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последовательная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биотопа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стадий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вместе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биоценозами.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сукцессии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считаются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первичная,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циклическая,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восстановительная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эволюционная.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Первичная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наблюд.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безжизненном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субстрате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впервые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появления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свежих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скальных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обнажениях,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оползней,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открывших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лишенный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грунт,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подвижных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каменистых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осыпях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железнодорожных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насыпях,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Восстановительная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каких-то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событий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вырубки,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пожар.</w:t>
      </w:r>
    </w:p>
    <w:p w:rsidR="003B55F9" w:rsidRPr="005137E7" w:rsidRDefault="003B55F9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Циклическая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обычна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вполне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отличается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правильной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повторяемостью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состояний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сезоны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года,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десятки,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сотни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через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еще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отрезки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сезоны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могут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сменяться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доминирующие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группы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планктонных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лугах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сменяются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цветением: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плодоношением,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мигрирующие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перемещаются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удаленные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биомы.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зимнее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замедлены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потоки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Многие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циклы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обусловлены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экзогенными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(внешними)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эндогенными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(внутренними)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факторами.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буковых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совершаются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циклы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примерно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двухсотлетней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периодичности.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Крупные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буки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ненарушенных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затеняют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молодые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деревья,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замедляя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рост.</w:t>
      </w:r>
    </w:p>
    <w:p w:rsidR="003B55F9" w:rsidRPr="005137E7" w:rsidRDefault="003B55F9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Эволюционные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охватывать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значительные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отрезки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тысячи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десятки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тысяч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Считается,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н-р,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возраст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таежных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Европы,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занявших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отступившего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ледника,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приближается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тыс.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др.-е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лесов.</w:t>
      </w:r>
    </w:p>
    <w:p w:rsidR="00446C36" w:rsidRPr="005137E7" w:rsidRDefault="00413A9C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sz w:val="28"/>
          <w:szCs w:val="28"/>
        </w:rPr>
        <w:t>Г</w:t>
      </w:r>
      <w:r w:rsidR="000A056D" w:rsidRPr="005137E7">
        <w:rPr>
          <w:sz w:val="28"/>
          <w:szCs w:val="28"/>
        </w:rPr>
        <w:t>омеостаз</w:t>
      </w:r>
      <w:r w:rsidR="005137E7">
        <w:rPr>
          <w:sz w:val="28"/>
          <w:szCs w:val="28"/>
        </w:rPr>
        <w:t xml:space="preserve"> </w:t>
      </w:r>
      <w:r w:rsidR="000A056D" w:rsidRPr="005137E7">
        <w:rPr>
          <w:sz w:val="28"/>
          <w:szCs w:val="28"/>
        </w:rPr>
        <w:t>экосистем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совокупность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мех-ов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направленных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устранение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макс.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ограничение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действия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факторов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нарушающих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равновесие</w:t>
      </w:r>
      <w:r w:rsidR="005137E7">
        <w:rPr>
          <w:sz w:val="28"/>
          <w:szCs w:val="28"/>
        </w:rPr>
        <w:t xml:space="preserve"> </w:t>
      </w:r>
      <w:r w:rsidR="00AF23A1" w:rsidRPr="005137E7">
        <w:rPr>
          <w:sz w:val="28"/>
          <w:szCs w:val="28"/>
        </w:rPr>
        <w:t>экосист.</w:t>
      </w:r>
      <w:r w:rsidR="005137E7">
        <w:rPr>
          <w:sz w:val="28"/>
          <w:szCs w:val="28"/>
        </w:rPr>
        <w:t xml:space="preserve"> </w:t>
      </w:r>
      <w:r w:rsidR="000A056D" w:rsidRPr="005137E7">
        <w:rPr>
          <w:color w:val="000000"/>
          <w:sz w:val="28"/>
          <w:szCs w:val="28"/>
        </w:rPr>
        <w:t>Экосист</w:t>
      </w:r>
      <w:r w:rsidR="00446C36" w:rsidRPr="005137E7">
        <w:rPr>
          <w:color w:val="000000"/>
          <w:sz w:val="28"/>
          <w:szCs w:val="28"/>
        </w:rPr>
        <w:t>ема</w:t>
      </w:r>
      <w:r w:rsidR="005137E7">
        <w:rPr>
          <w:color w:val="000000"/>
          <w:sz w:val="28"/>
          <w:szCs w:val="28"/>
        </w:rPr>
        <w:t xml:space="preserve"> </w:t>
      </w:r>
      <w:r w:rsidR="00446C36" w:rsidRPr="005137E7">
        <w:rPr>
          <w:color w:val="000000"/>
          <w:sz w:val="28"/>
          <w:szCs w:val="28"/>
        </w:rPr>
        <w:t>способная</w:t>
      </w:r>
      <w:r w:rsidR="005137E7">
        <w:rPr>
          <w:color w:val="000000"/>
          <w:sz w:val="28"/>
          <w:szCs w:val="28"/>
        </w:rPr>
        <w:t xml:space="preserve"> </w:t>
      </w:r>
      <w:r w:rsidR="003B55F9"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="003B55F9" w:rsidRPr="005137E7">
        <w:rPr>
          <w:color w:val="000000"/>
          <w:sz w:val="28"/>
          <w:szCs w:val="28"/>
        </w:rPr>
        <w:t>отн.</w:t>
      </w:r>
      <w:r w:rsidR="005137E7">
        <w:rPr>
          <w:color w:val="000000"/>
          <w:sz w:val="28"/>
          <w:szCs w:val="28"/>
        </w:rPr>
        <w:t xml:space="preserve"> </w:t>
      </w:r>
      <w:r w:rsidR="003B55F9" w:rsidRPr="005137E7">
        <w:rPr>
          <w:color w:val="000000"/>
          <w:sz w:val="28"/>
          <w:szCs w:val="28"/>
        </w:rPr>
        <w:t>гомеостазу,</w:t>
      </w:r>
      <w:r w:rsidR="005137E7">
        <w:rPr>
          <w:color w:val="000000"/>
          <w:sz w:val="28"/>
          <w:szCs w:val="28"/>
        </w:rPr>
        <w:t xml:space="preserve"> </w:t>
      </w:r>
      <w:r w:rsidR="003B55F9" w:rsidRPr="005137E7">
        <w:rPr>
          <w:color w:val="000000"/>
          <w:sz w:val="28"/>
          <w:szCs w:val="28"/>
        </w:rPr>
        <w:t>значит</w:t>
      </w:r>
      <w:r w:rsidR="005137E7">
        <w:rPr>
          <w:color w:val="000000"/>
          <w:sz w:val="28"/>
          <w:szCs w:val="28"/>
        </w:rPr>
        <w:t xml:space="preserve"> </w:t>
      </w:r>
      <w:r w:rsidR="003B55F9" w:rsidRPr="005137E7">
        <w:rPr>
          <w:color w:val="000000"/>
          <w:sz w:val="28"/>
          <w:szCs w:val="28"/>
        </w:rPr>
        <w:t>она,</w:t>
      </w:r>
      <w:r w:rsidR="005137E7">
        <w:rPr>
          <w:color w:val="000000"/>
          <w:sz w:val="28"/>
          <w:szCs w:val="28"/>
        </w:rPr>
        <w:t xml:space="preserve"> </w:t>
      </w:r>
      <w:r w:rsidR="00446C36" w:rsidRPr="005137E7">
        <w:rPr>
          <w:color w:val="000000"/>
          <w:sz w:val="28"/>
          <w:szCs w:val="28"/>
        </w:rPr>
        <w:t>устойчива</w:t>
      </w:r>
      <w:r w:rsidR="00AF23A1" w:rsidRPr="005137E7">
        <w:rPr>
          <w:color w:val="000000"/>
          <w:sz w:val="28"/>
          <w:szCs w:val="28"/>
        </w:rPr>
        <w:t>.</w:t>
      </w:r>
    </w:p>
    <w:p w:rsidR="00446C36" w:rsidRPr="005137E7" w:rsidRDefault="00446C36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У</w:t>
      </w:r>
      <w:r w:rsidRPr="005137E7">
        <w:rPr>
          <w:i/>
          <w:iCs/>
          <w:sz w:val="28"/>
          <w:szCs w:val="28"/>
        </w:rPr>
        <w:t>стойчивость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экосистем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AF23A1" w:rsidRPr="005137E7">
        <w:rPr>
          <w:color w:val="000000"/>
          <w:sz w:val="28"/>
          <w:szCs w:val="28"/>
        </w:rPr>
        <w:t>пособность</w:t>
      </w:r>
      <w:r w:rsidR="005137E7">
        <w:rPr>
          <w:color w:val="000000"/>
          <w:sz w:val="28"/>
          <w:szCs w:val="28"/>
        </w:rPr>
        <w:t xml:space="preserve"> </w:t>
      </w:r>
      <w:r w:rsidR="00AF23A1" w:rsidRPr="005137E7">
        <w:rPr>
          <w:color w:val="000000"/>
          <w:sz w:val="28"/>
          <w:szCs w:val="28"/>
        </w:rPr>
        <w:t>экосист.</w:t>
      </w:r>
      <w:r w:rsidR="005137E7">
        <w:rPr>
          <w:color w:val="000000"/>
          <w:sz w:val="28"/>
          <w:szCs w:val="28"/>
        </w:rPr>
        <w:t xml:space="preserve"> </w:t>
      </w:r>
      <w:r w:rsidR="00AF23A1" w:rsidRPr="005137E7">
        <w:rPr>
          <w:color w:val="000000"/>
          <w:sz w:val="28"/>
          <w:szCs w:val="28"/>
        </w:rPr>
        <w:t>сохр.</w:t>
      </w:r>
      <w:r w:rsidR="005137E7">
        <w:rPr>
          <w:color w:val="000000"/>
          <w:sz w:val="28"/>
          <w:szCs w:val="28"/>
        </w:rPr>
        <w:t xml:space="preserve"> </w:t>
      </w:r>
      <w:r w:rsidR="00AF23A1"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="00AF23A1" w:rsidRPr="005137E7">
        <w:rPr>
          <w:color w:val="000000"/>
          <w:sz w:val="28"/>
          <w:szCs w:val="28"/>
        </w:rPr>
        <w:t>восстанавливать</w:t>
      </w:r>
      <w:r w:rsidR="005137E7">
        <w:rPr>
          <w:color w:val="000000"/>
          <w:sz w:val="28"/>
          <w:szCs w:val="28"/>
        </w:rPr>
        <w:t xml:space="preserve"> </w:t>
      </w:r>
      <w:r w:rsidR="00AF23A1" w:rsidRPr="005137E7">
        <w:rPr>
          <w:color w:val="000000"/>
          <w:sz w:val="28"/>
          <w:szCs w:val="28"/>
        </w:rPr>
        <w:t>гомеостаз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(у</w:t>
      </w:r>
      <w:r w:rsidR="003F2A1C" w:rsidRPr="005137E7">
        <w:rPr>
          <w:i/>
          <w:iCs/>
          <w:sz w:val="28"/>
          <w:szCs w:val="28"/>
        </w:rPr>
        <w:t>стойчивые</w:t>
      </w:r>
      <w:r w:rsidR="005137E7">
        <w:rPr>
          <w:i/>
          <w:iCs/>
          <w:sz w:val="28"/>
          <w:szCs w:val="28"/>
        </w:rPr>
        <w:t xml:space="preserve"> </w:t>
      </w:r>
      <w:r w:rsidR="003F2A1C" w:rsidRPr="005137E7">
        <w:rPr>
          <w:i/>
          <w:iCs/>
          <w:sz w:val="28"/>
          <w:szCs w:val="28"/>
        </w:rPr>
        <w:t>экосист.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климаксные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относятся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буковые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леса,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городах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рощи,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аллеи,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насаждения).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Климакс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стабильное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сост.,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достигнутое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рез-те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развития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сооб-ва,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заверщения</w:t>
      </w:r>
      <w:r w:rsidR="005137E7">
        <w:rPr>
          <w:sz w:val="28"/>
          <w:szCs w:val="28"/>
        </w:rPr>
        <w:t xml:space="preserve"> </w:t>
      </w:r>
      <w:r w:rsidR="003F2A1C" w:rsidRPr="005137E7">
        <w:rPr>
          <w:sz w:val="28"/>
          <w:szCs w:val="28"/>
        </w:rPr>
        <w:t>сукцессии.</w:t>
      </w:r>
    </w:p>
    <w:p w:rsidR="00413A9C" w:rsidRPr="005137E7" w:rsidRDefault="003F2A1C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Климаксные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сообщества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характер-я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завершенностью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приспособления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комплексу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факторов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ср.,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устойчивым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равновесием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м/у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биотическими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потенциалами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входящих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сообщество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популяций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сопротивлением</w:t>
      </w:r>
      <w:r w:rsidR="005137E7">
        <w:rPr>
          <w:sz w:val="28"/>
          <w:szCs w:val="28"/>
        </w:rPr>
        <w:t xml:space="preserve"> </w:t>
      </w:r>
      <w:r w:rsidR="00446C36" w:rsidRPr="005137E7">
        <w:rPr>
          <w:sz w:val="28"/>
          <w:szCs w:val="28"/>
        </w:rPr>
        <w:t>ср.</w:t>
      </w:r>
    </w:p>
    <w:p w:rsidR="003B55F9" w:rsidRPr="005137E7" w:rsidRDefault="00446C36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Вторичные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экосистемы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постепенное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восстановление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свойственное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местности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сообщества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нанесённых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повреждений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(бури,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вырубки,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пожара,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запуска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полей).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сущ-но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отличатся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</w:t>
      </w:r>
      <w:r w:rsidR="005137E7">
        <w:rPr>
          <w:sz w:val="28"/>
          <w:szCs w:val="28"/>
        </w:rPr>
        <w:t xml:space="preserve"> </w:t>
      </w:r>
      <w:r w:rsidR="003B55F9" w:rsidRPr="005137E7">
        <w:rPr>
          <w:sz w:val="28"/>
          <w:szCs w:val="28"/>
        </w:rPr>
        <w:t>первоначальной</w:t>
      </w:r>
      <w:r w:rsidRPr="005137E7">
        <w:rPr>
          <w:sz w:val="28"/>
          <w:szCs w:val="28"/>
        </w:rPr>
        <w:t>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изменились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эл-ты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ланд-та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усл.</w:t>
      </w:r>
    </w:p>
    <w:p w:rsidR="003B55F9" w:rsidRPr="005137E7" w:rsidRDefault="003B55F9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Эколог.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русла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линейно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вытянуты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вытянутые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к/е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имеют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значение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Н-р.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Береговые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линии.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обладают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свойствами.</w:t>
      </w:r>
    </w:p>
    <w:p w:rsidR="005137E7" w:rsidRDefault="005137E7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>12.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Биосфера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как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среда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жизни.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Учение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В.И.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Вернадского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биосфере.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Фотобиос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хемобиос.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Круговорот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вещества,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потоки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энергии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информации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как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механизмы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интеграции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гомеостаза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биосферы.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Ноосфера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техносфера,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их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коадаптивное</w:t>
      </w:r>
      <w:r w:rsidR="005137E7" w:rsidRPr="005137E7">
        <w:rPr>
          <w:b/>
          <w:bCs/>
          <w:sz w:val="28"/>
          <w:szCs w:val="28"/>
        </w:rPr>
        <w:t xml:space="preserve"> развитие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sz w:val="28"/>
          <w:szCs w:val="28"/>
        </w:rPr>
        <w:t>Биосфера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жизни.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Соврем.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понятие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оболочке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разработано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В.И.Вернадским.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Под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биосферой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понимается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совокупность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земных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сфер,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населенных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жизнью,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представляющая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особую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глоб.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сферу,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к/й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ведущую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роль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играют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живые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системы.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крупнейшая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З.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приземную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гидросферу,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верхние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горизонты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литосферы,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объединяются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целостную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Наиболее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распространены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бактерии,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найдены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80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толще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льда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Антарктиды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исследованных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глубинах.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литосфере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обнаруживаются,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данным,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глубинах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4,5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6,82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любых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глубинах,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глубоководных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впадин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11,5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Однако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большинство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приземном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небольших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глубинах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(куда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проникает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солнечный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свет),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поверхности.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подобно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экосистемам,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функционируют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действует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объединяют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сложнейшую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целостную,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саморегуляции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Фотобиос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хемобиос.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совокупность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живущих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Солнца,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называется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фотобиосом.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энергию,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хемобиос.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хемобиоса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приходится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около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1%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остальная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принадлежит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фотобиосу.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Круговорот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биосфере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Главная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функция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заключается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осуществлении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элементов.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совершается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участии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населяющих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планету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заключается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циркуляции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между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гидросферой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организмами.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Благодаря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биот.круговороту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длительное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ограниченном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запасе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доступных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элементов.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малый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биотического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обмена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(биогеоценотический)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(биосферный).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Большой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круг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биотического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обмена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безостановочный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планетарный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циклического,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неравномерного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пространстве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перераспределения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многократно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входящих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непрерывно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обновляющиеся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биотического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обмена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ярко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проявляется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циркуляции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Малый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биотический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круговорот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заключается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циркуляции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м/ду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микроорганизмами.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Оба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взаимосвязаны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представляют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Втягивая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многочисленные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орбиты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косную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биотический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обеспечивает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воспроизводство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в-ва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оказывает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активное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влияние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облик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лежит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наличие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двух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питания: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автотрофного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гетеротрофного.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Круговорот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углерода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начинается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фиксации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двуокиси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углерода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фотосинтеза.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образовавшихся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фотосинтеза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углеводов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получения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Углекислый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дыхания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Мертвые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разлагаются,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углерод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тканей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окисляется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возвращается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атмосферу.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Аналогичный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Круговорот</w:t>
      </w:r>
      <w:r w:rsidR="005137E7">
        <w:rPr>
          <w:i/>
          <w:iCs/>
          <w:sz w:val="28"/>
          <w:szCs w:val="28"/>
        </w:rPr>
        <w:t xml:space="preserve"> </w:t>
      </w:r>
      <w:r w:rsidRPr="005137E7">
        <w:rPr>
          <w:i/>
          <w:iCs/>
          <w:sz w:val="28"/>
          <w:szCs w:val="28"/>
        </w:rPr>
        <w:t>азота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охватывает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биосферы.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Хотя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запасы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практически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неисчерпаемы,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высшие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могут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использовать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азот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только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соединения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водородом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кислородом.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Важнейшую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играют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азотфиксирующие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бактерии.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Гомеостатическая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функция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биосферы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осуществляется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поддерживается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постоянство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физ.-хим.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(климат.,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радиационных,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геохим.,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гидрохимических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тд.),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пригодных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Предполагается,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свыше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3,8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млрд.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нашей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планете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прерывается.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примерно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3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млрд.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поверхности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поддерживается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температура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0-60°С.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Гомеостат.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функция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осущ-ся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взаимодействием,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принадлежит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системам.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Озон.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экран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ограничивает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проникновение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поверхность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планеты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губительного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УФ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излучения;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значительная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теплоемкость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придает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термостабилизатора,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обеспечивает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распределение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перенос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тепла;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глубин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литосферы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поступают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свежие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вовлекаемого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предоставляют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жизнедеятельности.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преобразуют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делая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пригодной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соответствии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термодинамическим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принципом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АЛе-Шателье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-К.Брауна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восстанавливать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равновесие,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нарушенное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внешних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причин.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истории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разномасштабные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погубивших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значительную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Один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мел-палеогеновый,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известный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вымиранием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динозавров,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аммонитов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ряда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групп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организмов.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Однако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восстанавливала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целостность,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обновлялась.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последующее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восстановление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представляли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Энергетич.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функция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утилизация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накопление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Солнца,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формирование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100%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Солнца,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поступающей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поверхность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Земли,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отражается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30%,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рассеивается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качестве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тепловой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~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46%;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испарение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осадки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тратится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23%,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ветер,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волны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течения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0,2%,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фотосинтез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тратится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0,8%.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пирамид,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согласно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переходе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троф.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следующий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теряется.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соответствии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находятся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биомассы: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биомасса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потребителя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десятки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меньше,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биомасса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потребляемого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Ноосфера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техносфера,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коадаптивное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развитие.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Ноосфера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(сфера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разума),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мысли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Вернадского,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должна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неизбежно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возникнуть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результате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становится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крупнейшей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геологической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должен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перестраивать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трудом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мыслью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область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Хаотичное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саморазвитие,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базирующееся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саморегуляции,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смениться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разумной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стратегией,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прогнозов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регулирующей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Техносфера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оболочка,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исскуст.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преобразованное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пространство,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планеты,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производительной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её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Учение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ноосфере,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разработке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наряду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Вернадским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участвовали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известные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философы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Леруа,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Флоренский,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позиций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сегодняшнего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дня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воспринимается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утопия.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опираясь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научно-технический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прогресс,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действительно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масштабам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разрушительной.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Идеи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переустройства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прогресса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социальной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инженерии,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весьма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популярные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второй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половине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  <w:lang w:val="en-US"/>
        </w:rPr>
        <w:t>XIX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половине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  <w:lang w:val="en-US"/>
        </w:rPr>
        <w:t>XX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вв.,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практическом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воплощении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вылились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чудовищные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эксперименты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тоталитаризма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полностью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дискредитировали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себя.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Идея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возвышенная,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далекая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практической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реализации,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избежала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судьбы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продолжает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развиваться.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современному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представлению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ноосфере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люди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научатся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управлять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прежде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всего,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собой.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новое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прочтение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идеи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содержит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себе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концепция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коэволюции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(совместной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эволюции)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Моисеева.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Согласно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концепции,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бескризисного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человечество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потреблять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40%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оценкам)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первичной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биологической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1%.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позволит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вписаться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нишу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биогеохимические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достижения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должен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перейти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изменения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совершенствованию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себя,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подобно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тому,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переходе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палеолита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неолиту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смену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физического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пришло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покорение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Коэволюция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рассматривается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согласование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«стратегии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разума»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«стратегии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природы».</w:t>
      </w:r>
    </w:p>
    <w:p w:rsidR="005137E7" w:rsidRDefault="005137E7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>13.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Принципы,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законы,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закономерности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правила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природопользования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охраны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ОС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(по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Н.Ф.Реймерсу)</w:t>
      </w:r>
    </w:p>
    <w:p w:rsidR="005137E7" w:rsidRDefault="005137E7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1.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Аксиома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Эмерджентности.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Целое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суммы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частей.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2.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физ.-хим.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единства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в-ва.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Разработал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Вернадский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разделяется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комбинации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однородного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в-ва.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В-ва,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опасные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могут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быть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3.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внутреннего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динамического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равновесия.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Реймерс.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дифформация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отдельных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систем,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взаимосвязаны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настолько,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любое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показателя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может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привести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экосистемы.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4.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цепных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реакций.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Поскольку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могут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изменятся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изменяются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цепями.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5.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снежного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нарастающей.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6.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бумеранга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любое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действие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возвернётся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чел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снежного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кома.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7.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ничего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8.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Правило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1%.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энергетики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пределах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выводит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равновесия,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затем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разрушает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(засухи,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пожары).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9.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Правило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10%.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пирамиды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Переход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цепях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уровня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превышает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10%.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10.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Закон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обязательного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заполнения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экологических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ниш.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11.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естественности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старый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автомобиль.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12.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Экологическая,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социальная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экономическая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эффективность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технических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систем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временем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неуклонно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снижается.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Рациональное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природопользование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охрана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должны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основываться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следующих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принципах: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(Н.Ф.Реймерсу)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(исчерпаемости)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конечны.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соответствия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между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прогресса: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кризисные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ситуации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дисбалансе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правой,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половине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динамической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отношения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Правило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обмена: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любая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динамическая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стационарном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приход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главным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самоподдержания.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увеличения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наукоёмкости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Правило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интегрального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ресурса: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конкурирующие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конкретных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хозяйства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неминуемо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наносят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ущерб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сильнее,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значительнее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изменяют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падения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ПРП;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энергетической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эффективности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Здесь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ещё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возвращаемся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тому,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ходом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исторического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получении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полезной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единицу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затрачивается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всё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энергетические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расходы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всё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возрастают.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Правило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(типа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пугливости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Аленой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тундре);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Правило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(неизбежности)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цепных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реакций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«жёсткого»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природой: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«жёсткое»,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правило,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техническое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чревато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цепными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реакциями.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Принцип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естественности,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правило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старого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автомобиля: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эколого-социально-экономическая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эффективность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устройства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снижается,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расходы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увеличиваются.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Правило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«мягкого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природой;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совокупного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(совместного)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факторов;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максимальной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(равновесной)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урожайности;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максимума;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Правило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(закон)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территориального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равновесия;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Правило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(закон)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компонентного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равновесия;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урожайности;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убывающего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плодородия;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природоёмкости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готовой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продукции;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Закон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увеличения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темпов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оборота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вовлекаемых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историческом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мирового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хозяйства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быстрота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оборачиваемости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вовлечённых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(вторичных,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третичных…)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непрерывно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возрастает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относительного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уменьшения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объёмов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вовлечения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(относительно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роста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темпов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производства).</w:t>
      </w:r>
    </w:p>
    <w:p w:rsidR="000A056D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>14.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Теоретические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основы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адаптивного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управления.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Управление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биосферой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её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подсистемами,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роль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мониторинга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прогнозирования.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Незапланированные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эффекты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управления.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Биосферная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этика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этические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критерии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эколог.</w:t>
      </w:r>
      <w:r w:rsidR="005137E7" w:rsidRPr="005137E7">
        <w:rPr>
          <w:b/>
          <w:bCs/>
          <w:sz w:val="28"/>
          <w:szCs w:val="28"/>
        </w:rPr>
        <w:t xml:space="preserve"> менеджмента</w:t>
      </w:r>
    </w:p>
    <w:p w:rsidR="005137E7" w:rsidRDefault="005137E7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Управление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себя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комплекс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управляющих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популяционно-видового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биоценотического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собственно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биосферного.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управляющих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биоценозы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(трофические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цепи,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богатство,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хищники,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паразиты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т.д.)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биомы,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подразделениями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воздушной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литосферой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гидросферой.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управление,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энергетику,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градостроение,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добычу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п/и,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сельское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числе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ресурсосберегающие),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космические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исследования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инженерия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нов.отрасль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улучшение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обитания,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воссоздание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прошлого,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оптимизацию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ликвидацию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последствий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совокупность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обычно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техносфера,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видеть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нарождающуюся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ноосферу,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понимается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разума.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Разрабатывается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реализуется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стратегия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устойчивого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развития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предполагающая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коэволюционный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экологизацию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человечества,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числе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воспитания,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образования,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науки.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приобретает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биосферная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этика,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согласно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благополучие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человечества,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выживание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процветание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будущем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целиком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зависят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целостности.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Способность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воздействовать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разрушительно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опасна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порождает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надежду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вооруженный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могуществом,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направляемым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стратегией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устойчивого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выработанной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передовых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научных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этики,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окажется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решить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эволюционно-эколог.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проблемы.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Проблема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потепления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привлекла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внимание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позволила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понять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механизмах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регуляции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парниковых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причин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(ест.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антропогенных),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влияющих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содержание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Очевидно,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человечество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обладает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возможностями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оказывать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климатообразующие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попутно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неведению,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соответствии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хорошо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продуманными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программами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Разрабатываются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предназначенные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круговоротом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корректировки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глоб.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тенденций.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испытывается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удобрения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Улучшение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регионах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привело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тому,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  <w:lang w:val="en-US"/>
        </w:rPr>
        <w:t>pp</w:t>
      </w:r>
      <w:r w:rsidRPr="005137E7">
        <w:rPr>
          <w:color w:val="000000"/>
          <w:sz w:val="28"/>
          <w:szCs w:val="28"/>
        </w:rPr>
        <w:t>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Темза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восстановилось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количество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рыбы;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значительно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улучшилось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Великих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озер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С.Америки.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небольших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островов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Зеландии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завезенная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сюда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серая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крыса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150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обеднила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экосистему.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1988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удалось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полностью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истребить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здесь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крыс.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появляться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признаки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улучшения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экосистемы.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Природоохранные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проходят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обстановке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борьбы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активным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участием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ветвей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власти,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массовой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информации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организаций.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Разрабатываются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биоремедиации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обезвреживания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физико-химических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помощью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биосистем: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(микроорганизмов,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зоопланктона,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травянистых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растений)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сообществ.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перспективно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изучение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бактериальной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флоры,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ведь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кишечной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флоре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гладких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китов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найдено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около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1000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бактерий.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Микробы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овец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разрушать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тринитротолуол.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Выявлены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бактерии,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разрушающие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нафталин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антрацен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(вещества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мутагенными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свойствами).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Подбираются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накоплению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очищению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токсикантов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избытка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солей.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Разрабатываются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безопасному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земель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радиоактивного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Продолжается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работа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выявлению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классификации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астероидов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Солнечной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слежения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предотвращения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опасности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падения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Землю.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Развивается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мониторинг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явлениями,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могущими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причиной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катастроф.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Современное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человечество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располагает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могуществом,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разрушительным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цивилизации;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могущество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позволяет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человечеству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уверенно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будущее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заботливо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сохраняемой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эволюционно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перерастет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ноосферу.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Биосферная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этика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критерии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экологического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менеджмента.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Особую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приобретает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биосферная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этика,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согласно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биосферы,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благополучие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человечества,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выживание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процветание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будущем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целиком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зависят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целостности.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  <w:u w:val="single"/>
        </w:rPr>
        <w:t>Незапланированные</w:t>
      </w:r>
      <w:r w:rsidR="005137E7">
        <w:rPr>
          <w:color w:val="000000"/>
          <w:sz w:val="28"/>
          <w:szCs w:val="28"/>
          <w:u w:val="single"/>
        </w:rPr>
        <w:t xml:space="preserve"> </w:t>
      </w:r>
      <w:r w:rsidRPr="005137E7">
        <w:rPr>
          <w:color w:val="000000"/>
          <w:sz w:val="28"/>
          <w:szCs w:val="28"/>
          <w:u w:val="single"/>
        </w:rPr>
        <w:t>эффекты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результаты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жесткого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однонаправленного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управления.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адаптивны,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обратная,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оперативная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орошение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засолению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(Ср.Азия),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Калмыкии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</w:t>
      </w:r>
      <w:r w:rsidRPr="005137E7">
        <w:rPr>
          <w:color w:val="000000"/>
          <w:sz w:val="28"/>
          <w:szCs w:val="28"/>
          <w:lang w:val="en-US"/>
        </w:rPr>
        <w:t>oc</w:t>
      </w:r>
      <w:r w:rsidRPr="005137E7">
        <w:rPr>
          <w:color w:val="000000"/>
          <w:sz w:val="28"/>
          <w:szCs w:val="28"/>
        </w:rPr>
        <w:t>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постановлению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скота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превысили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нормы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нагрузки,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рез-те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разрушение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растит-ти,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перерождение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покрова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(черные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бури),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аридизация,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распада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СССР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остановилось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обстановка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нормализуется.</w:t>
      </w:r>
      <w:r w:rsidR="005137E7">
        <w:rPr>
          <w:color w:val="000000"/>
          <w:sz w:val="28"/>
          <w:szCs w:val="28"/>
          <w:u w:val="single"/>
        </w:rPr>
        <w:t xml:space="preserve"> </w:t>
      </w:r>
      <w:r w:rsidRPr="005137E7">
        <w:rPr>
          <w:color w:val="000000"/>
          <w:sz w:val="28"/>
          <w:szCs w:val="28"/>
          <w:u w:val="single"/>
        </w:rPr>
        <w:t>Мониторинг</w:t>
      </w:r>
      <w:r w:rsidR="005137E7">
        <w:rPr>
          <w:color w:val="000000"/>
          <w:sz w:val="28"/>
          <w:szCs w:val="28"/>
          <w:u w:val="single"/>
        </w:rPr>
        <w:t xml:space="preserve"> </w:t>
      </w:r>
      <w:r w:rsidRPr="005137E7">
        <w:rPr>
          <w:color w:val="000000"/>
          <w:sz w:val="28"/>
          <w:szCs w:val="28"/>
          <w:u w:val="single"/>
        </w:rPr>
        <w:t>и</w:t>
      </w:r>
      <w:r w:rsidR="005137E7">
        <w:rPr>
          <w:color w:val="000000"/>
          <w:sz w:val="28"/>
          <w:szCs w:val="28"/>
          <w:u w:val="single"/>
        </w:rPr>
        <w:t xml:space="preserve"> </w:t>
      </w:r>
      <w:r w:rsidRPr="005137E7">
        <w:rPr>
          <w:color w:val="000000"/>
          <w:sz w:val="28"/>
          <w:szCs w:val="28"/>
          <w:u w:val="single"/>
        </w:rPr>
        <w:t>управление</w:t>
      </w:r>
      <w:r w:rsidR="005137E7">
        <w:rPr>
          <w:color w:val="000000"/>
          <w:sz w:val="28"/>
          <w:szCs w:val="28"/>
          <w:u w:val="single"/>
        </w:rPr>
        <w:t xml:space="preserve"> </w:t>
      </w:r>
      <w:r w:rsidRPr="005137E7">
        <w:rPr>
          <w:color w:val="000000"/>
          <w:sz w:val="28"/>
          <w:szCs w:val="28"/>
          <w:u w:val="single"/>
        </w:rPr>
        <w:t>техносферой</w:t>
      </w:r>
      <w:r w:rsidRPr="005137E7">
        <w:rPr>
          <w:color w:val="000000"/>
          <w:sz w:val="28"/>
          <w:szCs w:val="28"/>
        </w:rPr>
        <w:t>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Тсф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постепенно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теснит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бсф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гибрид,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появляются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противоречия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между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сферами.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Бсф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сокращения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снижает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гомеостазу.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рассчитывать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выживание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тсф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бсф,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ведь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нужны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обе?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Перспективным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решением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нахождение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коадаптации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(ОВОС,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сдерживание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чел-а</w:t>
      </w:r>
      <w:r w:rsidRPr="005137E7">
        <w:rPr>
          <w:color w:val="000000"/>
          <w:sz w:val="28"/>
          <w:szCs w:val="28"/>
          <w:vertAlign w:val="subscript"/>
        </w:rPr>
        <w:t>,</w:t>
      </w:r>
      <w:r w:rsidR="005137E7">
        <w:rPr>
          <w:color w:val="000000"/>
          <w:sz w:val="28"/>
          <w:szCs w:val="28"/>
          <w:vertAlign w:val="subscript"/>
        </w:rPr>
        <w:t xml:space="preserve"> </w:t>
      </w:r>
      <w:r w:rsidRPr="005137E7">
        <w:rPr>
          <w:color w:val="000000"/>
          <w:sz w:val="28"/>
          <w:szCs w:val="28"/>
        </w:rPr>
        <w:t>экспертизы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д).</w:t>
      </w:r>
    </w:p>
    <w:p w:rsidR="000A056D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>15.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Понятие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классификация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Природно-ресурсный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потенциал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территорий.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Учет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ПР;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основные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виды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кадастров.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Экономические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экологические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аспекты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в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оценке</w:t>
      </w:r>
      <w:r w:rsidR="005137E7" w:rsidRPr="005137E7">
        <w:rPr>
          <w:b/>
          <w:bCs/>
          <w:sz w:val="28"/>
          <w:szCs w:val="28"/>
        </w:rPr>
        <w:t xml:space="preserve"> ПР</w:t>
      </w:r>
    </w:p>
    <w:p w:rsidR="005137E7" w:rsidRDefault="005137E7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–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тела,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прямого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непрямого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потребления,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материальных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богатств,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воспроизводству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трудовых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поддержания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повышения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понимаются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тела,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существенны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жизни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непосредственно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производственной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удовлетворения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каких-либо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потребностей.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Классификация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Раньше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делилось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исчерпаемые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неисчерпаемые.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Поскольку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современным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понятиям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ничего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неисчерпаемого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подразделяться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лишь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скорости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исчерпания: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быстро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исчерпаемые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медленно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исчерпаемые.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самовосстановления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культивирования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возобновимые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(почва,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растительность,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невозобновимые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(полезные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ископаемые).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возобновимых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обеспечение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воспроизводства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(поддержание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плодородия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продуктивности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луговых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угодий,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регулирование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численности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популяций);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невозобновимых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сводится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расходованию,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замене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дефицитных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дефицитными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и/или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возобновимыми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(замена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моторного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топлива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нефти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спиртом).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нерациональном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возобновимые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переходят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разряд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невозобновимых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(почвы,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животный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либо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возобновление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становится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долгим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труднодостижимым.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Поэтому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возобновимые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невозобновимые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дополняется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делением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восполнимые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технологий)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невосполнимые,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заменимые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(металл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заменен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пластмассой,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натуральные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волокна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искусственными)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незаменимые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(атмосфер.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использованию: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реальные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(актуальные)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м.б.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существующих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технико-экономических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потенциальные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м.б.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вовлечены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технич.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причинам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вследствие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нецелесообразности,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отсутствия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приемлемых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дейтерия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Мировом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океане,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п/и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сложными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горно-геолог.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залегающие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ООПТ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курортных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зон).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Граница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между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реальными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потенциальными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весьма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условна.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классифицироваться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(экономический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подход)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принадлежности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компоненту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географической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оболочки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(географический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подход).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комбинированная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природно-экономическая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классификация.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рамках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классификации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материального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непроизводственные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материального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промышленности,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дальнейшим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отраслям),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транспорта.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непроизводственной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прямого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(непосредственно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населением)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косвенного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(ресурсы,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удовлетворения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физических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моральных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потребностей,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потребляются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непосредственно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отдыха,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спорта,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эстетического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восприятия).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Учет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природных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ресурсов;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основные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виды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кадастров.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Учет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основополагающее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рационального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ведется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кадастров,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составляемых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государ.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систематизированных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данных,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кол-ную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кач-ную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опись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социальной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оценкой.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Земельный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кадастр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(ЗК)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—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упорядоченная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совокупность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сведений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правовом,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хоз-ом,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пространственном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положении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земельной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собственности,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представляется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документах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кадастровых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цифровом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кадастрового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регистрируются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недвижимости: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земельные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участки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(ЗУ)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границы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указанием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координат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крайних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точек),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постройки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коммуникации,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сведения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владельцах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юридических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основаниях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собственности.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Важнейшие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функции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обеспечение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прав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собственности,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реализация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государ.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политики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отношении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землепользования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налогообложения,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размеров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сбор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налогов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платежей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собственников.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Разновидностью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городской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ГК,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выполняющий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функции.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Ведение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эффективных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сфер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приложения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геоинформационных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Кадастры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п/и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подробные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сведения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месторождениях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проявлениях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минер/ресурсов: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местоположение,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геолог.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строение,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запасы,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залегания,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качество,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детальности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изучения.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зависимости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изученности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месторождений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запасы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п/и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подразделяют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разведанные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(категории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С,),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предварительно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</w:t>
      </w:r>
      <w:r w:rsidRPr="005137E7">
        <w:rPr>
          <w:color w:val="000000"/>
          <w:sz w:val="28"/>
          <w:szCs w:val="28"/>
          <w:vertAlign w:val="subscript"/>
        </w:rPr>
        <w:t>2</w:t>
      </w:r>
      <w:r w:rsidRPr="005137E7">
        <w:rPr>
          <w:color w:val="000000"/>
          <w:sz w:val="28"/>
          <w:szCs w:val="28"/>
        </w:rPr>
        <w:t>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прогнозные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(Р,,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</w:t>
      </w:r>
      <w:r w:rsidRPr="005137E7">
        <w:rPr>
          <w:color w:val="000000"/>
          <w:sz w:val="28"/>
          <w:szCs w:val="28"/>
          <w:vertAlign w:val="subscript"/>
        </w:rPr>
        <w:t>2</w:t>
      </w:r>
      <w:r w:rsidRPr="005137E7">
        <w:rPr>
          <w:color w:val="000000"/>
          <w:sz w:val="28"/>
          <w:szCs w:val="28"/>
        </w:rPr>
        <w:t>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</w:t>
      </w:r>
      <w:r w:rsidRPr="005137E7">
        <w:rPr>
          <w:color w:val="000000"/>
          <w:sz w:val="28"/>
          <w:szCs w:val="28"/>
          <w:vertAlign w:val="subscript"/>
        </w:rPr>
        <w:t>3</w:t>
      </w:r>
      <w:r w:rsidRPr="005137E7">
        <w:rPr>
          <w:color w:val="000000"/>
          <w:sz w:val="28"/>
          <w:szCs w:val="28"/>
        </w:rPr>
        <w:t>);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зависимости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возможностей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балансовые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целесообразно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существующем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осваиваемом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соблюдением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требований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рациональному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забалансовые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-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техническим,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причинам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невозможно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нецелесообразно.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Кадастры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п/и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настоящее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ведутся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территориальными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недропользования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(комитетами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недрам).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Водные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кадастры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содержат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сведения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поверхностных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уровневый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режим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водоемов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стока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обеспеченности,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внутри-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межгодовая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динамика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стока,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химический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мутность,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ледовые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явления.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Лесные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кадастры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содержат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сведения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делении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массивов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кварталы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делянки,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возрастном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породном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продуктивности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участков,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качестве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древесины,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лесохозяйственных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работах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проведения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(посадки,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рубки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ухода,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рубки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главного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пользования).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Другие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виды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кадастров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(климат.,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почвенные,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флористические,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фаунистические,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рекреационные,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эколого-экономические)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находятся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стадии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теоретической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экспериментальной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проработки.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Оценка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внеэкономическая)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предшествует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использованию.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-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полезности,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вклада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единицы)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повышение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удовлетворения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потребностей.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денежных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единицах.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узко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смысле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денежном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выражении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максимального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народнохозяйственного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эффекта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вариантах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широком,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эколого-эко-номическом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смысле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ограничений,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вариантов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сопряженные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здоровье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Внеэконом.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гигиенической,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социально-психологической,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культурной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показателях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обычно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выражается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(уникальный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исторические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памятники),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исчислена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сумма,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к/й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готово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пожертвовать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(объекта).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четыре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компонента: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субъект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(кто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оценивает,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чьего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имени),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бывают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хорошими,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плохими,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эффективными,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неэффективными.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Вопрос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возникает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лишь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взаимодействии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человеком.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(экономической,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внеэкономической)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исходя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специфических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требований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субъектов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(река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хороша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гидроэнергетического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строительства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неудачна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судоходства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наоборот,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неблагоприятен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хлопководства,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благоприятен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картофелеводства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наоборот).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Оценки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нередко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зависят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социально-экономических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бывают,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субъективны.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числу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важнейших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категорий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геоэкологии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относится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природно-ресурсный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потенциал.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Природно-ресурсный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потенциал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любых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территорий,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иначе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ограничен.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находятся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(растительные,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земельные),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недостаточно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(водные,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минерально-сырьевые),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потенциал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рекреационных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обеспечить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территориям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приоритетное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социально-экономического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разработке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вопросов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освоения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следует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учитывать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степень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возобновимости.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изменениями,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происходящими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структуре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общественного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природно-ресурсного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потенциала,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нельзя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недооценивать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хозяйственного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освоения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комплекс.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Поэтому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географических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исследований,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районированием.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Минерально-сырьевая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России,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имея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крупный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потенциал,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оказалась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критическом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Истощение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сырьевых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действующих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предприятий,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выбытие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добывающих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мощностей,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низкие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темпы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ввода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эксплуатацию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месторождений,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отставание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горнодобывающих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мощностей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взамен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выбывающих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ряд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других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факторов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обвального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сокращения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геологоразведочных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работ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90-х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годах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ближайшей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перспективе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привести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сбою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работе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минерально-сырьевого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комплекса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устойчивого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страны.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Форсированный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рост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добычи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нефти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мировых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сочетании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резким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свертыванием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геологоразведочных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работ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упразднения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2002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региональных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фондов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воспроизводства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минератьно-сырьевой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базы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чреват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обвальным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падением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последующий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период.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угоду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политической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конъюнктуре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миф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несказанном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богатстве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недр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Природопользование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составляет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различных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хозяйства.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современных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интенсификация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только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Однако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важности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человек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обязан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всегда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ставить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всех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хозяйства.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используемым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св-вам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зависимости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Рунова,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Волкова,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Нефедова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выделяют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группы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четыре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1.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тесно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природой: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Природно-ресурсные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сельское,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лесное,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хозяйство,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гидроэнергетика,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горнодобыча,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промыслы,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Задача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рациональной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чтобы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увеличить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производительную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обеспечить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ресурсовоспроизводящих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Отрасли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ландшафтопользования: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курортно-оздоровительная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деятельность,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туризм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отдыха,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спорта,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заповедно-природоохранная,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научно-исследовательская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деятельность.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Природно-ресурсные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обязательное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размещения,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способствующее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развитию.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Задача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рациональной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ландшафтов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компонентов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состоянии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близком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естественному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сохранении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разнообразия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генофонда.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2.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тесно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природой: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Отрасли,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опосредованно,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через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«базовые»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промышленности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металлургия,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энергетика,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химическая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строительная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индустрия,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переработка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нефти,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каменного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угля,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древесины,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с/х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сырья.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Рационализация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сводится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уменьшению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техногенного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внедрения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ресурсосберегающих,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малоотходных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утилизационных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2.2.Отрасли,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перерабатывающие,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потребляющие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перераспределяющие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сырье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топливо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преимущественно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обработанном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виде.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обрабатывающей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промышленности,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транспорта,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инфраструктуры,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наименее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зависящие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местных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свойств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систем,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однако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воздействующие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довольно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сильно,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отходы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плохо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ассимилируются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137E7">
        <w:rPr>
          <w:b/>
          <w:bCs/>
          <w:sz w:val="28"/>
          <w:szCs w:val="28"/>
        </w:rPr>
        <w:t>16.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Состав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атмосферного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воздуха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его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трансформация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под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воздействием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загрязнения.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Осн.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направления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снижения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загрязненности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атмосферы.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Организация</w:t>
      </w:r>
      <w:r w:rsidR="005137E7" w:rsidRPr="005137E7">
        <w:rPr>
          <w:b/>
          <w:bCs/>
          <w:sz w:val="28"/>
          <w:szCs w:val="28"/>
        </w:rPr>
        <w:t xml:space="preserve"> </w:t>
      </w:r>
      <w:r w:rsidRPr="005137E7">
        <w:rPr>
          <w:b/>
          <w:bCs/>
          <w:sz w:val="28"/>
          <w:szCs w:val="28"/>
        </w:rPr>
        <w:t>охраны</w:t>
      </w:r>
      <w:r w:rsidR="005137E7" w:rsidRPr="005137E7">
        <w:rPr>
          <w:b/>
          <w:bCs/>
          <w:sz w:val="28"/>
          <w:szCs w:val="28"/>
        </w:rPr>
        <w:t xml:space="preserve"> атмосферы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Атмосфера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–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сплошная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воздушная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оболочка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окружает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землю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высоты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3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тыс.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км.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состоит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смеси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пылевидных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частиц.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сухом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чистом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воздухе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объёмных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процентах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78%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азота,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21%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кислорода,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0.9%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аргона,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0.03%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углекислого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около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0.003%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смеси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гелия,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криптона,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ксенона,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окислов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азота,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метана,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водорода.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долю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водяного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приходится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3%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объёма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пыли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поднята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Земли,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также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присутствует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космическая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бактериальная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пыль.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Состав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св-ва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высотах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неодинаковы,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поэтому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её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подразделяют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страто,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мезо,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термо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экзосферы.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Последние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3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слоя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рассматривают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ионосферу.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Тропосфера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7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полюсов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18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экватора).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сосредоточен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4/5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Здесь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разворачиваются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погодные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явления.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Температура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тропосферы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высотой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уменьш.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высоте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10-12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-55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гр.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Стратосфера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40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км).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Здесь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озоновый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слой.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Мезосфера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800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км).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Характеризуется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ростом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температуры.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sz w:val="28"/>
          <w:szCs w:val="28"/>
        </w:rPr>
        <w:t>Экзосфера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1500-2000(3000)км).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Здесь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рассеивание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(диссипация)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космическое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пространство.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Основу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воздуха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составляет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азот,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которого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нижних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слоях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составляет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78,09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правило,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азот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газообразном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состоянии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инертен,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азот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нитратов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активен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играет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важную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биологическом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обмене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в-в.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Содержание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кислорода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—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20,94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%,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самым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активным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элементом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обмене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веществ.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поглощается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животными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дыхания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выделяется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растениями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продукт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фотосинтеза.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Диоксида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углерода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0,03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объема.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оказывает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существенное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погоду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климат.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Диоксид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углерода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поступает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вулканов,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горячих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ключей,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дыхании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организмов,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лесных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пожарах.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потребляется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растениями,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хорошо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растворяется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Кроме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небольших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количествах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оксид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углерода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инертные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газы: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водород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метан.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Инертные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поступают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естественного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распада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урана,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тория,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радона.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верхних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слоях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находится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небольших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количествах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называемый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озоновый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экран.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играет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большую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роль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формир.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температурного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режима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нижележащих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слоев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высоких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широтах,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меньше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средних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низких.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Весной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чем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осенью.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Общее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содержание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озона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всего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2,1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%,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он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отражает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95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%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ультрафиолетовых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лучей.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кроме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газов,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находится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аэрозоли.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имеет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твердое,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жидкое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газообразное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состояние.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ионизации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водяных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паров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облака.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Для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решения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проблемы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охраны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нужно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знать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особенности.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является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рез-ом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географ.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биолог.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процессов.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Первичным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источником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атмосферного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служит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солнечная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радиация,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которая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достигает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Земли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малых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долях.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этой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отражается,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часть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поглощается,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превращаясь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тепловую.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Эта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вызывает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конвективное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движение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sz w:val="28"/>
          <w:szCs w:val="28"/>
        </w:rPr>
        <w:t>Атмосфера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неоднородна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вертикальном,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так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горизонтальном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направлении.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Перемещаясь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над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различными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участками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поверхности,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изменяет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физические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свойства,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есть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происходит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трансформация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воздуха.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Особенно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интенсивно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трансформируется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его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перемещении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из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широт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другие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—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суши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океану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наоборот.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Зоны,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образующиеся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при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сближении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масс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воздуха,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навевают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фронтами.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ширина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относительно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невелика.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Однако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них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концентрируются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большие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запасы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энергии,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образуются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вихри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—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циклоны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и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антициклоны,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влияющие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на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концентрацию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ЗВ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в</w:t>
      </w:r>
      <w:r w:rsidR="005137E7">
        <w:rPr>
          <w:sz w:val="28"/>
          <w:szCs w:val="28"/>
        </w:rPr>
        <w:t xml:space="preserve"> </w:t>
      </w:r>
      <w:r w:rsidRPr="005137E7">
        <w:rPr>
          <w:sz w:val="28"/>
          <w:szCs w:val="28"/>
        </w:rPr>
        <w:t>атмосфере.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Организация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базируется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сочетании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административных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методов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управления.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стационарных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установлен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разрешительный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порядок: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допускаются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основании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разрешений,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выдаваемых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уполномоченными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органами,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формой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разрешения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устанавливаемый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каждого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конкретного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предприятия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ПДВ,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пересматриваемый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один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пять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лет,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(до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установления)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ПДВ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расчетным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типовой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методики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ОНД-86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реализующих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стандартных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(сертифицированных)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программных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средств.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ПДВ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каждому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веществу)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принимается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мощности</w:t>
      </w:r>
      <w:r w:rsidR="005137E7">
        <w:rPr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климат.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характеристик,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фонового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уровня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приведет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превышению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ПДК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95%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случаев.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Предприятия,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получившие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разрешение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должны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обеспечивать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соблюдение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своими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силами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организовывать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контроль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Первичный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контроль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инвентаризацию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граммах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секунду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тоннах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расчетным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отраслевых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нормативов,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продолжительности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работы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единиц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оборудования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удельных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лабораторно-инструментальным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путем,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отбора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анализа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отходящих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первичного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контроля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позволяют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составлять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годовые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отчеты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(формы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2-ТП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содержащиеся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используются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определения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размеров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предприятия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однократном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размере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пределах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ПДВ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пятикратном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размере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превышении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отсутствии).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аварийных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выбросах,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вызвавших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экстремально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вследствие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наносится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ущерб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здоровью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флоре,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фауне,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экономике,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виновные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выплачивают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штрафы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компенсации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нанесенный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ущерб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административном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судебном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порядке.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Полнота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достоверность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отчетов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зависит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добросовестности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компетентности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служб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предприятий.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Контроль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достоверности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объемах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возложен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государственные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Следовательно,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предприятия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заинтересованы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снижении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государственные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полноте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поступления.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Внесение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освобождает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природопользователей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штрафных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санкций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возмещения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случаях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аварийного,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экстремально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необходимости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выполнения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Возможность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случае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выполнения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стимулирует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предприятия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реализации.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Кроме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того,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согласованию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затраты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входить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платежи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загрязнение.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Снижение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связи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уменьшением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достигаться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разработки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реализации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мероприятий.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представляют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собой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составные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документации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ПДВ.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природоохранных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предприятий,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также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районных,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городских,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региональных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федеральных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финансируемых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счет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соответствующих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бюджетов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внебюджетных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экологических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фондов,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складываются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разделы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целевых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комплексных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программ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окружающей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среды,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посвященные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охране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воздуха.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color w:val="000000"/>
          <w:sz w:val="28"/>
          <w:szCs w:val="28"/>
        </w:rPr>
        <w:t>Основные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образуют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группы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мероприятий: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Улучшение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существующих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внедрение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новых,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безотходных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малоотходных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технологий.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множество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конкретных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предотвращение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загрязняющих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заменой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высокоотходных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процессов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отходные,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улучшением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качества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топлива,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отказом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использования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высокосернистых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сортов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нефти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т.п.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предприятий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отдельных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отраслей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рассмотрены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выше.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Использование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газоочистительных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и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пылеулавливающих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установок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очистки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образование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неудалось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предотвратить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технологическими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методами.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Основные,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распространенные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типы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пылегазоулавливающих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установок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сухие,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мокрые,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электростатические,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адсорберы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поглотители.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Сухие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пылеулавливающие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установки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включают: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тканевые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волокнистые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фильтры,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металлические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камеры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подвешенными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внутри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фильтровальными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рукавами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(полотнищами);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пылевые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камеры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кирпичные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металлические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сооружения,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через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пропускается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запыленный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газовый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условия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его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замедления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прохождения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узкой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трубы;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циклоны.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принцип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действия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основан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металлическом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аппарате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соответствующей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конструкции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газопылевому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придается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вращательно-нисходящее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движение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частицы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пыли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приобретают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инерцию.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нижней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(бункере)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движения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меняется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противоположное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(восходящее),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частицы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пыли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инерции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оседают.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Нередко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применяются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целые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батареи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последовательно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расположенных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циклонов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более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полной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очистки.</w:t>
      </w:r>
    </w:p>
    <w:p w:rsidR="000A056D" w:rsidRPr="005137E7" w:rsidRDefault="000A056D" w:rsidP="004B1F34">
      <w:pPr>
        <w:spacing w:line="360" w:lineRule="auto"/>
        <w:ind w:firstLine="709"/>
        <w:jc w:val="both"/>
        <w:rPr>
          <w:sz w:val="28"/>
          <w:szCs w:val="28"/>
        </w:rPr>
      </w:pPr>
      <w:r w:rsidRPr="005137E7">
        <w:rPr>
          <w:i/>
          <w:iCs/>
          <w:color w:val="000000"/>
          <w:sz w:val="28"/>
          <w:szCs w:val="28"/>
        </w:rPr>
        <w:t>Минимизация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последствий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загрязнения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i/>
          <w:iCs/>
          <w:color w:val="000000"/>
          <w:sz w:val="28"/>
          <w:szCs w:val="28"/>
        </w:rPr>
        <w:t>атмосферы.</w:t>
      </w:r>
      <w:r w:rsidR="005137E7">
        <w:rPr>
          <w:i/>
          <w:iCs/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Вещества,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которых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удалось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избавиться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совершенствования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технологий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и/или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очистки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следует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возможности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направлять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туда,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где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они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принесут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наименьший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вред.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Минимизация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последствий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атмосферного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достигается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пространственным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перераспределением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рациональным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взаимным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размещением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объектов,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являющихся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реципиентами.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Пространственное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перераспределение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выбросов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происходит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помощи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строительства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высоких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дымовых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труб,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позволяющих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рассеять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возможно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большем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объеме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воздуха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таким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образом,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снизить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концентрации;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временное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перераспределение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—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помощи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регламентации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работы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агрегатов,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являющихся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источниками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учетом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метеорологических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ситуаций,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что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должно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предусматриваться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планами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мероприятий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НМУ.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Например,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котельные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ТЭЦ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могут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работать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газовом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топливе,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когда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ветер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направлен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сторону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жилых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районов,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мазуте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или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угле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иных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ситуациях.</w:t>
      </w:r>
    </w:p>
    <w:p w:rsidR="000A056D" w:rsidRDefault="000A056D" w:rsidP="004B1F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37E7">
        <w:rPr>
          <w:color w:val="000000"/>
          <w:sz w:val="28"/>
          <w:szCs w:val="28"/>
        </w:rPr>
        <w:t>Ослабление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последствий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загрязнения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атмосферы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выбросами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автотранспорта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можно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достичь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путем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рациональной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организации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транспортных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потоков.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Для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этого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прокладываются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объездные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дороги,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направляющие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транзитный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транспорт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в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объезд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населенных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пунктов,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создаются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транспортные</w:t>
      </w:r>
      <w:r w:rsidR="005137E7">
        <w:rPr>
          <w:color w:val="000000"/>
          <w:sz w:val="28"/>
          <w:szCs w:val="28"/>
        </w:rPr>
        <w:t xml:space="preserve"> </w:t>
      </w:r>
      <w:r w:rsidRPr="005137E7">
        <w:rPr>
          <w:color w:val="000000"/>
          <w:sz w:val="28"/>
          <w:szCs w:val="28"/>
        </w:rPr>
        <w:t>развязки.</w:t>
      </w:r>
      <w:bookmarkStart w:id="0" w:name="_GoBack"/>
      <w:bookmarkEnd w:id="0"/>
    </w:p>
    <w:sectPr w:rsidR="000A056D" w:rsidSect="005137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75A198A"/>
    <w:lvl w:ilvl="0">
      <w:numFmt w:val="decimal"/>
      <w:lvlText w:val="*"/>
      <w:lvlJc w:val="left"/>
    </w:lvl>
  </w:abstractNum>
  <w:abstractNum w:abstractNumId="1">
    <w:nsid w:val="04F85301"/>
    <w:multiLevelType w:val="hybridMultilevel"/>
    <w:tmpl w:val="0C2AED6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93A19"/>
    <w:multiLevelType w:val="hybridMultilevel"/>
    <w:tmpl w:val="F6EC6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A4626"/>
    <w:multiLevelType w:val="hybridMultilevel"/>
    <w:tmpl w:val="FB929C96"/>
    <w:lvl w:ilvl="0" w:tplc="0419000F">
      <w:start w:val="1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05687D"/>
    <w:multiLevelType w:val="hybridMultilevel"/>
    <w:tmpl w:val="5AF28BDC"/>
    <w:lvl w:ilvl="0" w:tplc="0419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2B2347"/>
    <w:multiLevelType w:val="multilevel"/>
    <w:tmpl w:val="72B05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6">
    <w:nsid w:val="1E832DE5"/>
    <w:multiLevelType w:val="multilevel"/>
    <w:tmpl w:val="ECC4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27982BEC"/>
    <w:multiLevelType w:val="hybridMultilevel"/>
    <w:tmpl w:val="9392D76E"/>
    <w:lvl w:ilvl="0" w:tplc="04190001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9345B1"/>
    <w:multiLevelType w:val="hybridMultilevel"/>
    <w:tmpl w:val="C1A45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8150F"/>
    <w:multiLevelType w:val="hybridMultilevel"/>
    <w:tmpl w:val="13088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E63D43"/>
    <w:multiLevelType w:val="hybridMultilevel"/>
    <w:tmpl w:val="43800CA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0B5361"/>
    <w:multiLevelType w:val="hybridMultilevel"/>
    <w:tmpl w:val="61DC9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437B4F"/>
    <w:multiLevelType w:val="multilevel"/>
    <w:tmpl w:val="C226C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5A25A3"/>
    <w:multiLevelType w:val="multilevel"/>
    <w:tmpl w:val="25186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47DC7929"/>
    <w:multiLevelType w:val="multilevel"/>
    <w:tmpl w:val="D4322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7626E1"/>
    <w:multiLevelType w:val="hybridMultilevel"/>
    <w:tmpl w:val="C2DABE3A"/>
    <w:lvl w:ilvl="0" w:tplc="0419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9C494F"/>
    <w:multiLevelType w:val="singleLevel"/>
    <w:tmpl w:val="019AF22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7">
    <w:nsid w:val="518C1DBD"/>
    <w:multiLevelType w:val="hybridMultilevel"/>
    <w:tmpl w:val="1390C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9634F8"/>
    <w:multiLevelType w:val="hybridMultilevel"/>
    <w:tmpl w:val="88082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614C5E"/>
    <w:multiLevelType w:val="multilevel"/>
    <w:tmpl w:val="C2DABE3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9E1E19"/>
    <w:multiLevelType w:val="hybridMultilevel"/>
    <w:tmpl w:val="07D6004A"/>
    <w:lvl w:ilvl="0" w:tplc="0419000F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6DB12CC"/>
    <w:multiLevelType w:val="singleLevel"/>
    <w:tmpl w:val="314EF9BA"/>
    <w:lvl w:ilvl="0">
      <w:start w:val="1"/>
      <w:numFmt w:val="decimal"/>
      <w:lvlText w:val="1.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■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4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8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1"/>
    <w:lvlOverride w:ilvl="0">
      <w:startOverride w:val="1"/>
    </w:lvlOverride>
  </w:num>
  <w:num w:numId="34">
    <w:abstractNumId w:val="13"/>
  </w:num>
  <w:num w:numId="3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6"/>
    <w:lvlOverride w:ilvl="0">
      <w:startOverride w:val="1"/>
    </w:lvlOverride>
  </w:num>
  <w:num w:numId="38">
    <w:abstractNumId w:val="19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E5E"/>
    <w:rsid w:val="000A056D"/>
    <w:rsid w:val="00317F8C"/>
    <w:rsid w:val="003B55F9"/>
    <w:rsid w:val="003F2A1C"/>
    <w:rsid w:val="00413A9C"/>
    <w:rsid w:val="0042484F"/>
    <w:rsid w:val="00446C36"/>
    <w:rsid w:val="004B1F34"/>
    <w:rsid w:val="004C2B48"/>
    <w:rsid w:val="005137E7"/>
    <w:rsid w:val="00516838"/>
    <w:rsid w:val="0053482C"/>
    <w:rsid w:val="00840D02"/>
    <w:rsid w:val="00921E5E"/>
    <w:rsid w:val="00952A26"/>
    <w:rsid w:val="00AF23A1"/>
    <w:rsid w:val="00B7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E94485-11E6-439E-83B1-3CEC2624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5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0A05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">
    <w:name w:val="Верхний колонтитул Знак1"/>
    <w:link w:val="a3"/>
    <w:uiPriority w:val="99"/>
    <w:locked/>
    <w:rsid w:val="000A056D"/>
    <w:rPr>
      <w:sz w:val="24"/>
      <w:szCs w:val="24"/>
      <w:lang w:val="ru-RU" w:eastAsia="ru-RU"/>
    </w:rPr>
  </w:style>
  <w:style w:type="paragraph" w:styleId="a3">
    <w:name w:val="header"/>
    <w:basedOn w:val="a"/>
    <w:link w:val="1"/>
    <w:uiPriority w:val="99"/>
    <w:rsid w:val="000A05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uiPriority w:val="99"/>
    <w:semiHidden/>
    <w:rPr>
      <w:sz w:val="24"/>
      <w:szCs w:val="24"/>
    </w:rPr>
  </w:style>
  <w:style w:type="character" w:customStyle="1" w:styleId="10">
    <w:name w:val="Нижний колонтитул Знак1"/>
    <w:link w:val="a5"/>
    <w:uiPriority w:val="99"/>
    <w:locked/>
    <w:rsid w:val="000A056D"/>
    <w:rPr>
      <w:sz w:val="24"/>
      <w:szCs w:val="24"/>
      <w:lang w:val="ru-RU" w:eastAsia="ru-RU"/>
    </w:rPr>
  </w:style>
  <w:style w:type="paragraph" w:styleId="a5">
    <w:name w:val="footer"/>
    <w:basedOn w:val="a"/>
    <w:link w:val="10"/>
    <w:uiPriority w:val="99"/>
    <w:rsid w:val="000A05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uiPriority w:val="99"/>
    <w:semiHidden/>
    <w:rPr>
      <w:sz w:val="24"/>
      <w:szCs w:val="24"/>
    </w:rPr>
  </w:style>
  <w:style w:type="paragraph" w:styleId="a7">
    <w:name w:val="caption"/>
    <w:basedOn w:val="a"/>
    <w:next w:val="a"/>
    <w:uiPriority w:val="99"/>
    <w:qFormat/>
    <w:rsid w:val="000A056D"/>
    <w:pPr>
      <w:spacing w:after="200"/>
    </w:pPr>
    <w:rPr>
      <w:b/>
      <w:bCs/>
      <w:color w:val="6EA0B0"/>
      <w:sz w:val="18"/>
      <w:szCs w:val="18"/>
    </w:rPr>
  </w:style>
  <w:style w:type="paragraph" w:styleId="a8">
    <w:name w:val="Body Text"/>
    <w:basedOn w:val="a"/>
    <w:link w:val="a9"/>
    <w:uiPriority w:val="99"/>
    <w:rsid w:val="000A056D"/>
    <w:pPr>
      <w:spacing w:line="220" w:lineRule="exact"/>
      <w:ind w:firstLine="425"/>
      <w:jc w:val="both"/>
    </w:pPr>
    <w:rPr>
      <w:rFonts w:ascii="NewtonC" w:hAnsi="NewtonC" w:cs="NewtonC"/>
      <w:sz w:val="20"/>
      <w:szCs w:val="20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aa">
    <w:name w:val="Body Text Indent"/>
    <w:basedOn w:val="a"/>
    <w:link w:val="ab"/>
    <w:uiPriority w:val="99"/>
    <w:rsid w:val="000A056D"/>
    <w:pPr>
      <w:ind w:firstLine="709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0A05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customStyle="1" w:styleId="21">
    <w:name w:val="Основной текст 21"/>
    <w:basedOn w:val="a"/>
    <w:uiPriority w:val="99"/>
    <w:rsid w:val="000A056D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0A056D"/>
    <w:pPr>
      <w:ind w:left="720"/>
    </w:pPr>
  </w:style>
  <w:style w:type="paragraph" w:customStyle="1" w:styleId="-">
    <w:name w:val="заг-центр"/>
    <w:basedOn w:val="a8"/>
    <w:uiPriority w:val="99"/>
    <w:rsid w:val="000A056D"/>
    <w:pPr>
      <w:spacing w:before="120" w:after="60"/>
      <w:ind w:firstLine="0"/>
      <w:jc w:val="center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0A056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A056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53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18224</Words>
  <Characters>103877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Семья</Company>
  <LinksUpToDate>false</LinksUpToDate>
  <CharactersWithSpaces>121858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Зинаида</dc:creator>
  <cp:keywords/>
  <dc:description/>
  <cp:lastModifiedBy>admin</cp:lastModifiedBy>
  <cp:revision>2</cp:revision>
  <cp:lastPrinted>2008-03-07T12:05:00Z</cp:lastPrinted>
  <dcterms:created xsi:type="dcterms:W3CDTF">2014-02-24T20:56:00Z</dcterms:created>
  <dcterms:modified xsi:type="dcterms:W3CDTF">2014-02-24T20:56:00Z</dcterms:modified>
</cp:coreProperties>
</file>