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C87" w:rsidRPr="00594D61" w:rsidRDefault="00C10C87" w:rsidP="00594D61">
      <w:pPr>
        <w:spacing w:line="360" w:lineRule="auto"/>
        <w:ind w:firstLine="709"/>
        <w:jc w:val="center"/>
        <w:rPr>
          <w:caps/>
          <w:sz w:val="28"/>
          <w:szCs w:val="28"/>
        </w:rPr>
      </w:pPr>
      <w:r w:rsidRPr="00594D61">
        <w:rPr>
          <w:caps/>
          <w:sz w:val="28"/>
          <w:szCs w:val="28"/>
        </w:rPr>
        <w:t>Содержание</w:t>
      </w:r>
    </w:p>
    <w:p w:rsidR="00594D61" w:rsidRPr="00594D61" w:rsidRDefault="00594D61" w:rsidP="00594D61">
      <w:pPr>
        <w:pStyle w:val="11"/>
        <w:spacing w:before="0" w:line="360" w:lineRule="auto"/>
        <w:ind w:firstLine="709"/>
        <w:jc w:val="both"/>
        <w:rPr>
          <w:i w:val="0"/>
          <w:sz w:val="28"/>
          <w:szCs w:val="28"/>
        </w:rPr>
      </w:pPr>
    </w:p>
    <w:p w:rsidR="007747C6" w:rsidRPr="00594D61" w:rsidRDefault="007747C6" w:rsidP="00594D61">
      <w:pPr>
        <w:pStyle w:val="11"/>
        <w:spacing w:before="0" w:line="360" w:lineRule="auto"/>
        <w:jc w:val="both"/>
        <w:rPr>
          <w:b w:val="0"/>
          <w:bCs w:val="0"/>
          <w:i w:val="0"/>
          <w:iCs w:val="0"/>
          <w:noProof/>
          <w:sz w:val="28"/>
          <w:szCs w:val="28"/>
        </w:rPr>
      </w:pPr>
      <w:r w:rsidRPr="00FE6139">
        <w:rPr>
          <w:rStyle w:val="ab"/>
          <w:b w:val="0"/>
          <w:i w:val="0"/>
          <w:noProof/>
          <w:color w:val="auto"/>
          <w:sz w:val="28"/>
          <w:szCs w:val="28"/>
          <w:u w:val="none"/>
        </w:rPr>
        <w:t>Введение</w:t>
      </w:r>
      <w:r w:rsidR="00594D61" w:rsidRPr="00FE6139">
        <w:rPr>
          <w:rStyle w:val="ab"/>
          <w:b w:val="0"/>
          <w:i w:val="0"/>
          <w:noProof/>
          <w:color w:val="auto"/>
          <w:sz w:val="28"/>
          <w:szCs w:val="28"/>
          <w:u w:val="none"/>
        </w:rPr>
        <w:t xml:space="preserve"> </w:t>
      </w:r>
    </w:p>
    <w:p w:rsidR="007747C6" w:rsidRPr="00594D61" w:rsidRDefault="007747C6" w:rsidP="00594D61">
      <w:pPr>
        <w:pStyle w:val="11"/>
        <w:spacing w:before="0" w:line="360" w:lineRule="auto"/>
        <w:jc w:val="both"/>
        <w:rPr>
          <w:b w:val="0"/>
          <w:bCs w:val="0"/>
          <w:i w:val="0"/>
          <w:iCs w:val="0"/>
          <w:noProof/>
          <w:sz w:val="28"/>
          <w:szCs w:val="28"/>
        </w:rPr>
      </w:pPr>
      <w:r w:rsidRPr="00FE6139">
        <w:rPr>
          <w:rStyle w:val="ab"/>
          <w:b w:val="0"/>
          <w:i w:val="0"/>
          <w:noProof/>
          <w:color w:val="auto"/>
          <w:sz w:val="28"/>
          <w:szCs w:val="28"/>
          <w:u w:val="none"/>
        </w:rPr>
        <w:t>1. Экология и мораль</w:t>
      </w:r>
      <w:r w:rsidR="00594D61" w:rsidRPr="00FE6139">
        <w:rPr>
          <w:rStyle w:val="ab"/>
          <w:b w:val="0"/>
          <w:i w:val="0"/>
          <w:noProof/>
          <w:color w:val="auto"/>
          <w:sz w:val="28"/>
          <w:szCs w:val="28"/>
          <w:u w:val="none"/>
        </w:rPr>
        <w:t xml:space="preserve"> </w:t>
      </w:r>
    </w:p>
    <w:p w:rsidR="007747C6" w:rsidRPr="00594D61" w:rsidRDefault="007747C6" w:rsidP="00594D61">
      <w:pPr>
        <w:pStyle w:val="11"/>
        <w:spacing w:before="0" w:line="360" w:lineRule="auto"/>
        <w:jc w:val="both"/>
        <w:rPr>
          <w:b w:val="0"/>
          <w:bCs w:val="0"/>
          <w:i w:val="0"/>
          <w:iCs w:val="0"/>
          <w:noProof/>
          <w:sz w:val="28"/>
          <w:szCs w:val="28"/>
        </w:rPr>
      </w:pPr>
      <w:r w:rsidRPr="00FE6139">
        <w:rPr>
          <w:rStyle w:val="ab"/>
          <w:b w:val="0"/>
          <w:i w:val="0"/>
          <w:noProof/>
          <w:color w:val="auto"/>
          <w:sz w:val="28"/>
          <w:szCs w:val="28"/>
          <w:u w:val="none"/>
        </w:rPr>
        <w:t>2. Формирование экологической культуры</w:t>
      </w:r>
      <w:r w:rsidR="00594D61" w:rsidRPr="00FE6139">
        <w:rPr>
          <w:rStyle w:val="ab"/>
          <w:b w:val="0"/>
          <w:i w:val="0"/>
          <w:noProof/>
          <w:color w:val="auto"/>
          <w:sz w:val="28"/>
          <w:szCs w:val="28"/>
          <w:u w:val="none"/>
        </w:rPr>
        <w:t xml:space="preserve"> </w:t>
      </w:r>
    </w:p>
    <w:p w:rsidR="007747C6" w:rsidRPr="00594D61" w:rsidRDefault="007747C6" w:rsidP="00594D61">
      <w:pPr>
        <w:pStyle w:val="11"/>
        <w:spacing w:before="0" w:line="360" w:lineRule="auto"/>
        <w:jc w:val="both"/>
        <w:rPr>
          <w:b w:val="0"/>
          <w:bCs w:val="0"/>
          <w:i w:val="0"/>
          <w:iCs w:val="0"/>
          <w:noProof/>
          <w:sz w:val="28"/>
          <w:szCs w:val="28"/>
        </w:rPr>
      </w:pPr>
      <w:r w:rsidRPr="00FE6139">
        <w:rPr>
          <w:rStyle w:val="ab"/>
          <w:b w:val="0"/>
          <w:i w:val="0"/>
          <w:noProof/>
          <w:color w:val="auto"/>
          <w:sz w:val="28"/>
          <w:szCs w:val="28"/>
          <w:u w:val="none"/>
        </w:rPr>
        <w:t>3. Экология и право</w:t>
      </w:r>
      <w:r w:rsidR="00594D61" w:rsidRPr="00FE6139">
        <w:rPr>
          <w:rStyle w:val="ab"/>
          <w:b w:val="0"/>
          <w:i w:val="0"/>
          <w:noProof/>
          <w:color w:val="auto"/>
          <w:sz w:val="28"/>
          <w:szCs w:val="28"/>
          <w:u w:val="none"/>
        </w:rPr>
        <w:t xml:space="preserve"> </w:t>
      </w:r>
    </w:p>
    <w:p w:rsidR="007747C6" w:rsidRPr="00594D61" w:rsidRDefault="007747C6" w:rsidP="00594D61">
      <w:pPr>
        <w:pStyle w:val="21"/>
        <w:spacing w:before="0" w:line="360" w:lineRule="auto"/>
        <w:ind w:left="0"/>
        <w:jc w:val="both"/>
        <w:rPr>
          <w:b w:val="0"/>
          <w:bCs w:val="0"/>
          <w:noProof/>
          <w:sz w:val="28"/>
          <w:szCs w:val="28"/>
        </w:rPr>
      </w:pPr>
      <w:r w:rsidRPr="00FE6139">
        <w:rPr>
          <w:rStyle w:val="ab"/>
          <w:b w:val="0"/>
          <w:noProof/>
          <w:color w:val="auto"/>
          <w:sz w:val="28"/>
          <w:szCs w:val="28"/>
          <w:u w:val="none"/>
        </w:rPr>
        <w:t>3.1 Понятие экологического контроля</w:t>
      </w:r>
      <w:r w:rsidR="00594D61" w:rsidRPr="00FE6139">
        <w:rPr>
          <w:rStyle w:val="ab"/>
          <w:b w:val="0"/>
          <w:noProof/>
          <w:color w:val="auto"/>
          <w:sz w:val="28"/>
          <w:szCs w:val="28"/>
          <w:u w:val="none"/>
        </w:rPr>
        <w:t xml:space="preserve"> </w:t>
      </w:r>
    </w:p>
    <w:p w:rsidR="007747C6" w:rsidRPr="00594D61" w:rsidRDefault="007747C6" w:rsidP="00594D61">
      <w:pPr>
        <w:pStyle w:val="21"/>
        <w:spacing w:before="0" w:line="360" w:lineRule="auto"/>
        <w:ind w:left="0"/>
        <w:jc w:val="both"/>
        <w:rPr>
          <w:b w:val="0"/>
          <w:bCs w:val="0"/>
          <w:noProof/>
          <w:sz w:val="28"/>
          <w:szCs w:val="28"/>
        </w:rPr>
      </w:pPr>
      <w:r w:rsidRPr="00FE6139">
        <w:rPr>
          <w:rStyle w:val="ab"/>
          <w:b w:val="0"/>
          <w:noProof/>
          <w:color w:val="auto"/>
          <w:sz w:val="28"/>
          <w:szCs w:val="28"/>
          <w:u w:val="none"/>
        </w:rPr>
        <w:t>3.2 Виды экологического контроля</w:t>
      </w:r>
      <w:r w:rsidR="00594D61" w:rsidRPr="00FE6139">
        <w:rPr>
          <w:rStyle w:val="ab"/>
          <w:b w:val="0"/>
          <w:noProof/>
          <w:color w:val="auto"/>
          <w:sz w:val="28"/>
          <w:szCs w:val="28"/>
          <w:u w:val="none"/>
        </w:rPr>
        <w:t xml:space="preserve"> </w:t>
      </w:r>
    </w:p>
    <w:p w:rsidR="00594D61" w:rsidRPr="00594D61" w:rsidRDefault="007747C6" w:rsidP="00594D61">
      <w:pPr>
        <w:pStyle w:val="11"/>
        <w:spacing w:before="0" w:line="360" w:lineRule="auto"/>
        <w:jc w:val="both"/>
        <w:rPr>
          <w:rStyle w:val="ab"/>
          <w:b w:val="0"/>
          <w:i w:val="0"/>
          <w:noProof/>
          <w:color w:val="auto"/>
          <w:sz w:val="28"/>
          <w:szCs w:val="28"/>
          <w:u w:val="none"/>
        </w:rPr>
      </w:pPr>
      <w:r w:rsidRPr="00FE6139">
        <w:rPr>
          <w:rStyle w:val="ab"/>
          <w:b w:val="0"/>
          <w:i w:val="0"/>
          <w:noProof/>
          <w:color w:val="auto"/>
          <w:sz w:val="28"/>
          <w:szCs w:val="28"/>
          <w:u w:val="none"/>
        </w:rPr>
        <w:t>Заключение</w:t>
      </w:r>
      <w:r w:rsidR="00594D61" w:rsidRPr="00FE6139">
        <w:rPr>
          <w:rStyle w:val="ab"/>
          <w:b w:val="0"/>
          <w:i w:val="0"/>
          <w:noProof/>
          <w:color w:val="auto"/>
          <w:sz w:val="28"/>
          <w:szCs w:val="28"/>
          <w:u w:val="none"/>
        </w:rPr>
        <w:t xml:space="preserve"> </w:t>
      </w:r>
    </w:p>
    <w:p w:rsidR="007747C6" w:rsidRPr="00594D61" w:rsidRDefault="007747C6" w:rsidP="00594D61">
      <w:pPr>
        <w:pStyle w:val="11"/>
        <w:spacing w:before="0" w:line="360" w:lineRule="auto"/>
        <w:jc w:val="both"/>
        <w:rPr>
          <w:b w:val="0"/>
          <w:bCs w:val="0"/>
          <w:i w:val="0"/>
          <w:iCs w:val="0"/>
          <w:noProof/>
          <w:sz w:val="28"/>
          <w:szCs w:val="28"/>
        </w:rPr>
      </w:pPr>
      <w:r w:rsidRPr="00FE6139">
        <w:rPr>
          <w:rStyle w:val="ab"/>
          <w:b w:val="0"/>
          <w:i w:val="0"/>
          <w:noProof/>
          <w:color w:val="auto"/>
          <w:sz w:val="28"/>
          <w:szCs w:val="28"/>
          <w:u w:val="none"/>
        </w:rPr>
        <w:t>Список литературы</w:t>
      </w:r>
      <w:r w:rsidR="00594D61" w:rsidRPr="00FE6139">
        <w:rPr>
          <w:rStyle w:val="ab"/>
          <w:b w:val="0"/>
          <w:i w:val="0"/>
          <w:noProof/>
          <w:color w:val="auto"/>
          <w:sz w:val="28"/>
          <w:szCs w:val="28"/>
          <w:u w:val="none"/>
        </w:rPr>
        <w:t xml:space="preserve"> </w:t>
      </w:r>
    </w:p>
    <w:p w:rsidR="00594D61" w:rsidRDefault="00594D61" w:rsidP="00594D61">
      <w:pPr>
        <w:pStyle w:val="1"/>
        <w:spacing w:before="0" w:after="0" w:line="360" w:lineRule="auto"/>
        <w:jc w:val="both"/>
        <w:rPr>
          <w:rFonts w:ascii="Times New Roman" w:hAnsi="Times New Roman" w:cs="Times New Roman"/>
          <w:sz w:val="28"/>
          <w:szCs w:val="28"/>
        </w:rPr>
      </w:pPr>
    </w:p>
    <w:p w:rsidR="00C10C87" w:rsidRPr="00594D61" w:rsidRDefault="00C10C87" w:rsidP="00594D61">
      <w:pPr>
        <w:pStyle w:val="1"/>
        <w:spacing w:before="0" w:after="0" w:line="360" w:lineRule="auto"/>
        <w:ind w:firstLine="709"/>
        <w:jc w:val="center"/>
        <w:rPr>
          <w:rFonts w:ascii="Times New Roman" w:hAnsi="Times New Roman" w:cs="Times New Roman"/>
          <w:b w:val="0"/>
          <w:caps/>
          <w:sz w:val="28"/>
          <w:szCs w:val="28"/>
        </w:rPr>
      </w:pPr>
      <w:r w:rsidRPr="00594D61">
        <w:rPr>
          <w:rFonts w:ascii="Times New Roman" w:hAnsi="Times New Roman" w:cs="Times New Roman"/>
          <w:sz w:val="28"/>
          <w:szCs w:val="28"/>
        </w:rPr>
        <w:br w:type="page"/>
      </w:r>
      <w:bookmarkStart w:id="0" w:name="_Toc127514831"/>
      <w:r w:rsidRPr="00594D61">
        <w:rPr>
          <w:rFonts w:ascii="Times New Roman" w:hAnsi="Times New Roman" w:cs="Times New Roman"/>
          <w:b w:val="0"/>
          <w:caps/>
          <w:sz w:val="28"/>
          <w:szCs w:val="28"/>
        </w:rPr>
        <w:t>Введение</w:t>
      </w:r>
      <w:bookmarkEnd w:id="0"/>
    </w:p>
    <w:p w:rsidR="00594D61" w:rsidRDefault="00594D61" w:rsidP="00594D61">
      <w:pPr>
        <w:spacing w:line="360" w:lineRule="auto"/>
        <w:ind w:firstLine="709"/>
        <w:jc w:val="both"/>
        <w:rPr>
          <w:color w:val="000000"/>
          <w:sz w:val="28"/>
          <w:szCs w:val="28"/>
        </w:rPr>
      </w:pPr>
    </w:p>
    <w:p w:rsidR="000E280D" w:rsidRPr="00594D61" w:rsidRDefault="000E280D" w:rsidP="00594D61">
      <w:pPr>
        <w:spacing w:line="360" w:lineRule="auto"/>
        <w:ind w:firstLine="709"/>
        <w:jc w:val="both"/>
        <w:rPr>
          <w:color w:val="000000"/>
          <w:sz w:val="28"/>
          <w:szCs w:val="28"/>
        </w:rPr>
      </w:pPr>
      <w:r w:rsidRPr="00594D61">
        <w:rPr>
          <w:color w:val="000000"/>
          <w:sz w:val="28"/>
          <w:szCs w:val="28"/>
        </w:rPr>
        <w:t>Экологические проблемы относятся</w:t>
      </w:r>
      <w:r w:rsidR="00594D61">
        <w:rPr>
          <w:color w:val="000000"/>
          <w:sz w:val="28"/>
          <w:szCs w:val="28"/>
        </w:rPr>
        <w:t xml:space="preserve"> </w:t>
      </w:r>
      <w:r w:rsidRPr="00594D61">
        <w:rPr>
          <w:color w:val="000000"/>
          <w:sz w:val="28"/>
          <w:szCs w:val="28"/>
        </w:rPr>
        <w:t>к</w:t>
      </w:r>
      <w:r w:rsidR="00594D61">
        <w:rPr>
          <w:color w:val="000000"/>
          <w:sz w:val="28"/>
          <w:szCs w:val="28"/>
        </w:rPr>
        <w:t xml:space="preserve"> </w:t>
      </w:r>
      <w:r w:rsidRPr="00594D61">
        <w:rPr>
          <w:color w:val="000000"/>
          <w:sz w:val="28"/>
          <w:szCs w:val="28"/>
        </w:rPr>
        <w:t>числу глобальных проблем, требующих немедленного решения.</w:t>
      </w:r>
    </w:p>
    <w:p w:rsidR="000E280D" w:rsidRPr="00594D61" w:rsidRDefault="000E280D" w:rsidP="00594D61">
      <w:pPr>
        <w:spacing w:line="360" w:lineRule="auto"/>
        <w:ind w:firstLine="709"/>
        <w:jc w:val="both"/>
        <w:rPr>
          <w:color w:val="000000"/>
          <w:sz w:val="28"/>
          <w:szCs w:val="28"/>
        </w:rPr>
      </w:pPr>
      <w:r w:rsidRPr="00594D61">
        <w:rPr>
          <w:color w:val="000000"/>
          <w:sz w:val="28"/>
          <w:szCs w:val="28"/>
        </w:rPr>
        <w:t>Для решения экологической проблемы необходимо:</w:t>
      </w:r>
    </w:p>
    <w:p w:rsidR="000E280D" w:rsidRPr="00594D61" w:rsidRDefault="000E280D" w:rsidP="00594D61">
      <w:pPr>
        <w:widowControl w:val="0"/>
        <w:numPr>
          <w:ilvl w:val="1"/>
          <w:numId w:val="1"/>
        </w:numPr>
        <w:tabs>
          <w:tab w:val="clear" w:pos="2340"/>
        </w:tabs>
        <w:autoSpaceDE w:val="0"/>
        <w:autoSpaceDN w:val="0"/>
        <w:adjustRightInd w:val="0"/>
        <w:spacing w:line="360" w:lineRule="auto"/>
        <w:ind w:left="0" w:firstLine="709"/>
        <w:jc w:val="both"/>
        <w:rPr>
          <w:color w:val="000000"/>
          <w:sz w:val="28"/>
          <w:szCs w:val="28"/>
        </w:rPr>
      </w:pPr>
      <w:r w:rsidRPr="00594D61">
        <w:rPr>
          <w:color w:val="000000"/>
          <w:sz w:val="28"/>
          <w:szCs w:val="28"/>
        </w:rPr>
        <w:t>Изучение</w:t>
      </w:r>
      <w:r w:rsidR="00594D61">
        <w:rPr>
          <w:color w:val="000000"/>
          <w:sz w:val="28"/>
          <w:szCs w:val="28"/>
        </w:rPr>
        <w:t xml:space="preserve"> </w:t>
      </w:r>
      <w:r w:rsidRPr="00594D61">
        <w:rPr>
          <w:color w:val="000000"/>
          <w:sz w:val="28"/>
          <w:szCs w:val="28"/>
        </w:rPr>
        <w:t>экологических закономерностей и их учет в активно-преобразовательной деятельности.</w:t>
      </w:r>
    </w:p>
    <w:p w:rsidR="000E280D" w:rsidRPr="00594D61" w:rsidRDefault="000E280D" w:rsidP="00594D61">
      <w:pPr>
        <w:widowControl w:val="0"/>
        <w:numPr>
          <w:ilvl w:val="1"/>
          <w:numId w:val="1"/>
        </w:numPr>
        <w:tabs>
          <w:tab w:val="clear" w:pos="2340"/>
        </w:tabs>
        <w:autoSpaceDE w:val="0"/>
        <w:autoSpaceDN w:val="0"/>
        <w:adjustRightInd w:val="0"/>
        <w:spacing w:line="360" w:lineRule="auto"/>
        <w:ind w:left="0" w:firstLine="709"/>
        <w:jc w:val="both"/>
        <w:rPr>
          <w:color w:val="000000"/>
          <w:sz w:val="28"/>
          <w:szCs w:val="28"/>
        </w:rPr>
      </w:pPr>
      <w:r w:rsidRPr="00594D61">
        <w:rPr>
          <w:color w:val="000000"/>
          <w:sz w:val="28"/>
          <w:szCs w:val="28"/>
        </w:rPr>
        <w:t>Рациональное,</w:t>
      </w:r>
      <w:r w:rsidR="00594D61">
        <w:rPr>
          <w:color w:val="000000"/>
          <w:sz w:val="28"/>
          <w:szCs w:val="28"/>
        </w:rPr>
        <w:t xml:space="preserve"> </w:t>
      </w:r>
      <w:r w:rsidRPr="00594D61">
        <w:rPr>
          <w:color w:val="000000"/>
          <w:sz w:val="28"/>
          <w:szCs w:val="28"/>
        </w:rPr>
        <w:t>экономное</w:t>
      </w:r>
      <w:r w:rsidR="00594D61">
        <w:rPr>
          <w:color w:val="000000"/>
          <w:sz w:val="28"/>
          <w:szCs w:val="28"/>
        </w:rPr>
        <w:t xml:space="preserve"> </w:t>
      </w:r>
      <w:r w:rsidRPr="00594D61">
        <w:rPr>
          <w:color w:val="000000"/>
          <w:sz w:val="28"/>
          <w:szCs w:val="28"/>
        </w:rPr>
        <w:t>использование</w:t>
      </w:r>
      <w:r w:rsidR="00594D61">
        <w:rPr>
          <w:color w:val="000000"/>
          <w:sz w:val="28"/>
          <w:szCs w:val="28"/>
        </w:rPr>
        <w:t xml:space="preserve"> </w:t>
      </w:r>
      <w:r w:rsidRPr="00594D61">
        <w:rPr>
          <w:color w:val="000000"/>
          <w:sz w:val="28"/>
          <w:szCs w:val="28"/>
        </w:rPr>
        <w:t>природных</w:t>
      </w:r>
      <w:r w:rsidR="00594D61">
        <w:rPr>
          <w:color w:val="000000"/>
          <w:sz w:val="28"/>
          <w:szCs w:val="28"/>
        </w:rPr>
        <w:t xml:space="preserve"> </w:t>
      </w:r>
      <w:r w:rsidRPr="00594D61">
        <w:rPr>
          <w:color w:val="000000"/>
          <w:sz w:val="28"/>
          <w:szCs w:val="28"/>
        </w:rPr>
        <w:t>богатств.</w:t>
      </w:r>
    </w:p>
    <w:p w:rsidR="000E280D" w:rsidRPr="00594D61" w:rsidRDefault="000E280D" w:rsidP="00594D61">
      <w:pPr>
        <w:widowControl w:val="0"/>
        <w:numPr>
          <w:ilvl w:val="1"/>
          <w:numId w:val="1"/>
        </w:numPr>
        <w:tabs>
          <w:tab w:val="clear" w:pos="2340"/>
        </w:tabs>
        <w:autoSpaceDE w:val="0"/>
        <w:autoSpaceDN w:val="0"/>
        <w:adjustRightInd w:val="0"/>
        <w:spacing w:line="360" w:lineRule="auto"/>
        <w:ind w:left="0" w:firstLine="709"/>
        <w:jc w:val="both"/>
        <w:rPr>
          <w:color w:val="000000"/>
          <w:sz w:val="28"/>
          <w:szCs w:val="28"/>
        </w:rPr>
      </w:pPr>
      <w:r w:rsidRPr="00594D61">
        <w:rPr>
          <w:color w:val="000000"/>
          <w:sz w:val="28"/>
          <w:szCs w:val="28"/>
        </w:rPr>
        <w:t>Забота</w:t>
      </w:r>
      <w:r w:rsidR="00594D61">
        <w:rPr>
          <w:color w:val="000000"/>
          <w:sz w:val="28"/>
          <w:szCs w:val="28"/>
        </w:rPr>
        <w:t xml:space="preserve"> </w:t>
      </w:r>
      <w:r w:rsidRPr="00594D61">
        <w:rPr>
          <w:color w:val="000000"/>
          <w:sz w:val="28"/>
          <w:szCs w:val="28"/>
        </w:rPr>
        <w:t>о восстановлении и возобновлении функционирования нарушенных производственной деятельностью экосистем.</w:t>
      </w:r>
    </w:p>
    <w:p w:rsidR="000E280D" w:rsidRPr="00594D61" w:rsidRDefault="000E280D" w:rsidP="00594D61">
      <w:pPr>
        <w:widowControl w:val="0"/>
        <w:numPr>
          <w:ilvl w:val="1"/>
          <w:numId w:val="1"/>
        </w:numPr>
        <w:tabs>
          <w:tab w:val="clear" w:pos="2340"/>
        </w:tabs>
        <w:autoSpaceDE w:val="0"/>
        <w:autoSpaceDN w:val="0"/>
        <w:adjustRightInd w:val="0"/>
        <w:spacing w:line="360" w:lineRule="auto"/>
        <w:ind w:left="0" w:firstLine="709"/>
        <w:jc w:val="both"/>
        <w:rPr>
          <w:color w:val="000000"/>
          <w:sz w:val="28"/>
          <w:szCs w:val="28"/>
        </w:rPr>
      </w:pPr>
      <w:r w:rsidRPr="00594D61">
        <w:rPr>
          <w:color w:val="000000"/>
          <w:sz w:val="28"/>
          <w:szCs w:val="28"/>
        </w:rPr>
        <w:t>Выработка и усвоение новых принципов и норм нравственного отношения человека,</w:t>
      </w:r>
      <w:r w:rsidR="00594D61">
        <w:rPr>
          <w:color w:val="000000"/>
          <w:sz w:val="28"/>
          <w:szCs w:val="28"/>
        </w:rPr>
        <w:t xml:space="preserve"> </w:t>
      </w:r>
      <w:r w:rsidRPr="00594D61">
        <w:rPr>
          <w:color w:val="000000"/>
          <w:sz w:val="28"/>
          <w:szCs w:val="28"/>
        </w:rPr>
        <w:t>общества к природным</w:t>
      </w:r>
      <w:r w:rsidR="00594D61">
        <w:rPr>
          <w:color w:val="000000"/>
          <w:sz w:val="28"/>
          <w:szCs w:val="28"/>
        </w:rPr>
        <w:t xml:space="preserve"> </w:t>
      </w:r>
      <w:r w:rsidRPr="00594D61">
        <w:rPr>
          <w:color w:val="000000"/>
          <w:sz w:val="28"/>
          <w:szCs w:val="28"/>
        </w:rPr>
        <w:t>объектам,</w:t>
      </w:r>
      <w:r w:rsidR="00594D61">
        <w:rPr>
          <w:color w:val="000000"/>
          <w:sz w:val="28"/>
          <w:szCs w:val="28"/>
        </w:rPr>
        <w:t xml:space="preserve"> </w:t>
      </w:r>
      <w:r w:rsidRPr="00594D61">
        <w:rPr>
          <w:color w:val="000000"/>
          <w:sz w:val="28"/>
          <w:szCs w:val="28"/>
        </w:rPr>
        <w:t>к природе в целом.</w:t>
      </w:r>
    </w:p>
    <w:p w:rsidR="000E280D" w:rsidRPr="00594D61" w:rsidRDefault="000E280D" w:rsidP="00594D61">
      <w:pPr>
        <w:spacing w:line="360" w:lineRule="auto"/>
        <w:ind w:firstLine="709"/>
        <w:jc w:val="both"/>
        <w:rPr>
          <w:color w:val="000000"/>
          <w:sz w:val="28"/>
          <w:szCs w:val="28"/>
        </w:rPr>
      </w:pPr>
      <w:r w:rsidRPr="00594D61">
        <w:rPr>
          <w:color w:val="000000"/>
          <w:sz w:val="28"/>
          <w:szCs w:val="28"/>
        </w:rPr>
        <w:t>Последний пункт один из важнейших. Это отношение человека определяется характером</w:t>
      </w:r>
      <w:r w:rsidR="00594D61">
        <w:rPr>
          <w:color w:val="000000"/>
          <w:sz w:val="28"/>
          <w:szCs w:val="28"/>
        </w:rPr>
        <w:t xml:space="preserve"> </w:t>
      </w:r>
      <w:r w:rsidRPr="00594D61">
        <w:rPr>
          <w:color w:val="000000"/>
          <w:sz w:val="28"/>
          <w:szCs w:val="28"/>
        </w:rPr>
        <w:t>доминирующих</w:t>
      </w:r>
      <w:r w:rsidR="00594D61">
        <w:rPr>
          <w:color w:val="000000"/>
          <w:sz w:val="28"/>
          <w:szCs w:val="28"/>
        </w:rPr>
        <w:t xml:space="preserve"> </w:t>
      </w:r>
      <w:r w:rsidRPr="00594D61">
        <w:rPr>
          <w:color w:val="000000"/>
          <w:sz w:val="28"/>
          <w:szCs w:val="28"/>
        </w:rPr>
        <w:t>в</w:t>
      </w:r>
      <w:r w:rsidR="00594D61">
        <w:rPr>
          <w:color w:val="000000"/>
          <w:sz w:val="28"/>
          <w:szCs w:val="28"/>
        </w:rPr>
        <w:t xml:space="preserve"> </w:t>
      </w:r>
      <w:r w:rsidRPr="00594D61">
        <w:rPr>
          <w:color w:val="000000"/>
          <w:sz w:val="28"/>
          <w:szCs w:val="28"/>
        </w:rPr>
        <w:t>обществе социально-экономических отношений,</w:t>
      </w:r>
      <w:r w:rsidR="00594D61">
        <w:rPr>
          <w:color w:val="000000"/>
          <w:sz w:val="28"/>
          <w:szCs w:val="28"/>
        </w:rPr>
        <w:t xml:space="preserve"> </w:t>
      </w:r>
      <w:r w:rsidRPr="00594D61">
        <w:rPr>
          <w:color w:val="000000"/>
          <w:sz w:val="28"/>
          <w:szCs w:val="28"/>
        </w:rPr>
        <w:t>ценностно-мировоззренческих установок.</w:t>
      </w:r>
    </w:p>
    <w:p w:rsidR="000E280D" w:rsidRPr="00594D61" w:rsidRDefault="000E280D" w:rsidP="00594D61">
      <w:pPr>
        <w:spacing w:line="360" w:lineRule="auto"/>
        <w:ind w:firstLine="709"/>
        <w:jc w:val="both"/>
        <w:rPr>
          <w:color w:val="000000"/>
          <w:sz w:val="28"/>
          <w:szCs w:val="28"/>
        </w:rPr>
      </w:pPr>
      <w:r w:rsidRPr="00594D61">
        <w:rPr>
          <w:color w:val="000000"/>
          <w:sz w:val="28"/>
          <w:szCs w:val="28"/>
        </w:rPr>
        <w:t>Отношение современного человека</w:t>
      </w:r>
      <w:r w:rsidR="00594D61">
        <w:rPr>
          <w:color w:val="000000"/>
          <w:sz w:val="28"/>
          <w:szCs w:val="28"/>
        </w:rPr>
        <w:t xml:space="preserve"> </w:t>
      </w:r>
      <w:r w:rsidRPr="00594D61">
        <w:rPr>
          <w:color w:val="000000"/>
          <w:sz w:val="28"/>
          <w:szCs w:val="28"/>
        </w:rPr>
        <w:t>к</w:t>
      </w:r>
      <w:r w:rsidR="00594D61">
        <w:rPr>
          <w:color w:val="000000"/>
          <w:sz w:val="28"/>
          <w:szCs w:val="28"/>
        </w:rPr>
        <w:t xml:space="preserve"> </w:t>
      </w:r>
      <w:r w:rsidRPr="00594D61">
        <w:rPr>
          <w:color w:val="000000"/>
          <w:sz w:val="28"/>
          <w:szCs w:val="28"/>
        </w:rPr>
        <w:t>природе</w:t>
      </w:r>
      <w:r w:rsidR="00594D61">
        <w:rPr>
          <w:color w:val="000000"/>
          <w:sz w:val="28"/>
          <w:szCs w:val="28"/>
        </w:rPr>
        <w:t xml:space="preserve"> </w:t>
      </w:r>
      <w:r w:rsidRPr="00594D61">
        <w:rPr>
          <w:color w:val="000000"/>
          <w:sz w:val="28"/>
          <w:szCs w:val="28"/>
        </w:rPr>
        <w:t>недостаточно</w:t>
      </w:r>
      <w:r w:rsidR="00594D61">
        <w:rPr>
          <w:color w:val="000000"/>
          <w:sz w:val="28"/>
          <w:szCs w:val="28"/>
        </w:rPr>
        <w:t xml:space="preserve"> </w:t>
      </w:r>
      <w:r w:rsidRPr="00594D61">
        <w:rPr>
          <w:color w:val="000000"/>
          <w:sz w:val="28"/>
          <w:szCs w:val="28"/>
        </w:rPr>
        <w:t>включается в сферу деятельности морального сознания. Долг не осознается как</w:t>
      </w:r>
      <w:r w:rsidR="00594D61">
        <w:rPr>
          <w:color w:val="000000"/>
          <w:sz w:val="28"/>
          <w:szCs w:val="28"/>
        </w:rPr>
        <w:t xml:space="preserve"> </w:t>
      </w:r>
      <w:r w:rsidRPr="00594D61">
        <w:rPr>
          <w:color w:val="000000"/>
          <w:sz w:val="28"/>
          <w:szCs w:val="28"/>
        </w:rPr>
        <w:t>нравственный</w:t>
      </w:r>
      <w:r w:rsidR="00594D61">
        <w:rPr>
          <w:color w:val="000000"/>
          <w:sz w:val="28"/>
          <w:szCs w:val="28"/>
        </w:rPr>
        <w:t xml:space="preserve"> </w:t>
      </w:r>
      <w:r w:rsidRPr="00594D61">
        <w:rPr>
          <w:color w:val="000000"/>
          <w:sz w:val="28"/>
          <w:szCs w:val="28"/>
        </w:rPr>
        <w:t>долг. Нанесение повсеместного ущерба природе не вызывает чувство вины. Человек относится к природным существам как к низшим</w:t>
      </w:r>
      <w:r w:rsidR="00594D61">
        <w:rPr>
          <w:color w:val="000000"/>
          <w:sz w:val="28"/>
          <w:szCs w:val="28"/>
        </w:rPr>
        <w:t xml:space="preserve"> </w:t>
      </w:r>
      <w:r w:rsidRPr="00594D61">
        <w:rPr>
          <w:color w:val="000000"/>
          <w:sz w:val="28"/>
          <w:szCs w:val="28"/>
        </w:rPr>
        <w:t>по сравнению с человеком и к природным явлениям как противостоящим общественным, культурным. В последней четверти нашего века начинается</w:t>
      </w:r>
      <w:r w:rsidR="00594D61">
        <w:rPr>
          <w:color w:val="000000"/>
          <w:sz w:val="28"/>
          <w:szCs w:val="28"/>
        </w:rPr>
        <w:t xml:space="preserve"> </w:t>
      </w:r>
      <w:r w:rsidRPr="00594D61">
        <w:rPr>
          <w:color w:val="000000"/>
          <w:sz w:val="28"/>
          <w:szCs w:val="28"/>
        </w:rPr>
        <w:t>экологизация морали. Этот</w:t>
      </w:r>
      <w:r w:rsidR="00594D61">
        <w:rPr>
          <w:color w:val="000000"/>
          <w:sz w:val="28"/>
          <w:szCs w:val="28"/>
        </w:rPr>
        <w:t xml:space="preserve"> </w:t>
      </w:r>
      <w:r w:rsidRPr="00594D61">
        <w:rPr>
          <w:color w:val="000000"/>
          <w:sz w:val="28"/>
          <w:szCs w:val="28"/>
        </w:rPr>
        <w:t>процесс</w:t>
      </w:r>
      <w:r w:rsidR="00594D61">
        <w:rPr>
          <w:color w:val="000000"/>
          <w:sz w:val="28"/>
          <w:szCs w:val="28"/>
        </w:rPr>
        <w:t xml:space="preserve"> </w:t>
      </w:r>
      <w:r w:rsidRPr="00594D61">
        <w:rPr>
          <w:color w:val="000000"/>
          <w:sz w:val="28"/>
          <w:szCs w:val="28"/>
        </w:rPr>
        <w:t>отражает</w:t>
      </w:r>
      <w:r w:rsidR="00594D61">
        <w:rPr>
          <w:color w:val="000000"/>
          <w:sz w:val="28"/>
          <w:szCs w:val="28"/>
        </w:rPr>
        <w:t xml:space="preserve"> </w:t>
      </w:r>
      <w:r w:rsidRPr="00594D61">
        <w:rPr>
          <w:color w:val="000000"/>
          <w:sz w:val="28"/>
          <w:szCs w:val="28"/>
        </w:rPr>
        <w:t>все более и более глубокую осознаваемую зависимость,</w:t>
      </w:r>
      <w:r w:rsidR="00594D61">
        <w:rPr>
          <w:color w:val="000000"/>
          <w:sz w:val="28"/>
          <w:szCs w:val="28"/>
        </w:rPr>
        <w:t xml:space="preserve"> </w:t>
      </w:r>
      <w:r w:rsidRPr="00594D61">
        <w:rPr>
          <w:color w:val="000000"/>
          <w:sz w:val="28"/>
          <w:szCs w:val="28"/>
        </w:rPr>
        <w:t>самого существования общества от сохранения определенного уровня состояния природы.</w:t>
      </w:r>
    </w:p>
    <w:p w:rsidR="000E280D" w:rsidRPr="00594D61" w:rsidRDefault="000E280D" w:rsidP="00594D61">
      <w:pPr>
        <w:spacing w:line="360" w:lineRule="auto"/>
        <w:ind w:firstLine="709"/>
        <w:jc w:val="both"/>
        <w:rPr>
          <w:color w:val="000000"/>
          <w:sz w:val="28"/>
          <w:szCs w:val="28"/>
        </w:rPr>
      </w:pPr>
      <w:r w:rsidRPr="00594D61">
        <w:rPr>
          <w:color w:val="000000"/>
          <w:sz w:val="28"/>
          <w:szCs w:val="28"/>
        </w:rPr>
        <w:t>С ростом</w:t>
      </w:r>
      <w:r w:rsidR="00594D61">
        <w:rPr>
          <w:color w:val="000000"/>
          <w:sz w:val="28"/>
          <w:szCs w:val="28"/>
        </w:rPr>
        <w:t xml:space="preserve"> </w:t>
      </w:r>
      <w:r w:rsidRPr="00594D61">
        <w:rPr>
          <w:color w:val="000000"/>
          <w:sz w:val="28"/>
          <w:szCs w:val="28"/>
        </w:rPr>
        <w:t>возможностей преобразования окружающего мира у человека растет чувство ответственности за природную среду - ее сохранение и улучшение. Общество не выживет без экологического сознания. Это сознание должно проникнуть во все области науки, техники и производства и изменить их так,</w:t>
      </w:r>
      <w:r w:rsidR="00594D61">
        <w:rPr>
          <w:color w:val="000000"/>
          <w:sz w:val="28"/>
          <w:szCs w:val="28"/>
        </w:rPr>
        <w:t xml:space="preserve"> </w:t>
      </w:r>
      <w:r w:rsidRPr="00594D61">
        <w:rPr>
          <w:color w:val="000000"/>
          <w:sz w:val="28"/>
          <w:szCs w:val="28"/>
        </w:rPr>
        <w:t>чтобы они способствовали выживанию человечества, а не его гибели. Сущность экологического сознания</w:t>
      </w:r>
      <w:r w:rsidR="00594D61">
        <w:rPr>
          <w:color w:val="000000"/>
          <w:sz w:val="28"/>
          <w:szCs w:val="28"/>
        </w:rPr>
        <w:t xml:space="preserve"> </w:t>
      </w:r>
      <w:r w:rsidRPr="00594D61">
        <w:rPr>
          <w:color w:val="000000"/>
          <w:sz w:val="28"/>
          <w:szCs w:val="28"/>
        </w:rPr>
        <w:t>является отражением реально-практических отношений общества.</w:t>
      </w:r>
      <w:r w:rsidR="00594D61">
        <w:rPr>
          <w:color w:val="000000"/>
          <w:sz w:val="28"/>
          <w:szCs w:val="28"/>
        </w:rPr>
        <w:t xml:space="preserve"> </w:t>
      </w:r>
      <w:r w:rsidRPr="00594D61">
        <w:rPr>
          <w:color w:val="000000"/>
          <w:sz w:val="28"/>
          <w:szCs w:val="28"/>
        </w:rPr>
        <w:t>Обществу необходимо</w:t>
      </w:r>
      <w:r w:rsidR="00594D61">
        <w:rPr>
          <w:color w:val="000000"/>
          <w:sz w:val="28"/>
          <w:szCs w:val="28"/>
        </w:rPr>
        <w:t xml:space="preserve"> </w:t>
      </w:r>
      <w:r w:rsidRPr="00594D61">
        <w:rPr>
          <w:color w:val="000000"/>
          <w:sz w:val="28"/>
          <w:szCs w:val="28"/>
        </w:rPr>
        <w:t>знать экологические</w:t>
      </w:r>
      <w:r w:rsidR="00594D61">
        <w:rPr>
          <w:color w:val="000000"/>
          <w:sz w:val="28"/>
          <w:szCs w:val="28"/>
        </w:rPr>
        <w:t xml:space="preserve"> </w:t>
      </w:r>
      <w:r w:rsidRPr="00594D61">
        <w:rPr>
          <w:color w:val="000000"/>
          <w:sz w:val="28"/>
          <w:szCs w:val="28"/>
        </w:rPr>
        <w:t>нормы, правила поведения, иметь высокий уровень экологической культуры.</w:t>
      </w:r>
    </w:p>
    <w:p w:rsidR="0037358C" w:rsidRPr="00594D61" w:rsidRDefault="0037358C" w:rsidP="00594D61">
      <w:pPr>
        <w:spacing w:line="360" w:lineRule="auto"/>
        <w:ind w:firstLine="709"/>
        <w:jc w:val="both"/>
        <w:rPr>
          <w:color w:val="000000"/>
          <w:sz w:val="28"/>
          <w:szCs w:val="28"/>
        </w:rPr>
      </w:pPr>
      <w:r w:rsidRPr="00594D61">
        <w:rPr>
          <w:color w:val="000000"/>
          <w:sz w:val="28"/>
          <w:szCs w:val="28"/>
        </w:rPr>
        <w:t>Цель данной работы: Проанализировать взаимоотношения экологии и культуры, права, морали.</w:t>
      </w:r>
    </w:p>
    <w:p w:rsidR="0037358C" w:rsidRPr="00594D61" w:rsidRDefault="0037358C" w:rsidP="00594D61">
      <w:pPr>
        <w:spacing w:line="360" w:lineRule="auto"/>
        <w:ind w:firstLine="709"/>
        <w:jc w:val="both"/>
        <w:rPr>
          <w:color w:val="000000"/>
          <w:sz w:val="28"/>
          <w:szCs w:val="28"/>
        </w:rPr>
      </w:pPr>
      <w:r w:rsidRPr="00594D61">
        <w:rPr>
          <w:color w:val="000000"/>
          <w:sz w:val="28"/>
          <w:szCs w:val="28"/>
        </w:rPr>
        <w:t>Задачи работы:</w:t>
      </w:r>
    </w:p>
    <w:p w:rsidR="007747C6" w:rsidRPr="00594D61" w:rsidRDefault="007747C6" w:rsidP="00594D61">
      <w:pPr>
        <w:numPr>
          <w:ilvl w:val="0"/>
          <w:numId w:val="6"/>
        </w:numPr>
        <w:tabs>
          <w:tab w:val="clear" w:pos="2340"/>
        </w:tabs>
        <w:spacing w:line="360" w:lineRule="auto"/>
        <w:ind w:left="0" w:firstLine="709"/>
        <w:jc w:val="both"/>
        <w:rPr>
          <w:sz w:val="28"/>
          <w:szCs w:val="28"/>
        </w:rPr>
      </w:pPr>
      <w:r w:rsidRPr="00594D61">
        <w:rPr>
          <w:color w:val="000000"/>
          <w:sz w:val="28"/>
          <w:szCs w:val="28"/>
        </w:rPr>
        <w:t>Изучить взаимодействие э</w:t>
      </w:r>
      <w:r w:rsidRPr="00594D61">
        <w:rPr>
          <w:sz w:val="28"/>
          <w:szCs w:val="28"/>
        </w:rPr>
        <w:t>кологии и морали.</w:t>
      </w:r>
    </w:p>
    <w:p w:rsidR="007747C6" w:rsidRPr="00594D61" w:rsidRDefault="007747C6" w:rsidP="00594D61">
      <w:pPr>
        <w:numPr>
          <w:ilvl w:val="0"/>
          <w:numId w:val="6"/>
        </w:numPr>
        <w:tabs>
          <w:tab w:val="clear" w:pos="2340"/>
        </w:tabs>
        <w:spacing w:line="360" w:lineRule="auto"/>
        <w:ind w:left="0" w:firstLine="709"/>
        <w:jc w:val="both"/>
        <w:rPr>
          <w:sz w:val="28"/>
          <w:szCs w:val="28"/>
        </w:rPr>
      </w:pPr>
      <w:r w:rsidRPr="00594D61">
        <w:rPr>
          <w:sz w:val="28"/>
          <w:szCs w:val="28"/>
        </w:rPr>
        <w:t>Рассмотреть формирование экологической культуры.</w:t>
      </w:r>
    </w:p>
    <w:p w:rsidR="007747C6" w:rsidRPr="00594D61" w:rsidRDefault="007747C6" w:rsidP="00594D61">
      <w:pPr>
        <w:numPr>
          <w:ilvl w:val="0"/>
          <w:numId w:val="6"/>
        </w:numPr>
        <w:tabs>
          <w:tab w:val="clear" w:pos="2340"/>
        </w:tabs>
        <w:spacing w:line="360" w:lineRule="auto"/>
        <w:ind w:left="0" w:firstLine="709"/>
        <w:jc w:val="both"/>
        <w:rPr>
          <w:sz w:val="28"/>
          <w:szCs w:val="28"/>
        </w:rPr>
      </w:pPr>
      <w:r w:rsidRPr="00594D61">
        <w:rPr>
          <w:sz w:val="28"/>
          <w:szCs w:val="28"/>
        </w:rPr>
        <w:t>Проанализировать взаимовлияние экологии и права.</w:t>
      </w:r>
    </w:p>
    <w:p w:rsidR="007747C6" w:rsidRPr="00594D61" w:rsidRDefault="007747C6" w:rsidP="00594D61">
      <w:pPr>
        <w:numPr>
          <w:ilvl w:val="0"/>
          <w:numId w:val="6"/>
        </w:numPr>
        <w:tabs>
          <w:tab w:val="clear" w:pos="2340"/>
        </w:tabs>
        <w:spacing w:line="360" w:lineRule="auto"/>
        <w:ind w:left="0" w:firstLine="709"/>
        <w:jc w:val="both"/>
        <w:rPr>
          <w:color w:val="000000"/>
          <w:sz w:val="28"/>
          <w:szCs w:val="28"/>
        </w:rPr>
      </w:pPr>
      <w:r w:rsidRPr="00594D61">
        <w:rPr>
          <w:sz w:val="28"/>
          <w:szCs w:val="28"/>
        </w:rPr>
        <w:t>Сделать выводы.</w:t>
      </w:r>
    </w:p>
    <w:p w:rsidR="00594D61" w:rsidRDefault="00594D61" w:rsidP="00594D61">
      <w:pPr>
        <w:pStyle w:val="1"/>
        <w:spacing w:before="0" w:after="0" w:line="360" w:lineRule="auto"/>
        <w:ind w:firstLine="709"/>
        <w:jc w:val="both"/>
        <w:rPr>
          <w:rFonts w:ascii="Times New Roman" w:hAnsi="Times New Roman" w:cs="Times New Roman"/>
          <w:sz w:val="28"/>
          <w:szCs w:val="28"/>
        </w:rPr>
      </w:pPr>
    </w:p>
    <w:p w:rsidR="00C10C87" w:rsidRPr="00594D61" w:rsidRDefault="00C10C87" w:rsidP="00594D61">
      <w:pPr>
        <w:pStyle w:val="1"/>
        <w:spacing w:before="0" w:after="0" w:line="360" w:lineRule="auto"/>
        <w:ind w:firstLine="709"/>
        <w:jc w:val="center"/>
        <w:rPr>
          <w:rFonts w:ascii="Times New Roman" w:hAnsi="Times New Roman" w:cs="Times New Roman"/>
          <w:b w:val="0"/>
          <w:bCs w:val="0"/>
          <w:caps/>
          <w:sz w:val="28"/>
          <w:szCs w:val="28"/>
        </w:rPr>
      </w:pPr>
      <w:r w:rsidRPr="00594D61">
        <w:rPr>
          <w:rFonts w:ascii="Times New Roman" w:hAnsi="Times New Roman" w:cs="Times New Roman"/>
          <w:sz w:val="28"/>
          <w:szCs w:val="28"/>
        </w:rPr>
        <w:br w:type="page"/>
      </w:r>
      <w:bookmarkStart w:id="1" w:name="_Toc127514832"/>
      <w:r w:rsidR="003968D7" w:rsidRPr="00594D61">
        <w:rPr>
          <w:rFonts w:ascii="Times New Roman" w:hAnsi="Times New Roman" w:cs="Times New Roman"/>
          <w:b w:val="0"/>
          <w:bCs w:val="0"/>
          <w:caps/>
          <w:sz w:val="28"/>
          <w:szCs w:val="28"/>
        </w:rPr>
        <w:t>1</w:t>
      </w:r>
      <w:r w:rsidRPr="00594D61">
        <w:rPr>
          <w:rFonts w:ascii="Times New Roman" w:hAnsi="Times New Roman" w:cs="Times New Roman"/>
          <w:b w:val="0"/>
          <w:bCs w:val="0"/>
          <w:caps/>
          <w:sz w:val="28"/>
          <w:szCs w:val="28"/>
        </w:rPr>
        <w:t xml:space="preserve">. </w:t>
      </w:r>
      <w:r w:rsidR="00D1313D" w:rsidRPr="00594D61">
        <w:rPr>
          <w:rFonts w:ascii="Times New Roman" w:hAnsi="Times New Roman" w:cs="Times New Roman"/>
          <w:b w:val="0"/>
          <w:bCs w:val="0"/>
          <w:caps/>
          <w:sz w:val="28"/>
          <w:szCs w:val="28"/>
        </w:rPr>
        <w:t>Экология и мораль</w:t>
      </w:r>
      <w:bookmarkEnd w:id="1"/>
    </w:p>
    <w:p w:rsidR="00594D61" w:rsidRDefault="00594D61" w:rsidP="00594D61">
      <w:pPr>
        <w:widowControl w:val="0"/>
        <w:autoSpaceDE w:val="0"/>
        <w:autoSpaceDN w:val="0"/>
        <w:adjustRightInd w:val="0"/>
        <w:spacing w:line="360" w:lineRule="auto"/>
        <w:ind w:firstLine="709"/>
        <w:jc w:val="both"/>
        <w:rPr>
          <w:sz w:val="28"/>
          <w:szCs w:val="28"/>
        </w:rPr>
      </w:pPr>
    </w:p>
    <w:p w:rsidR="00D1313D"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Предшествующие экоэтике этические учения</w:t>
      </w:r>
      <w:r w:rsidR="00AC04BD" w:rsidRPr="00594D61">
        <w:rPr>
          <w:rStyle w:val="a8"/>
          <w:sz w:val="28"/>
          <w:szCs w:val="28"/>
        </w:rPr>
        <w:footnoteReference w:id="1"/>
      </w:r>
      <w:r w:rsidRPr="00594D61">
        <w:rPr>
          <w:sz w:val="28"/>
          <w:szCs w:val="28"/>
        </w:rPr>
        <w:t xml:space="preserve"> исходили из предпосылок, что при всей активности человека, природа, ее системы остаются неизменными; действия, направленные на нечеловеческий мир, должны оставаться этически нейтральными; вся традиционная этика была, в основном, антропоцентрична.</w:t>
      </w:r>
    </w:p>
    <w:p w:rsidR="00D1313D"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С усилением хозяйственной деятельности в Древней Греции в общественном сознании происходил процесс отделения богов от природы. Деятельность человека все больше приобретала характер утилитарного пользования. Возникает поиск норм человеческого поведения в мире самого человека. Соответственно, в классический период античной культуры стало складываться новое отношение к природе. В позднеантичную эпоху римляне продемонстрировали способность использовать ресурсы природы в своих интересах. Они рассматривали природную среду так, как если бы она была одной из захваченных ими провинций.</w:t>
      </w:r>
    </w:p>
    <w:p w:rsidR="00921CCF"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В миропредставлениях восточных мудрецов природа оказывается громадным животным, наделенным собственной волей и развитой нервной системой. Под влиянием этих воззрений известный японский специалист по молекулярной биологии Д. Икеда выдвинул идею, что рано или поздно вся Земля должна быть признана сверхорганизмом. Согласно буддизму — все в одном, один во всем. Идея единства, целостности многообразного природного мира и его фрагмента, части является фундаментальной для философии древних. Среда обитания представляется при таком подходе как проявление Будды. Древнекитайское общество поощряло наблюдательное отношение к природе. Человек в таком обществе старался проникнуть как можно глубже в суть естественного мира и использовать в природе источники энергии, до минимума сводя своё вмешательство в природные механизмы.</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Реализация принципа «у-вэй» (невмешательства) оставляет вещи в покое, позволяет природе идти своим путём, извлекает пользу из природы вещей без их изменения, даёт знания о том, как обойтись без вмешательства.</w:t>
      </w:r>
      <w:r w:rsidR="00C86803" w:rsidRPr="00594D61">
        <w:rPr>
          <w:sz w:val="28"/>
          <w:szCs w:val="28"/>
        </w:rPr>
        <w:t xml:space="preserve"> </w:t>
      </w:r>
      <w:r w:rsidRPr="00594D61">
        <w:rPr>
          <w:sz w:val="28"/>
          <w:szCs w:val="28"/>
        </w:rPr>
        <w:t>Термин «у-вэй» - великое правило даосизма, пронизывающее восточное миропонимание</w:t>
      </w:r>
      <w:r w:rsidR="00C86803" w:rsidRPr="00594D61">
        <w:rPr>
          <w:rStyle w:val="a8"/>
          <w:sz w:val="28"/>
          <w:szCs w:val="28"/>
        </w:rPr>
        <w:footnoteReference w:id="2"/>
      </w:r>
      <w:r w:rsidRPr="00594D61">
        <w:rPr>
          <w:sz w:val="28"/>
          <w:szCs w:val="28"/>
        </w:rPr>
        <w:t>.</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 xml:space="preserve">В религиозной японской традиции </w:t>
      </w:r>
      <w:r w:rsidR="00C86803" w:rsidRPr="00594D61">
        <w:rPr>
          <w:sz w:val="28"/>
          <w:szCs w:val="28"/>
        </w:rPr>
        <w:t>«</w:t>
      </w:r>
      <w:r w:rsidRPr="00594D61">
        <w:rPr>
          <w:sz w:val="28"/>
          <w:szCs w:val="28"/>
        </w:rPr>
        <w:t>синто</w:t>
      </w:r>
      <w:r w:rsidR="00C86803" w:rsidRPr="00594D61">
        <w:rPr>
          <w:sz w:val="28"/>
          <w:szCs w:val="28"/>
        </w:rPr>
        <w:t>»</w:t>
      </w:r>
      <w:r w:rsidRPr="00594D61">
        <w:rPr>
          <w:sz w:val="28"/>
          <w:szCs w:val="28"/>
        </w:rPr>
        <w:t xml:space="preserve"> нет нравственных заповедей, норм праведного поведения или предостережения против грехов. Синто был порождён</w:t>
      </w:r>
      <w:r w:rsidR="00594D61">
        <w:rPr>
          <w:sz w:val="28"/>
          <w:szCs w:val="28"/>
        </w:rPr>
        <w:t xml:space="preserve"> </w:t>
      </w:r>
      <w:r w:rsidRPr="00594D61">
        <w:rPr>
          <w:sz w:val="28"/>
          <w:szCs w:val="28"/>
        </w:rPr>
        <w:t>обожествлением природы. Особенностью традиционного отношения</w:t>
      </w:r>
      <w:r w:rsidR="00594D61">
        <w:rPr>
          <w:sz w:val="28"/>
          <w:szCs w:val="28"/>
        </w:rPr>
        <w:t xml:space="preserve"> </w:t>
      </w:r>
      <w:r w:rsidRPr="00594D61">
        <w:rPr>
          <w:sz w:val="28"/>
          <w:szCs w:val="28"/>
        </w:rPr>
        <w:t>к природе в Японии является концепция «Человек – дитя природы». Японский термин «природа» («содзэм») означает «быть, как это есть» или «гармонировать со средой». Японцы никогда не противопоставляли себя природе. Именно синтоистская вера воспитала в них чуткость к природе</w:t>
      </w:r>
      <w:r w:rsidR="00C86803" w:rsidRPr="00594D61">
        <w:rPr>
          <w:sz w:val="28"/>
          <w:szCs w:val="28"/>
        </w:rPr>
        <w:t>,</w:t>
      </w:r>
      <w:r w:rsidRPr="00594D61">
        <w:rPr>
          <w:sz w:val="28"/>
          <w:szCs w:val="28"/>
        </w:rPr>
        <w:t xml:space="preserve"> умение наслаждаться её бесконечной переменчивостью</w:t>
      </w:r>
      <w:r w:rsidR="00C86803" w:rsidRPr="00594D61">
        <w:rPr>
          <w:sz w:val="28"/>
          <w:szCs w:val="28"/>
        </w:rPr>
        <w:t>,</w:t>
      </w:r>
      <w:r w:rsidRPr="00594D61">
        <w:rPr>
          <w:sz w:val="28"/>
          <w:szCs w:val="28"/>
        </w:rPr>
        <w:t xml:space="preserve"> радоваться её многоликой красоте.</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В арабо-мусульманской культуре в снятом виде сохранилось древневосточное преклонение перед природой, и в то же время её было присуще относительно активное (по сравнению с древними цивилизациями) использование</w:t>
      </w:r>
      <w:r w:rsidR="00594D61">
        <w:rPr>
          <w:sz w:val="28"/>
          <w:szCs w:val="28"/>
        </w:rPr>
        <w:t xml:space="preserve"> </w:t>
      </w:r>
      <w:r w:rsidRPr="00594D61">
        <w:rPr>
          <w:sz w:val="28"/>
          <w:szCs w:val="28"/>
        </w:rPr>
        <w:t>природных реалий. Эта культура отличалась определённым динамизмом, и в какой-то степени прагматическим подходом к действительности.</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В Средние века духовная жизнь определялась библейскими нормативами. Они призывали человека жить в самоотречении, дабы попасть в рай.</w:t>
      </w:r>
      <w:r w:rsidR="00594D61">
        <w:rPr>
          <w:sz w:val="28"/>
          <w:szCs w:val="28"/>
        </w:rPr>
        <w:t xml:space="preserve"> </w:t>
      </w:r>
      <w:r w:rsidRPr="00594D61">
        <w:rPr>
          <w:sz w:val="28"/>
          <w:szCs w:val="28"/>
        </w:rPr>
        <w:t>Ос</w:t>
      </w:r>
      <w:r w:rsidR="00C86803" w:rsidRPr="00594D61">
        <w:rPr>
          <w:sz w:val="28"/>
          <w:szCs w:val="28"/>
        </w:rPr>
        <w:t>н</w:t>
      </w:r>
      <w:r w:rsidRPr="00594D61">
        <w:rPr>
          <w:sz w:val="28"/>
          <w:szCs w:val="28"/>
        </w:rPr>
        <w:t>овными чертами отношения человека к природе, которое присуще иудео-христианской традиции, являются противопоставление духа человека его телу, представлению о том, что Бог санкционировал господство человека над всеми живыми существами.</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В современном мире природные факторы имеют ценность лишь в контексте прогрессивного развития человечества.</w:t>
      </w:r>
      <w:r w:rsidR="00C86803" w:rsidRPr="00594D61">
        <w:rPr>
          <w:sz w:val="28"/>
          <w:szCs w:val="28"/>
        </w:rPr>
        <w:t xml:space="preserve"> </w:t>
      </w:r>
      <w:r w:rsidRPr="00594D61">
        <w:rPr>
          <w:sz w:val="28"/>
          <w:szCs w:val="28"/>
        </w:rPr>
        <w:t>Объектом моральной оценки и регуляции является не природа сама по себе, а отношение к ней.</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Благодаря экологической этике в сферу нравственных отношений «человек-человек», «человек – общество» справедливо включается и целый ряд аспектов в отношении «человек — природа», «общество — природа». Это не означает полной натурализации оснований морали, которая имеет социоприродную сущность, так как определяющие ее критерии не могут быть только природными. Они вбирают в себя наряду с общественными и экологические регулятивы.</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Экологическая этика изучает нравственное отношение человека к природе с целью гуманизации и гармонизации в системе отношений «человек — природа», «общество — природа». Основное свойство, присущее экологической этике, связано с тем, что приоритетной в ней остается забота о природных условиях существования будущих поколений.</w:t>
      </w:r>
    </w:p>
    <w:p w:rsidR="00C86803"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Экологическая этика ставит вопрос, обращая внимание по существу на мировоззренческую проблему. Какой смысл существования человека во Вселенной и Вселенной в человеке? Конкретным преломлением этой фундаментальной мировоззренческой проблемы являются вопросы: должны ли принципы экологической этики основываться на признании внутренней ценности природных систем? Или объектом моральной оценки и регуляции является не природа сама по себе, а отношение к ней?</w:t>
      </w:r>
    </w:p>
    <w:p w:rsidR="00D1313D"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Недавно такая постановка вопроса показалась бы надуманной, поскольку каждому было ясно, что природа дана человеку в естественном виде, она существовала задолго до возникновения самого человека и продолжает существовать независимо от него. Однако в наши дни считается, что в систему социальных ценностей должны быть включены не только явления общественной жизни, но и природные явления, составляющие естественную среду жизни общества. Тем самым существенно расширяется сфера социального мира и делается заявка на преодоление того антропоцентризма, который составлял непременную ось всей прежней культуры</w:t>
      </w:r>
      <w:r w:rsidR="00C86803" w:rsidRPr="00594D61">
        <w:rPr>
          <w:rStyle w:val="a8"/>
          <w:sz w:val="28"/>
          <w:szCs w:val="28"/>
        </w:rPr>
        <w:footnoteReference w:id="3"/>
      </w:r>
      <w:r w:rsidRPr="00594D61">
        <w:rPr>
          <w:sz w:val="28"/>
          <w:szCs w:val="28"/>
        </w:rPr>
        <w:t>.</w:t>
      </w:r>
    </w:p>
    <w:p w:rsidR="00D1313D" w:rsidRPr="00594D61" w:rsidRDefault="00D1313D" w:rsidP="00594D61">
      <w:pPr>
        <w:widowControl w:val="0"/>
        <w:autoSpaceDE w:val="0"/>
        <w:autoSpaceDN w:val="0"/>
        <w:adjustRightInd w:val="0"/>
        <w:spacing w:line="360" w:lineRule="auto"/>
        <w:ind w:firstLine="709"/>
        <w:jc w:val="both"/>
        <w:rPr>
          <w:sz w:val="28"/>
          <w:szCs w:val="28"/>
        </w:rPr>
      </w:pPr>
      <w:r w:rsidRPr="00594D61">
        <w:rPr>
          <w:sz w:val="28"/>
          <w:szCs w:val="28"/>
        </w:rPr>
        <w:t>Прежний антропоцентризм исчерпал себя, в силу своей односторонности стал серьезной помехой на пути преодоления экологических трудностей человечества, так как если человек по-прежнему будет сосредотачивать внимание на себе самом и своих потребностях, то разрушаемая им природа будет мстить человеку за недостаточное внимание к ее нуждам.</w:t>
      </w:r>
    </w:p>
    <w:p w:rsidR="00D1313D" w:rsidRDefault="00D1313D" w:rsidP="00594D61">
      <w:pPr>
        <w:spacing w:line="360" w:lineRule="auto"/>
        <w:ind w:firstLine="709"/>
        <w:jc w:val="both"/>
        <w:rPr>
          <w:sz w:val="28"/>
          <w:szCs w:val="28"/>
        </w:rPr>
      </w:pPr>
    </w:p>
    <w:p w:rsidR="00C10C87" w:rsidRPr="00594D61" w:rsidRDefault="00594D61" w:rsidP="00594D61">
      <w:pPr>
        <w:spacing w:line="360" w:lineRule="auto"/>
        <w:ind w:firstLine="709"/>
        <w:jc w:val="center"/>
        <w:rPr>
          <w:bCs/>
          <w:caps/>
          <w:sz w:val="28"/>
          <w:szCs w:val="28"/>
        </w:rPr>
      </w:pPr>
      <w:r>
        <w:rPr>
          <w:sz w:val="28"/>
          <w:szCs w:val="28"/>
        </w:rPr>
        <w:br w:type="page"/>
      </w:r>
      <w:bookmarkStart w:id="2" w:name="_Toc127514833"/>
      <w:r w:rsidR="00C10C87" w:rsidRPr="00594D61">
        <w:rPr>
          <w:bCs/>
          <w:caps/>
          <w:sz w:val="28"/>
          <w:szCs w:val="28"/>
        </w:rPr>
        <w:t xml:space="preserve">2. </w:t>
      </w:r>
      <w:r w:rsidR="00A4777D" w:rsidRPr="00594D61">
        <w:rPr>
          <w:bCs/>
          <w:caps/>
          <w:sz w:val="28"/>
          <w:szCs w:val="28"/>
        </w:rPr>
        <w:t>Формирование экологической культуры</w:t>
      </w:r>
      <w:bookmarkEnd w:id="2"/>
    </w:p>
    <w:p w:rsidR="00594D61" w:rsidRDefault="00594D61" w:rsidP="00594D61">
      <w:pPr>
        <w:widowControl w:val="0"/>
        <w:autoSpaceDE w:val="0"/>
        <w:autoSpaceDN w:val="0"/>
        <w:adjustRightInd w:val="0"/>
        <w:spacing w:line="360" w:lineRule="auto"/>
        <w:ind w:firstLine="709"/>
        <w:jc w:val="both"/>
        <w:rPr>
          <w:sz w:val="28"/>
          <w:szCs w:val="28"/>
        </w:rPr>
      </w:pPr>
    </w:p>
    <w:p w:rsidR="007E0771"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Экологическая культура выступает как норма и идеал, ставящий экологически целесообразные ограничения на пути человеческого эгоизма. Понятием «экологическая культура» охватывается такая культура, которая способствует сохранению и развитию системы «общество — природа».</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Отношение к природе как самоценности культивирует высшие тончайшие проявления человеческой субъективности, дает возможность наиболее полного, универсального развития человека. Чем более развивается мир человека, тем глубже и шире становятся его связи с природой. Человеческое отношение к природе ради нее самой, составляющее суть экологической культуры, противостоит человеческой ограниченности, формирует способность соизмерять свое человеческое существование, свои потребности с природными возможностями</w:t>
      </w:r>
      <w:r w:rsidR="007E0771" w:rsidRPr="00594D61">
        <w:rPr>
          <w:rStyle w:val="a8"/>
          <w:sz w:val="28"/>
          <w:szCs w:val="28"/>
        </w:rPr>
        <w:footnoteReference w:id="4"/>
      </w:r>
      <w:r w:rsidRPr="00594D61">
        <w:rPr>
          <w:sz w:val="28"/>
          <w:szCs w:val="28"/>
        </w:rPr>
        <w:t>.</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В целом можно проследить две основные группы ценностных установок в отношении к природе, которые в отдельные периоды человеческой истории доминировали в общественном сознании, но полностью не исключали одна другую</w:t>
      </w:r>
      <w:r w:rsidR="00B502C2" w:rsidRPr="00594D61">
        <w:rPr>
          <w:rStyle w:val="a8"/>
          <w:sz w:val="28"/>
          <w:szCs w:val="28"/>
        </w:rPr>
        <w:footnoteReference w:id="5"/>
      </w:r>
      <w:r w:rsidRPr="00594D61">
        <w:rPr>
          <w:sz w:val="28"/>
          <w:szCs w:val="28"/>
        </w:rPr>
        <w:t>.</w:t>
      </w:r>
    </w:p>
    <w:p w:rsidR="00883FF0"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Первая группа ценностных установок противопоставляет человека природе. Она присутствует в общественном сознании, начиная с поздней античности, но стала доминирующей в жизни общества с Нового времени благодаря идеологии христианства и становлению капиталистической формации. Основоположники классической науки и рационалистически ориентированного гуманизма представляли природу как машину, рассматривали ее как средство, позволяющее достигнуть социального благополучия.</w:t>
      </w:r>
    </w:p>
    <w:p w:rsidR="00883FF0"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Ориентация на потребительство в конечном итоге привела к истощению и деградации природной среды. Природу следует рассматривать как непреходящую ценность, имеющую для человеческого существования фундаментальное значение. Безумное потребительство оборачивается деградацией и природы, и человеческой личности.</w:t>
      </w:r>
    </w:p>
    <w:p w:rsidR="00883FF0"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Вторая группа ценностных установок на природу заключается в поклонении природе ее романтизации. Она исторически</w:t>
      </w:r>
      <w:r w:rsidR="00B502C2" w:rsidRPr="00594D61">
        <w:rPr>
          <w:sz w:val="28"/>
          <w:szCs w:val="28"/>
        </w:rPr>
        <w:t xml:space="preserve"> </w:t>
      </w:r>
      <w:r w:rsidRPr="00594D61">
        <w:rPr>
          <w:sz w:val="28"/>
          <w:szCs w:val="28"/>
        </w:rPr>
        <w:t>более древняя, всегда была представлена в общественном сознании и являлась доминирующей в древних культурах.</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При всей полярности указанных ориентации в ценностных установках природа в них рассматривается как нечто внешнее по отношению к человеку. Коэволюция общества и природы предполагает, что в окружающей природе видят ценность культуры. То есть «гуманизм как форма общественной связи между людьми приобретает завершенную форму только тогда, когда он станет одновременно формой свя</w:t>
      </w:r>
      <w:r w:rsidR="00883FF0" w:rsidRPr="00594D61">
        <w:rPr>
          <w:sz w:val="28"/>
          <w:szCs w:val="28"/>
        </w:rPr>
        <w:t>зи между человеком и природой»</w:t>
      </w:r>
      <w:r w:rsidR="00883FF0" w:rsidRPr="00594D61">
        <w:rPr>
          <w:rStyle w:val="a8"/>
          <w:sz w:val="28"/>
          <w:szCs w:val="28"/>
        </w:rPr>
        <w:footnoteReference w:id="6"/>
      </w:r>
      <w:r w:rsidRPr="00594D61">
        <w:rPr>
          <w:sz w:val="28"/>
          <w:szCs w:val="28"/>
        </w:rPr>
        <w:t>.</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Гуманизм, признающий ценность отдельного человека как личности, его право на свободу, счастье и проявление своих способностей, немыслим без самого главного права человек</w:t>
      </w:r>
      <w:r w:rsidR="00883FF0" w:rsidRPr="00594D61">
        <w:rPr>
          <w:sz w:val="28"/>
          <w:szCs w:val="28"/>
        </w:rPr>
        <w:t>а жить в чистой природной среде</w:t>
      </w:r>
      <w:r w:rsidRPr="00594D61">
        <w:rPr>
          <w:sz w:val="28"/>
          <w:szCs w:val="28"/>
        </w:rPr>
        <w:t>.</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Вот почему впервые в истории вполне правомерно рассматривать природную среду как продолжение культуры, включенное в систему социальных ценностей, а не просто как реальность, существующую независимо от людей.</w:t>
      </w:r>
    </w:p>
    <w:p w:rsidR="00883FF0"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Такое понимание в какой-то мере следует из философии Декарта, в которой представлены две взаимно независимые субстанции — мертвая протяженная м</w:t>
      </w:r>
      <w:r w:rsidR="00883FF0" w:rsidRPr="00594D61">
        <w:rPr>
          <w:sz w:val="28"/>
          <w:szCs w:val="28"/>
        </w:rPr>
        <w:t>атерия и дух, способный мыслить</w:t>
      </w:r>
      <w:r w:rsidR="00883FF0" w:rsidRPr="00594D61">
        <w:rPr>
          <w:rStyle w:val="a8"/>
          <w:sz w:val="28"/>
          <w:szCs w:val="28"/>
        </w:rPr>
        <w:footnoteReference w:id="7"/>
      </w:r>
      <w:r w:rsidRPr="00594D61">
        <w:rPr>
          <w:sz w:val="28"/>
          <w:szCs w:val="28"/>
        </w:rPr>
        <w:t>. Под ее влиянием обычно принималось положение, что знания о мире и человеческая производственная деятельность внутренне не связаны с нравственными ценностями и духовным призванием человека.</w:t>
      </w:r>
    </w:p>
    <w:p w:rsidR="00A4777D" w:rsidRPr="00594D61" w:rsidRDefault="00A4777D" w:rsidP="00594D61">
      <w:pPr>
        <w:widowControl w:val="0"/>
        <w:autoSpaceDE w:val="0"/>
        <w:autoSpaceDN w:val="0"/>
        <w:adjustRightInd w:val="0"/>
        <w:spacing w:line="360" w:lineRule="auto"/>
        <w:ind w:firstLine="709"/>
        <w:jc w:val="both"/>
        <w:rPr>
          <w:sz w:val="28"/>
          <w:szCs w:val="28"/>
        </w:rPr>
      </w:pPr>
      <w:r w:rsidRPr="00594D61">
        <w:rPr>
          <w:sz w:val="28"/>
          <w:szCs w:val="28"/>
        </w:rPr>
        <w:t>Важным признаком экологической культуры является отказ от непосредственного наивного антропоцентризма и переход к системе взглядов, которая строится биосфероцентристски. Конечно, целью такого подхода является человек. От того, насколько будут грамотны, обоснованны и экологически культурны человеческие действия, зависит, быть или не быть Земле, природе, пригодной для жизни. Следовательно, экологическая реальность означает, что только человек должен своей деятельностью обеспечить нормальный круговорот вещества на планете. Тем самым он выполнит свою главную биосферную функцию сохранения жизни.</w:t>
      </w:r>
    </w:p>
    <w:p w:rsidR="00594D61" w:rsidRDefault="00594D61" w:rsidP="00594D61">
      <w:pPr>
        <w:pStyle w:val="1"/>
        <w:spacing w:before="0" w:after="0" w:line="360" w:lineRule="auto"/>
        <w:ind w:firstLine="709"/>
        <w:jc w:val="both"/>
        <w:rPr>
          <w:rFonts w:ascii="Times New Roman" w:hAnsi="Times New Roman" w:cs="Times New Roman"/>
          <w:b w:val="0"/>
          <w:bCs w:val="0"/>
          <w:caps/>
          <w:sz w:val="28"/>
          <w:szCs w:val="28"/>
        </w:rPr>
      </w:pPr>
      <w:bookmarkStart w:id="3" w:name="_Toc127514834"/>
    </w:p>
    <w:p w:rsidR="00A4777D" w:rsidRPr="00594D61" w:rsidRDefault="00594D61" w:rsidP="00594D61">
      <w:pPr>
        <w:pStyle w:val="1"/>
        <w:spacing w:before="0" w:after="0" w:line="360" w:lineRule="auto"/>
        <w:ind w:firstLine="709"/>
        <w:jc w:val="center"/>
        <w:rPr>
          <w:rFonts w:ascii="Times New Roman" w:hAnsi="Times New Roman" w:cs="Times New Roman"/>
          <w:b w:val="0"/>
          <w:bCs w:val="0"/>
          <w:caps/>
          <w:sz w:val="28"/>
          <w:szCs w:val="28"/>
        </w:rPr>
      </w:pPr>
      <w:r>
        <w:rPr>
          <w:rFonts w:ascii="Times New Roman" w:hAnsi="Times New Roman" w:cs="Times New Roman"/>
          <w:b w:val="0"/>
          <w:bCs w:val="0"/>
          <w:caps/>
          <w:sz w:val="28"/>
          <w:szCs w:val="28"/>
        </w:rPr>
        <w:br w:type="page"/>
      </w:r>
      <w:r w:rsidR="00883FF0" w:rsidRPr="00594D61">
        <w:rPr>
          <w:rFonts w:ascii="Times New Roman" w:hAnsi="Times New Roman" w:cs="Times New Roman"/>
          <w:b w:val="0"/>
          <w:bCs w:val="0"/>
          <w:caps/>
          <w:sz w:val="28"/>
          <w:szCs w:val="28"/>
        </w:rPr>
        <w:t>3. Экология и право</w:t>
      </w:r>
      <w:bookmarkEnd w:id="3"/>
    </w:p>
    <w:p w:rsidR="00594D61" w:rsidRDefault="00594D61" w:rsidP="00594D61">
      <w:pPr>
        <w:pStyle w:val="2"/>
        <w:spacing w:before="0" w:after="0" w:line="360" w:lineRule="auto"/>
        <w:ind w:firstLine="709"/>
        <w:jc w:val="center"/>
        <w:rPr>
          <w:rFonts w:ascii="Times New Roman" w:hAnsi="Times New Roman" w:cs="Times New Roman"/>
          <w:b w:val="0"/>
          <w:i w:val="0"/>
        </w:rPr>
      </w:pPr>
      <w:bookmarkStart w:id="4" w:name="_Toc127514835"/>
    </w:p>
    <w:p w:rsidR="00883FF0" w:rsidRPr="00594D61" w:rsidRDefault="00883FF0" w:rsidP="00594D61">
      <w:pPr>
        <w:pStyle w:val="2"/>
        <w:spacing w:before="0" w:after="0" w:line="360" w:lineRule="auto"/>
        <w:ind w:firstLine="709"/>
        <w:jc w:val="center"/>
        <w:rPr>
          <w:rFonts w:ascii="Times New Roman" w:hAnsi="Times New Roman" w:cs="Times New Roman"/>
          <w:b w:val="0"/>
          <w:i w:val="0"/>
        </w:rPr>
      </w:pPr>
      <w:r w:rsidRPr="00594D61">
        <w:rPr>
          <w:rFonts w:ascii="Times New Roman" w:hAnsi="Times New Roman" w:cs="Times New Roman"/>
          <w:b w:val="0"/>
          <w:i w:val="0"/>
        </w:rPr>
        <w:t>3.1 Понятие экологического контроля</w:t>
      </w:r>
      <w:bookmarkEnd w:id="4"/>
    </w:p>
    <w:p w:rsidR="00594D61" w:rsidRDefault="00594D61" w:rsidP="00594D61">
      <w:pPr>
        <w:widowControl w:val="0"/>
        <w:autoSpaceDE w:val="0"/>
        <w:autoSpaceDN w:val="0"/>
        <w:adjustRightInd w:val="0"/>
        <w:spacing w:line="360" w:lineRule="auto"/>
        <w:ind w:firstLine="709"/>
        <w:jc w:val="both"/>
        <w:rPr>
          <w:sz w:val="28"/>
          <w:szCs w:val="28"/>
        </w:rPr>
      </w:pP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Экологический контроль — составная часть управления природопользованием и охраной окружающе</w:t>
      </w:r>
      <w:r w:rsidR="00502A18" w:rsidRPr="00594D61">
        <w:rPr>
          <w:sz w:val="28"/>
          <w:szCs w:val="28"/>
        </w:rPr>
        <w:t>й среды Российского государства</w:t>
      </w:r>
      <w:r w:rsidR="00502A18" w:rsidRPr="00594D61">
        <w:rPr>
          <w:rStyle w:val="a8"/>
          <w:sz w:val="28"/>
          <w:szCs w:val="28"/>
        </w:rPr>
        <w:footnoteReference w:id="8"/>
      </w:r>
      <w:r w:rsidRPr="00594D61">
        <w:rPr>
          <w:sz w:val="28"/>
          <w:szCs w:val="28"/>
        </w:rPr>
        <w:t>.</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Основная задача экологического контроля — обеспечение соблюдения экологического законодательства, его норм (нормативов) и правил, а также выполнения планов и мероприятий по охране окружающей природной среды всеми предприятиями, учреждениями, организациями и иными органами, независимо от форм собственности и подчиненности, должностными лицами и гражданами.</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По своим формам экологический контроль можно подразделить на информационный, предупредительный и карательный.</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Информационная форма контроля выражается преимущественно в сборе и анализе соответствующей экологической информации, необходимой для принятия государственными органами решений в области природопользования и охраны окружающей среды.</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Предупредительная форма контроля направлена на предотвращение экологических правонарушений.</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Карательная форма контроля заключается в применении мер государственного принуждения, как к физическим, так и к юридическим лицам, нарушающим экологическое законодательство.</w:t>
      </w:r>
    </w:p>
    <w:p w:rsidR="00594D61" w:rsidRDefault="00594D61" w:rsidP="00594D61">
      <w:pPr>
        <w:pStyle w:val="2"/>
        <w:spacing w:before="0" w:after="0" w:line="360" w:lineRule="auto"/>
        <w:ind w:firstLine="709"/>
        <w:jc w:val="both"/>
        <w:rPr>
          <w:rFonts w:ascii="Times New Roman" w:hAnsi="Times New Roman" w:cs="Times New Roman"/>
          <w:b w:val="0"/>
          <w:bCs w:val="0"/>
          <w:i w:val="0"/>
          <w:iCs w:val="0"/>
        </w:rPr>
      </w:pPr>
      <w:bookmarkStart w:id="5" w:name="_Toc127514836"/>
    </w:p>
    <w:p w:rsidR="004506DD" w:rsidRPr="00594D61" w:rsidRDefault="004506DD" w:rsidP="00594D61">
      <w:pPr>
        <w:pStyle w:val="2"/>
        <w:spacing w:before="0" w:after="0" w:line="360" w:lineRule="auto"/>
        <w:ind w:firstLine="709"/>
        <w:jc w:val="center"/>
        <w:rPr>
          <w:rFonts w:ascii="Times New Roman" w:hAnsi="Times New Roman" w:cs="Times New Roman"/>
          <w:b w:val="0"/>
          <w:bCs w:val="0"/>
          <w:i w:val="0"/>
          <w:iCs w:val="0"/>
        </w:rPr>
      </w:pPr>
      <w:r w:rsidRPr="00594D61">
        <w:rPr>
          <w:rFonts w:ascii="Times New Roman" w:hAnsi="Times New Roman" w:cs="Times New Roman"/>
          <w:b w:val="0"/>
          <w:bCs w:val="0"/>
          <w:i w:val="0"/>
          <w:iCs w:val="0"/>
        </w:rPr>
        <w:t>3.2 Виды экологического контроля</w:t>
      </w:r>
      <w:bookmarkEnd w:id="5"/>
    </w:p>
    <w:p w:rsidR="00594D61" w:rsidRDefault="00594D61" w:rsidP="00594D61">
      <w:pPr>
        <w:widowControl w:val="0"/>
        <w:autoSpaceDE w:val="0"/>
        <w:autoSpaceDN w:val="0"/>
        <w:adjustRightInd w:val="0"/>
        <w:spacing w:line="360" w:lineRule="auto"/>
        <w:ind w:firstLine="709"/>
        <w:jc w:val="both"/>
        <w:rPr>
          <w:sz w:val="28"/>
          <w:szCs w:val="28"/>
        </w:rPr>
      </w:pPr>
    </w:p>
    <w:p w:rsidR="00883FF0" w:rsidRPr="00594D61" w:rsidRDefault="007F151E" w:rsidP="00594D61">
      <w:pPr>
        <w:widowControl w:val="0"/>
        <w:autoSpaceDE w:val="0"/>
        <w:autoSpaceDN w:val="0"/>
        <w:adjustRightInd w:val="0"/>
        <w:spacing w:line="360" w:lineRule="auto"/>
        <w:ind w:firstLine="709"/>
        <w:jc w:val="both"/>
        <w:rPr>
          <w:sz w:val="28"/>
          <w:szCs w:val="28"/>
        </w:rPr>
      </w:pPr>
      <w:r w:rsidRPr="00594D61">
        <w:rPr>
          <w:sz w:val="28"/>
          <w:szCs w:val="28"/>
        </w:rPr>
        <w:t xml:space="preserve">Государственный экологический контроль. </w:t>
      </w:r>
      <w:r w:rsidR="00883FF0" w:rsidRPr="00594D61">
        <w:rPr>
          <w:sz w:val="28"/>
          <w:szCs w:val="28"/>
        </w:rPr>
        <w:t>В законе «Об охране окружающей природной среды» указывается, что система экологического контроля состоит из государственной службы наблюдения за состоянием природной среды, государственного производств</w:t>
      </w:r>
      <w:r w:rsidR="004506DD" w:rsidRPr="00594D61">
        <w:rPr>
          <w:sz w:val="28"/>
          <w:szCs w:val="28"/>
        </w:rPr>
        <w:t>енного и общественного контроля</w:t>
      </w:r>
      <w:r w:rsidR="004506DD" w:rsidRPr="00594D61">
        <w:rPr>
          <w:rStyle w:val="a8"/>
          <w:sz w:val="28"/>
          <w:szCs w:val="28"/>
        </w:rPr>
        <w:footnoteReference w:id="9"/>
      </w:r>
      <w:r w:rsidR="00883FF0" w:rsidRPr="00594D61">
        <w:rPr>
          <w:sz w:val="28"/>
          <w:szCs w:val="28"/>
        </w:rPr>
        <w:t>.</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В пределах предоставленной компетенции государственный экологический контроль осуществляют органы представительной и исполнительной власти всех уровней, а также специально уполномоченные органы Российской Федерации в области охраны окружающей среды.</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Рассмотрим полномочия должностных лиц и специалистов этих органов в части реализации ими функции государственного экологического контроля на примере органов министерства природных ресурсов.</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Должностные лица и специалисты комитетов по охране окружающей среды имеют право беспрепятственно посещать объединения, предприятия, организации и другие органы, требовать предоставления информации, касающейся природной деятельности, знакомиться с документами, отражающими природоохранную деятельность.</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В их компетенцию входят также и другие меры, например, запреты на строительство, реконструкцию или расширение объектов промышленного или иного значения, когда нарушаются нормы и правила охраны окружающей природной среды. Аннуляция лицензии (разрешения) на пользование отдельными видами природных ресурсов при нарушении условий, установленных в них, привлечение лиц, нарушивших природоохранное законодательство, к административной ответственности.</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Схожими полномочиями, по существу, обладают должностные лица и специалисты других уполномоченных органов в области охраны окружающей природной среды с учетом профиля их деятельности. Так, государственные санитарные врачи имеют право приостанавливать или запрещать эксплуатацию действующих производственных объектов промышленности, транспорта, сельского хозяйства до проведения необходимых санитарных и противоэпидемических мероприятий. Ветеринарные врачи вправе приостанавливать или запрещать до проведения необходимых мероприятий и устранения имеющихся нарушений производство, хранение, перевозку и реализацию продуктов животноводства.</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Прокурорский надзор за исполнением экологического законодательства. Конституцией Российской Федерации и Законом «О прокуратуре Российской Федерации» на органы прокуратуры возложено осуществление надзора за исполнением российского законодательства, включая и экологическое законодательство, являющееся его составной частью.</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Все другие правоохранительные органы в определенной мере способствуют проведению в жизнь требований экологического законодательства и оздоровлению окружающей природной среды.</w:t>
      </w:r>
    </w:p>
    <w:p w:rsidR="004506DD"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Конституционный суд Российской Федерации, конституционные суды республик в соответствии с законом «О Конституционном Суде Российский Федерации» разрешают дела о согласованности федеральных законов, актов Президента и Правительства Российской Федерации, конституций, уставов и иных актов субъектов Федерации по вопросам природопользования и охраны окружающей среды.</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Верховный Суд Российской Федерации, верховные суды республик в составе России, краевые, городские, областные, районные и иные суды рассматривают исковые заявления физических и юридических лиц о возмещении вреда (ущерба), причиненного окружающей природной среде, уголовные дела об экологических преступлениях.</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Высший Арбитражный Суд Российской Федерации, федеральные арбитражные суды округов, арбитражные суды республик, краев, областей, городов, автономной области, автономных округов в соответствии с Федеральным конституционным законом «Об арбитражных судах в Российской Федерации» разрешают споры между юридическими лицами, связанные с причинением вреда в результате нарушений законодательства об охране окружающей природной среды.</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Органы Министерства внутренних дел Российской Ф</w:t>
      </w:r>
      <w:r w:rsidR="004506DD" w:rsidRPr="00594D61">
        <w:rPr>
          <w:sz w:val="28"/>
          <w:szCs w:val="28"/>
        </w:rPr>
        <w:t>едерац</w:t>
      </w:r>
      <w:r w:rsidRPr="00594D61">
        <w:rPr>
          <w:sz w:val="28"/>
          <w:szCs w:val="28"/>
        </w:rPr>
        <w:t>ии в основном через органы милиции, в рамках предоставленной им компетенции оказывают содействие органам экологического контроля при задержании правонарушителей, изъятии у них запрещенных орудий лова, охоты, результатов незаконно добытого промысла, после чего возбуждают уголовные дела и ведут по ним предварительное следствие.</w:t>
      </w:r>
    </w:p>
    <w:p w:rsidR="00883FF0" w:rsidRPr="00594D61" w:rsidRDefault="007F151E" w:rsidP="00594D61">
      <w:pPr>
        <w:widowControl w:val="0"/>
        <w:autoSpaceDE w:val="0"/>
        <w:autoSpaceDN w:val="0"/>
        <w:adjustRightInd w:val="0"/>
        <w:spacing w:line="360" w:lineRule="auto"/>
        <w:ind w:firstLine="709"/>
        <w:jc w:val="both"/>
        <w:rPr>
          <w:sz w:val="28"/>
          <w:szCs w:val="28"/>
        </w:rPr>
      </w:pPr>
      <w:r w:rsidRPr="00594D61">
        <w:rPr>
          <w:sz w:val="28"/>
          <w:szCs w:val="28"/>
        </w:rPr>
        <w:t xml:space="preserve">Ведомственный экологический контроль. </w:t>
      </w:r>
      <w:r w:rsidR="00883FF0" w:rsidRPr="00594D61">
        <w:rPr>
          <w:sz w:val="28"/>
          <w:szCs w:val="28"/>
        </w:rPr>
        <w:t>Хозяйственные (промышленные, сельскохозяйственные) и силовые министерства и ведомства имеют структурные экологические подразделения (управления, отделы, инспекции), осуществляющие ведомственный экологический контроль на подведомственных предприятиях, в учреждениях и организациях. Так, и составе Министерства обороны Российской Федерации имеется управление экологии и специальных средств защиты. При осуществлении контроля ведомственные экологические подразделения</w:t>
      </w:r>
      <w:r w:rsidR="004506DD" w:rsidRPr="00594D61">
        <w:rPr>
          <w:sz w:val="28"/>
          <w:szCs w:val="28"/>
        </w:rPr>
        <w:t xml:space="preserve"> </w:t>
      </w:r>
      <w:r w:rsidR="00883FF0" w:rsidRPr="00594D61">
        <w:rPr>
          <w:sz w:val="28"/>
          <w:szCs w:val="28"/>
        </w:rPr>
        <w:t>особое внимание обращают на соблюдение экологических стандартов, нормативов и требований.</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Производственный экологический контроль. Обычно на предприятиях, в учреждениях и организациях приказом руководителя выделяется (определяется) должностное лицо, непосредственно отвечающее за вопросы охраны окружающей среды. Им может быть заместитель директора, главный инженер, главный технолог, главный конструктор (или другое должностное лицо). Кроме того, на предприятиях создаются структурные специальные природоохранные подразделения, службы, лаборатории, санитарные или ветеринарные инспекции и др.</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Что касается очистных сооружений предприятий, то они функционируют на правах цехов или участков, являющихся самостоятельными подразделениями предприятия. На автотранспортных и иных предприятиях имеются контрольно-регулировочные пункты токсичности или контрольно-пропускные (проверочные) пункты.</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Общественный экологический контроль. Такой контроль в соответствии с законом «Об охране окружающей природной среды» осуществляется профсоюзными организациями, общественными экологическими объединениями (движениями), трудовыми коллективами и гражданами.</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Его главной задачей является проверка исполнения требований экологического законодательства министерствами, ведомствами, предприятиями, учреждениями, организациями, независимо от форм собственности и подчиненности, должностными лицами и гражданами.</w:t>
      </w:r>
    </w:p>
    <w:p w:rsidR="00883FF0" w:rsidRPr="00594D61" w:rsidRDefault="00883FF0" w:rsidP="00594D61">
      <w:pPr>
        <w:widowControl w:val="0"/>
        <w:autoSpaceDE w:val="0"/>
        <w:autoSpaceDN w:val="0"/>
        <w:adjustRightInd w:val="0"/>
        <w:spacing w:line="360" w:lineRule="auto"/>
        <w:ind w:firstLine="709"/>
        <w:jc w:val="both"/>
        <w:rPr>
          <w:sz w:val="28"/>
          <w:szCs w:val="28"/>
        </w:rPr>
      </w:pPr>
      <w:r w:rsidRPr="00594D61">
        <w:rPr>
          <w:sz w:val="28"/>
          <w:szCs w:val="28"/>
        </w:rPr>
        <w:t>Граждане имеют право создавать экологические общественные объединения, фонды, иные общественные формирования, запрашивать государственные органы власти об информации, характеризующей состояние окружающей среды и меры по ее охране. Что касается общественных экологич</w:t>
      </w:r>
      <w:r w:rsidR="007F151E" w:rsidRPr="00594D61">
        <w:rPr>
          <w:sz w:val="28"/>
          <w:szCs w:val="28"/>
        </w:rPr>
        <w:t>е</w:t>
      </w:r>
      <w:r w:rsidRPr="00594D61">
        <w:rPr>
          <w:sz w:val="28"/>
          <w:szCs w:val="28"/>
        </w:rPr>
        <w:t>ски</w:t>
      </w:r>
      <w:r w:rsidR="007F151E" w:rsidRPr="00594D61">
        <w:rPr>
          <w:sz w:val="28"/>
          <w:szCs w:val="28"/>
        </w:rPr>
        <w:t>х</w:t>
      </w:r>
      <w:r w:rsidRPr="00594D61">
        <w:rPr>
          <w:sz w:val="28"/>
          <w:szCs w:val="28"/>
        </w:rPr>
        <w:t xml:space="preserve"> объединений (движений), то они вправе осуществлять об</w:t>
      </w:r>
      <w:r w:rsidR="007F151E" w:rsidRPr="00594D61">
        <w:rPr>
          <w:sz w:val="28"/>
          <w:szCs w:val="28"/>
        </w:rPr>
        <w:t>щ</w:t>
      </w:r>
      <w:r w:rsidRPr="00594D61">
        <w:rPr>
          <w:sz w:val="28"/>
          <w:szCs w:val="28"/>
        </w:rPr>
        <w:t>ественный контроль за выполнением экологических требований и условий при организации и ведении хозяйственной или иной деятельности, создавать общественные экологические фонды и определять порядок их функционирования и расходования средств.</w:t>
      </w:r>
    </w:p>
    <w:p w:rsidR="00594D61" w:rsidRDefault="00594D61" w:rsidP="00594D61">
      <w:pPr>
        <w:pStyle w:val="1"/>
        <w:spacing w:before="0" w:after="0" w:line="360" w:lineRule="auto"/>
        <w:ind w:firstLine="709"/>
        <w:jc w:val="both"/>
        <w:rPr>
          <w:rFonts w:ascii="Times New Roman" w:hAnsi="Times New Roman" w:cs="Times New Roman"/>
          <w:sz w:val="28"/>
          <w:szCs w:val="28"/>
        </w:rPr>
      </w:pPr>
    </w:p>
    <w:p w:rsidR="00C10C87" w:rsidRPr="00594D61" w:rsidRDefault="00C10C87" w:rsidP="00594D61">
      <w:pPr>
        <w:pStyle w:val="1"/>
        <w:spacing w:before="0" w:after="0" w:line="360" w:lineRule="auto"/>
        <w:ind w:firstLine="709"/>
        <w:jc w:val="center"/>
        <w:rPr>
          <w:rFonts w:ascii="Times New Roman" w:hAnsi="Times New Roman" w:cs="Times New Roman"/>
          <w:b w:val="0"/>
          <w:bCs w:val="0"/>
          <w:caps/>
          <w:sz w:val="28"/>
          <w:szCs w:val="28"/>
        </w:rPr>
      </w:pPr>
      <w:r w:rsidRPr="00594D61">
        <w:rPr>
          <w:rFonts w:ascii="Times New Roman" w:hAnsi="Times New Roman" w:cs="Times New Roman"/>
          <w:sz w:val="28"/>
          <w:szCs w:val="28"/>
        </w:rPr>
        <w:br w:type="page"/>
      </w:r>
      <w:bookmarkStart w:id="6" w:name="_Toc127514837"/>
      <w:r w:rsidRPr="00594D61">
        <w:rPr>
          <w:rFonts w:ascii="Times New Roman" w:hAnsi="Times New Roman" w:cs="Times New Roman"/>
          <w:b w:val="0"/>
          <w:bCs w:val="0"/>
          <w:caps/>
          <w:sz w:val="28"/>
          <w:szCs w:val="28"/>
        </w:rPr>
        <w:t>Заключение</w:t>
      </w:r>
      <w:bookmarkEnd w:id="6"/>
    </w:p>
    <w:p w:rsidR="00594D61" w:rsidRDefault="00594D61" w:rsidP="00594D61">
      <w:pPr>
        <w:spacing w:line="360" w:lineRule="auto"/>
        <w:ind w:firstLine="709"/>
        <w:jc w:val="both"/>
        <w:rPr>
          <w:color w:val="000000"/>
          <w:sz w:val="28"/>
          <w:szCs w:val="28"/>
        </w:rPr>
      </w:pPr>
    </w:p>
    <w:p w:rsidR="006D1E9B" w:rsidRPr="00594D61" w:rsidRDefault="006D1E9B" w:rsidP="00594D61">
      <w:pPr>
        <w:spacing w:line="360" w:lineRule="auto"/>
        <w:ind w:firstLine="709"/>
        <w:jc w:val="both"/>
        <w:rPr>
          <w:color w:val="000000"/>
          <w:sz w:val="28"/>
          <w:szCs w:val="28"/>
        </w:rPr>
      </w:pPr>
      <w:r w:rsidRPr="00594D61">
        <w:rPr>
          <w:color w:val="000000"/>
          <w:sz w:val="28"/>
          <w:szCs w:val="28"/>
        </w:rPr>
        <w:t>Подводя результаты работы,</w:t>
      </w:r>
      <w:r w:rsidR="00594D61">
        <w:rPr>
          <w:color w:val="000000"/>
          <w:sz w:val="28"/>
          <w:szCs w:val="28"/>
        </w:rPr>
        <w:t xml:space="preserve"> </w:t>
      </w:r>
      <w:r w:rsidRPr="00594D61">
        <w:rPr>
          <w:color w:val="000000"/>
          <w:sz w:val="28"/>
          <w:szCs w:val="28"/>
        </w:rPr>
        <w:t>можно сделать следующие выводы:</w:t>
      </w:r>
    </w:p>
    <w:p w:rsidR="006D1E9B" w:rsidRPr="00594D61" w:rsidRDefault="006D1E9B" w:rsidP="00594D61">
      <w:pPr>
        <w:spacing w:line="360" w:lineRule="auto"/>
        <w:ind w:firstLine="709"/>
        <w:jc w:val="both"/>
        <w:rPr>
          <w:color w:val="000000"/>
          <w:sz w:val="28"/>
          <w:szCs w:val="28"/>
        </w:rPr>
      </w:pPr>
      <w:r w:rsidRPr="00594D61">
        <w:rPr>
          <w:color w:val="000000"/>
          <w:sz w:val="28"/>
          <w:szCs w:val="28"/>
        </w:rPr>
        <w:t>1. Экология - наука относительно молодая,</w:t>
      </w:r>
      <w:r w:rsidR="00594D61">
        <w:rPr>
          <w:color w:val="000000"/>
          <w:sz w:val="28"/>
          <w:szCs w:val="28"/>
        </w:rPr>
        <w:t xml:space="preserve"> </w:t>
      </w:r>
      <w:r w:rsidRPr="00594D61">
        <w:rPr>
          <w:color w:val="000000"/>
          <w:sz w:val="28"/>
          <w:szCs w:val="28"/>
        </w:rPr>
        <w:t>и возникла она из потребности человека сохранить природу и самих себя.</w:t>
      </w:r>
      <w:r w:rsidR="00594D61">
        <w:rPr>
          <w:color w:val="000000"/>
          <w:sz w:val="28"/>
          <w:szCs w:val="28"/>
        </w:rPr>
        <w:t xml:space="preserve"> </w:t>
      </w:r>
      <w:r w:rsidRPr="00594D61">
        <w:rPr>
          <w:color w:val="000000"/>
          <w:sz w:val="28"/>
          <w:szCs w:val="28"/>
        </w:rPr>
        <w:t>Аспекты изучения данной науки достаточно обширны. В ней широко изучается человек,</w:t>
      </w:r>
      <w:r w:rsidR="00594D61">
        <w:rPr>
          <w:color w:val="000000"/>
          <w:sz w:val="28"/>
          <w:szCs w:val="28"/>
        </w:rPr>
        <w:t xml:space="preserve"> </w:t>
      </w:r>
      <w:r w:rsidRPr="00594D61">
        <w:rPr>
          <w:color w:val="000000"/>
          <w:sz w:val="28"/>
          <w:szCs w:val="28"/>
        </w:rPr>
        <w:t>его среда обитания, взаимосвязь с природой,</w:t>
      </w:r>
      <w:r w:rsidR="00594D61">
        <w:rPr>
          <w:color w:val="000000"/>
          <w:sz w:val="28"/>
          <w:szCs w:val="28"/>
        </w:rPr>
        <w:t xml:space="preserve"> </w:t>
      </w:r>
      <w:r w:rsidRPr="00594D61">
        <w:rPr>
          <w:color w:val="000000"/>
          <w:sz w:val="28"/>
          <w:szCs w:val="28"/>
        </w:rPr>
        <w:t>его влияние на среду обитания и природу. Этот повышенный интерес к человеку,</w:t>
      </w:r>
      <w:r w:rsidR="00594D61">
        <w:rPr>
          <w:color w:val="000000"/>
          <w:sz w:val="28"/>
          <w:szCs w:val="28"/>
        </w:rPr>
        <w:t xml:space="preserve"> </w:t>
      </w:r>
      <w:r w:rsidRPr="00594D61">
        <w:rPr>
          <w:color w:val="000000"/>
          <w:sz w:val="28"/>
          <w:szCs w:val="28"/>
        </w:rPr>
        <w:t>как к объекту науки, сложился из-за существующих</w:t>
      </w:r>
      <w:r w:rsidR="00594D61">
        <w:rPr>
          <w:color w:val="000000"/>
          <w:sz w:val="28"/>
          <w:szCs w:val="28"/>
        </w:rPr>
        <w:t xml:space="preserve"> </w:t>
      </w:r>
      <w:r w:rsidRPr="00594D61">
        <w:rPr>
          <w:color w:val="000000"/>
          <w:sz w:val="28"/>
          <w:szCs w:val="28"/>
        </w:rPr>
        <w:t>экологических проблем.</w:t>
      </w:r>
      <w:r w:rsidR="00594D61">
        <w:rPr>
          <w:color w:val="000000"/>
          <w:sz w:val="28"/>
          <w:szCs w:val="28"/>
        </w:rPr>
        <w:t xml:space="preserve"> </w:t>
      </w:r>
      <w:r w:rsidRPr="00594D61">
        <w:rPr>
          <w:color w:val="000000"/>
          <w:sz w:val="28"/>
          <w:szCs w:val="28"/>
        </w:rPr>
        <w:t>В скором времени людям нужно будет предотвращать эти проблемы или ликвидировать</w:t>
      </w:r>
      <w:r w:rsidR="00594D61">
        <w:rPr>
          <w:color w:val="000000"/>
          <w:sz w:val="28"/>
          <w:szCs w:val="28"/>
        </w:rPr>
        <w:t xml:space="preserve"> </w:t>
      </w:r>
      <w:r w:rsidRPr="00594D61">
        <w:rPr>
          <w:color w:val="000000"/>
          <w:sz w:val="28"/>
          <w:szCs w:val="28"/>
        </w:rPr>
        <w:t>их последствия.</w:t>
      </w:r>
    </w:p>
    <w:p w:rsidR="006D1E9B" w:rsidRPr="00594D61" w:rsidRDefault="006D1E9B" w:rsidP="00594D61">
      <w:pPr>
        <w:spacing w:line="360" w:lineRule="auto"/>
        <w:ind w:firstLine="709"/>
        <w:jc w:val="both"/>
        <w:rPr>
          <w:color w:val="000000"/>
          <w:sz w:val="28"/>
          <w:szCs w:val="28"/>
        </w:rPr>
      </w:pPr>
      <w:r w:rsidRPr="00594D61">
        <w:rPr>
          <w:color w:val="000000"/>
          <w:sz w:val="28"/>
          <w:szCs w:val="28"/>
        </w:rPr>
        <w:t>2. Общество находится перед лицом всемирных экологических проблем и их решение зависит:</w:t>
      </w:r>
    </w:p>
    <w:p w:rsidR="006D1E9B" w:rsidRPr="00594D61" w:rsidRDefault="006D1E9B" w:rsidP="00594D61">
      <w:pPr>
        <w:spacing w:line="360" w:lineRule="auto"/>
        <w:ind w:firstLine="709"/>
        <w:jc w:val="both"/>
        <w:rPr>
          <w:color w:val="000000"/>
          <w:sz w:val="28"/>
          <w:szCs w:val="28"/>
        </w:rPr>
      </w:pPr>
      <w:r w:rsidRPr="00594D61">
        <w:rPr>
          <w:color w:val="000000"/>
          <w:sz w:val="28"/>
          <w:szCs w:val="28"/>
        </w:rPr>
        <w:t>а) от</w:t>
      </w:r>
      <w:r w:rsidR="00594D61">
        <w:rPr>
          <w:color w:val="000000"/>
          <w:sz w:val="28"/>
          <w:szCs w:val="28"/>
        </w:rPr>
        <w:t xml:space="preserve"> </w:t>
      </w:r>
      <w:r w:rsidRPr="00594D61">
        <w:rPr>
          <w:color w:val="000000"/>
          <w:sz w:val="28"/>
          <w:szCs w:val="28"/>
        </w:rPr>
        <w:t>обновления</w:t>
      </w:r>
      <w:r w:rsidR="00594D61">
        <w:rPr>
          <w:color w:val="000000"/>
          <w:sz w:val="28"/>
          <w:szCs w:val="28"/>
        </w:rPr>
        <w:t xml:space="preserve"> </w:t>
      </w:r>
      <w:r w:rsidRPr="00594D61">
        <w:rPr>
          <w:color w:val="000000"/>
          <w:sz w:val="28"/>
          <w:szCs w:val="28"/>
        </w:rPr>
        <w:t>научно-технической,</w:t>
      </w:r>
      <w:r w:rsidR="00594D61">
        <w:rPr>
          <w:color w:val="000000"/>
          <w:sz w:val="28"/>
          <w:szCs w:val="28"/>
        </w:rPr>
        <w:t xml:space="preserve"> </w:t>
      </w:r>
      <w:r w:rsidRPr="00594D61">
        <w:rPr>
          <w:color w:val="000000"/>
          <w:sz w:val="28"/>
          <w:szCs w:val="28"/>
        </w:rPr>
        <w:t>инвестиционной, структурно-производственной сферы;</w:t>
      </w:r>
    </w:p>
    <w:p w:rsidR="006D1E9B" w:rsidRPr="00594D61" w:rsidRDefault="006D1E9B" w:rsidP="00594D61">
      <w:pPr>
        <w:spacing w:line="360" w:lineRule="auto"/>
        <w:ind w:firstLine="709"/>
        <w:jc w:val="both"/>
        <w:rPr>
          <w:color w:val="000000"/>
          <w:sz w:val="28"/>
          <w:szCs w:val="28"/>
        </w:rPr>
      </w:pPr>
      <w:r w:rsidRPr="00594D61">
        <w:rPr>
          <w:color w:val="000000"/>
          <w:sz w:val="28"/>
          <w:szCs w:val="28"/>
        </w:rPr>
        <w:t>б) от переориентации духовной жизни (привитие нового</w:t>
      </w:r>
      <w:r w:rsidR="00594D61">
        <w:rPr>
          <w:color w:val="000000"/>
          <w:sz w:val="28"/>
          <w:szCs w:val="28"/>
        </w:rPr>
        <w:t xml:space="preserve"> </w:t>
      </w:r>
      <w:r w:rsidRPr="00594D61">
        <w:rPr>
          <w:color w:val="000000"/>
          <w:sz w:val="28"/>
          <w:szCs w:val="28"/>
        </w:rPr>
        <w:t>отношения к природе,</w:t>
      </w:r>
      <w:r w:rsidR="00594D61">
        <w:rPr>
          <w:color w:val="000000"/>
          <w:sz w:val="28"/>
          <w:szCs w:val="28"/>
        </w:rPr>
        <w:t xml:space="preserve"> </w:t>
      </w:r>
      <w:r w:rsidRPr="00594D61">
        <w:rPr>
          <w:color w:val="000000"/>
          <w:sz w:val="28"/>
          <w:szCs w:val="28"/>
        </w:rPr>
        <w:t>основанного на взаимосвязи природы и человека, привитие норм и правил экологического поведения).</w:t>
      </w:r>
    </w:p>
    <w:p w:rsidR="008C0C17" w:rsidRPr="00594D61" w:rsidRDefault="008C0C17" w:rsidP="00594D61">
      <w:pPr>
        <w:pStyle w:val="a9"/>
        <w:spacing w:line="360" w:lineRule="auto"/>
        <w:ind w:firstLine="709"/>
        <w:jc w:val="both"/>
        <w:rPr>
          <w:sz w:val="28"/>
          <w:szCs w:val="28"/>
        </w:rPr>
      </w:pPr>
      <w:r w:rsidRPr="00594D61">
        <w:rPr>
          <w:sz w:val="28"/>
          <w:szCs w:val="28"/>
        </w:rPr>
        <w:t>3. В последнее время все чаще в печати, на радио, телевидении одной из главных тем становится экологическая. Широкая общественность, зная о критическом состоянии окружающей среды, должна активно действовать. «Экологизация» законодательной и исполнительной власти сейчас особенно важна, поскольку первоочередная задача — сделать</w:t>
      </w:r>
      <w:r w:rsidR="00594D61">
        <w:rPr>
          <w:sz w:val="28"/>
          <w:szCs w:val="28"/>
        </w:rPr>
        <w:t xml:space="preserve"> </w:t>
      </w:r>
      <w:r w:rsidRPr="00594D61">
        <w:rPr>
          <w:sz w:val="28"/>
          <w:szCs w:val="28"/>
        </w:rPr>
        <w:t>экологически</w:t>
      </w:r>
      <w:r w:rsidR="00594D61">
        <w:rPr>
          <w:sz w:val="28"/>
          <w:szCs w:val="28"/>
        </w:rPr>
        <w:t xml:space="preserve"> </w:t>
      </w:r>
      <w:r w:rsidRPr="00594D61">
        <w:rPr>
          <w:sz w:val="28"/>
          <w:szCs w:val="28"/>
        </w:rPr>
        <w:t>чистые производства выгодными и, наоборот, экономически невыгодным любое пренебрежение экологическими нормами. Без этого призывы к рядовым гражданам беречь природу будут выглядеть демагогическими и вряд ли достигнут цели. Вместе с тем необходима и самая широкая просветительская работа среди граждан всех возрастов.</w:t>
      </w:r>
    </w:p>
    <w:p w:rsidR="006D1E9B" w:rsidRPr="00594D61" w:rsidRDefault="006D1E9B" w:rsidP="00594D61">
      <w:pPr>
        <w:spacing w:line="360" w:lineRule="auto"/>
        <w:ind w:firstLine="709"/>
        <w:jc w:val="both"/>
        <w:rPr>
          <w:sz w:val="28"/>
          <w:szCs w:val="28"/>
        </w:rPr>
      </w:pPr>
    </w:p>
    <w:p w:rsidR="00C6791F" w:rsidRDefault="00C10C87" w:rsidP="00594D61">
      <w:pPr>
        <w:pStyle w:val="1"/>
        <w:spacing w:before="0" w:after="0" w:line="360" w:lineRule="auto"/>
        <w:ind w:firstLine="709"/>
        <w:jc w:val="center"/>
        <w:rPr>
          <w:rFonts w:ascii="Times New Roman" w:hAnsi="Times New Roman" w:cs="Times New Roman"/>
          <w:b w:val="0"/>
          <w:bCs w:val="0"/>
          <w:caps/>
          <w:sz w:val="28"/>
          <w:szCs w:val="28"/>
        </w:rPr>
      </w:pPr>
      <w:r w:rsidRPr="00594D61">
        <w:rPr>
          <w:rFonts w:ascii="Times New Roman" w:hAnsi="Times New Roman" w:cs="Times New Roman"/>
          <w:sz w:val="28"/>
          <w:szCs w:val="28"/>
        </w:rPr>
        <w:br w:type="page"/>
      </w:r>
      <w:bookmarkStart w:id="7" w:name="_Toc127514838"/>
      <w:r w:rsidRPr="00594D61">
        <w:rPr>
          <w:rFonts w:ascii="Times New Roman" w:hAnsi="Times New Roman" w:cs="Times New Roman"/>
          <w:b w:val="0"/>
          <w:bCs w:val="0"/>
          <w:caps/>
          <w:sz w:val="28"/>
          <w:szCs w:val="28"/>
        </w:rPr>
        <w:t>Список литературы</w:t>
      </w:r>
      <w:bookmarkEnd w:id="7"/>
    </w:p>
    <w:p w:rsidR="00594D61" w:rsidRDefault="00594D61" w:rsidP="00594D61">
      <w:pPr>
        <w:widowControl w:val="0"/>
        <w:autoSpaceDE w:val="0"/>
        <w:autoSpaceDN w:val="0"/>
        <w:adjustRightInd w:val="0"/>
        <w:spacing w:line="360" w:lineRule="auto"/>
        <w:ind w:left="709"/>
        <w:jc w:val="both"/>
        <w:rPr>
          <w:sz w:val="28"/>
          <w:szCs w:val="28"/>
        </w:rPr>
      </w:pPr>
    </w:p>
    <w:p w:rsidR="00BD0EEE" w:rsidRPr="00594D61" w:rsidRDefault="00BD0EEE" w:rsidP="00594D61">
      <w:pPr>
        <w:widowControl w:val="0"/>
        <w:numPr>
          <w:ilvl w:val="0"/>
          <w:numId w:val="3"/>
        </w:numPr>
        <w:tabs>
          <w:tab w:val="clear" w:pos="1440"/>
        </w:tabs>
        <w:autoSpaceDE w:val="0"/>
        <w:autoSpaceDN w:val="0"/>
        <w:adjustRightInd w:val="0"/>
        <w:spacing w:line="360" w:lineRule="auto"/>
        <w:ind w:left="0" w:firstLine="0"/>
        <w:jc w:val="both"/>
        <w:rPr>
          <w:sz w:val="28"/>
          <w:szCs w:val="28"/>
        </w:rPr>
      </w:pPr>
      <w:r w:rsidRPr="00594D61">
        <w:rPr>
          <w:sz w:val="28"/>
          <w:szCs w:val="28"/>
        </w:rPr>
        <w:t>Бганба-Церера В.Р. Экологическая э</w:t>
      </w:r>
      <w:r w:rsidR="00737293" w:rsidRPr="00594D61">
        <w:rPr>
          <w:sz w:val="28"/>
          <w:szCs w:val="28"/>
        </w:rPr>
        <w:t>тика. - М.: Мысль, 1998. – 288 с.</w:t>
      </w:r>
    </w:p>
    <w:p w:rsidR="00BD0EEE" w:rsidRPr="00594D61" w:rsidRDefault="00BD0EEE" w:rsidP="00594D61">
      <w:pPr>
        <w:pStyle w:val="a6"/>
        <w:numPr>
          <w:ilvl w:val="0"/>
          <w:numId w:val="3"/>
        </w:numPr>
        <w:tabs>
          <w:tab w:val="clear" w:pos="1440"/>
        </w:tabs>
        <w:spacing w:line="360" w:lineRule="auto"/>
        <w:ind w:left="0" w:firstLine="0"/>
        <w:jc w:val="both"/>
        <w:rPr>
          <w:sz w:val="28"/>
          <w:szCs w:val="28"/>
        </w:rPr>
      </w:pPr>
      <w:r w:rsidRPr="00594D61">
        <w:rPr>
          <w:sz w:val="28"/>
          <w:szCs w:val="28"/>
        </w:rPr>
        <w:t xml:space="preserve">Бганба В.Р. Социальная экология. </w:t>
      </w:r>
      <w:r w:rsidR="00737293" w:rsidRPr="00594D61">
        <w:rPr>
          <w:sz w:val="28"/>
          <w:szCs w:val="28"/>
        </w:rPr>
        <w:t>- М.: Высшая школа, 2004. – 309 с.</w:t>
      </w:r>
    </w:p>
    <w:p w:rsidR="00BD0EEE" w:rsidRPr="00594D61" w:rsidRDefault="00BD0EEE" w:rsidP="00594D61">
      <w:pPr>
        <w:widowControl w:val="0"/>
        <w:numPr>
          <w:ilvl w:val="0"/>
          <w:numId w:val="3"/>
        </w:numPr>
        <w:tabs>
          <w:tab w:val="clear" w:pos="1440"/>
        </w:tabs>
        <w:autoSpaceDE w:val="0"/>
        <w:autoSpaceDN w:val="0"/>
        <w:adjustRightInd w:val="0"/>
        <w:spacing w:line="360" w:lineRule="auto"/>
        <w:ind w:left="0" w:firstLine="0"/>
        <w:jc w:val="both"/>
        <w:rPr>
          <w:sz w:val="28"/>
          <w:szCs w:val="28"/>
        </w:rPr>
      </w:pPr>
      <w:r w:rsidRPr="00594D61">
        <w:rPr>
          <w:sz w:val="28"/>
          <w:szCs w:val="28"/>
        </w:rPr>
        <w:t>Бганба-Церера В.Р. Становление экологической э</w:t>
      </w:r>
      <w:r w:rsidR="00737293" w:rsidRPr="00594D61">
        <w:rPr>
          <w:sz w:val="28"/>
          <w:szCs w:val="28"/>
        </w:rPr>
        <w:t>тики. – М.: СК «Сфера», 1992. – 268 с.</w:t>
      </w:r>
    </w:p>
    <w:p w:rsidR="00BD0EEE" w:rsidRPr="00594D61" w:rsidRDefault="00BD0EEE" w:rsidP="00594D61">
      <w:pPr>
        <w:pStyle w:val="a6"/>
        <w:numPr>
          <w:ilvl w:val="0"/>
          <w:numId w:val="3"/>
        </w:numPr>
        <w:tabs>
          <w:tab w:val="clear" w:pos="1440"/>
        </w:tabs>
        <w:spacing w:line="360" w:lineRule="auto"/>
        <w:ind w:left="0" w:firstLine="0"/>
        <w:jc w:val="both"/>
        <w:rPr>
          <w:sz w:val="28"/>
          <w:szCs w:val="28"/>
        </w:rPr>
      </w:pPr>
      <w:r w:rsidRPr="00594D61">
        <w:rPr>
          <w:sz w:val="28"/>
          <w:szCs w:val="28"/>
        </w:rPr>
        <w:t>Боголюбов С.А. Управление охраной окружающей среды: территориальные аспекты. Труды ВНИИ законодательства.</w:t>
      </w:r>
      <w:r w:rsidR="00737293" w:rsidRPr="00594D61">
        <w:rPr>
          <w:sz w:val="28"/>
          <w:szCs w:val="28"/>
        </w:rPr>
        <w:t xml:space="preserve"> - М.: Просвещение, 1988. – 380 с.</w:t>
      </w:r>
    </w:p>
    <w:p w:rsidR="00BD0EEE" w:rsidRPr="00594D61" w:rsidRDefault="00BD0EEE" w:rsidP="00594D61">
      <w:pPr>
        <w:widowControl w:val="0"/>
        <w:numPr>
          <w:ilvl w:val="0"/>
          <w:numId w:val="3"/>
        </w:numPr>
        <w:tabs>
          <w:tab w:val="clear" w:pos="1440"/>
        </w:tabs>
        <w:autoSpaceDE w:val="0"/>
        <w:autoSpaceDN w:val="0"/>
        <w:adjustRightInd w:val="0"/>
        <w:spacing w:line="360" w:lineRule="auto"/>
        <w:ind w:left="0" w:firstLine="0"/>
        <w:jc w:val="both"/>
        <w:rPr>
          <w:sz w:val="28"/>
          <w:szCs w:val="28"/>
        </w:rPr>
      </w:pPr>
      <w:r w:rsidRPr="00594D61">
        <w:rPr>
          <w:sz w:val="28"/>
          <w:szCs w:val="28"/>
        </w:rPr>
        <w:t xml:space="preserve">Василенко Л.И. Отношение к природе как нравственная проблема // Экология: Пути выживания и развития человечества. - М.: Мир, </w:t>
      </w:r>
      <w:r w:rsidR="00737293" w:rsidRPr="00594D61">
        <w:rPr>
          <w:sz w:val="28"/>
          <w:szCs w:val="28"/>
        </w:rPr>
        <w:t>1998. – 428 с.</w:t>
      </w:r>
    </w:p>
    <w:p w:rsidR="00BD0EEE" w:rsidRPr="00594D61" w:rsidRDefault="00BD0EEE" w:rsidP="00594D61">
      <w:pPr>
        <w:widowControl w:val="0"/>
        <w:numPr>
          <w:ilvl w:val="0"/>
          <w:numId w:val="3"/>
        </w:numPr>
        <w:tabs>
          <w:tab w:val="clear" w:pos="1440"/>
        </w:tabs>
        <w:autoSpaceDE w:val="0"/>
        <w:autoSpaceDN w:val="0"/>
        <w:adjustRightInd w:val="0"/>
        <w:spacing w:line="360" w:lineRule="auto"/>
        <w:ind w:left="0" w:firstLine="0"/>
        <w:jc w:val="both"/>
        <w:rPr>
          <w:sz w:val="28"/>
          <w:szCs w:val="28"/>
        </w:rPr>
      </w:pPr>
      <w:r w:rsidRPr="00594D61">
        <w:rPr>
          <w:sz w:val="28"/>
          <w:szCs w:val="28"/>
        </w:rPr>
        <w:t>Гирусов Э.В., Мамедов ИМ. Экологическая культура. Культура: теории и проблем</w:t>
      </w:r>
      <w:r w:rsidR="00737293" w:rsidRPr="00594D61">
        <w:rPr>
          <w:sz w:val="28"/>
          <w:szCs w:val="28"/>
        </w:rPr>
        <w:t>ы. – М.: Проспект, 2002. – 445 с.</w:t>
      </w:r>
    </w:p>
    <w:p w:rsidR="00BD0EEE" w:rsidRPr="00594D61" w:rsidRDefault="00BD0EEE" w:rsidP="00594D61">
      <w:pPr>
        <w:widowControl w:val="0"/>
        <w:numPr>
          <w:ilvl w:val="0"/>
          <w:numId w:val="3"/>
        </w:numPr>
        <w:tabs>
          <w:tab w:val="clear" w:pos="1440"/>
        </w:tabs>
        <w:autoSpaceDE w:val="0"/>
        <w:autoSpaceDN w:val="0"/>
        <w:adjustRightInd w:val="0"/>
        <w:spacing w:line="360" w:lineRule="auto"/>
        <w:ind w:left="0" w:firstLine="0"/>
        <w:jc w:val="both"/>
        <w:rPr>
          <w:sz w:val="28"/>
          <w:szCs w:val="28"/>
        </w:rPr>
      </w:pPr>
      <w:r w:rsidRPr="00594D61">
        <w:rPr>
          <w:sz w:val="28"/>
          <w:szCs w:val="28"/>
        </w:rPr>
        <w:t>Гусейнов А.А</w:t>
      </w:r>
      <w:r w:rsidR="00737293" w:rsidRPr="00594D61">
        <w:rPr>
          <w:sz w:val="28"/>
          <w:szCs w:val="28"/>
        </w:rPr>
        <w:t>. Природа как ценность культуры //</w:t>
      </w:r>
      <w:r w:rsidRPr="00594D61">
        <w:rPr>
          <w:sz w:val="28"/>
          <w:szCs w:val="28"/>
        </w:rPr>
        <w:t xml:space="preserve"> Экология. Культура. Образование</w:t>
      </w:r>
      <w:r w:rsidR="00737293" w:rsidRPr="00594D61">
        <w:rPr>
          <w:sz w:val="28"/>
          <w:szCs w:val="28"/>
        </w:rPr>
        <w:t>. - М.: Новый Мир, 1998.</w:t>
      </w:r>
      <w:r w:rsidR="00594D61">
        <w:rPr>
          <w:sz w:val="28"/>
          <w:szCs w:val="28"/>
        </w:rPr>
        <w:t xml:space="preserve"> </w:t>
      </w:r>
      <w:r w:rsidR="00737293" w:rsidRPr="00594D61">
        <w:rPr>
          <w:sz w:val="28"/>
          <w:szCs w:val="28"/>
        </w:rPr>
        <w:t>– 352 с.</w:t>
      </w:r>
    </w:p>
    <w:p w:rsidR="00BD0EEE" w:rsidRPr="00594D61" w:rsidRDefault="00BD0EEE" w:rsidP="00594D61">
      <w:pPr>
        <w:pStyle w:val="a6"/>
        <w:numPr>
          <w:ilvl w:val="0"/>
          <w:numId w:val="3"/>
        </w:numPr>
        <w:tabs>
          <w:tab w:val="clear" w:pos="1440"/>
        </w:tabs>
        <w:spacing w:line="360" w:lineRule="auto"/>
        <w:ind w:left="0" w:firstLine="0"/>
        <w:jc w:val="both"/>
        <w:rPr>
          <w:sz w:val="28"/>
          <w:szCs w:val="28"/>
        </w:rPr>
      </w:pPr>
      <w:r w:rsidRPr="00594D61">
        <w:rPr>
          <w:sz w:val="28"/>
          <w:szCs w:val="28"/>
        </w:rPr>
        <w:t>Закон РФ «Об охране окружающей природной с</w:t>
      </w:r>
      <w:r w:rsidR="00737293" w:rsidRPr="00594D61">
        <w:rPr>
          <w:sz w:val="28"/>
          <w:szCs w:val="28"/>
        </w:rPr>
        <w:t xml:space="preserve">реды». - М.: Юристъ, 2001. – </w:t>
      </w:r>
      <w:r w:rsidR="00EC7D65" w:rsidRPr="00594D61">
        <w:rPr>
          <w:sz w:val="28"/>
          <w:szCs w:val="28"/>
        </w:rPr>
        <w:t>42</w:t>
      </w:r>
      <w:r w:rsidR="00737293" w:rsidRPr="00594D61">
        <w:rPr>
          <w:sz w:val="28"/>
          <w:szCs w:val="28"/>
        </w:rPr>
        <w:t xml:space="preserve"> с.</w:t>
      </w:r>
      <w:bookmarkStart w:id="8" w:name="_GoBack"/>
      <w:bookmarkEnd w:id="8"/>
    </w:p>
    <w:sectPr w:rsidR="00BD0EEE" w:rsidRPr="00594D61" w:rsidSect="00594D61">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451" w:rsidRDefault="001E2451">
      <w:r>
        <w:separator/>
      </w:r>
    </w:p>
  </w:endnote>
  <w:endnote w:type="continuationSeparator" w:id="0">
    <w:p w:rsidR="001E2451" w:rsidRDefault="001E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451" w:rsidRDefault="001E2451">
      <w:r>
        <w:separator/>
      </w:r>
    </w:p>
  </w:footnote>
  <w:footnote w:type="continuationSeparator" w:id="0">
    <w:p w:rsidR="001E2451" w:rsidRDefault="001E2451">
      <w:r>
        <w:continuationSeparator/>
      </w:r>
    </w:p>
  </w:footnote>
  <w:footnote w:id="1">
    <w:p w:rsidR="001E2451" w:rsidRDefault="00FB3D0E" w:rsidP="00594D61">
      <w:pPr>
        <w:widowControl w:val="0"/>
        <w:autoSpaceDE w:val="0"/>
        <w:autoSpaceDN w:val="0"/>
        <w:adjustRightInd w:val="0"/>
        <w:jc w:val="both"/>
      </w:pPr>
      <w:r w:rsidRPr="002343B1">
        <w:rPr>
          <w:rStyle w:val="a8"/>
          <w:sz w:val="20"/>
          <w:szCs w:val="20"/>
        </w:rPr>
        <w:footnoteRef/>
      </w:r>
      <w:r w:rsidRPr="002343B1">
        <w:rPr>
          <w:sz w:val="20"/>
          <w:szCs w:val="20"/>
        </w:rPr>
        <w:t xml:space="preserve"> Бганба-Церера В.Р. Экологическая этика. - М.: Мысль, 1998. С. 104.</w:t>
      </w:r>
    </w:p>
  </w:footnote>
  <w:footnote w:id="2">
    <w:p w:rsidR="001E2451" w:rsidRDefault="00FB3D0E">
      <w:pPr>
        <w:pStyle w:val="a6"/>
      </w:pPr>
      <w:r>
        <w:rPr>
          <w:rStyle w:val="a8"/>
        </w:rPr>
        <w:footnoteRef/>
      </w:r>
      <w:r>
        <w:t xml:space="preserve"> </w:t>
      </w:r>
      <w:r w:rsidRPr="00C86803">
        <w:t>Бганба</w:t>
      </w:r>
      <w:r>
        <w:t xml:space="preserve"> В.Р</w:t>
      </w:r>
      <w:r w:rsidRPr="00C86803">
        <w:t>.</w:t>
      </w:r>
      <w:r>
        <w:t xml:space="preserve"> </w:t>
      </w:r>
      <w:r w:rsidRPr="00C86803">
        <w:t xml:space="preserve">Социальная экология. </w:t>
      </w:r>
      <w:r>
        <w:t xml:space="preserve">- </w:t>
      </w:r>
      <w:r w:rsidRPr="00C86803">
        <w:t>М.</w:t>
      </w:r>
      <w:r>
        <w:t xml:space="preserve">: </w:t>
      </w:r>
      <w:r w:rsidRPr="00C86803">
        <w:t>В</w:t>
      </w:r>
      <w:r>
        <w:t>ы</w:t>
      </w:r>
      <w:r w:rsidRPr="00C86803">
        <w:t>сшая школа</w:t>
      </w:r>
      <w:r>
        <w:t>,</w:t>
      </w:r>
      <w:r w:rsidRPr="00C86803">
        <w:t xml:space="preserve"> 2004. </w:t>
      </w:r>
      <w:r>
        <w:t>С. 86.</w:t>
      </w:r>
    </w:p>
  </w:footnote>
  <w:footnote w:id="3">
    <w:p w:rsidR="001E2451" w:rsidRDefault="00FB3D0E" w:rsidP="00594D61">
      <w:pPr>
        <w:widowControl w:val="0"/>
        <w:autoSpaceDE w:val="0"/>
        <w:autoSpaceDN w:val="0"/>
        <w:adjustRightInd w:val="0"/>
        <w:jc w:val="both"/>
      </w:pPr>
      <w:r w:rsidRPr="00C86803">
        <w:rPr>
          <w:rStyle w:val="a8"/>
          <w:sz w:val="20"/>
          <w:szCs w:val="20"/>
        </w:rPr>
        <w:footnoteRef/>
      </w:r>
      <w:r w:rsidRPr="00C86803">
        <w:rPr>
          <w:sz w:val="20"/>
          <w:szCs w:val="20"/>
        </w:rPr>
        <w:t xml:space="preserve"> Бганба-Церера В.Р. Становление экологической этики.</w:t>
      </w:r>
      <w:r>
        <w:rPr>
          <w:sz w:val="20"/>
          <w:szCs w:val="20"/>
        </w:rPr>
        <w:t xml:space="preserve"> –</w:t>
      </w:r>
      <w:r w:rsidRPr="00C86803">
        <w:rPr>
          <w:sz w:val="20"/>
          <w:szCs w:val="20"/>
        </w:rPr>
        <w:t xml:space="preserve"> М.</w:t>
      </w:r>
      <w:r>
        <w:rPr>
          <w:sz w:val="20"/>
          <w:szCs w:val="20"/>
        </w:rPr>
        <w:t>: СК «Сфера»</w:t>
      </w:r>
      <w:r w:rsidRPr="00C86803">
        <w:rPr>
          <w:sz w:val="20"/>
          <w:szCs w:val="20"/>
        </w:rPr>
        <w:t>, 1992. С. 144.</w:t>
      </w:r>
    </w:p>
  </w:footnote>
  <w:footnote w:id="4">
    <w:p w:rsidR="001E2451" w:rsidRDefault="00FB3D0E" w:rsidP="00B502C2">
      <w:pPr>
        <w:widowControl w:val="0"/>
        <w:autoSpaceDE w:val="0"/>
        <w:autoSpaceDN w:val="0"/>
        <w:adjustRightInd w:val="0"/>
        <w:jc w:val="both"/>
      </w:pPr>
      <w:r w:rsidRPr="00B502C2">
        <w:rPr>
          <w:rStyle w:val="a8"/>
          <w:sz w:val="20"/>
          <w:szCs w:val="20"/>
        </w:rPr>
        <w:footnoteRef/>
      </w:r>
      <w:r w:rsidRPr="00B502C2">
        <w:rPr>
          <w:sz w:val="20"/>
          <w:szCs w:val="20"/>
        </w:rPr>
        <w:t xml:space="preserve"> Гирусов Э.В., Мамедов ИМ. Экологическая культура. Культура: теории и проблемы. – М.: Проспект, 2002. С. 241.</w:t>
      </w:r>
    </w:p>
  </w:footnote>
  <w:footnote w:id="5">
    <w:p w:rsidR="001E2451" w:rsidRDefault="00FB3D0E" w:rsidP="00594D61">
      <w:pPr>
        <w:widowControl w:val="0"/>
        <w:autoSpaceDE w:val="0"/>
        <w:autoSpaceDN w:val="0"/>
        <w:adjustRightInd w:val="0"/>
        <w:jc w:val="both"/>
      </w:pPr>
      <w:r w:rsidRPr="00B502C2">
        <w:rPr>
          <w:rStyle w:val="a8"/>
          <w:sz w:val="20"/>
          <w:szCs w:val="20"/>
        </w:rPr>
        <w:footnoteRef/>
      </w:r>
      <w:r w:rsidRPr="00B502C2">
        <w:rPr>
          <w:sz w:val="20"/>
          <w:szCs w:val="20"/>
        </w:rPr>
        <w:t xml:space="preserve"> Василенко Л.И. Отношение к природе как нравственная проблема // Экология: Пути выживания и развития человечества. - М.: Мир, 1998. С. 58.</w:t>
      </w:r>
    </w:p>
  </w:footnote>
  <w:footnote w:id="6">
    <w:p w:rsidR="001E2451" w:rsidRDefault="00FB3D0E" w:rsidP="00883FF0">
      <w:pPr>
        <w:widowControl w:val="0"/>
        <w:autoSpaceDE w:val="0"/>
        <w:autoSpaceDN w:val="0"/>
        <w:adjustRightInd w:val="0"/>
        <w:jc w:val="both"/>
      </w:pPr>
      <w:r w:rsidRPr="00883FF0">
        <w:rPr>
          <w:rStyle w:val="a8"/>
          <w:sz w:val="20"/>
          <w:szCs w:val="20"/>
        </w:rPr>
        <w:footnoteRef/>
      </w:r>
      <w:r w:rsidRPr="00883FF0">
        <w:rPr>
          <w:sz w:val="20"/>
          <w:szCs w:val="20"/>
        </w:rPr>
        <w:t xml:space="preserve"> Гусейнов А.А. Природа как ценность культуры. Экология. Культура. Образование. - М.: Новый Мир, 1998. С. 10. </w:t>
      </w:r>
    </w:p>
  </w:footnote>
  <w:footnote w:id="7">
    <w:p w:rsidR="001E2451" w:rsidRDefault="00FB3D0E" w:rsidP="00883FF0">
      <w:pPr>
        <w:pStyle w:val="a6"/>
      </w:pPr>
      <w:r w:rsidRPr="00883FF0">
        <w:rPr>
          <w:rStyle w:val="a8"/>
        </w:rPr>
        <w:footnoteRef/>
      </w:r>
      <w:r w:rsidRPr="00883FF0">
        <w:t xml:space="preserve"> Декарт Р. Избранные произведения. - М.: Наука, 1950. С. 395.</w:t>
      </w:r>
    </w:p>
  </w:footnote>
  <w:footnote w:id="8">
    <w:p w:rsidR="001E2451" w:rsidRDefault="00FB3D0E" w:rsidP="004506DD">
      <w:pPr>
        <w:pStyle w:val="a6"/>
        <w:jc w:val="both"/>
      </w:pPr>
      <w:r w:rsidRPr="004506DD">
        <w:rPr>
          <w:rStyle w:val="a8"/>
        </w:rPr>
        <w:footnoteRef/>
      </w:r>
      <w:r w:rsidRPr="004506DD">
        <w:t xml:space="preserve"> Боголюбов С.А. Управление охраной окружающей среды: территориальные аспекты. Труды ВНИИ законодательства. - М.: Просвещение, 1988. С. 15.</w:t>
      </w:r>
    </w:p>
  </w:footnote>
  <w:footnote w:id="9">
    <w:p w:rsidR="001E2451" w:rsidRDefault="00FB3D0E" w:rsidP="004506DD">
      <w:pPr>
        <w:pStyle w:val="a6"/>
      </w:pPr>
      <w:r w:rsidRPr="004506DD">
        <w:rPr>
          <w:rStyle w:val="a8"/>
        </w:rPr>
        <w:footnoteRef/>
      </w:r>
      <w:r w:rsidRPr="004506DD">
        <w:t xml:space="preserve"> Закон РФ «Об охране окружающей природной среды». </w:t>
      </w:r>
      <w:r>
        <w:t xml:space="preserve">- </w:t>
      </w:r>
      <w:r w:rsidRPr="004506DD">
        <w:t>М.</w:t>
      </w:r>
      <w:r>
        <w:t>: Юристъ</w:t>
      </w:r>
      <w:r w:rsidRPr="004506DD">
        <w:t>, 2001.</w:t>
      </w:r>
      <w:r>
        <w:t xml:space="preserve"> С.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D0E" w:rsidRDefault="00FB3D0E" w:rsidP="00FE01FC">
    <w:pPr>
      <w:pStyle w:val="a3"/>
      <w:framePr w:wrap="around" w:vAnchor="text" w:hAnchor="margin" w:xAlign="right" w:y="1"/>
      <w:rPr>
        <w:rStyle w:val="a5"/>
      </w:rPr>
    </w:pPr>
  </w:p>
  <w:p w:rsidR="00FB3D0E" w:rsidRDefault="00FB3D0E" w:rsidP="00C10C8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E5695"/>
    <w:multiLevelType w:val="hybridMultilevel"/>
    <w:tmpl w:val="CD4A3E30"/>
    <w:lvl w:ilvl="0" w:tplc="E700954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AD1199B"/>
    <w:multiLevelType w:val="hybridMultilevel"/>
    <w:tmpl w:val="F56E1DD8"/>
    <w:lvl w:ilvl="0" w:tplc="E7009544">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1631"/>
        </w:tabs>
        <w:ind w:left="1631" w:hanging="360"/>
      </w:pPr>
      <w:rPr>
        <w:rFonts w:cs="Times New Roman"/>
      </w:rPr>
    </w:lvl>
    <w:lvl w:ilvl="2" w:tplc="0419001B" w:tentative="1">
      <w:start w:val="1"/>
      <w:numFmt w:val="lowerRoman"/>
      <w:lvlText w:val="%3."/>
      <w:lvlJc w:val="right"/>
      <w:pPr>
        <w:tabs>
          <w:tab w:val="num" w:pos="2351"/>
        </w:tabs>
        <w:ind w:left="2351" w:hanging="180"/>
      </w:pPr>
      <w:rPr>
        <w:rFonts w:cs="Times New Roman"/>
      </w:rPr>
    </w:lvl>
    <w:lvl w:ilvl="3" w:tplc="0419000F" w:tentative="1">
      <w:start w:val="1"/>
      <w:numFmt w:val="decimal"/>
      <w:lvlText w:val="%4."/>
      <w:lvlJc w:val="left"/>
      <w:pPr>
        <w:tabs>
          <w:tab w:val="num" w:pos="3071"/>
        </w:tabs>
        <w:ind w:left="3071" w:hanging="360"/>
      </w:pPr>
      <w:rPr>
        <w:rFonts w:cs="Times New Roman"/>
      </w:rPr>
    </w:lvl>
    <w:lvl w:ilvl="4" w:tplc="04190019" w:tentative="1">
      <w:start w:val="1"/>
      <w:numFmt w:val="lowerLetter"/>
      <w:lvlText w:val="%5."/>
      <w:lvlJc w:val="left"/>
      <w:pPr>
        <w:tabs>
          <w:tab w:val="num" w:pos="3791"/>
        </w:tabs>
        <w:ind w:left="3791" w:hanging="360"/>
      </w:pPr>
      <w:rPr>
        <w:rFonts w:cs="Times New Roman"/>
      </w:rPr>
    </w:lvl>
    <w:lvl w:ilvl="5" w:tplc="0419001B" w:tentative="1">
      <w:start w:val="1"/>
      <w:numFmt w:val="lowerRoman"/>
      <w:lvlText w:val="%6."/>
      <w:lvlJc w:val="right"/>
      <w:pPr>
        <w:tabs>
          <w:tab w:val="num" w:pos="4511"/>
        </w:tabs>
        <w:ind w:left="4511" w:hanging="180"/>
      </w:pPr>
      <w:rPr>
        <w:rFonts w:cs="Times New Roman"/>
      </w:rPr>
    </w:lvl>
    <w:lvl w:ilvl="6" w:tplc="0419000F" w:tentative="1">
      <w:start w:val="1"/>
      <w:numFmt w:val="decimal"/>
      <w:lvlText w:val="%7."/>
      <w:lvlJc w:val="left"/>
      <w:pPr>
        <w:tabs>
          <w:tab w:val="num" w:pos="5231"/>
        </w:tabs>
        <w:ind w:left="5231" w:hanging="360"/>
      </w:pPr>
      <w:rPr>
        <w:rFonts w:cs="Times New Roman"/>
      </w:rPr>
    </w:lvl>
    <w:lvl w:ilvl="7" w:tplc="04190019" w:tentative="1">
      <w:start w:val="1"/>
      <w:numFmt w:val="lowerLetter"/>
      <w:lvlText w:val="%8."/>
      <w:lvlJc w:val="left"/>
      <w:pPr>
        <w:tabs>
          <w:tab w:val="num" w:pos="5951"/>
        </w:tabs>
        <w:ind w:left="5951" w:hanging="360"/>
      </w:pPr>
      <w:rPr>
        <w:rFonts w:cs="Times New Roman"/>
      </w:rPr>
    </w:lvl>
    <w:lvl w:ilvl="8" w:tplc="0419001B" w:tentative="1">
      <w:start w:val="1"/>
      <w:numFmt w:val="lowerRoman"/>
      <w:lvlText w:val="%9."/>
      <w:lvlJc w:val="right"/>
      <w:pPr>
        <w:tabs>
          <w:tab w:val="num" w:pos="6671"/>
        </w:tabs>
        <w:ind w:left="6671" w:hanging="180"/>
      </w:pPr>
      <w:rPr>
        <w:rFonts w:cs="Times New Roman"/>
      </w:rPr>
    </w:lvl>
  </w:abstractNum>
  <w:abstractNum w:abstractNumId="2">
    <w:nsid w:val="3ED94013"/>
    <w:multiLevelType w:val="hybridMultilevel"/>
    <w:tmpl w:val="48CE9A42"/>
    <w:lvl w:ilvl="0" w:tplc="DD385224">
      <w:start w:val="1"/>
      <w:numFmt w:val="decimal"/>
      <w:lvlText w:val="%1."/>
      <w:lvlJc w:val="left"/>
      <w:pPr>
        <w:tabs>
          <w:tab w:val="num" w:pos="2907"/>
        </w:tabs>
        <w:ind w:left="2907" w:hanging="360"/>
      </w:pPr>
      <w:rPr>
        <w:rFonts w:cs="Times New Roman" w:hint="default"/>
      </w:rPr>
    </w:lvl>
    <w:lvl w:ilvl="1" w:tplc="E7009544">
      <w:start w:val="1"/>
      <w:numFmt w:val="decimal"/>
      <w:lvlText w:val="%2."/>
      <w:lvlJc w:val="left"/>
      <w:pPr>
        <w:tabs>
          <w:tab w:val="num" w:pos="2340"/>
        </w:tabs>
        <w:ind w:left="2340" w:hanging="360"/>
      </w:pPr>
      <w:rPr>
        <w:rFonts w:cs="Times New Roman"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612A5B9D"/>
    <w:multiLevelType w:val="hybridMultilevel"/>
    <w:tmpl w:val="ACE2EB28"/>
    <w:lvl w:ilvl="0" w:tplc="E7009544">
      <w:start w:val="1"/>
      <w:numFmt w:val="decimal"/>
      <w:lvlText w:val="%1."/>
      <w:lvlJc w:val="left"/>
      <w:pPr>
        <w:tabs>
          <w:tab w:val="num" w:pos="2869"/>
        </w:tabs>
        <w:ind w:left="2869"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69B9306B"/>
    <w:multiLevelType w:val="multilevel"/>
    <w:tmpl w:val="E658538E"/>
    <w:lvl w:ilvl="0">
      <w:start w:val="1"/>
      <w:numFmt w:val="decimal"/>
      <w:lvlText w:val="%1."/>
      <w:lvlJc w:val="left"/>
      <w:pPr>
        <w:tabs>
          <w:tab w:val="num" w:pos="2907"/>
        </w:tabs>
        <w:ind w:left="2907" w:hanging="360"/>
      </w:pPr>
      <w:rPr>
        <w:rFonts w:cs="Times New Roman" w:hint="default"/>
      </w:rPr>
    </w:lvl>
    <w:lvl w:ilvl="1">
      <w:start w:val="1"/>
      <w:numFmt w:val="decimal"/>
      <w:lvlText w:val="%2)"/>
      <w:lvlJc w:val="left"/>
      <w:pPr>
        <w:tabs>
          <w:tab w:val="num" w:pos="2340"/>
        </w:tabs>
        <w:ind w:left="2340" w:hanging="360"/>
      </w:pPr>
      <w:rPr>
        <w:rFonts w:cs="Times New Roman" w:hint="default"/>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5">
    <w:nsid w:val="78744016"/>
    <w:multiLevelType w:val="multilevel"/>
    <w:tmpl w:val="ACE2EB28"/>
    <w:lvl w:ilvl="0">
      <w:start w:val="1"/>
      <w:numFmt w:val="decimal"/>
      <w:lvlText w:val="%1."/>
      <w:lvlJc w:val="left"/>
      <w:pPr>
        <w:tabs>
          <w:tab w:val="num" w:pos="2869"/>
        </w:tabs>
        <w:ind w:left="2869"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310"/>
    <w:rsid w:val="0003079E"/>
    <w:rsid w:val="000322ED"/>
    <w:rsid w:val="000E280D"/>
    <w:rsid w:val="0012286F"/>
    <w:rsid w:val="001D7429"/>
    <w:rsid w:val="001E2451"/>
    <w:rsid w:val="002249DB"/>
    <w:rsid w:val="002343B1"/>
    <w:rsid w:val="002647A5"/>
    <w:rsid w:val="003225EF"/>
    <w:rsid w:val="0037358C"/>
    <w:rsid w:val="003968D7"/>
    <w:rsid w:val="004506DD"/>
    <w:rsid w:val="00502A18"/>
    <w:rsid w:val="00594D61"/>
    <w:rsid w:val="005E0148"/>
    <w:rsid w:val="006D1E9B"/>
    <w:rsid w:val="00713CC1"/>
    <w:rsid w:val="00737293"/>
    <w:rsid w:val="007550B0"/>
    <w:rsid w:val="007747C6"/>
    <w:rsid w:val="007E0771"/>
    <w:rsid w:val="007F151E"/>
    <w:rsid w:val="00883FF0"/>
    <w:rsid w:val="008C0C17"/>
    <w:rsid w:val="00921CCF"/>
    <w:rsid w:val="009F0310"/>
    <w:rsid w:val="00A4777D"/>
    <w:rsid w:val="00AC04BD"/>
    <w:rsid w:val="00B502C2"/>
    <w:rsid w:val="00BC1A83"/>
    <w:rsid w:val="00BD0EEE"/>
    <w:rsid w:val="00BF4FF5"/>
    <w:rsid w:val="00C10C87"/>
    <w:rsid w:val="00C6791F"/>
    <w:rsid w:val="00C86803"/>
    <w:rsid w:val="00CC4DDE"/>
    <w:rsid w:val="00D1313D"/>
    <w:rsid w:val="00E138BD"/>
    <w:rsid w:val="00E51C35"/>
    <w:rsid w:val="00EC7D65"/>
    <w:rsid w:val="00F15CFC"/>
    <w:rsid w:val="00F63FE8"/>
    <w:rsid w:val="00F821C9"/>
    <w:rsid w:val="00FB3D0E"/>
    <w:rsid w:val="00FE01FC"/>
    <w:rsid w:val="00FE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9A2105-1687-41F7-BB54-68FFE23B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E28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83F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C10C8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10C87"/>
    <w:rPr>
      <w:rFonts w:cs="Times New Roman"/>
    </w:rPr>
  </w:style>
  <w:style w:type="paragraph" w:styleId="a6">
    <w:name w:val="footnote text"/>
    <w:basedOn w:val="a"/>
    <w:link w:val="a7"/>
    <w:uiPriority w:val="99"/>
    <w:semiHidden/>
    <w:rsid w:val="00AC04BD"/>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AC04BD"/>
    <w:rPr>
      <w:rFonts w:cs="Times New Roman"/>
      <w:vertAlign w:val="superscript"/>
    </w:rPr>
  </w:style>
  <w:style w:type="paragraph" w:styleId="a9">
    <w:name w:val="Body Text Indent"/>
    <w:basedOn w:val="a"/>
    <w:link w:val="aa"/>
    <w:uiPriority w:val="99"/>
    <w:rsid w:val="008C0C17"/>
    <w:pPr>
      <w:ind w:firstLine="360"/>
    </w:pPr>
    <w:rPr>
      <w:sz w:val="22"/>
    </w:rPr>
  </w:style>
  <w:style w:type="character" w:customStyle="1" w:styleId="aa">
    <w:name w:val="Основной текст с отступом Знак"/>
    <w:link w:val="a9"/>
    <w:uiPriority w:val="99"/>
    <w:semiHidden/>
    <w:rPr>
      <w:sz w:val="24"/>
      <w:szCs w:val="24"/>
    </w:rPr>
  </w:style>
  <w:style w:type="paragraph" w:styleId="11">
    <w:name w:val="toc 1"/>
    <w:basedOn w:val="a"/>
    <w:next w:val="a"/>
    <w:autoRedefine/>
    <w:uiPriority w:val="39"/>
    <w:semiHidden/>
    <w:rsid w:val="007747C6"/>
    <w:pPr>
      <w:spacing w:before="120"/>
    </w:pPr>
    <w:rPr>
      <w:b/>
      <w:bCs/>
      <w:i/>
      <w:iCs/>
    </w:rPr>
  </w:style>
  <w:style w:type="paragraph" w:styleId="21">
    <w:name w:val="toc 2"/>
    <w:basedOn w:val="a"/>
    <w:next w:val="a"/>
    <w:autoRedefine/>
    <w:uiPriority w:val="39"/>
    <w:semiHidden/>
    <w:rsid w:val="007747C6"/>
    <w:pPr>
      <w:spacing w:before="120"/>
      <w:ind w:left="240"/>
    </w:pPr>
    <w:rPr>
      <w:b/>
      <w:bCs/>
      <w:sz w:val="22"/>
      <w:szCs w:val="22"/>
    </w:rPr>
  </w:style>
  <w:style w:type="paragraph" w:styleId="3">
    <w:name w:val="toc 3"/>
    <w:basedOn w:val="a"/>
    <w:next w:val="a"/>
    <w:autoRedefine/>
    <w:uiPriority w:val="39"/>
    <w:semiHidden/>
    <w:rsid w:val="007747C6"/>
    <w:pPr>
      <w:ind w:left="480"/>
    </w:pPr>
    <w:rPr>
      <w:sz w:val="20"/>
      <w:szCs w:val="20"/>
    </w:rPr>
  </w:style>
  <w:style w:type="paragraph" w:styleId="4">
    <w:name w:val="toc 4"/>
    <w:basedOn w:val="a"/>
    <w:next w:val="a"/>
    <w:autoRedefine/>
    <w:uiPriority w:val="39"/>
    <w:semiHidden/>
    <w:rsid w:val="007747C6"/>
    <w:pPr>
      <w:ind w:left="720"/>
    </w:pPr>
    <w:rPr>
      <w:sz w:val="20"/>
      <w:szCs w:val="20"/>
    </w:rPr>
  </w:style>
  <w:style w:type="paragraph" w:styleId="5">
    <w:name w:val="toc 5"/>
    <w:basedOn w:val="a"/>
    <w:next w:val="a"/>
    <w:autoRedefine/>
    <w:uiPriority w:val="39"/>
    <w:semiHidden/>
    <w:rsid w:val="007747C6"/>
    <w:pPr>
      <w:ind w:left="960"/>
    </w:pPr>
    <w:rPr>
      <w:sz w:val="20"/>
      <w:szCs w:val="20"/>
    </w:rPr>
  </w:style>
  <w:style w:type="paragraph" w:styleId="6">
    <w:name w:val="toc 6"/>
    <w:basedOn w:val="a"/>
    <w:next w:val="a"/>
    <w:autoRedefine/>
    <w:uiPriority w:val="39"/>
    <w:semiHidden/>
    <w:rsid w:val="007747C6"/>
    <w:pPr>
      <w:ind w:left="1200"/>
    </w:pPr>
    <w:rPr>
      <w:sz w:val="20"/>
      <w:szCs w:val="20"/>
    </w:rPr>
  </w:style>
  <w:style w:type="paragraph" w:styleId="7">
    <w:name w:val="toc 7"/>
    <w:basedOn w:val="a"/>
    <w:next w:val="a"/>
    <w:autoRedefine/>
    <w:uiPriority w:val="39"/>
    <w:semiHidden/>
    <w:rsid w:val="007747C6"/>
    <w:pPr>
      <w:ind w:left="1440"/>
    </w:pPr>
    <w:rPr>
      <w:sz w:val="20"/>
      <w:szCs w:val="20"/>
    </w:rPr>
  </w:style>
  <w:style w:type="paragraph" w:styleId="8">
    <w:name w:val="toc 8"/>
    <w:basedOn w:val="a"/>
    <w:next w:val="a"/>
    <w:autoRedefine/>
    <w:uiPriority w:val="39"/>
    <w:semiHidden/>
    <w:rsid w:val="007747C6"/>
    <w:pPr>
      <w:ind w:left="1680"/>
    </w:pPr>
    <w:rPr>
      <w:sz w:val="20"/>
      <w:szCs w:val="20"/>
    </w:rPr>
  </w:style>
  <w:style w:type="paragraph" w:styleId="9">
    <w:name w:val="toc 9"/>
    <w:basedOn w:val="a"/>
    <w:next w:val="a"/>
    <w:autoRedefine/>
    <w:uiPriority w:val="39"/>
    <w:semiHidden/>
    <w:rsid w:val="007747C6"/>
    <w:pPr>
      <w:ind w:left="1920"/>
    </w:pPr>
    <w:rPr>
      <w:sz w:val="20"/>
      <w:szCs w:val="20"/>
    </w:rPr>
  </w:style>
  <w:style w:type="character" w:styleId="ab">
    <w:name w:val="Hyperlink"/>
    <w:uiPriority w:val="99"/>
    <w:rsid w:val="007747C6"/>
    <w:rPr>
      <w:rFonts w:cs="Times New Roman"/>
      <w:color w:val="0000FF"/>
      <w:u w:val="single"/>
    </w:rPr>
  </w:style>
  <w:style w:type="paragraph" w:styleId="ac">
    <w:name w:val="Balloon Text"/>
    <w:basedOn w:val="a"/>
    <w:link w:val="ad"/>
    <w:uiPriority w:val="99"/>
    <w:semiHidden/>
    <w:rsid w:val="00E138BD"/>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er"/>
    <w:basedOn w:val="a"/>
    <w:link w:val="af"/>
    <w:uiPriority w:val="99"/>
    <w:semiHidden/>
    <w:unhideWhenUsed/>
    <w:rsid w:val="00594D61"/>
    <w:pPr>
      <w:tabs>
        <w:tab w:val="center" w:pos="4677"/>
        <w:tab w:val="right" w:pos="9355"/>
      </w:tabs>
    </w:pPr>
  </w:style>
  <w:style w:type="character" w:customStyle="1" w:styleId="af">
    <w:name w:val="Нижний колонтитул Знак"/>
    <w:link w:val="ae"/>
    <w:uiPriority w:val="99"/>
    <w:semiHidden/>
    <w:locked/>
    <w:rsid w:val="00594D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043664">
      <w:marLeft w:val="0"/>
      <w:marRight w:val="0"/>
      <w:marTop w:val="0"/>
      <w:marBottom w:val="0"/>
      <w:divBdr>
        <w:top w:val="none" w:sz="0" w:space="0" w:color="auto"/>
        <w:left w:val="none" w:sz="0" w:space="0" w:color="auto"/>
        <w:bottom w:val="none" w:sz="0" w:space="0" w:color="auto"/>
        <w:right w:val="none" w:sz="0" w:space="0" w:color="auto"/>
      </w:divBdr>
    </w:div>
    <w:div w:id="285043665">
      <w:marLeft w:val="0"/>
      <w:marRight w:val="0"/>
      <w:marTop w:val="0"/>
      <w:marBottom w:val="0"/>
      <w:divBdr>
        <w:top w:val="none" w:sz="0" w:space="0" w:color="auto"/>
        <w:left w:val="none" w:sz="0" w:space="0" w:color="auto"/>
        <w:bottom w:val="none" w:sz="0" w:space="0" w:color="auto"/>
        <w:right w:val="none" w:sz="0" w:space="0" w:color="auto"/>
      </w:divBdr>
    </w:div>
    <w:div w:id="285043666">
      <w:marLeft w:val="0"/>
      <w:marRight w:val="0"/>
      <w:marTop w:val="0"/>
      <w:marBottom w:val="0"/>
      <w:divBdr>
        <w:top w:val="none" w:sz="0" w:space="0" w:color="auto"/>
        <w:left w:val="none" w:sz="0" w:space="0" w:color="auto"/>
        <w:bottom w:val="none" w:sz="0" w:space="0" w:color="auto"/>
        <w:right w:val="none" w:sz="0" w:space="0" w:color="auto"/>
      </w:divBdr>
    </w:div>
    <w:div w:id="285043667">
      <w:marLeft w:val="0"/>
      <w:marRight w:val="0"/>
      <w:marTop w:val="0"/>
      <w:marBottom w:val="0"/>
      <w:divBdr>
        <w:top w:val="none" w:sz="0" w:space="0" w:color="auto"/>
        <w:left w:val="none" w:sz="0" w:space="0" w:color="auto"/>
        <w:bottom w:val="none" w:sz="0" w:space="0" w:color="auto"/>
        <w:right w:val="none" w:sz="0" w:space="0" w:color="auto"/>
      </w:divBdr>
    </w:div>
    <w:div w:id="285043668">
      <w:marLeft w:val="0"/>
      <w:marRight w:val="0"/>
      <w:marTop w:val="0"/>
      <w:marBottom w:val="0"/>
      <w:divBdr>
        <w:top w:val="none" w:sz="0" w:space="0" w:color="auto"/>
        <w:left w:val="none" w:sz="0" w:space="0" w:color="auto"/>
        <w:bottom w:val="none" w:sz="0" w:space="0" w:color="auto"/>
        <w:right w:val="none" w:sz="0" w:space="0" w:color="auto"/>
      </w:divBdr>
    </w:div>
    <w:div w:id="285043669">
      <w:marLeft w:val="0"/>
      <w:marRight w:val="0"/>
      <w:marTop w:val="0"/>
      <w:marBottom w:val="0"/>
      <w:divBdr>
        <w:top w:val="none" w:sz="0" w:space="0" w:color="auto"/>
        <w:left w:val="none" w:sz="0" w:space="0" w:color="auto"/>
        <w:bottom w:val="none" w:sz="0" w:space="0" w:color="auto"/>
        <w:right w:val="none" w:sz="0" w:space="0" w:color="auto"/>
      </w:divBdr>
    </w:div>
    <w:div w:id="285043670">
      <w:marLeft w:val="0"/>
      <w:marRight w:val="0"/>
      <w:marTop w:val="0"/>
      <w:marBottom w:val="0"/>
      <w:divBdr>
        <w:top w:val="none" w:sz="0" w:space="0" w:color="auto"/>
        <w:left w:val="none" w:sz="0" w:space="0" w:color="auto"/>
        <w:bottom w:val="none" w:sz="0" w:space="0" w:color="auto"/>
        <w:right w:val="none" w:sz="0" w:space="0" w:color="auto"/>
      </w:divBdr>
    </w:div>
    <w:div w:id="285043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2</cp:revision>
  <cp:lastPrinted>2006-02-13T17:14:00Z</cp:lastPrinted>
  <dcterms:created xsi:type="dcterms:W3CDTF">2014-02-24T20:56:00Z</dcterms:created>
  <dcterms:modified xsi:type="dcterms:W3CDTF">2014-02-24T20:56:00Z</dcterms:modified>
</cp:coreProperties>
</file>