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Министерство образования и науки Украины</w:t>
      </w: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____________________________________________________</w:t>
      </w: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 xml:space="preserve">Контрольная работа </w:t>
      </w: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 xml:space="preserve">по дисциплине: </w:t>
      </w: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«</w:t>
      </w:r>
      <w:r w:rsidR="006F292B" w:rsidRPr="00EC69C0">
        <w:rPr>
          <w:b/>
          <w:color w:val="000000"/>
          <w:sz w:val="28"/>
          <w:szCs w:val="28"/>
        </w:rPr>
        <w:t>__________________________________________________________________________________________</w:t>
      </w:r>
      <w:r w:rsidRPr="00EC69C0">
        <w:rPr>
          <w:b/>
          <w:color w:val="000000"/>
          <w:sz w:val="28"/>
          <w:szCs w:val="28"/>
        </w:rPr>
        <w:t>»</w:t>
      </w:r>
    </w:p>
    <w:p w:rsidR="003C20A0" w:rsidRPr="00EC69C0" w:rsidRDefault="003C20A0" w:rsidP="00EC69C0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на тему: «Страхование имущества промышленных пр</w:t>
      </w:r>
      <w:r w:rsidR="00C44AAA" w:rsidRPr="00EC69C0">
        <w:rPr>
          <w:b/>
          <w:color w:val="000000"/>
          <w:sz w:val="28"/>
          <w:szCs w:val="28"/>
        </w:rPr>
        <w:t>е</w:t>
      </w:r>
      <w:r w:rsidRPr="00EC69C0">
        <w:rPr>
          <w:b/>
          <w:color w:val="000000"/>
          <w:sz w:val="28"/>
          <w:szCs w:val="28"/>
        </w:rPr>
        <w:t>дприятий»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Выполнил студент: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__________________________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__________________________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Проверил преподаватель: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__________________________</w:t>
      </w: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3C20A0" w:rsidRPr="00EC69C0" w:rsidRDefault="003C20A0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г. Симферополь, 2007</w:t>
      </w:r>
    </w:p>
    <w:p w:rsidR="003C20A0" w:rsidRPr="00EC69C0" w:rsidRDefault="003C20A0" w:rsidP="00EC69C0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br w:type="page"/>
        <w:t>Содержание</w:t>
      </w:r>
      <w:r w:rsidR="0065508A" w:rsidRPr="00EC69C0">
        <w:rPr>
          <w:b/>
          <w:color w:val="000000"/>
          <w:sz w:val="28"/>
          <w:szCs w:val="28"/>
        </w:rPr>
        <w:t xml:space="preserve"> (ориентировочный план)</w:t>
      </w:r>
      <w:r w:rsidRPr="00EC69C0">
        <w:rPr>
          <w:b/>
          <w:color w:val="000000"/>
          <w:sz w:val="28"/>
          <w:szCs w:val="28"/>
        </w:rPr>
        <w:t>:</w:t>
      </w:r>
    </w:p>
    <w:p w:rsidR="003C20A0" w:rsidRPr="00EC69C0" w:rsidRDefault="003C20A0" w:rsidP="00EC69C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C20A0" w:rsidRPr="00EC69C0" w:rsidRDefault="000E3627" w:rsidP="00EC69C0">
      <w:pPr>
        <w:numPr>
          <w:ilvl w:val="0"/>
          <w:numId w:val="1"/>
        </w:numPr>
        <w:tabs>
          <w:tab w:val="clear" w:pos="928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История развития страхования в Украине и состояние страхования </w:t>
      </w:r>
      <w:r w:rsidR="0065508A" w:rsidRPr="00EC69C0">
        <w:rPr>
          <w:color w:val="000000"/>
          <w:sz w:val="28"/>
          <w:szCs w:val="28"/>
        </w:rPr>
        <w:t>имущества юридических лиц в Украине</w:t>
      </w:r>
      <w:r w:rsidR="00D01561" w:rsidRPr="00EC69C0">
        <w:rPr>
          <w:color w:val="000000"/>
          <w:sz w:val="28"/>
          <w:szCs w:val="28"/>
        </w:rPr>
        <w:t xml:space="preserve"> в наши дни</w:t>
      </w:r>
      <w:r w:rsidR="003C20A0" w:rsidRPr="00EC69C0">
        <w:rPr>
          <w:color w:val="000000"/>
          <w:sz w:val="28"/>
          <w:szCs w:val="28"/>
        </w:rPr>
        <w:t>.</w:t>
      </w:r>
    </w:p>
    <w:p w:rsidR="003E4129" w:rsidRPr="00EC69C0" w:rsidRDefault="0065508A" w:rsidP="00EC69C0">
      <w:pPr>
        <w:numPr>
          <w:ilvl w:val="0"/>
          <w:numId w:val="1"/>
        </w:numPr>
        <w:tabs>
          <w:tab w:val="clear" w:pos="928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Стандартные условия страхования имущества</w:t>
      </w:r>
      <w:r w:rsidR="003E4129" w:rsidRPr="00EC69C0">
        <w:rPr>
          <w:color w:val="000000"/>
          <w:sz w:val="28"/>
          <w:szCs w:val="28"/>
        </w:rPr>
        <w:t>:</w:t>
      </w:r>
    </w:p>
    <w:p w:rsidR="003C20A0" w:rsidRPr="00EC69C0" w:rsidRDefault="0065508A" w:rsidP="00EC69C0">
      <w:pPr>
        <w:numPr>
          <w:ilvl w:val="0"/>
          <w:numId w:val="11"/>
        </w:numPr>
        <w:tabs>
          <w:tab w:val="clear" w:pos="928"/>
          <w:tab w:val="num" w:pos="0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промышленных предприятий от огня и других опасностей</w:t>
      </w:r>
      <w:r w:rsidR="003E4129" w:rsidRPr="00EC69C0">
        <w:rPr>
          <w:color w:val="000000"/>
          <w:sz w:val="28"/>
          <w:szCs w:val="28"/>
        </w:rPr>
        <w:t>;</w:t>
      </w:r>
    </w:p>
    <w:p w:rsidR="003C20A0" w:rsidRPr="00EC69C0" w:rsidRDefault="003E4129" w:rsidP="00EC69C0">
      <w:pPr>
        <w:numPr>
          <w:ilvl w:val="0"/>
          <w:numId w:val="11"/>
        </w:numPr>
        <w:tabs>
          <w:tab w:val="clear" w:pos="928"/>
          <w:tab w:val="num" w:pos="0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</w:t>
      </w:r>
      <w:r w:rsidR="0065508A" w:rsidRPr="00EC69C0">
        <w:rPr>
          <w:color w:val="000000"/>
          <w:sz w:val="28"/>
          <w:szCs w:val="28"/>
        </w:rPr>
        <w:t>трахование ущерба от временного перерыва в производстве</w:t>
      </w:r>
      <w:r w:rsidR="003C20A0" w:rsidRPr="00EC69C0">
        <w:rPr>
          <w:color w:val="000000"/>
          <w:sz w:val="28"/>
          <w:szCs w:val="28"/>
        </w:rPr>
        <w:t>.</w:t>
      </w:r>
    </w:p>
    <w:p w:rsidR="0047326A" w:rsidRPr="00EC69C0" w:rsidRDefault="0047326A" w:rsidP="00EC69C0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0676D" w:rsidRPr="00EC69C0" w:rsidRDefault="00477BAC" w:rsidP="00EC69C0">
      <w:pPr>
        <w:spacing w:line="360" w:lineRule="auto"/>
        <w:ind w:left="568"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br w:type="page"/>
      </w:r>
      <w:r w:rsidR="0070676D" w:rsidRPr="00EC69C0">
        <w:rPr>
          <w:b/>
          <w:color w:val="000000"/>
          <w:sz w:val="28"/>
          <w:szCs w:val="28"/>
        </w:rPr>
        <w:t xml:space="preserve">1. </w:t>
      </w:r>
      <w:r w:rsidR="000E70D5" w:rsidRPr="00EC69C0">
        <w:rPr>
          <w:b/>
          <w:color w:val="000000"/>
          <w:sz w:val="28"/>
          <w:szCs w:val="28"/>
        </w:rPr>
        <w:t>История развития страхования в Украине и состояние страхования имущества юридических лиц в Украине в наши дни</w:t>
      </w:r>
      <w:r w:rsidR="0070676D" w:rsidRPr="00EC69C0">
        <w:rPr>
          <w:b/>
          <w:color w:val="000000"/>
          <w:sz w:val="28"/>
          <w:szCs w:val="28"/>
        </w:rPr>
        <w:t>.</w:t>
      </w:r>
    </w:p>
    <w:p w:rsidR="00EC69C0" w:rsidRDefault="00EC69C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1983" w:rsidRPr="00EC69C0" w:rsidRDefault="00BD198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Общественное производство в целом, и особенно каждое хозяйственное формирование, а также жизнедеятельность практически каждого человека объективно имеют рискованный характер, что порождает систему отношений между людьми с целью предупреждения, преодоления, уменьшения разрушительных последствий стихийного бедствия и несчастных случаев.</w:t>
      </w:r>
    </w:p>
    <w:p w:rsidR="00BD1983" w:rsidRPr="00EC69C0" w:rsidRDefault="00BD198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Опираясь на свой много вековой опыт, человечество принимает все более эффективные методы для противостояния стихийным бедствиям. Повышаются требования к строительству объектов, используются усовершенствованные инженерные конмтрукции, огнеустойчивые и другие новейшие изоляционные материалы, сооружаются платины, пристальное внимание обращается на безопасность эксплуатации транспортных средств и др.</w:t>
      </w:r>
    </w:p>
    <w:p w:rsidR="00BD1983" w:rsidRPr="00EC69C0" w:rsidRDefault="00BD198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Однако концентрация производства и усложнение его технологий, получение и применение новых химических веществ, энергетических ресурсов, скоростных и многотоннажных транспортных средств, рост криминогенных явлений приводят к появлению множества новых рисков. На судьбу Украины выпала наибольшая из известных в мире техногенных катастроф – авария на Чернобыльской атомной электростанции, которая причинила вред объемом более 140 млрд. долларов. Если такая авария является, к счастью, исключением, то пожары на производственных, коммунальных и жилищных объектах, травмы в транспорте и в быту, загрязнение окружающей среды и иные локальные происшествия случаются в стране практически каждый день.</w:t>
      </w:r>
    </w:p>
    <w:p w:rsidR="00BD1983" w:rsidRPr="00EC69C0" w:rsidRDefault="00BD198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Большие риски обуславливаются также новыми заболеваниями (например, СПИД), эпидемиями инфекционных заболеваний, травматизмом на производстве и в быту. Нельзя также не брать во внимание риски для юридических и физических лиц, которые порождаются ростом преступности, распространением наркомании и алкоголизма.</w:t>
      </w:r>
    </w:p>
    <w:p w:rsidR="0070676D" w:rsidRPr="00EC69C0" w:rsidRDefault="00BD198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Таки образом, общее влияние рисков не уменьшается. Это принуждает весь мир активно искать пути ослабления их негативного влияния на людей.</w:t>
      </w:r>
    </w:p>
    <w:p w:rsidR="00C44565" w:rsidRPr="00EC69C0" w:rsidRDefault="00391F1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В </w:t>
      </w:r>
      <w:r w:rsidRPr="00EC69C0">
        <w:rPr>
          <w:color w:val="000000"/>
          <w:sz w:val="28"/>
          <w:szCs w:val="28"/>
          <w:lang w:val="en-US"/>
        </w:rPr>
        <w:t>XIX</w:t>
      </w:r>
      <w:r w:rsidRPr="00EC69C0">
        <w:rPr>
          <w:color w:val="000000"/>
          <w:sz w:val="28"/>
          <w:szCs w:val="28"/>
        </w:rPr>
        <w:t xml:space="preserve"> столетии на западе Украины появились первые страховые общества. В 1891 году во Львове было создано общество</w:t>
      </w:r>
      <w:r w:rsidR="00D468D1" w:rsidRPr="00EC69C0">
        <w:rPr>
          <w:color w:val="000000"/>
          <w:sz w:val="28"/>
          <w:szCs w:val="28"/>
        </w:rPr>
        <w:t xml:space="preserve"> </w:t>
      </w:r>
      <w:r w:rsidR="00B3363C" w:rsidRPr="00EC69C0">
        <w:rPr>
          <w:color w:val="000000"/>
          <w:sz w:val="28"/>
          <w:szCs w:val="28"/>
        </w:rPr>
        <w:t>взаимного страхования «Днистер», которое уже через год начало осуществлять страховые операции. В 1911 году в Черновцах была создана страховая организация «Карпатия» - тоже общество взаимного страхования, которое осуществляло страхования жизни и пенсии.</w:t>
      </w:r>
    </w:p>
    <w:p w:rsidR="004C53C7" w:rsidRPr="00EC69C0" w:rsidRDefault="00C44565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История Госстраха СССР началась с Декрета Совнаркома от 28 ноября 1918 года «Об организации страхового дела в Российской Федерации». Все частные страховые компании и общества были ликвидированы, а осуществление страхования во всех его видах и формах оглашалось монополией государства. </w:t>
      </w:r>
      <w:r w:rsidR="00AE1C1D" w:rsidRPr="00EC69C0">
        <w:rPr>
          <w:color w:val="000000"/>
          <w:sz w:val="28"/>
          <w:szCs w:val="28"/>
        </w:rPr>
        <w:t>Организационно государственные страховые организации создавались после издания Декрета Совнаркома от 6 октября 1921 года «О государственном имущественном страховании».</w:t>
      </w:r>
    </w:p>
    <w:p w:rsidR="00185DEC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Страхово</w:t>
      </w:r>
      <w:r w:rsidR="00AE0459" w:rsidRPr="00EC69C0">
        <w:rPr>
          <w:color w:val="000000"/>
          <w:sz w:val="28"/>
          <w:szCs w:val="28"/>
        </w:rPr>
        <w:t>й</w:t>
      </w:r>
      <w:r w:rsidRPr="00EC69C0">
        <w:rPr>
          <w:color w:val="000000"/>
          <w:sz w:val="28"/>
          <w:szCs w:val="28"/>
        </w:rPr>
        <w:t xml:space="preserve"> </w:t>
      </w:r>
      <w:r w:rsidR="00AE0459" w:rsidRPr="00EC69C0">
        <w:rPr>
          <w:color w:val="000000"/>
          <w:sz w:val="28"/>
          <w:szCs w:val="28"/>
        </w:rPr>
        <w:t xml:space="preserve">защите </w:t>
      </w:r>
      <w:r w:rsidR="00185DEC" w:rsidRPr="00EC69C0">
        <w:rPr>
          <w:color w:val="000000"/>
          <w:sz w:val="28"/>
          <w:szCs w:val="28"/>
        </w:rPr>
        <w:t>довольно</w:t>
      </w:r>
      <w:r w:rsidR="00AE0459" w:rsidRPr="00EC69C0">
        <w:rPr>
          <w:color w:val="000000"/>
          <w:sz w:val="28"/>
          <w:szCs w:val="28"/>
        </w:rPr>
        <w:t xml:space="preserve"> долго в значительной мере способствовал государственный займенный фонд. </w:t>
      </w:r>
      <w:r w:rsidR="00185DEC" w:rsidRPr="00EC69C0">
        <w:rPr>
          <w:color w:val="000000"/>
          <w:sz w:val="28"/>
          <w:szCs w:val="28"/>
        </w:rPr>
        <w:t>Особенно характерным это было для сельского хозяйства и иных отраслей, предприятия которых получали большие суммы кредита под сезонный разрыв между расходами производства и доходами. На случай резкого снижения выхода продукции из-за природных аномалий и других причин, не зависящих от хозяйства, предприятиям предоставлялись долгие (до 12 лет) отсрочки по оплате займов. Нередко в конце отсрочки долги списывались за счет бюджета.</w:t>
      </w:r>
    </w:p>
    <w:p w:rsidR="00024624" w:rsidRPr="00EC69C0" w:rsidRDefault="00185DEC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Такой режим использования займов частично обуславливался до замещения ними потребности в страховании. Возложение на кредит не свойственных ему функций привело к игнорированию основных принципов кредита: целевого назначения, материального обеспечения, срочности и платности за пользование. В конце концов, кредит терял свои стимулирующие свойства.</w:t>
      </w:r>
    </w:p>
    <w:p w:rsidR="00024624" w:rsidRPr="00EC69C0" w:rsidRDefault="00024624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 Украине за счет централизованных фондов и до сих пор финансируются траты, связанные с предупреждением и ликвидацией потопов, обвалов, аварий на шахтах и др. Государство, пока не развиты иные формы защиты собственности, вынуждено покрывать из своего бюджета расходы на восстановление поврежденных или уничтоженных стихией либо из-за стечения неблагоприятных обстоятельств предприятий, дорого и иных объектов как промышленного, так и социального назначения.</w:t>
      </w:r>
    </w:p>
    <w:p w:rsidR="00831F40" w:rsidRPr="00EC69C0" w:rsidRDefault="00185DEC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Централизованные</w:t>
      </w:r>
      <w:r w:rsidR="00831F40" w:rsidRPr="00EC69C0">
        <w:rPr>
          <w:color w:val="000000"/>
          <w:sz w:val="28"/>
          <w:szCs w:val="28"/>
        </w:rPr>
        <w:t xml:space="preserve"> </w:t>
      </w:r>
      <w:r w:rsidRPr="00EC69C0">
        <w:rPr>
          <w:color w:val="000000"/>
          <w:sz w:val="28"/>
          <w:szCs w:val="28"/>
        </w:rPr>
        <w:t>средства государства</w:t>
      </w:r>
      <w:r w:rsidR="00831F40" w:rsidRPr="00EC69C0">
        <w:rPr>
          <w:color w:val="000000"/>
          <w:sz w:val="28"/>
          <w:szCs w:val="28"/>
        </w:rPr>
        <w:t>, а так</w:t>
      </w:r>
      <w:r w:rsidRPr="00EC69C0">
        <w:rPr>
          <w:color w:val="000000"/>
          <w:sz w:val="28"/>
          <w:szCs w:val="28"/>
        </w:rPr>
        <w:t>же</w:t>
      </w:r>
      <w:r w:rsidR="00831F40" w:rsidRPr="00EC69C0">
        <w:rPr>
          <w:color w:val="000000"/>
          <w:sz w:val="28"/>
          <w:szCs w:val="28"/>
        </w:rPr>
        <w:t xml:space="preserve"> фонд</w:t>
      </w:r>
      <w:r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 xml:space="preserve"> в</w:t>
      </w:r>
      <w:r w:rsidRPr="00EC69C0">
        <w:rPr>
          <w:color w:val="000000"/>
          <w:sz w:val="28"/>
          <w:szCs w:val="28"/>
        </w:rPr>
        <w:t>е</w:t>
      </w:r>
      <w:r w:rsidR="00831F40" w:rsidRPr="00EC69C0">
        <w:rPr>
          <w:color w:val="000000"/>
          <w:sz w:val="28"/>
          <w:szCs w:val="28"/>
        </w:rPr>
        <w:t xml:space="preserve">домств </w:t>
      </w:r>
      <w:r w:rsidRPr="00EC69C0">
        <w:rPr>
          <w:color w:val="000000"/>
          <w:sz w:val="28"/>
          <w:szCs w:val="28"/>
        </w:rPr>
        <w:t>составляли в совокупности большую часть ресурсов, которые направлялись на страховую защиту.</w:t>
      </w:r>
      <w:r w:rsidR="00024624" w:rsidRPr="00EC69C0">
        <w:rPr>
          <w:color w:val="000000"/>
          <w:sz w:val="28"/>
          <w:szCs w:val="28"/>
        </w:rPr>
        <w:t xml:space="preserve"> Финансирование за счет государственных фондов распространялось на покрытие трат от рисков только предприятий государственного сектора.</w:t>
      </w:r>
    </w:p>
    <w:p w:rsidR="00831F40" w:rsidRPr="00EC69C0" w:rsidRDefault="001E7BC9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Cs/>
          <w:color w:val="000000"/>
          <w:sz w:val="28"/>
          <w:szCs w:val="28"/>
        </w:rPr>
        <w:t xml:space="preserve">В то же время с расширением прав предприятий росли возможности самострахования, для чего  создавались внутренние натуральные и денежные резервы. Такие фонды позволяют </w:t>
      </w:r>
      <w:r w:rsidR="006A7882" w:rsidRPr="00EC69C0">
        <w:rPr>
          <w:iCs/>
          <w:color w:val="000000"/>
          <w:sz w:val="28"/>
          <w:szCs w:val="28"/>
        </w:rPr>
        <w:t>покрывать</w:t>
      </w:r>
      <w:r w:rsidRPr="00EC69C0">
        <w:rPr>
          <w:iCs/>
          <w:color w:val="000000"/>
          <w:sz w:val="28"/>
          <w:szCs w:val="28"/>
        </w:rPr>
        <w:t xml:space="preserve"> вред, причиненный мелкими рисками.</w:t>
      </w:r>
    </w:p>
    <w:p w:rsidR="00831F40" w:rsidRPr="00EC69C0" w:rsidRDefault="00CD6228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Преимущество </w:t>
      </w:r>
      <w:r w:rsidR="006A7882" w:rsidRPr="00EC69C0">
        <w:rPr>
          <w:color w:val="000000"/>
          <w:sz w:val="28"/>
          <w:szCs w:val="28"/>
        </w:rPr>
        <w:t>самострахования</w:t>
      </w:r>
      <w:r w:rsidRPr="00EC69C0">
        <w:rPr>
          <w:color w:val="000000"/>
          <w:sz w:val="28"/>
          <w:szCs w:val="28"/>
        </w:rPr>
        <w:t xml:space="preserve"> в том, что оно дает возможность оперативно решить вопрос небольших убытков. Кроме того, </w:t>
      </w:r>
      <w:r w:rsidR="00DD052C" w:rsidRPr="00EC69C0">
        <w:rPr>
          <w:color w:val="000000"/>
          <w:sz w:val="28"/>
          <w:szCs w:val="28"/>
        </w:rPr>
        <w:t>не нужно платить на сторону страховые премии. А они предусматривают траты не только на возмещение потерь, причиненных стихийным бедствием или несчастным случаем, а и направляются на покрытие всех трат по содержанию офиса на формирование прибыли страхователя.</w:t>
      </w:r>
    </w:p>
    <w:p w:rsidR="00831F40" w:rsidRPr="00EC69C0" w:rsidRDefault="002F4964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Доходы от временного инвестирования свободных средств этих резервов также остаются физическому или юридическому лицу, которое организовывает самострахование. Такое лицо всегда непосредственно заинтересовано предпринять меры по снижению рисков. К тому же траты из собственных (внутренних) резервов непосредственно не зависят от последствий рисков на других предприятиях.</w:t>
      </w:r>
    </w:p>
    <w:p w:rsidR="005907C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Кооперативн</w:t>
      </w:r>
      <w:r w:rsidR="00495733" w:rsidRPr="00EC69C0">
        <w:rPr>
          <w:color w:val="000000"/>
          <w:sz w:val="28"/>
          <w:szCs w:val="28"/>
        </w:rPr>
        <w:t>ые</w:t>
      </w:r>
      <w:r w:rsidRPr="00EC69C0">
        <w:rPr>
          <w:color w:val="000000"/>
          <w:sz w:val="28"/>
          <w:szCs w:val="28"/>
        </w:rPr>
        <w:t xml:space="preserve">, </w:t>
      </w:r>
      <w:r w:rsidR="00495733" w:rsidRPr="00EC69C0">
        <w:rPr>
          <w:color w:val="000000"/>
          <w:sz w:val="28"/>
          <w:szCs w:val="28"/>
        </w:rPr>
        <w:t>общественные</w:t>
      </w:r>
      <w:r w:rsidRPr="00EC69C0">
        <w:rPr>
          <w:color w:val="000000"/>
          <w:sz w:val="28"/>
          <w:szCs w:val="28"/>
        </w:rPr>
        <w:t xml:space="preserve"> </w:t>
      </w:r>
      <w:r w:rsidR="00495733" w:rsidRPr="00EC69C0">
        <w:rPr>
          <w:color w:val="000000"/>
          <w:sz w:val="28"/>
          <w:szCs w:val="28"/>
        </w:rPr>
        <w:t>предприятия</w:t>
      </w:r>
      <w:r w:rsidRPr="00EC69C0">
        <w:rPr>
          <w:color w:val="000000"/>
          <w:sz w:val="28"/>
          <w:szCs w:val="28"/>
        </w:rPr>
        <w:t xml:space="preserve"> </w:t>
      </w:r>
      <w:r w:rsidR="00495733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населен</w:t>
      </w:r>
      <w:r w:rsidR="00495733" w:rsidRPr="00EC69C0">
        <w:rPr>
          <w:color w:val="000000"/>
          <w:sz w:val="28"/>
          <w:szCs w:val="28"/>
        </w:rPr>
        <w:t>ие</w:t>
      </w:r>
      <w:r w:rsidRPr="00EC69C0">
        <w:rPr>
          <w:color w:val="000000"/>
          <w:sz w:val="28"/>
          <w:szCs w:val="28"/>
        </w:rPr>
        <w:t xml:space="preserve"> </w:t>
      </w:r>
      <w:r w:rsidR="00FE3E0C" w:rsidRPr="00EC69C0">
        <w:rPr>
          <w:color w:val="000000"/>
          <w:sz w:val="28"/>
          <w:szCs w:val="28"/>
        </w:rPr>
        <w:t>прибегало не только к самотрахования</w:t>
      </w:r>
      <w:r w:rsidR="00EA1BFE" w:rsidRPr="00EC69C0">
        <w:rPr>
          <w:color w:val="000000"/>
          <w:sz w:val="28"/>
          <w:szCs w:val="28"/>
        </w:rPr>
        <w:t>,</w:t>
      </w:r>
      <w:r w:rsidRPr="00EC69C0">
        <w:rPr>
          <w:color w:val="000000"/>
          <w:sz w:val="28"/>
          <w:szCs w:val="28"/>
        </w:rPr>
        <w:t xml:space="preserve"> а </w:t>
      </w:r>
      <w:r w:rsidR="00EA1BF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орган</w:t>
      </w:r>
      <w:r w:rsidR="00EA1BF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зов</w:t>
      </w:r>
      <w:r w:rsidR="00EA1BFE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вали за</w:t>
      </w:r>
      <w:r w:rsidR="00EA1BFE" w:rsidRPr="00EC69C0">
        <w:rPr>
          <w:color w:val="000000"/>
          <w:sz w:val="28"/>
          <w:szCs w:val="28"/>
        </w:rPr>
        <w:t>щ</w:t>
      </w:r>
      <w:r w:rsidRPr="00EC69C0">
        <w:rPr>
          <w:color w:val="000000"/>
          <w:sz w:val="28"/>
          <w:szCs w:val="28"/>
        </w:rPr>
        <w:t>ит</w:t>
      </w:r>
      <w:r w:rsidR="00EA1BFE" w:rsidRPr="00EC69C0">
        <w:rPr>
          <w:color w:val="000000"/>
          <w:sz w:val="28"/>
          <w:szCs w:val="28"/>
        </w:rPr>
        <w:t>у</w:t>
      </w:r>
      <w:r w:rsidRPr="00EC69C0">
        <w:rPr>
          <w:color w:val="000000"/>
          <w:sz w:val="28"/>
          <w:szCs w:val="28"/>
        </w:rPr>
        <w:t xml:space="preserve"> сво</w:t>
      </w:r>
      <w:r w:rsidR="00EA1BF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х матер</w:t>
      </w:r>
      <w:r w:rsidR="00EA1BF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альн</w:t>
      </w:r>
      <w:r w:rsidR="00EA1BFE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х </w:t>
      </w:r>
      <w:r w:rsidR="00EA1BF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н</w:t>
      </w:r>
      <w:r w:rsidRPr="00EC69C0">
        <w:rPr>
          <w:color w:val="000000"/>
          <w:sz w:val="28"/>
          <w:szCs w:val="28"/>
        </w:rPr>
        <w:softHyphen/>
        <w:t>терес</w:t>
      </w:r>
      <w:r w:rsidR="00EA1BFE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 xml:space="preserve">в на </w:t>
      </w:r>
      <w:r w:rsidR="00EA1BFE" w:rsidRPr="00EC69C0">
        <w:rPr>
          <w:color w:val="000000"/>
          <w:sz w:val="28"/>
          <w:szCs w:val="28"/>
        </w:rPr>
        <w:t>случай</w:t>
      </w:r>
      <w:r w:rsidRPr="00EC69C0">
        <w:rPr>
          <w:color w:val="000000"/>
          <w:sz w:val="28"/>
          <w:szCs w:val="28"/>
        </w:rPr>
        <w:t xml:space="preserve"> ри</w:t>
      </w:r>
      <w:r w:rsidR="00EA1BFE" w:rsidRPr="00EC69C0">
        <w:rPr>
          <w:color w:val="000000"/>
          <w:sz w:val="28"/>
          <w:szCs w:val="28"/>
        </w:rPr>
        <w:t>с</w:t>
      </w:r>
      <w:r w:rsidRPr="00EC69C0">
        <w:rPr>
          <w:color w:val="000000"/>
          <w:sz w:val="28"/>
          <w:szCs w:val="28"/>
        </w:rPr>
        <w:t>к</w:t>
      </w:r>
      <w:r w:rsidR="00EA1BFE" w:rsidRPr="00EC69C0">
        <w:rPr>
          <w:color w:val="000000"/>
          <w:sz w:val="28"/>
          <w:szCs w:val="28"/>
        </w:rPr>
        <w:t>а</w:t>
      </w:r>
      <w:r w:rsidRPr="00EC69C0">
        <w:rPr>
          <w:color w:val="000000"/>
          <w:sz w:val="28"/>
          <w:szCs w:val="28"/>
        </w:rPr>
        <w:t xml:space="preserve"> за </w:t>
      </w:r>
      <w:r w:rsidR="00EA1BFE" w:rsidRPr="00EC69C0">
        <w:rPr>
          <w:color w:val="000000"/>
          <w:sz w:val="28"/>
          <w:szCs w:val="28"/>
        </w:rPr>
        <w:t>счет</w:t>
      </w:r>
      <w:r w:rsidRPr="00EC69C0">
        <w:rPr>
          <w:color w:val="000000"/>
          <w:sz w:val="28"/>
          <w:szCs w:val="28"/>
        </w:rPr>
        <w:t xml:space="preserve"> </w:t>
      </w:r>
      <w:r w:rsidR="00EA1BFE" w:rsidRPr="00EC69C0">
        <w:rPr>
          <w:color w:val="000000"/>
          <w:sz w:val="28"/>
          <w:szCs w:val="28"/>
        </w:rPr>
        <w:t>средств</w:t>
      </w:r>
      <w:r w:rsidRPr="00EC69C0">
        <w:rPr>
          <w:color w:val="000000"/>
          <w:sz w:val="28"/>
          <w:szCs w:val="28"/>
        </w:rPr>
        <w:t xml:space="preserve"> фонд</w:t>
      </w:r>
      <w:r w:rsidR="00EA1BFE" w:rsidRPr="00EC69C0">
        <w:rPr>
          <w:color w:val="000000"/>
          <w:sz w:val="28"/>
          <w:szCs w:val="28"/>
        </w:rPr>
        <w:t>а</w:t>
      </w:r>
      <w:r w:rsidRPr="00EC69C0">
        <w:rPr>
          <w:color w:val="000000"/>
          <w:sz w:val="28"/>
          <w:szCs w:val="28"/>
        </w:rPr>
        <w:t xml:space="preserve">, </w:t>
      </w:r>
      <w:r w:rsidR="00EA1BFE" w:rsidRPr="00EC69C0">
        <w:rPr>
          <w:color w:val="000000"/>
          <w:sz w:val="28"/>
          <w:szCs w:val="28"/>
        </w:rPr>
        <w:t>который</w:t>
      </w:r>
      <w:r w:rsidRPr="00EC69C0">
        <w:rPr>
          <w:color w:val="000000"/>
          <w:sz w:val="28"/>
          <w:szCs w:val="28"/>
        </w:rPr>
        <w:t xml:space="preserve"> </w:t>
      </w:r>
      <w:r w:rsidR="00EA1BFE" w:rsidRPr="00EC69C0">
        <w:rPr>
          <w:color w:val="000000"/>
          <w:sz w:val="28"/>
          <w:szCs w:val="28"/>
        </w:rPr>
        <w:t>создавал</w:t>
      </w:r>
      <w:r w:rsidRPr="00EC69C0">
        <w:rPr>
          <w:color w:val="000000"/>
          <w:sz w:val="28"/>
          <w:szCs w:val="28"/>
        </w:rPr>
        <w:t>ся методом страх</w:t>
      </w:r>
      <w:r w:rsidR="00EA1BFE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EA1BFE" w:rsidRPr="00EC69C0">
        <w:rPr>
          <w:color w:val="000000"/>
          <w:sz w:val="28"/>
          <w:szCs w:val="28"/>
        </w:rPr>
        <w:t>ия</w:t>
      </w:r>
      <w:r w:rsidRPr="00EC69C0">
        <w:rPr>
          <w:color w:val="000000"/>
          <w:sz w:val="28"/>
          <w:szCs w:val="28"/>
        </w:rPr>
        <w:t xml:space="preserve">. </w:t>
      </w:r>
      <w:r w:rsidR="00EE5E79" w:rsidRPr="00EC69C0">
        <w:rPr>
          <w:color w:val="000000"/>
          <w:sz w:val="28"/>
          <w:szCs w:val="28"/>
        </w:rPr>
        <w:t>Эт</w:t>
      </w:r>
      <w:r w:rsidRPr="00EC69C0">
        <w:rPr>
          <w:color w:val="000000"/>
          <w:sz w:val="28"/>
          <w:szCs w:val="28"/>
        </w:rPr>
        <w:t>им методом можн</w:t>
      </w:r>
      <w:r w:rsidR="00EE5E7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 xml:space="preserve"> б</w:t>
      </w:r>
      <w:r w:rsidR="00EE5E7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ло на</w:t>
      </w:r>
      <w:r w:rsidR="00EE5E79" w:rsidRPr="00EC69C0">
        <w:rPr>
          <w:color w:val="000000"/>
          <w:sz w:val="28"/>
          <w:szCs w:val="28"/>
        </w:rPr>
        <w:t>капливать</w:t>
      </w:r>
      <w:r w:rsidRPr="00EC69C0">
        <w:rPr>
          <w:color w:val="000000"/>
          <w:sz w:val="28"/>
          <w:szCs w:val="28"/>
        </w:rPr>
        <w:t xml:space="preserve"> </w:t>
      </w:r>
      <w:r w:rsidR="00EE5E79" w:rsidRPr="00EC69C0">
        <w:rPr>
          <w:color w:val="000000"/>
          <w:sz w:val="28"/>
          <w:szCs w:val="28"/>
        </w:rPr>
        <w:t>средства</w:t>
      </w:r>
      <w:r w:rsidRPr="00EC69C0">
        <w:rPr>
          <w:color w:val="000000"/>
          <w:sz w:val="28"/>
          <w:szCs w:val="28"/>
        </w:rPr>
        <w:t xml:space="preserve"> не </w:t>
      </w:r>
      <w:r w:rsidR="00EE5E79" w:rsidRPr="00EC69C0">
        <w:rPr>
          <w:color w:val="000000"/>
          <w:sz w:val="28"/>
          <w:szCs w:val="28"/>
        </w:rPr>
        <w:t>только</w:t>
      </w:r>
      <w:r w:rsidRPr="00EC69C0">
        <w:rPr>
          <w:color w:val="000000"/>
          <w:sz w:val="28"/>
          <w:szCs w:val="28"/>
        </w:rPr>
        <w:t xml:space="preserve"> на за</w:t>
      </w:r>
      <w:r w:rsidR="00EE5E79" w:rsidRPr="00EC69C0">
        <w:rPr>
          <w:color w:val="000000"/>
          <w:sz w:val="28"/>
          <w:szCs w:val="28"/>
        </w:rPr>
        <w:t>щ</w:t>
      </w:r>
      <w:r w:rsidRPr="00EC69C0">
        <w:rPr>
          <w:color w:val="000000"/>
          <w:sz w:val="28"/>
          <w:szCs w:val="28"/>
        </w:rPr>
        <w:t>ит</w:t>
      </w:r>
      <w:r w:rsidR="00EE5E79" w:rsidRPr="00EC69C0">
        <w:rPr>
          <w:color w:val="000000"/>
          <w:sz w:val="28"/>
          <w:szCs w:val="28"/>
        </w:rPr>
        <w:t>у</w:t>
      </w:r>
      <w:r w:rsidRPr="00EC69C0">
        <w:rPr>
          <w:color w:val="000000"/>
          <w:sz w:val="28"/>
          <w:szCs w:val="28"/>
        </w:rPr>
        <w:t xml:space="preserve"> </w:t>
      </w:r>
      <w:r w:rsidR="00EE5E79" w:rsidRPr="00EC69C0">
        <w:rPr>
          <w:color w:val="000000"/>
          <w:sz w:val="28"/>
          <w:szCs w:val="28"/>
        </w:rPr>
        <w:t>имуществ</w:t>
      </w:r>
      <w:r w:rsidRPr="00EC69C0">
        <w:rPr>
          <w:color w:val="000000"/>
          <w:sz w:val="28"/>
          <w:szCs w:val="28"/>
        </w:rPr>
        <w:t xml:space="preserve">а, </w:t>
      </w:r>
      <w:r w:rsidR="00EE5E79" w:rsidRPr="00EC69C0">
        <w:rPr>
          <w:color w:val="000000"/>
          <w:sz w:val="28"/>
          <w:szCs w:val="28"/>
        </w:rPr>
        <w:t>но</w:t>
      </w:r>
      <w:r w:rsidRPr="00EC69C0">
        <w:rPr>
          <w:color w:val="000000"/>
          <w:sz w:val="28"/>
          <w:szCs w:val="28"/>
        </w:rPr>
        <w:t xml:space="preserve"> </w:t>
      </w:r>
      <w:r w:rsidR="00EE5E7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на </w:t>
      </w:r>
      <w:r w:rsidR="00EE5E79" w:rsidRPr="00EC69C0">
        <w:rPr>
          <w:color w:val="000000"/>
          <w:sz w:val="28"/>
          <w:szCs w:val="28"/>
        </w:rPr>
        <w:t>решения</w:t>
      </w:r>
      <w:r w:rsidRPr="00EC69C0">
        <w:rPr>
          <w:color w:val="000000"/>
          <w:sz w:val="28"/>
          <w:szCs w:val="28"/>
        </w:rPr>
        <w:t xml:space="preserve"> </w:t>
      </w:r>
      <w:r w:rsidR="00EE5E79" w:rsidRPr="00EC69C0">
        <w:rPr>
          <w:color w:val="000000"/>
          <w:sz w:val="28"/>
          <w:szCs w:val="28"/>
        </w:rPr>
        <w:t>части</w:t>
      </w:r>
      <w:r w:rsidRPr="00EC69C0">
        <w:rPr>
          <w:color w:val="000000"/>
          <w:sz w:val="28"/>
          <w:szCs w:val="28"/>
        </w:rPr>
        <w:t xml:space="preserve"> соц</w:t>
      </w:r>
      <w:r w:rsidR="00EE5E7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альн</w:t>
      </w:r>
      <w:r w:rsidR="00EE5E7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х </w:t>
      </w:r>
      <w:r w:rsidR="00EE5E79" w:rsidRPr="00EC69C0">
        <w:rPr>
          <w:color w:val="000000"/>
          <w:sz w:val="28"/>
          <w:szCs w:val="28"/>
        </w:rPr>
        <w:t>вопросов</w:t>
      </w:r>
      <w:r w:rsidRPr="00EC69C0">
        <w:rPr>
          <w:color w:val="000000"/>
          <w:sz w:val="28"/>
          <w:szCs w:val="28"/>
        </w:rPr>
        <w:t xml:space="preserve"> (страх</w:t>
      </w:r>
      <w:r w:rsidR="00EE5E7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EE5E79" w:rsidRPr="00EC69C0">
        <w:rPr>
          <w:color w:val="000000"/>
          <w:sz w:val="28"/>
          <w:szCs w:val="28"/>
        </w:rPr>
        <w:t>ие</w:t>
      </w:r>
      <w:r w:rsidRPr="00EC69C0">
        <w:rPr>
          <w:color w:val="000000"/>
          <w:sz w:val="28"/>
          <w:szCs w:val="28"/>
        </w:rPr>
        <w:t xml:space="preserve"> на </w:t>
      </w:r>
      <w:r w:rsidR="00EE5E79" w:rsidRPr="00EC69C0">
        <w:rPr>
          <w:color w:val="000000"/>
          <w:sz w:val="28"/>
          <w:szCs w:val="28"/>
        </w:rPr>
        <w:t>случай</w:t>
      </w:r>
      <w:r w:rsidRPr="00EC69C0">
        <w:rPr>
          <w:color w:val="000000"/>
          <w:sz w:val="28"/>
          <w:szCs w:val="28"/>
        </w:rPr>
        <w:t xml:space="preserve"> пост</w:t>
      </w:r>
      <w:r w:rsidR="00EE5E79" w:rsidRPr="00EC69C0">
        <w:rPr>
          <w:color w:val="000000"/>
          <w:sz w:val="28"/>
          <w:szCs w:val="28"/>
        </w:rPr>
        <w:t>оянной</w:t>
      </w:r>
      <w:r w:rsidRPr="00EC69C0">
        <w:rPr>
          <w:color w:val="000000"/>
          <w:sz w:val="28"/>
          <w:szCs w:val="28"/>
        </w:rPr>
        <w:t xml:space="preserve"> </w:t>
      </w:r>
      <w:r w:rsidR="00EE5E79" w:rsidRPr="00EC69C0">
        <w:rPr>
          <w:color w:val="000000"/>
          <w:sz w:val="28"/>
          <w:szCs w:val="28"/>
        </w:rPr>
        <w:t>ли</w:t>
      </w:r>
      <w:r w:rsidRPr="00EC69C0">
        <w:rPr>
          <w:color w:val="000000"/>
          <w:sz w:val="28"/>
          <w:szCs w:val="28"/>
        </w:rPr>
        <w:t xml:space="preserve">бо </w:t>
      </w:r>
      <w:r w:rsidR="00EE5E79" w:rsidRPr="00EC69C0">
        <w:rPr>
          <w:color w:val="000000"/>
          <w:sz w:val="28"/>
          <w:szCs w:val="28"/>
        </w:rPr>
        <w:t>временной</w:t>
      </w:r>
      <w:r w:rsidRPr="00EC69C0">
        <w:rPr>
          <w:color w:val="000000"/>
          <w:sz w:val="28"/>
          <w:szCs w:val="28"/>
        </w:rPr>
        <w:t xml:space="preserve"> </w:t>
      </w:r>
      <w:r w:rsidR="0058781A" w:rsidRPr="00EC69C0">
        <w:rPr>
          <w:color w:val="000000"/>
          <w:sz w:val="28"/>
          <w:szCs w:val="28"/>
        </w:rPr>
        <w:t>потере</w:t>
      </w:r>
      <w:r w:rsidRPr="00EC69C0">
        <w:rPr>
          <w:color w:val="000000"/>
          <w:sz w:val="28"/>
          <w:szCs w:val="28"/>
        </w:rPr>
        <w:t xml:space="preserve"> </w:t>
      </w:r>
      <w:r w:rsidR="0058781A" w:rsidRPr="00EC69C0">
        <w:rPr>
          <w:color w:val="000000"/>
          <w:sz w:val="28"/>
          <w:szCs w:val="28"/>
        </w:rPr>
        <w:t>трудоспособности</w:t>
      </w:r>
      <w:r w:rsidRPr="00EC69C0">
        <w:rPr>
          <w:color w:val="000000"/>
          <w:sz w:val="28"/>
          <w:szCs w:val="28"/>
        </w:rPr>
        <w:t>, страх</w:t>
      </w:r>
      <w:r w:rsidR="0058781A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58781A" w:rsidRPr="00EC69C0">
        <w:rPr>
          <w:color w:val="000000"/>
          <w:sz w:val="28"/>
          <w:szCs w:val="28"/>
        </w:rPr>
        <w:t>ие</w:t>
      </w:r>
      <w:r w:rsidRPr="00EC69C0">
        <w:rPr>
          <w:color w:val="000000"/>
          <w:sz w:val="28"/>
          <w:szCs w:val="28"/>
        </w:rPr>
        <w:t xml:space="preserve"> </w:t>
      </w:r>
      <w:r w:rsidR="0058781A" w:rsidRPr="00EC69C0">
        <w:rPr>
          <w:color w:val="000000"/>
          <w:sz w:val="28"/>
          <w:szCs w:val="28"/>
        </w:rPr>
        <w:t>последующей жизни</w:t>
      </w:r>
      <w:r w:rsidRPr="00EC69C0">
        <w:rPr>
          <w:color w:val="000000"/>
          <w:sz w:val="28"/>
          <w:szCs w:val="28"/>
        </w:rPr>
        <w:t>, до</w:t>
      </w:r>
      <w:r w:rsidR="00ED521A" w:rsidRPr="00EC69C0">
        <w:rPr>
          <w:color w:val="000000"/>
          <w:sz w:val="28"/>
          <w:szCs w:val="28"/>
        </w:rPr>
        <w:t>свадебное</w:t>
      </w:r>
      <w:r w:rsidRPr="00EC69C0">
        <w:rPr>
          <w:color w:val="000000"/>
          <w:sz w:val="28"/>
          <w:szCs w:val="28"/>
        </w:rPr>
        <w:t xml:space="preserve"> страх</w:t>
      </w:r>
      <w:r w:rsidR="00ED521A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ED521A" w:rsidRPr="00EC69C0">
        <w:rPr>
          <w:color w:val="000000"/>
          <w:sz w:val="28"/>
          <w:szCs w:val="28"/>
        </w:rPr>
        <w:t>ие</w:t>
      </w:r>
      <w:r w:rsidRPr="00EC69C0">
        <w:rPr>
          <w:color w:val="000000"/>
          <w:sz w:val="28"/>
          <w:szCs w:val="28"/>
        </w:rPr>
        <w:t xml:space="preserve"> </w:t>
      </w:r>
      <w:r w:rsidR="00ED521A" w:rsidRPr="00EC69C0">
        <w:rPr>
          <w:color w:val="000000"/>
          <w:sz w:val="28"/>
          <w:szCs w:val="28"/>
        </w:rPr>
        <w:t>и т.д.</w:t>
      </w:r>
      <w:r w:rsidRPr="00EC69C0">
        <w:rPr>
          <w:color w:val="000000"/>
          <w:sz w:val="28"/>
          <w:szCs w:val="28"/>
        </w:rPr>
        <w:t xml:space="preserve">). </w:t>
      </w:r>
      <w:r w:rsidR="0013462A" w:rsidRPr="00EC69C0">
        <w:rPr>
          <w:color w:val="000000"/>
          <w:sz w:val="28"/>
          <w:szCs w:val="28"/>
        </w:rPr>
        <w:t>Обнако относительно низкий уровень доходов населения тормозил развитие указанных видов страхования.</w:t>
      </w:r>
      <w:r w:rsidR="005907C0" w:rsidRPr="00EC69C0">
        <w:rPr>
          <w:color w:val="000000"/>
          <w:sz w:val="28"/>
          <w:szCs w:val="28"/>
        </w:rPr>
        <w:t xml:space="preserve"> </w:t>
      </w:r>
    </w:p>
    <w:p w:rsidR="0013462A" w:rsidRPr="00EC69C0" w:rsidRDefault="005907C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Теперь, когда страхованием в Украине охвачено менее 10 % стра</w:t>
      </w:r>
      <w:r w:rsidRPr="00EC69C0">
        <w:rPr>
          <w:color w:val="000000"/>
          <w:sz w:val="28"/>
          <w:szCs w:val="28"/>
        </w:rPr>
        <w:softHyphen/>
        <w:t>хового поля, регулирующая роль этого экономического рычага еще мало заметна, в отличие, например, от Японии, где страхованием охвачены практически все предприятия и граждане. Тяжело представить предпринимателя, который рискнул бы заняться тем или иным бизнесом, проигнорировав страхование. Такие действия противоречили бы здоровому экономическому рассудку.</w:t>
      </w:r>
    </w:p>
    <w:p w:rsidR="00831F40" w:rsidRPr="00EC69C0" w:rsidRDefault="0013462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</w:t>
      </w:r>
      <w:r w:rsidR="001D0923" w:rsidRPr="00EC69C0">
        <w:rPr>
          <w:color w:val="000000"/>
          <w:sz w:val="28"/>
          <w:szCs w:val="28"/>
        </w:rPr>
        <w:t>Таким образом, поскольку в плановой централизованной экономике перевешивала государственная форма собственности, то и специфичные формы и методы ее защиты отодвинули страхование на второй план.</w:t>
      </w:r>
    </w:p>
    <w:p w:rsidR="00831F40" w:rsidRPr="00EC69C0" w:rsidRDefault="00B239C4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Заметим, что состав и структура фондов, предназначенных для страховой защиты, принципиально изменяются в период пошагового перехода к экономике рыночного типа. Ведь процесс приватизации собственности требует соответственных изменений и в ее страховой защите. Она должна направляться на далее более частое принятие решений о страховой защите на уровне предприятия, расширения границ самофинансирования.</w:t>
      </w:r>
    </w:p>
    <w:p w:rsidR="008F152E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На </w:t>
      </w:r>
      <w:r w:rsidR="008F152E" w:rsidRPr="00EC69C0">
        <w:rPr>
          <w:color w:val="000000"/>
          <w:sz w:val="28"/>
          <w:szCs w:val="28"/>
        </w:rPr>
        <w:t>предприятиях целесообразно иметь фонд риска. Действующее законодательство позволяет доводить его размер до</w:t>
      </w:r>
      <w:r w:rsidRPr="00EC69C0">
        <w:rPr>
          <w:color w:val="000000"/>
          <w:sz w:val="28"/>
          <w:szCs w:val="28"/>
        </w:rPr>
        <w:t xml:space="preserve"> 25% </w:t>
      </w:r>
      <w:r w:rsidR="008F152E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сум</w:t>
      </w:r>
      <w:r w:rsidR="008F152E" w:rsidRPr="00EC69C0">
        <w:rPr>
          <w:color w:val="000000"/>
          <w:sz w:val="28"/>
          <w:szCs w:val="28"/>
        </w:rPr>
        <w:t>мы</w:t>
      </w:r>
      <w:r w:rsidRPr="00EC69C0">
        <w:rPr>
          <w:color w:val="000000"/>
          <w:sz w:val="28"/>
          <w:szCs w:val="28"/>
        </w:rPr>
        <w:t xml:space="preserve"> </w:t>
      </w:r>
      <w:r w:rsidR="008F152E" w:rsidRPr="00EC69C0">
        <w:rPr>
          <w:color w:val="000000"/>
          <w:sz w:val="28"/>
          <w:szCs w:val="28"/>
        </w:rPr>
        <w:t>уставного фонда. Важно, чтобы средства фонда постоянно находились в ликвидной форме.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Тепер</w:t>
      </w:r>
      <w:r w:rsidR="008F152E" w:rsidRPr="00EC69C0">
        <w:rPr>
          <w:color w:val="000000"/>
          <w:sz w:val="28"/>
          <w:szCs w:val="28"/>
        </w:rPr>
        <w:t>ь</w:t>
      </w:r>
      <w:r w:rsidRPr="00EC69C0">
        <w:rPr>
          <w:color w:val="000000"/>
          <w:sz w:val="28"/>
          <w:szCs w:val="28"/>
        </w:rPr>
        <w:t xml:space="preserve"> знач</w:t>
      </w:r>
      <w:r w:rsidR="008F152E" w:rsidRPr="00EC69C0">
        <w:rPr>
          <w:color w:val="000000"/>
          <w:sz w:val="28"/>
          <w:szCs w:val="28"/>
        </w:rPr>
        <w:t>итель</w:t>
      </w:r>
      <w:r w:rsidRPr="00EC69C0">
        <w:rPr>
          <w:color w:val="000000"/>
          <w:sz w:val="28"/>
          <w:szCs w:val="28"/>
        </w:rPr>
        <w:t xml:space="preserve">но </w:t>
      </w:r>
      <w:r w:rsidR="008F152E" w:rsidRPr="00EC69C0">
        <w:rPr>
          <w:color w:val="000000"/>
          <w:sz w:val="28"/>
          <w:szCs w:val="28"/>
        </w:rPr>
        <w:t xml:space="preserve">в </w:t>
      </w:r>
      <w:r w:rsidRPr="00EC69C0">
        <w:rPr>
          <w:color w:val="000000"/>
          <w:sz w:val="28"/>
          <w:szCs w:val="28"/>
        </w:rPr>
        <w:t>мен</w:t>
      </w:r>
      <w:r w:rsidR="008F152E" w:rsidRPr="00EC69C0">
        <w:rPr>
          <w:color w:val="000000"/>
          <w:sz w:val="28"/>
          <w:szCs w:val="28"/>
        </w:rPr>
        <w:t>ь</w:t>
      </w:r>
      <w:r w:rsidRPr="00EC69C0">
        <w:rPr>
          <w:color w:val="000000"/>
          <w:sz w:val="28"/>
          <w:szCs w:val="28"/>
        </w:rPr>
        <w:t>ш</w:t>
      </w:r>
      <w:r w:rsidR="008F152E" w:rsidRPr="00EC69C0">
        <w:rPr>
          <w:color w:val="000000"/>
          <w:sz w:val="28"/>
          <w:szCs w:val="28"/>
        </w:rPr>
        <w:t>ей</w:t>
      </w:r>
      <w:r w:rsidRPr="00EC69C0">
        <w:rPr>
          <w:color w:val="000000"/>
          <w:sz w:val="28"/>
          <w:szCs w:val="28"/>
        </w:rPr>
        <w:t xml:space="preserve"> м</w:t>
      </w:r>
      <w:r w:rsidR="008F152E" w:rsidRPr="00EC69C0">
        <w:rPr>
          <w:color w:val="000000"/>
          <w:sz w:val="28"/>
          <w:szCs w:val="28"/>
        </w:rPr>
        <w:t>е</w:t>
      </w:r>
      <w:r w:rsidRPr="00EC69C0">
        <w:rPr>
          <w:color w:val="000000"/>
          <w:sz w:val="28"/>
          <w:szCs w:val="28"/>
        </w:rPr>
        <w:t>р</w:t>
      </w:r>
      <w:r w:rsidR="008F152E" w:rsidRPr="00EC69C0">
        <w:rPr>
          <w:color w:val="000000"/>
          <w:sz w:val="28"/>
          <w:szCs w:val="28"/>
        </w:rPr>
        <w:t>е</w:t>
      </w:r>
      <w:r w:rsidRPr="00EC69C0">
        <w:rPr>
          <w:color w:val="000000"/>
          <w:sz w:val="28"/>
          <w:szCs w:val="28"/>
        </w:rPr>
        <w:t xml:space="preserve">, </w:t>
      </w:r>
      <w:r w:rsidR="008F152E" w:rsidRPr="00EC69C0">
        <w:rPr>
          <w:color w:val="000000"/>
          <w:sz w:val="28"/>
          <w:szCs w:val="28"/>
        </w:rPr>
        <w:t xml:space="preserve">чем </w:t>
      </w:r>
      <w:r w:rsidR="00537EA3" w:rsidRPr="00EC69C0">
        <w:rPr>
          <w:color w:val="000000"/>
          <w:sz w:val="28"/>
          <w:szCs w:val="28"/>
        </w:rPr>
        <w:t>в прошлые</w:t>
      </w:r>
      <w:r w:rsidR="008F152E" w:rsidRPr="00EC69C0">
        <w:rPr>
          <w:color w:val="000000"/>
          <w:sz w:val="28"/>
          <w:szCs w:val="28"/>
        </w:rPr>
        <w:t xml:space="preserve"> времена, используются централизованные денежные резервы государства на восстановление имущества, уничтоженного или поврежденного стихией или иным бедствием. </w:t>
      </w:r>
      <w:r w:rsidR="00537EA3" w:rsidRPr="00EC69C0">
        <w:rPr>
          <w:color w:val="000000"/>
          <w:sz w:val="28"/>
          <w:szCs w:val="28"/>
        </w:rPr>
        <w:t>Тут проявляются и временные финансовые трудности государства. При значительном дефиците бюджета невозможно предусмотреть в нем серьезные резервы.</w:t>
      </w:r>
    </w:p>
    <w:p w:rsidR="00831F40" w:rsidRPr="00EC69C0" w:rsidRDefault="00B3187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Значительно</w:t>
      </w:r>
      <w:r w:rsidR="00831F40" w:rsidRPr="00EC69C0">
        <w:rPr>
          <w:color w:val="000000"/>
          <w:sz w:val="28"/>
          <w:szCs w:val="28"/>
        </w:rPr>
        <w:t xml:space="preserve"> ослаб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ла</w:t>
      </w:r>
      <w:r w:rsidR="00BB2A01" w:rsidRPr="00EC69C0">
        <w:rPr>
          <w:color w:val="000000"/>
          <w:sz w:val="28"/>
          <w:szCs w:val="28"/>
        </w:rPr>
        <w:t>сь</w:t>
      </w:r>
      <w:r w:rsidR="00831F40" w:rsidRPr="00EC69C0">
        <w:rPr>
          <w:color w:val="000000"/>
          <w:sz w:val="28"/>
          <w:szCs w:val="28"/>
        </w:rPr>
        <w:t xml:space="preserve"> роль </w:t>
      </w:r>
      <w:r w:rsidR="00BB2A01" w:rsidRPr="00EC69C0">
        <w:rPr>
          <w:color w:val="000000"/>
          <w:sz w:val="28"/>
          <w:szCs w:val="28"/>
        </w:rPr>
        <w:t>в</w:t>
      </w:r>
      <w:r w:rsidR="00831F40" w:rsidRPr="00EC69C0">
        <w:rPr>
          <w:color w:val="000000"/>
          <w:sz w:val="28"/>
          <w:szCs w:val="28"/>
        </w:rPr>
        <w:t xml:space="preserve"> страхово</w:t>
      </w:r>
      <w:r w:rsidR="00BB2A01" w:rsidRPr="00EC69C0">
        <w:rPr>
          <w:color w:val="000000"/>
          <w:sz w:val="28"/>
          <w:szCs w:val="28"/>
        </w:rPr>
        <w:t>й</w:t>
      </w:r>
      <w:r w:rsidR="00831F40" w:rsidRPr="00EC69C0">
        <w:rPr>
          <w:color w:val="000000"/>
          <w:sz w:val="28"/>
          <w:szCs w:val="28"/>
        </w:rPr>
        <w:t xml:space="preserve"> за</w:t>
      </w:r>
      <w:r w:rsidR="00BB2A01" w:rsidRPr="00EC69C0">
        <w:rPr>
          <w:color w:val="000000"/>
          <w:sz w:val="28"/>
          <w:szCs w:val="28"/>
        </w:rPr>
        <w:t>щ</w:t>
      </w:r>
      <w:r w:rsidR="00831F40" w:rsidRPr="00EC69C0">
        <w:rPr>
          <w:color w:val="000000"/>
          <w:sz w:val="28"/>
          <w:szCs w:val="28"/>
        </w:rPr>
        <w:t>ит</w:t>
      </w:r>
      <w:r w:rsidR="00BB2A01" w:rsidRPr="00EC69C0">
        <w:rPr>
          <w:color w:val="000000"/>
          <w:sz w:val="28"/>
          <w:szCs w:val="28"/>
        </w:rPr>
        <w:t>е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 xml:space="preserve">займенного </w:t>
      </w:r>
      <w:r w:rsidR="00831F40" w:rsidRPr="00EC69C0">
        <w:rPr>
          <w:color w:val="000000"/>
          <w:sz w:val="28"/>
          <w:szCs w:val="28"/>
        </w:rPr>
        <w:t>фонд</w:t>
      </w:r>
      <w:r w:rsidR="00BB2A01" w:rsidRPr="00EC69C0">
        <w:rPr>
          <w:color w:val="000000"/>
          <w:sz w:val="28"/>
          <w:szCs w:val="28"/>
        </w:rPr>
        <w:t>а</w:t>
      </w:r>
      <w:r w:rsidR="00831F40" w:rsidRPr="00EC69C0">
        <w:rPr>
          <w:color w:val="000000"/>
          <w:sz w:val="28"/>
          <w:szCs w:val="28"/>
        </w:rPr>
        <w:t xml:space="preserve">. </w:t>
      </w:r>
      <w:r w:rsidR="00BB2A01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>н переста</w:t>
      </w:r>
      <w:r w:rsidR="00BB2A01" w:rsidRPr="00EC69C0">
        <w:rPr>
          <w:color w:val="000000"/>
          <w:sz w:val="28"/>
          <w:szCs w:val="28"/>
        </w:rPr>
        <w:t>л</w:t>
      </w:r>
      <w:r w:rsidR="00831F40" w:rsidRPr="00EC69C0">
        <w:rPr>
          <w:color w:val="000000"/>
          <w:sz w:val="28"/>
          <w:szCs w:val="28"/>
        </w:rPr>
        <w:t xml:space="preserve"> б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>т</w:t>
      </w:r>
      <w:r w:rsidR="00BB2A01" w:rsidRPr="00EC69C0">
        <w:rPr>
          <w:color w:val="000000"/>
          <w:sz w:val="28"/>
          <w:szCs w:val="28"/>
        </w:rPr>
        <w:t>ь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е</w:t>
      </w:r>
      <w:r w:rsidR="00831F40" w:rsidRPr="00EC69C0">
        <w:rPr>
          <w:color w:val="000000"/>
          <w:sz w:val="28"/>
          <w:szCs w:val="28"/>
        </w:rPr>
        <w:t>дин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 xml:space="preserve">м </w:t>
      </w:r>
      <w:r w:rsidR="00BB2A01" w:rsidRPr="00EC69C0">
        <w:rPr>
          <w:color w:val="000000"/>
          <w:sz w:val="28"/>
          <w:szCs w:val="28"/>
        </w:rPr>
        <w:t>государственны</w:t>
      </w:r>
      <w:r w:rsidR="00831F40" w:rsidRPr="00EC69C0">
        <w:rPr>
          <w:color w:val="000000"/>
          <w:sz w:val="28"/>
          <w:szCs w:val="28"/>
        </w:rPr>
        <w:t>м фондом. Пере</w:t>
      </w:r>
      <w:r w:rsidR="00BB2A01" w:rsidRPr="00EC69C0">
        <w:rPr>
          <w:color w:val="000000"/>
          <w:sz w:val="28"/>
          <w:szCs w:val="28"/>
        </w:rPr>
        <w:t>стройка</w:t>
      </w:r>
      <w:r w:rsidR="00831F40" w:rsidRPr="00EC69C0">
        <w:rPr>
          <w:color w:val="000000"/>
          <w:sz w:val="28"/>
          <w:szCs w:val="28"/>
        </w:rPr>
        <w:t xml:space="preserve"> банк</w:t>
      </w:r>
      <w:r w:rsidR="00BB2A01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>вско</w:t>
      </w:r>
      <w:r w:rsidR="00BB2A01" w:rsidRPr="00EC69C0">
        <w:rPr>
          <w:color w:val="000000"/>
          <w:sz w:val="28"/>
          <w:szCs w:val="28"/>
        </w:rPr>
        <w:t>го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дела</w:t>
      </w:r>
      <w:r w:rsidR="00831F40" w:rsidRPr="00EC69C0">
        <w:rPr>
          <w:color w:val="000000"/>
          <w:sz w:val="28"/>
          <w:szCs w:val="28"/>
        </w:rPr>
        <w:t xml:space="preserve"> на ком</w:t>
      </w:r>
      <w:r w:rsidR="00BB2A01" w:rsidRPr="00EC69C0">
        <w:rPr>
          <w:color w:val="000000"/>
          <w:sz w:val="28"/>
          <w:szCs w:val="28"/>
        </w:rPr>
        <w:t>м</w:t>
      </w:r>
      <w:r w:rsidR="00831F40" w:rsidRPr="00EC69C0">
        <w:rPr>
          <w:color w:val="000000"/>
          <w:sz w:val="28"/>
          <w:szCs w:val="28"/>
        </w:rPr>
        <w:t>ер</w:t>
      </w:r>
      <w:r w:rsidR="00BB2A01" w:rsidRPr="00EC69C0">
        <w:rPr>
          <w:color w:val="000000"/>
          <w:sz w:val="28"/>
          <w:szCs w:val="28"/>
        </w:rPr>
        <w:t>ческ</w:t>
      </w:r>
      <w:r w:rsidR="00831F40" w:rsidRPr="00EC69C0">
        <w:rPr>
          <w:color w:val="000000"/>
          <w:sz w:val="28"/>
          <w:szCs w:val="28"/>
        </w:rPr>
        <w:t xml:space="preserve">их </w:t>
      </w:r>
      <w:r w:rsidR="00BB2A01" w:rsidRPr="00EC69C0">
        <w:rPr>
          <w:color w:val="000000"/>
          <w:sz w:val="28"/>
          <w:szCs w:val="28"/>
        </w:rPr>
        <w:t>основах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обусл</w:t>
      </w:r>
      <w:r w:rsidR="00831F40" w:rsidRPr="00EC69C0">
        <w:rPr>
          <w:color w:val="000000"/>
          <w:sz w:val="28"/>
          <w:szCs w:val="28"/>
        </w:rPr>
        <w:t>овила появ</w:t>
      </w:r>
      <w:r w:rsidR="00BB2A01" w:rsidRPr="00EC69C0">
        <w:rPr>
          <w:color w:val="000000"/>
          <w:sz w:val="28"/>
          <w:szCs w:val="28"/>
        </w:rPr>
        <w:t>ление</w:t>
      </w:r>
      <w:r w:rsidR="00831F40" w:rsidRPr="00EC69C0">
        <w:rPr>
          <w:color w:val="000000"/>
          <w:sz w:val="28"/>
          <w:szCs w:val="28"/>
        </w:rPr>
        <w:t xml:space="preserve"> сотен </w:t>
      </w:r>
      <w:r w:rsidR="00BB2A01" w:rsidRPr="00EC69C0">
        <w:rPr>
          <w:color w:val="000000"/>
          <w:sz w:val="28"/>
          <w:szCs w:val="28"/>
        </w:rPr>
        <w:t>относитель</w:t>
      </w:r>
      <w:r w:rsidR="00831F40" w:rsidRPr="00EC69C0">
        <w:rPr>
          <w:color w:val="000000"/>
          <w:sz w:val="28"/>
          <w:szCs w:val="28"/>
        </w:rPr>
        <w:t>но авто</w:t>
      </w:r>
      <w:r w:rsidR="00831F40" w:rsidRPr="00EC69C0">
        <w:rPr>
          <w:color w:val="000000"/>
          <w:sz w:val="28"/>
          <w:szCs w:val="28"/>
        </w:rPr>
        <w:softHyphen/>
        <w:t>номн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 xml:space="preserve">х </w:t>
      </w:r>
      <w:r w:rsidR="00BB2A01" w:rsidRPr="00EC69C0">
        <w:rPr>
          <w:color w:val="000000"/>
          <w:sz w:val="28"/>
          <w:szCs w:val="28"/>
        </w:rPr>
        <w:t>займенных</w:t>
      </w:r>
      <w:r w:rsidR="00831F40" w:rsidRPr="00EC69C0">
        <w:rPr>
          <w:color w:val="000000"/>
          <w:sz w:val="28"/>
          <w:szCs w:val="28"/>
        </w:rPr>
        <w:t xml:space="preserve"> фонд</w:t>
      </w:r>
      <w:r w:rsidR="00BB2A01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 xml:space="preserve">в. На 1 </w:t>
      </w:r>
      <w:r w:rsidR="00BB2A01" w:rsidRPr="00EC69C0">
        <w:rPr>
          <w:color w:val="000000"/>
          <w:sz w:val="28"/>
          <w:szCs w:val="28"/>
        </w:rPr>
        <w:t>январ</w:t>
      </w:r>
      <w:r w:rsidR="00831F40" w:rsidRPr="00EC69C0">
        <w:rPr>
          <w:color w:val="000000"/>
          <w:sz w:val="28"/>
          <w:szCs w:val="28"/>
        </w:rPr>
        <w:t xml:space="preserve">я 1998 </w:t>
      </w:r>
      <w:r w:rsidR="00BB2A01" w:rsidRPr="00EC69C0">
        <w:rPr>
          <w:color w:val="000000"/>
          <w:sz w:val="28"/>
          <w:szCs w:val="28"/>
        </w:rPr>
        <w:t>года</w:t>
      </w:r>
      <w:r w:rsidR="00831F40" w:rsidRPr="00EC69C0">
        <w:rPr>
          <w:color w:val="000000"/>
          <w:sz w:val="28"/>
          <w:szCs w:val="28"/>
        </w:rPr>
        <w:t xml:space="preserve"> в Укра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н</w:t>
      </w:r>
      <w:r w:rsidR="00BB2A01" w:rsidRPr="00EC69C0">
        <w:rPr>
          <w:color w:val="000000"/>
          <w:sz w:val="28"/>
          <w:szCs w:val="28"/>
        </w:rPr>
        <w:t>е</w:t>
      </w:r>
      <w:r w:rsidR="00831F40" w:rsidRPr="00EC69C0">
        <w:rPr>
          <w:color w:val="000000"/>
          <w:sz w:val="28"/>
          <w:szCs w:val="28"/>
        </w:rPr>
        <w:t xml:space="preserve"> б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>ло 228 ко</w:t>
      </w:r>
      <w:r w:rsidR="00BB2A01" w:rsidRPr="00EC69C0">
        <w:rPr>
          <w:color w:val="000000"/>
          <w:sz w:val="28"/>
          <w:szCs w:val="28"/>
        </w:rPr>
        <w:t>м</w:t>
      </w:r>
      <w:r w:rsidR="00831F40" w:rsidRPr="00EC69C0">
        <w:rPr>
          <w:color w:val="000000"/>
          <w:sz w:val="28"/>
          <w:szCs w:val="28"/>
        </w:rPr>
        <w:t>мер</w:t>
      </w:r>
      <w:r w:rsidR="00BB2A01" w:rsidRPr="00EC69C0">
        <w:rPr>
          <w:color w:val="000000"/>
          <w:sz w:val="28"/>
          <w:szCs w:val="28"/>
        </w:rPr>
        <w:t>ческ</w:t>
      </w:r>
      <w:r w:rsidR="00831F40" w:rsidRPr="00EC69C0">
        <w:rPr>
          <w:color w:val="000000"/>
          <w:sz w:val="28"/>
          <w:szCs w:val="28"/>
        </w:rPr>
        <w:t>их банк</w:t>
      </w:r>
      <w:r w:rsidR="00BB2A01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>в. К</w:t>
      </w:r>
      <w:r w:rsidR="00BB2A01" w:rsidRPr="00EC69C0">
        <w:rPr>
          <w:color w:val="000000"/>
          <w:sz w:val="28"/>
          <w:szCs w:val="28"/>
        </w:rPr>
        <w:t>а</w:t>
      </w:r>
      <w:r w:rsidR="00831F40" w:rsidRPr="00EC69C0">
        <w:rPr>
          <w:color w:val="000000"/>
          <w:sz w:val="28"/>
          <w:szCs w:val="28"/>
        </w:rPr>
        <w:t>ж</w:t>
      </w:r>
      <w:r w:rsidR="00BB2A01" w:rsidRPr="00EC69C0">
        <w:rPr>
          <w:color w:val="000000"/>
          <w:sz w:val="28"/>
          <w:szCs w:val="28"/>
        </w:rPr>
        <w:t>ды</w:t>
      </w:r>
      <w:r w:rsidR="00831F40" w:rsidRPr="00EC69C0">
        <w:rPr>
          <w:color w:val="000000"/>
          <w:sz w:val="28"/>
          <w:szCs w:val="28"/>
        </w:rPr>
        <w:t xml:space="preserve">й 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з них вл</w:t>
      </w:r>
      <w:r w:rsidR="00BB2A01" w:rsidRPr="00EC69C0">
        <w:rPr>
          <w:color w:val="000000"/>
          <w:sz w:val="28"/>
          <w:szCs w:val="28"/>
        </w:rPr>
        <w:t>а</w:t>
      </w:r>
      <w:r w:rsidR="00831F40" w:rsidRPr="00EC69C0">
        <w:rPr>
          <w:color w:val="000000"/>
          <w:sz w:val="28"/>
          <w:szCs w:val="28"/>
        </w:rPr>
        <w:t>д</w:t>
      </w:r>
      <w:r w:rsidR="00BB2A01" w:rsidRPr="00EC69C0">
        <w:rPr>
          <w:color w:val="000000"/>
          <w:sz w:val="28"/>
          <w:szCs w:val="28"/>
        </w:rPr>
        <w:t>еет</w:t>
      </w:r>
      <w:r w:rsidR="00831F40" w:rsidRPr="00EC69C0">
        <w:rPr>
          <w:color w:val="000000"/>
          <w:sz w:val="28"/>
          <w:szCs w:val="28"/>
        </w:rPr>
        <w:t xml:space="preserve"> самост</w:t>
      </w:r>
      <w:r w:rsidR="00BB2A01" w:rsidRPr="00EC69C0">
        <w:rPr>
          <w:color w:val="000000"/>
          <w:sz w:val="28"/>
          <w:szCs w:val="28"/>
        </w:rPr>
        <w:t>оятельны</w:t>
      </w:r>
      <w:r w:rsidR="00831F40" w:rsidRPr="00EC69C0">
        <w:rPr>
          <w:color w:val="000000"/>
          <w:sz w:val="28"/>
          <w:szCs w:val="28"/>
        </w:rPr>
        <w:t xml:space="preserve">ми ресурсами. Банки </w:t>
      </w:r>
      <w:r w:rsidR="00BB2A01" w:rsidRPr="00EC69C0">
        <w:rPr>
          <w:color w:val="000000"/>
          <w:sz w:val="28"/>
          <w:szCs w:val="28"/>
        </w:rPr>
        <w:t xml:space="preserve">в </w:t>
      </w:r>
      <w:r w:rsidRPr="00EC69C0">
        <w:rPr>
          <w:color w:val="000000"/>
          <w:sz w:val="28"/>
          <w:szCs w:val="28"/>
        </w:rPr>
        <w:t>большинстве</w:t>
      </w:r>
      <w:r w:rsidR="00BB2A01" w:rsidRPr="00EC69C0">
        <w:rPr>
          <w:color w:val="000000"/>
          <w:sz w:val="28"/>
          <w:szCs w:val="28"/>
        </w:rPr>
        <w:t xml:space="preserve"> не в силах и не имеют экономического </w:t>
      </w:r>
      <w:r w:rsidRPr="00EC69C0">
        <w:rPr>
          <w:color w:val="000000"/>
          <w:sz w:val="28"/>
          <w:szCs w:val="28"/>
        </w:rPr>
        <w:t>интереса</w:t>
      </w:r>
      <w:r w:rsidR="00BB2A01" w:rsidRPr="00EC69C0">
        <w:rPr>
          <w:color w:val="000000"/>
          <w:sz w:val="28"/>
          <w:szCs w:val="28"/>
        </w:rPr>
        <w:t xml:space="preserve"> предоставлять длительные (на несколько лет) да и еще на беспроцентных основах отсрочки возвращения займов.</w:t>
      </w:r>
      <w:r w:rsidR="00831F40" w:rsidRPr="00EC69C0">
        <w:rPr>
          <w:color w:val="000000"/>
          <w:sz w:val="28"/>
          <w:szCs w:val="28"/>
        </w:rPr>
        <w:t xml:space="preserve"> Не мо</w:t>
      </w:r>
      <w:r w:rsidR="00BB2A01" w:rsidRPr="00EC69C0">
        <w:rPr>
          <w:color w:val="000000"/>
          <w:sz w:val="28"/>
          <w:szCs w:val="28"/>
        </w:rPr>
        <w:t>г</w:t>
      </w:r>
      <w:r w:rsidR="00831F40" w:rsidRPr="00EC69C0">
        <w:rPr>
          <w:color w:val="000000"/>
          <w:sz w:val="28"/>
          <w:szCs w:val="28"/>
        </w:rPr>
        <w:t xml:space="preserve">ут </w:t>
      </w:r>
      <w:r w:rsidRPr="00EC69C0">
        <w:rPr>
          <w:color w:val="000000"/>
          <w:sz w:val="28"/>
          <w:szCs w:val="28"/>
        </w:rPr>
        <w:t>рассчитывать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предприятия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 xml:space="preserve"> на ф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нансову</w:t>
      </w:r>
      <w:r w:rsidR="00BB2A01" w:rsidRPr="00EC69C0">
        <w:rPr>
          <w:color w:val="000000"/>
          <w:sz w:val="28"/>
          <w:szCs w:val="28"/>
        </w:rPr>
        <w:t>ю</w:t>
      </w:r>
      <w:r w:rsidR="00831F40" w:rsidRPr="00EC69C0">
        <w:rPr>
          <w:color w:val="000000"/>
          <w:sz w:val="28"/>
          <w:szCs w:val="28"/>
        </w:rPr>
        <w:t xml:space="preserve"> п</w:t>
      </w:r>
      <w:r w:rsidR="00BB2A01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>д</w:t>
      </w:r>
      <w:r w:rsidR="00BB2A01" w:rsidRPr="00EC69C0">
        <w:rPr>
          <w:color w:val="000000"/>
          <w:sz w:val="28"/>
          <w:szCs w:val="28"/>
        </w:rPr>
        <w:t>держ</w:t>
      </w:r>
      <w:r w:rsidR="00831F40" w:rsidRPr="00EC69C0">
        <w:rPr>
          <w:color w:val="000000"/>
          <w:sz w:val="28"/>
          <w:szCs w:val="28"/>
        </w:rPr>
        <w:t xml:space="preserve">ку </w:t>
      </w:r>
      <w:r w:rsidR="00BB2A01" w:rsidRPr="00EC69C0">
        <w:rPr>
          <w:color w:val="000000"/>
          <w:sz w:val="28"/>
          <w:szCs w:val="28"/>
        </w:rPr>
        <w:t>отраслевы</w:t>
      </w:r>
      <w:r w:rsidR="00831F40" w:rsidRPr="00EC69C0">
        <w:rPr>
          <w:color w:val="000000"/>
          <w:sz w:val="28"/>
          <w:szCs w:val="28"/>
        </w:rPr>
        <w:t>х м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н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 xml:space="preserve">стерств 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 xml:space="preserve"> в</w:t>
      </w:r>
      <w:r w:rsidR="00BB2A01" w:rsidRPr="00EC69C0">
        <w:rPr>
          <w:color w:val="000000"/>
          <w:sz w:val="28"/>
          <w:szCs w:val="28"/>
        </w:rPr>
        <w:t>е</w:t>
      </w:r>
      <w:r w:rsidR="00831F40" w:rsidRPr="00EC69C0">
        <w:rPr>
          <w:color w:val="000000"/>
          <w:sz w:val="28"/>
          <w:szCs w:val="28"/>
        </w:rPr>
        <w:t>домств. Резервн</w:t>
      </w:r>
      <w:r w:rsidR="00BB2A01" w:rsidRPr="00EC69C0">
        <w:rPr>
          <w:color w:val="000000"/>
          <w:sz w:val="28"/>
          <w:szCs w:val="28"/>
        </w:rPr>
        <w:t>ые</w:t>
      </w:r>
      <w:r w:rsidR="00831F40" w:rsidRPr="00EC69C0">
        <w:rPr>
          <w:color w:val="000000"/>
          <w:sz w:val="28"/>
          <w:szCs w:val="28"/>
        </w:rPr>
        <w:t xml:space="preserve"> фо</w:t>
      </w:r>
      <w:r w:rsidR="00831F40" w:rsidRPr="00EC69C0">
        <w:rPr>
          <w:color w:val="000000"/>
          <w:sz w:val="28"/>
          <w:szCs w:val="28"/>
        </w:rPr>
        <w:softHyphen/>
        <w:t>нд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 xml:space="preserve"> при </w:t>
      </w:r>
      <w:r w:rsidR="00BB2A01" w:rsidRPr="00EC69C0">
        <w:rPr>
          <w:color w:val="000000"/>
          <w:sz w:val="28"/>
          <w:szCs w:val="28"/>
        </w:rPr>
        <w:t>эт</w:t>
      </w:r>
      <w:r w:rsidR="00831F40" w:rsidRPr="00EC69C0">
        <w:rPr>
          <w:color w:val="000000"/>
          <w:sz w:val="28"/>
          <w:szCs w:val="28"/>
        </w:rPr>
        <w:t>их органах л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кв</w:t>
      </w:r>
      <w:r w:rsidR="00BB2A01" w:rsidRPr="00EC69C0">
        <w:rPr>
          <w:color w:val="000000"/>
          <w:sz w:val="28"/>
          <w:szCs w:val="28"/>
        </w:rPr>
        <w:t>и</w:t>
      </w:r>
      <w:r w:rsidR="00831F40" w:rsidRPr="00EC69C0">
        <w:rPr>
          <w:color w:val="000000"/>
          <w:sz w:val="28"/>
          <w:szCs w:val="28"/>
        </w:rPr>
        <w:t>д</w:t>
      </w:r>
      <w:r w:rsidR="00BB2A01" w:rsidRPr="00EC69C0">
        <w:rPr>
          <w:color w:val="000000"/>
          <w:sz w:val="28"/>
          <w:szCs w:val="28"/>
        </w:rPr>
        <w:t>иро</w:t>
      </w:r>
      <w:r w:rsidR="00831F40" w:rsidRPr="00EC69C0">
        <w:rPr>
          <w:color w:val="000000"/>
          <w:sz w:val="28"/>
          <w:szCs w:val="28"/>
        </w:rPr>
        <w:t>ван</w:t>
      </w:r>
      <w:r w:rsidR="00BB2A01" w:rsidRPr="00EC69C0">
        <w:rPr>
          <w:color w:val="000000"/>
          <w:sz w:val="28"/>
          <w:szCs w:val="28"/>
        </w:rPr>
        <w:t>ы</w:t>
      </w:r>
      <w:r w:rsidR="00831F40" w:rsidRPr="00EC69C0">
        <w:rPr>
          <w:color w:val="000000"/>
          <w:sz w:val="28"/>
          <w:szCs w:val="28"/>
        </w:rPr>
        <w:t>.</w:t>
      </w:r>
    </w:p>
    <w:p w:rsidR="00C6556D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Негативно </w:t>
      </w:r>
      <w:r w:rsidR="00C6556D" w:rsidRPr="00EC69C0">
        <w:rPr>
          <w:color w:val="000000"/>
          <w:sz w:val="28"/>
          <w:szCs w:val="28"/>
        </w:rPr>
        <w:t>отразилась на организации самострахования субъектов предпринимательства жесткая налоговая политика. Большая часть предприятий лишена из-за этого возможности иметь в своем распоряжении необходимые денежные резервные фонды.</w:t>
      </w:r>
    </w:p>
    <w:p w:rsidR="00831F40" w:rsidRPr="00EC69C0" w:rsidRDefault="00C6556D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</w:t>
      </w:r>
      <w:r w:rsidR="00A67457" w:rsidRPr="00EC69C0">
        <w:rPr>
          <w:color w:val="000000"/>
          <w:sz w:val="28"/>
          <w:szCs w:val="28"/>
        </w:rPr>
        <w:t>Таким образом, возможности обеспечения страховой защитой за счет перечисленных только что источников очень ограничены. Это</w:t>
      </w:r>
      <w:r w:rsidR="00831F40" w:rsidRPr="00EC69C0">
        <w:rPr>
          <w:color w:val="000000"/>
          <w:sz w:val="28"/>
          <w:szCs w:val="28"/>
        </w:rPr>
        <w:t xml:space="preserve"> означа</w:t>
      </w:r>
      <w:r w:rsidR="00A67457" w:rsidRPr="00EC69C0">
        <w:rPr>
          <w:color w:val="000000"/>
          <w:sz w:val="28"/>
          <w:szCs w:val="28"/>
        </w:rPr>
        <w:t>ет</w:t>
      </w:r>
      <w:r w:rsidR="00831F40" w:rsidRPr="00EC69C0">
        <w:rPr>
          <w:color w:val="000000"/>
          <w:sz w:val="28"/>
          <w:szCs w:val="28"/>
        </w:rPr>
        <w:t xml:space="preserve">, </w:t>
      </w:r>
      <w:r w:rsidR="00A67457" w:rsidRPr="00EC69C0">
        <w:rPr>
          <w:color w:val="000000"/>
          <w:sz w:val="28"/>
          <w:szCs w:val="28"/>
        </w:rPr>
        <w:t>чт</w:t>
      </w:r>
      <w:r w:rsidR="00831F40" w:rsidRPr="00EC69C0">
        <w:rPr>
          <w:color w:val="000000"/>
          <w:sz w:val="28"/>
          <w:szCs w:val="28"/>
        </w:rPr>
        <w:t>о б</w:t>
      </w:r>
      <w:r w:rsidR="00A67457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 xml:space="preserve">льше </w:t>
      </w:r>
      <w:r w:rsidR="00A67457" w:rsidRPr="00EC69C0">
        <w:rPr>
          <w:color w:val="000000"/>
          <w:sz w:val="28"/>
          <w:szCs w:val="28"/>
        </w:rPr>
        <w:t>нагрузки должно вскоре лечь на фонды, созданные методом страхования. Если к этому прибавить задание по переориентации программы социальной защиты граждан (охрана здоровья, пенсионное обеспечение, частично образование) на страховые основы, как это сделано в странах с рыночной экономикой.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Необх</w:t>
      </w:r>
      <w:r w:rsidR="00FF7CB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д</w:t>
      </w:r>
      <w:r w:rsidR="00FF7CB9" w:rsidRPr="00EC69C0">
        <w:rPr>
          <w:color w:val="000000"/>
          <w:sz w:val="28"/>
          <w:szCs w:val="28"/>
        </w:rPr>
        <w:t>имо</w:t>
      </w:r>
      <w:r w:rsidRPr="00EC69C0">
        <w:rPr>
          <w:color w:val="000000"/>
          <w:sz w:val="28"/>
          <w:szCs w:val="28"/>
        </w:rPr>
        <w:t>сть страх</w:t>
      </w:r>
      <w:r w:rsidR="00FF7CB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FF7CB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я </w:t>
      </w:r>
      <w:r w:rsidR="00FF7CB9" w:rsidRPr="00EC69C0">
        <w:rPr>
          <w:color w:val="000000"/>
          <w:sz w:val="28"/>
          <w:szCs w:val="28"/>
        </w:rPr>
        <w:t>вытекает из права собственности либо владения тем или иным объектом. Каждый индивидуальный или ассоциированный собственник дома, автомашины, а тем более сложного производительного технологического комплекса, заинтересован в том, чтобы вложенные в этот объект средства не были потеряны из-за стихийного бедствия, несчастного случая, грабежа и др.</w:t>
      </w:r>
    </w:p>
    <w:p w:rsidR="00831F40" w:rsidRPr="00EC69C0" w:rsidRDefault="00FF7CB9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</w:t>
      </w:r>
      <w:r w:rsidR="00831F40" w:rsidRPr="00EC69C0">
        <w:rPr>
          <w:color w:val="000000"/>
          <w:sz w:val="28"/>
          <w:szCs w:val="28"/>
        </w:rPr>
        <w:t xml:space="preserve"> свою </w:t>
      </w:r>
      <w:r w:rsidRPr="00EC69C0">
        <w:rPr>
          <w:color w:val="000000"/>
          <w:sz w:val="28"/>
          <w:szCs w:val="28"/>
        </w:rPr>
        <w:t>очередь, организации, которые берут на себя риски, как и любая другая коммерческая структура</w:t>
      </w:r>
      <w:r w:rsidR="00CB486F" w:rsidRPr="00EC69C0">
        <w:rPr>
          <w:color w:val="000000"/>
          <w:sz w:val="28"/>
          <w:szCs w:val="28"/>
        </w:rPr>
        <w:t>, имеют интерес получить прибыль. Речь идет про общую массу прибыли, то есть с расчетом и последствий инвестиционной деятельности.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</w:t>
      </w:r>
      <w:r w:rsidR="009E59E3" w:rsidRPr="00EC69C0">
        <w:rPr>
          <w:color w:val="000000"/>
          <w:sz w:val="28"/>
          <w:szCs w:val="28"/>
        </w:rPr>
        <w:t>ая</w:t>
      </w:r>
      <w:r w:rsidRPr="00EC69C0">
        <w:rPr>
          <w:color w:val="000000"/>
          <w:sz w:val="28"/>
          <w:szCs w:val="28"/>
        </w:rPr>
        <w:t xml:space="preserve"> за</w:t>
      </w:r>
      <w:r w:rsidR="009E59E3" w:rsidRPr="00EC69C0">
        <w:rPr>
          <w:color w:val="000000"/>
          <w:sz w:val="28"/>
          <w:szCs w:val="28"/>
        </w:rPr>
        <w:t>щ</w:t>
      </w:r>
      <w:r w:rsidRPr="00EC69C0">
        <w:rPr>
          <w:color w:val="000000"/>
          <w:sz w:val="28"/>
          <w:szCs w:val="28"/>
        </w:rPr>
        <w:t>ит</w:t>
      </w:r>
      <w:r w:rsidR="009E59E3" w:rsidRPr="00EC69C0">
        <w:rPr>
          <w:color w:val="000000"/>
          <w:sz w:val="28"/>
          <w:szCs w:val="28"/>
        </w:rPr>
        <w:t>а</w:t>
      </w:r>
      <w:r w:rsidRPr="00EC69C0">
        <w:rPr>
          <w:color w:val="000000"/>
          <w:sz w:val="28"/>
          <w:szCs w:val="28"/>
        </w:rPr>
        <w:t xml:space="preserve"> </w:t>
      </w:r>
      <w:r w:rsidR="009E59E3" w:rsidRPr="00EC69C0">
        <w:rPr>
          <w:color w:val="000000"/>
          <w:sz w:val="28"/>
          <w:szCs w:val="28"/>
        </w:rPr>
        <w:t xml:space="preserve">является проявлением экономической безопасности физических и юридических лиц. Среди многих форм страховой защиты страхованию принадлежит особая роль. Оно дает возможность достичь </w:t>
      </w:r>
      <w:r w:rsidR="00C065E8" w:rsidRPr="00EC69C0">
        <w:rPr>
          <w:color w:val="000000"/>
          <w:sz w:val="28"/>
          <w:szCs w:val="28"/>
        </w:rPr>
        <w:t>национальной</w:t>
      </w:r>
      <w:r w:rsidR="009E59E3" w:rsidRPr="00EC69C0">
        <w:rPr>
          <w:color w:val="000000"/>
          <w:sz w:val="28"/>
          <w:szCs w:val="28"/>
        </w:rPr>
        <w:t xml:space="preserve"> структуры средств, которые направляются на предупреждение (или оперативное устранение) последствий стихии или иных причин, которые препятствуют деятельности того или иного лица.</w:t>
      </w:r>
    </w:p>
    <w:p w:rsidR="00831F40" w:rsidRPr="00EC69C0" w:rsidRDefault="009E59E3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Страхование, имея большие возможности маневрирования резервами, является важной ячейкой формирования всей системы экономической безопасности. Такая роль становится возможной только при должном уровне развития страхового дела</w:t>
      </w:r>
      <w:r w:rsidR="00831F40" w:rsidRPr="00EC69C0">
        <w:rPr>
          <w:color w:val="000000"/>
          <w:sz w:val="28"/>
          <w:szCs w:val="28"/>
        </w:rPr>
        <w:t>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 Перед </w:t>
      </w:r>
      <w:r w:rsidR="00FC3707" w:rsidRPr="00EC69C0">
        <w:rPr>
          <w:color w:val="000000"/>
          <w:sz w:val="28"/>
          <w:szCs w:val="28"/>
        </w:rPr>
        <w:t>предпринимателем предстает проблема: что выгоднее – создать собственный резерв средств на случай срочной необходимости замены автомобиля или воспользоваться услугами страховой компании? Представим ситуацию, что собственник не застраховал автомобиль. В таком случае он сэкономит на страховой премии (например, 8% от стоимости автомобиля)</w:t>
      </w:r>
      <w:r w:rsidRPr="00EC69C0">
        <w:rPr>
          <w:color w:val="000000"/>
          <w:sz w:val="28"/>
          <w:szCs w:val="28"/>
        </w:rPr>
        <w:t>.</w:t>
      </w:r>
    </w:p>
    <w:p w:rsidR="00FC3707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</w:t>
      </w:r>
      <w:r w:rsidR="00FC3707" w:rsidRPr="00EC69C0">
        <w:rPr>
          <w:color w:val="000000"/>
          <w:sz w:val="28"/>
          <w:szCs w:val="28"/>
        </w:rPr>
        <w:t xml:space="preserve"> то же время воздержаться от приобретения страхового полиса означает для предпринимателя необходимость зарезервировать с целью самострахования транспортного средства, а таким образом и безопасности своего бизнеса, не менее как треть всего капитала.</w:t>
      </w:r>
      <w:r w:rsidRPr="00EC69C0">
        <w:rPr>
          <w:color w:val="000000"/>
          <w:sz w:val="28"/>
          <w:szCs w:val="28"/>
        </w:rPr>
        <w:t xml:space="preserve"> </w:t>
      </w:r>
      <w:r w:rsidR="00FC3707" w:rsidRPr="00EC69C0">
        <w:rPr>
          <w:color w:val="000000"/>
          <w:sz w:val="28"/>
          <w:szCs w:val="28"/>
        </w:rPr>
        <w:t>Это существенно уменьшает финансовые результаты деятельности. Потерянная прибыль будет больше страховых платежей в 25 раз</w:t>
      </w:r>
      <w:r w:rsidRPr="00EC69C0">
        <w:rPr>
          <w:color w:val="000000"/>
          <w:sz w:val="28"/>
          <w:szCs w:val="28"/>
        </w:rPr>
        <w:t>. Хо</w:t>
      </w:r>
      <w:r w:rsidR="00FC3707" w:rsidRPr="00EC69C0">
        <w:rPr>
          <w:color w:val="000000"/>
          <w:sz w:val="28"/>
          <w:szCs w:val="28"/>
        </w:rPr>
        <w:t>тя</w:t>
      </w:r>
      <w:r w:rsidRPr="00EC69C0">
        <w:rPr>
          <w:color w:val="000000"/>
          <w:sz w:val="28"/>
          <w:szCs w:val="28"/>
        </w:rPr>
        <w:t xml:space="preserve"> при</w:t>
      </w:r>
      <w:r w:rsidR="00FC3707" w:rsidRPr="00EC69C0">
        <w:rPr>
          <w:color w:val="000000"/>
          <w:sz w:val="28"/>
          <w:szCs w:val="28"/>
        </w:rPr>
        <w:t>мер и условный, но он хорошо отражает те преимущества, которые дает страхование.</w:t>
      </w:r>
    </w:p>
    <w:p w:rsidR="00DA0375" w:rsidRPr="00EC69C0" w:rsidRDefault="007E0148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</w:t>
      </w:r>
      <w:r w:rsidR="00DA0375" w:rsidRPr="00EC69C0">
        <w:rPr>
          <w:color w:val="000000"/>
          <w:sz w:val="28"/>
          <w:szCs w:val="28"/>
        </w:rPr>
        <w:t>я</w:t>
      </w:r>
      <w:r w:rsidRPr="00EC69C0">
        <w:rPr>
          <w:color w:val="000000"/>
          <w:sz w:val="28"/>
          <w:szCs w:val="28"/>
        </w:rPr>
        <w:t xml:space="preserve"> </w:t>
      </w:r>
      <w:r w:rsidR="00DA0375" w:rsidRPr="00EC69C0">
        <w:rPr>
          <w:color w:val="000000"/>
          <w:sz w:val="28"/>
          <w:szCs w:val="28"/>
        </w:rPr>
        <w:t>отрасл</w:t>
      </w:r>
      <w:r w:rsidRPr="00EC69C0">
        <w:rPr>
          <w:color w:val="000000"/>
          <w:sz w:val="28"/>
          <w:szCs w:val="28"/>
        </w:rPr>
        <w:t>ь Укра</w:t>
      </w:r>
      <w:r w:rsidR="00DA0375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н</w:t>
      </w:r>
      <w:r w:rsidR="00DA0375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, </w:t>
      </w:r>
      <w:r w:rsidR="00DA0375" w:rsidRPr="00EC69C0">
        <w:rPr>
          <w:color w:val="000000"/>
          <w:sz w:val="28"/>
          <w:szCs w:val="28"/>
        </w:rPr>
        <w:t xml:space="preserve">как и вся ее экономика, испытывает сейчас </w:t>
      </w:r>
      <w:r w:rsidR="00445F0F" w:rsidRPr="00EC69C0">
        <w:rPr>
          <w:color w:val="000000"/>
          <w:sz w:val="28"/>
          <w:szCs w:val="28"/>
        </w:rPr>
        <w:t>беспрецедентные</w:t>
      </w:r>
      <w:r w:rsidR="00DA0375" w:rsidRPr="00EC69C0">
        <w:rPr>
          <w:color w:val="000000"/>
          <w:sz w:val="28"/>
          <w:szCs w:val="28"/>
        </w:rPr>
        <w:t xml:space="preserve"> изменения. В очень сжатые сроки необходимо </w:t>
      </w:r>
      <w:r w:rsidR="00445F0F" w:rsidRPr="00EC69C0">
        <w:rPr>
          <w:color w:val="000000"/>
          <w:sz w:val="28"/>
          <w:szCs w:val="28"/>
        </w:rPr>
        <w:t>преодолеть</w:t>
      </w:r>
      <w:r w:rsidR="00DA0375" w:rsidRPr="00EC69C0">
        <w:rPr>
          <w:color w:val="000000"/>
          <w:sz w:val="28"/>
          <w:szCs w:val="28"/>
        </w:rPr>
        <w:t xml:space="preserve"> путь от централизованной плановой экономики до хозяйства, что функционирует на рыночных основах. Изменения должны быть фундаментальные и касаться политических, юридических, экономических, социальных и технологических аспектах эволюции общества. То есть реформирование долгое время будет влиять на развитие всех отраслей страны.</w:t>
      </w:r>
    </w:p>
    <w:p w:rsidR="00776E47" w:rsidRPr="00EC69C0" w:rsidRDefault="00DA0375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</w:t>
      </w:r>
      <w:r w:rsidR="00776E47" w:rsidRPr="00EC69C0">
        <w:rPr>
          <w:color w:val="000000"/>
          <w:sz w:val="28"/>
          <w:szCs w:val="28"/>
        </w:rPr>
        <w:t xml:space="preserve">Главные преобразования лежат в структурных изменениях форм собственности. Эти изменения, в свою очередь, обусловливают соответствующую трансформацию форм ее страховой </w:t>
      </w:r>
      <w:r w:rsidR="00B40B54" w:rsidRPr="00EC69C0">
        <w:rPr>
          <w:color w:val="000000"/>
          <w:sz w:val="28"/>
          <w:szCs w:val="28"/>
        </w:rPr>
        <w:t>защиты. Среди</w:t>
      </w:r>
      <w:r w:rsidR="00776E47" w:rsidRPr="00EC69C0">
        <w:rPr>
          <w:color w:val="000000"/>
          <w:sz w:val="28"/>
          <w:szCs w:val="28"/>
        </w:rPr>
        <w:t xml:space="preserve"> </w:t>
      </w:r>
      <w:r w:rsidR="00B40B54" w:rsidRPr="00EC69C0">
        <w:rPr>
          <w:color w:val="000000"/>
          <w:sz w:val="28"/>
          <w:szCs w:val="28"/>
        </w:rPr>
        <w:t>изменений</w:t>
      </w:r>
      <w:r w:rsidR="00776E47" w:rsidRPr="00EC69C0">
        <w:rPr>
          <w:color w:val="000000"/>
          <w:sz w:val="28"/>
          <w:szCs w:val="28"/>
        </w:rPr>
        <w:t>, которые происходят сейчас в Украине,</w:t>
      </w:r>
      <w:r w:rsidR="00D36DC4" w:rsidRPr="00EC69C0">
        <w:rPr>
          <w:color w:val="000000"/>
          <w:sz w:val="28"/>
          <w:szCs w:val="28"/>
        </w:rPr>
        <w:t xml:space="preserve"> в сфере предпринимательства,</w:t>
      </w:r>
      <w:r w:rsidR="00776E47" w:rsidRPr="00EC69C0">
        <w:rPr>
          <w:color w:val="000000"/>
          <w:sz w:val="28"/>
          <w:szCs w:val="28"/>
        </w:rPr>
        <w:t xml:space="preserve"> наиболее существенно повлиять на дальнейшую судьбу страховиков могут следующие.</w:t>
      </w:r>
    </w:p>
    <w:p w:rsidR="007E0148" w:rsidRPr="00EC69C0" w:rsidRDefault="00776E47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  <w:u w:val="single"/>
        </w:rPr>
        <w:t>Осуществление приватизации имущества преимущественного количества предприятий</w:t>
      </w:r>
      <w:r w:rsidRPr="00EC69C0">
        <w:rPr>
          <w:color w:val="000000"/>
          <w:sz w:val="28"/>
          <w:szCs w:val="28"/>
        </w:rPr>
        <w:t>, которые ранее принадлежали к государственному сектору экономики. Это обуславливает повышение страхового интереса как по поводу защиты имущества, так и страхования ответственности предприятий. Необходимо стараться охватить страхованием в первую очередь риски основателей и акционеров компании. Это благоприятствует быстрому основанию и дальнейшему развитию страховой деятельности, повышает доверие к новому страховику, что очень важно для укрепления позиции на страховом рынке.</w:t>
      </w:r>
    </w:p>
    <w:p w:rsidR="007E0148" w:rsidRPr="00EC69C0" w:rsidRDefault="00776E47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Cs/>
          <w:color w:val="000000"/>
          <w:sz w:val="28"/>
          <w:szCs w:val="28"/>
          <w:u w:val="single"/>
        </w:rPr>
        <w:t>Изменения в источниках оплаты страховых платежей</w:t>
      </w:r>
      <w:r w:rsidRPr="00EC69C0">
        <w:rPr>
          <w:iCs/>
          <w:color w:val="000000"/>
          <w:sz w:val="28"/>
          <w:szCs w:val="28"/>
        </w:rPr>
        <w:t>. Теперь и в добровольн</w:t>
      </w:r>
      <w:r w:rsidR="00B23D2A" w:rsidRPr="00EC69C0">
        <w:rPr>
          <w:iCs/>
          <w:color w:val="000000"/>
          <w:sz w:val="28"/>
          <w:szCs w:val="28"/>
        </w:rPr>
        <w:t>ых</w:t>
      </w:r>
      <w:r w:rsidRPr="00EC69C0">
        <w:rPr>
          <w:iCs/>
          <w:color w:val="000000"/>
          <w:sz w:val="28"/>
          <w:szCs w:val="28"/>
        </w:rPr>
        <w:t xml:space="preserve"> вида</w:t>
      </w:r>
      <w:r w:rsidR="00B23D2A" w:rsidRPr="00EC69C0">
        <w:rPr>
          <w:iCs/>
          <w:color w:val="000000"/>
          <w:sz w:val="28"/>
          <w:szCs w:val="28"/>
        </w:rPr>
        <w:t>х</w:t>
      </w:r>
      <w:r w:rsidRPr="00EC69C0">
        <w:rPr>
          <w:iCs/>
          <w:color w:val="000000"/>
          <w:sz w:val="28"/>
          <w:szCs w:val="28"/>
        </w:rPr>
        <w:t xml:space="preserve"> страхования имущества предприятий (включая транспортные средства, грузы) страховые премии</w:t>
      </w:r>
      <w:r w:rsidR="00B40B54" w:rsidRPr="00EC69C0">
        <w:rPr>
          <w:iCs/>
          <w:color w:val="000000"/>
          <w:sz w:val="28"/>
          <w:szCs w:val="28"/>
        </w:rPr>
        <w:t xml:space="preserve"> прилагаются к расходам на производство, что соответственно уменьшает базу налогооблажения. Это усиливает финансовые возможности предприятий, понуждает их принимать участие в страховании.</w:t>
      </w:r>
    </w:p>
    <w:p w:rsidR="007E0148" w:rsidRPr="00EC69C0" w:rsidRDefault="00B23D2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Cs/>
          <w:color w:val="000000"/>
          <w:sz w:val="28"/>
          <w:szCs w:val="28"/>
          <w:u w:val="single"/>
        </w:rPr>
        <w:t>Ожидаемое увеличение кредитных инвестиций в предпринимательскую деятельность</w:t>
      </w:r>
      <w:r w:rsidRPr="00EC69C0">
        <w:rPr>
          <w:iCs/>
          <w:color w:val="000000"/>
          <w:sz w:val="28"/>
          <w:szCs w:val="28"/>
        </w:rPr>
        <w:t>. Это повлечет за собой, кроме прочего, увеличение масштабов использования страховых услуг в части страхования имущества от огня и стихийного бедствия, технических рисков, имущества, которое предполагается в залог, страхование ответственности.</w:t>
      </w:r>
    </w:p>
    <w:p w:rsidR="00AF56D4" w:rsidRPr="00EC69C0" w:rsidRDefault="00DD1C39" w:rsidP="00EC69C0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C69C0">
        <w:rPr>
          <w:iCs/>
          <w:color w:val="000000"/>
          <w:sz w:val="28"/>
          <w:szCs w:val="28"/>
          <w:u w:val="single"/>
        </w:rPr>
        <w:t>Рост возможностей предприятий по реализации</w:t>
      </w:r>
      <w:r w:rsidR="00AF56D4" w:rsidRPr="00EC69C0">
        <w:rPr>
          <w:iCs/>
          <w:color w:val="000000"/>
          <w:sz w:val="28"/>
          <w:szCs w:val="28"/>
          <w:u w:val="single"/>
        </w:rPr>
        <w:t xml:space="preserve"> продукции</w:t>
      </w:r>
      <w:r w:rsidR="00AF56D4" w:rsidRPr="00EC69C0">
        <w:rPr>
          <w:iCs/>
          <w:color w:val="000000"/>
          <w:sz w:val="28"/>
          <w:szCs w:val="28"/>
        </w:rPr>
        <w:t>, особенно на экспорт. Это создает благоприятные условия для расширения страхования экспортных кредитов, страхования ответственности товаропроизводителей за качество продукции, страхования грузов и ответственности грузоперевозчика, страхования юридических расходов на рассмотрение претензий.</w:t>
      </w:r>
    </w:p>
    <w:p w:rsidR="007E0148" w:rsidRPr="00EC69C0" w:rsidRDefault="00AF56D4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Cs/>
          <w:color w:val="000000"/>
          <w:sz w:val="28"/>
          <w:szCs w:val="28"/>
        </w:rPr>
        <w:t xml:space="preserve"> </w:t>
      </w:r>
      <w:r w:rsidR="00532D56" w:rsidRPr="00EC69C0">
        <w:rPr>
          <w:iCs/>
          <w:color w:val="000000"/>
          <w:sz w:val="28"/>
          <w:szCs w:val="28"/>
        </w:rPr>
        <w:t>Стабилизация экономического положения на многих предприятиях позволяет постепенно переходить к страхованию расходов, к которым могут привести перерывы в производстве в случае наступления стихийного бедствия, техногенных аварий или иных страховых случаев.</w:t>
      </w:r>
    </w:p>
    <w:p w:rsidR="007E0148" w:rsidRPr="00EC69C0" w:rsidRDefault="0087461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Таким образом, государственная политика, направленная на приватизацию, проведение протиинфляционных мер, упорядочение налогообложения как страхователей, так и страховиков, процентных ставок, валютных курсов, финансового контроля, обеспечивает серьезные предпосылки для активизации страховой деятельности. </w:t>
      </w:r>
      <w:r w:rsidR="00851660" w:rsidRPr="00EC69C0">
        <w:rPr>
          <w:color w:val="000000"/>
          <w:sz w:val="28"/>
          <w:szCs w:val="28"/>
        </w:rPr>
        <w:t>Стратегия каждой конкретной компании лежит в том, чтобы максимально воспользоваться этими возможностями. Вместе с тем должны быть своевременно просчитаны и факторы, которые усложняют работу страховиков.</w:t>
      </w:r>
    </w:p>
    <w:p w:rsidR="00E77FA0" w:rsidRPr="00EC69C0" w:rsidRDefault="003A1F38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Постепенно в Украине</w:t>
      </w:r>
      <w:r w:rsidR="00874612" w:rsidRPr="00EC69C0">
        <w:rPr>
          <w:color w:val="000000"/>
          <w:sz w:val="28"/>
          <w:szCs w:val="28"/>
        </w:rPr>
        <w:t xml:space="preserve"> </w:t>
      </w:r>
      <w:r w:rsidRPr="00EC69C0">
        <w:rPr>
          <w:color w:val="000000"/>
          <w:sz w:val="28"/>
          <w:szCs w:val="28"/>
        </w:rPr>
        <w:t xml:space="preserve">складывается экономически-правовое пространство для деятельности </w:t>
      </w:r>
      <w:r w:rsidR="00874612" w:rsidRPr="00EC69C0">
        <w:rPr>
          <w:color w:val="000000"/>
          <w:sz w:val="28"/>
          <w:szCs w:val="28"/>
        </w:rPr>
        <w:t>страховиков</w:t>
      </w:r>
      <w:r w:rsidRPr="00EC69C0">
        <w:rPr>
          <w:color w:val="000000"/>
          <w:sz w:val="28"/>
          <w:szCs w:val="28"/>
        </w:rPr>
        <w:t xml:space="preserve">. Государство в лице специально уполномоченного органа – Комитета по делам  надзора за страховой деятельностью, осуществляет управление этим процессом. </w:t>
      </w:r>
      <w:r w:rsidR="00874612" w:rsidRPr="00EC69C0">
        <w:rPr>
          <w:color w:val="000000"/>
          <w:sz w:val="28"/>
          <w:szCs w:val="28"/>
        </w:rPr>
        <w:t>Отрабатываются правовые нормы осуществления страховой деятельности, ведется лицензирование страховых компаний, постоянно проводятся проверки на предмет контроля их платежеспособности, финансовой стабильности и соблюдения ими требований законодательства</w:t>
      </w:r>
      <w:r w:rsidR="00E77FA0" w:rsidRPr="00EC69C0">
        <w:rPr>
          <w:color w:val="000000"/>
          <w:sz w:val="28"/>
          <w:szCs w:val="28"/>
        </w:rPr>
        <w:t>.</w:t>
      </w:r>
    </w:p>
    <w:p w:rsidR="00E77FA0" w:rsidRPr="00EC69C0" w:rsidRDefault="00246EB7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Наиболее общие принципы страхования (в основном относительно государственного страхования) выложены в Гражданском Кодексе Украины. Но, не уменьшая значения норм Гражданского Кодекса, все же необходимо подчеркнуть, что основу страхового законодательства Украины сейчас составляет Декрет Кабинета Министров Украины</w:t>
      </w:r>
      <w:r w:rsidR="00E77FA0" w:rsidRPr="00EC69C0">
        <w:rPr>
          <w:color w:val="000000"/>
          <w:sz w:val="28"/>
          <w:szCs w:val="28"/>
        </w:rPr>
        <w:t xml:space="preserve"> №47-93 </w:t>
      </w:r>
      <w:r w:rsidRPr="00EC69C0">
        <w:rPr>
          <w:color w:val="000000"/>
          <w:sz w:val="28"/>
          <w:szCs w:val="28"/>
        </w:rPr>
        <w:t>от</w:t>
      </w:r>
      <w:r w:rsidR="00E77FA0" w:rsidRPr="00EC69C0">
        <w:rPr>
          <w:color w:val="000000"/>
          <w:sz w:val="28"/>
          <w:szCs w:val="28"/>
        </w:rPr>
        <w:t xml:space="preserve"> 10 </w:t>
      </w:r>
      <w:r w:rsidRPr="00EC69C0">
        <w:rPr>
          <w:color w:val="000000"/>
          <w:sz w:val="28"/>
          <w:szCs w:val="28"/>
        </w:rPr>
        <w:t>ма</w:t>
      </w:r>
      <w:r w:rsidR="00E77FA0" w:rsidRPr="00EC69C0">
        <w:rPr>
          <w:color w:val="000000"/>
          <w:sz w:val="28"/>
          <w:szCs w:val="28"/>
        </w:rPr>
        <w:t xml:space="preserve">я 1993 </w:t>
      </w:r>
      <w:r w:rsidRPr="00EC69C0">
        <w:rPr>
          <w:color w:val="000000"/>
          <w:sz w:val="28"/>
          <w:szCs w:val="28"/>
        </w:rPr>
        <w:t>года</w:t>
      </w:r>
      <w:r w:rsidR="00E77FA0" w:rsidRPr="00EC69C0">
        <w:rPr>
          <w:color w:val="000000"/>
          <w:sz w:val="28"/>
          <w:szCs w:val="28"/>
        </w:rPr>
        <w:t xml:space="preserve">, </w:t>
      </w:r>
      <w:r w:rsidRPr="00EC69C0">
        <w:rPr>
          <w:color w:val="000000"/>
          <w:sz w:val="28"/>
          <w:szCs w:val="28"/>
        </w:rPr>
        <w:t>и</w:t>
      </w:r>
      <w:r w:rsidR="00E77FA0" w:rsidRPr="00EC69C0">
        <w:rPr>
          <w:color w:val="000000"/>
          <w:sz w:val="28"/>
          <w:szCs w:val="28"/>
        </w:rPr>
        <w:t xml:space="preserve"> закон Укра</w:t>
      </w:r>
      <w:r w:rsidRPr="00EC69C0">
        <w:rPr>
          <w:color w:val="000000"/>
          <w:sz w:val="28"/>
          <w:szCs w:val="28"/>
        </w:rPr>
        <w:t>и</w:t>
      </w:r>
      <w:r w:rsidR="00E77FA0" w:rsidRPr="00EC69C0">
        <w:rPr>
          <w:color w:val="000000"/>
          <w:sz w:val="28"/>
          <w:szCs w:val="28"/>
        </w:rPr>
        <w:t>н</w:t>
      </w:r>
      <w:r w:rsidRPr="00EC69C0">
        <w:rPr>
          <w:color w:val="000000"/>
          <w:sz w:val="28"/>
          <w:szCs w:val="28"/>
        </w:rPr>
        <w:t>ы</w:t>
      </w:r>
      <w:r w:rsidR="00E77FA0" w:rsidRPr="00EC69C0">
        <w:rPr>
          <w:color w:val="000000"/>
          <w:sz w:val="28"/>
          <w:szCs w:val="28"/>
        </w:rPr>
        <w:t xml:space="preserve"> “</w:t>
      </w:r>
      <w:r w:rsidRPr="00EC69C0">
        <w:rPr>
          <w:color w:val="000000"/>
          <w:sz w:val="28"/>
          <w:szCs w:val="28"/>
        </w:rPr>
        <w:t>О</w:t>
      </w:r>
      <w:r w:rsidR="00E77FA0" w:rsidRPr="00EC69C0">
        <w:rPr>
          <w:color w:val="000000"/>
          <w:sz w:val="28"/>
          <w:szCs w:val="28"/>
        </w:rPr>
        <w:t xml:space="preserve"> страх</w:t>
      </w:r>
      <w:r w:rsidRPr="00EC69C0">
        <w:rPr>
          <w:color w:val="000000"/>
          <w:sz w:val="28"/>
          <w:szCs w:val="28"/>
        </w:rPr>
        <w:t>о</w:t>
      </w:r>
      <w:r w:rsidR="00E77FA0" w:rsidRPr="00EC69C0">
        <w:rPr>
          <w:color w:val="000000"/>
          <w:sz w:val="28"/>
          <w:szCs w:val="28"/>
        </w:rPr>
        <w:t>ван</w:t>
      </w:r>
      <w:r w:rsidRPr="00EC69C0">
        <w:rPr>
          <w:color w:val="000000"/>
          <w:sz w:val="28"/>
          <w:szCs w:val="28"/>
        </w:rPr>
        <w:t>ии</w:t>
      </w:r>
      <w:r w:rsidR="00E77FA0" w:rsidRPr="00EC69C0">
        <w:rPr>
          <w:color w:val="000000"/>
          <w:sz w:val="28"/>
          <w:szCs w:val="28"/>
        </w:rPr>
        <w:t xml:space="preserve">” №85/96-ВР </w:t>
      </w:r>
      <w:r w:rsidRPr="00EC69C0">
        <w:rPr>
          <w:color w:val="000000"/>
          <w:sz w:val="28"/>
          <w:szCs w:val="28"/>
        </w:rPr>
        <w:t>от</w:t>
      </w:r>
      <w:r w:rsidR="00E77FA0" w:rsidRPr="00EC69C0">
        <w:rPr>
          <w:color w:val="000000"/>
          <w:sz w:val="28"/>
          <w:szCs w:val="28"/>
        </w:rPr>
        <w:t xml:space="preserve"> 7 </w:t>
      </w:r>
      <w:r w:rsidRPr="00EC69C0">
        <w:rPr>
          <w:color w:val="000000"/>
          <w:sz w:val="28"/>
          <w:szCs w:val="28"/>
        </w:rPr>
        <w:t>марта</w:t>
      </w:r>
      <w:r w:rsidR="00E77FA0" w:rsidRPr="00EC69C0">
        <w:rPr>
          <w:color w:val="000000"/>
          <w:sz w:val="28"/>
          <w:szCs w:val="28"/>
        </w:rPr>
        <w:t xml:space="preserve"> 1996 </w:t>
      </w:r>
      <w:r w:rsidRPr="00EC69C0">
        <w:rPr>
          <w:color w:val="000000"/>
          <w:sz w:val="28"/>
          <w:szCs w:val="28"/>
        </w:rPr>
        <w:t>г</w:t>
      </w:r>
      <w:r w:rsidR="00E77FA0" w:rsidRPr="00EC69C0">
        <w:rPr>
          <w:color w:val="000000"/>
          <w:sz w:val="28"/>
          <w:szCs w:val="28"/>
        </w:rPr>
        <w:t>.</w:t>
      </w:r>
    </w:p>
    <w:p w:rsidR="00E77FA0" w:rsidRPr="00EC69C0" w:rsidRDefault="00E77FA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й р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нок Укра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н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 на к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 xml:space="preserve">нец 1998 </w:t>
      </w:r>
      <w:r w:rsidR="005A5EBD" w:rsidRPr="00EC69C0">
        <w:rPr>
          <w:color w:val="000000"/>
          <w:sz w:val="28"/>
          <w:szCs w:val="28"/>
        </w:rPr>
        <w:t>года</w:t>
      </w:r>
      <w:r w:rsidRPr="00EC69C0">
        <w:rPr>
          <w:color w:val="000000"/>
          <w:sz w:val="28"/>
          <w:szCs w:val="28"/>
        </w:rPr>
        <w:t xml:space="preserve"> на</w:t>
      </w:r>
      <w:r w:rsidR="005A5EBD" w:rsidRPr="00EC69C0">
        <w:rPr>
          <w:color w:val="000000"/>
          <w:sz w:val="28"/>
          <w:szCs w:val="28"/>
        </w:rPr>
        <w:t>считывал</w:t>
      </w:r>
      <w:r w:rsidRPr="00EC69C0">
        <w:rPr>
          <w:color w:val="000000"/>
          <w:sz w:val="28"/>
          <w:szCs w:val="28"/>
        </w:rPr>
        <w:t xml:space="preserve"> 224 страховика, </w:t>
      </w:r>
      <w:r w:rsidR="00246301" w:rsidRPr="00EC69C0">
        <w:rPr>
          <w:color w:val="000000"/>
          <w:sz w:val="28"/>
          <w:szCs w:val="28"/>
        </w:rPr>
        <w:t>которые отчитывались</w:t>
      </w:r>
      <w:r w:rsidRPr="00EC69C0">
        <w:rPr>
          <w:color w:val="000000"/>
          <w:sz w:val="28"/>
          <w:szCs w:val="28"/>
        </w:rPr>
        <w:t xml:space="preserve"> перед Укрстрах</w:t>
      </w:r>
      <w:r w:rsidR="005A5EBD" w:rsidRPr="00EC69C0">
        <w:rPr>
          <w:color w:val="000000"/>
          <w:sz w:val="28"/>
          <w:szCs w:val="28"/>
        </w:rPr>
        <w:t>надзор</w:t>
      </w:r>
      <w:r w:rsidRPr="00EC69C0">
        <w:rPr>
          <w:color w:val="000000"/>
          <w:sz w:val="28"/>
          <w:szCs w:val="28"/>
        </w:rPr>
        <w:t xml:space="preserve">ом. Ними </w:t>
      </w:r>
      <w:r w:rsidR="005A5EBD" w:rsidRPr="00EC69C0">
        <w:rPr>
          <w:color w:val="000000"/>
          <w:sz w:val="28"/>
          <w:szCs w:val="28"/>
        </w:rPr>
        <w:t>получе</w:t>
      </w:r>
      <w:r w:rsidRPr="00EC69C0">
        <w:rPr>
          <w:color w:val="000000"/>
          <w:sz w:val="28"/>
          <w:szCs w:val="28"/>
        </w:rPr>
        <w:t>но 408 401 т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с. грн. страхов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платеж</w:t>
      </w:r>
      <w:r w:rsidR="005A5EBD" w:rsidRPr="00EC69C0">
        <w:rPr>
          <w:color w:val="000000"/>
          <w:sz w:val="28"/>
          <w:szCs w:val="28"/>
        </w:rPr>
        <w:t>ей</w:t>
      </w:r>
      <w:r w:rsidRPr="00EC69C0">
        <w:rPr>
          <w:color w:val="000000"/>
          <w:sz w:val="28"/>
          <w:szCs w:val="28"/>
        </w:rPr>
        <w:t xml:space="preserve"> по добров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льн</w:t>
      </w:r>
      <w:r w:rsidR="005A5EBD" w:rsidRPr="00EC69C0">
        <w:rPr>
          <w:color w:val="000000"/>
          <w:sz w:val="28"/>
          <w:szCs w:val="28"/>
        </w:rPr>
        <w:t>ым</w:t>
      </w:r>
      <w:r w:rsidRPr="00EC69C0">
        <w:rPr>
          <w:color w:val="000000"/>
          <w:sz w:val="28"/>
          <w:szCs w:val="28"/>
        </w:rPr>
        <w:t xml:space="preserve"> 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об</w:t>
      </w:r>
      <w:r w:rsidR="005A5EBD" w:rsidRPr="00EC69C0">
        <w:rPr>
          <w:color w:val="000000"/>
          <w:sz w:val="28"/>
          <w:szCs w:val="28"/>
        </w:rPr>
        <w:t>язательным</w:t>
      </w:r>
      <w:r w:rsidRPr="00EC69C0">
        <w:rPr>
          <w:color w:val="000000"/>
          <w:sz w:val="28"/>
          <w:szCs w:val="28"/>
        </w:rPr>
        <w:t xml:space="preserve"> вида</w:t>
      </w:r>
      <w:r w:rsidR="005A5EBD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я, в т. ч. по добров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льн</w:t>
      </w:r>
      <w:r w:rsidR="005A5EBD" w:rsidRPr="00EC69C0">
        <w:rPr>
          <w:color w:val="000000"/>
          <w:sz w:val="28"/>
          <w:szCs w:val="28"/>
        </w:rPr>
        <w:t>ым</w:t>
      </w:r>
      <w:r w:rsidRPr="00EC69C0">
        <w:rPr>
          <w:color w:val="000000"/>
          <w:sz w:val="28"/>
          <w:szCs w:val="28"/>
        </w:rPr>
        <w:t xml:space="preserve"> вида</w:t>
      </w:r>
      <w:r w:rsidR="005A5EBD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319 515 т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с. грн., </w:t>
      </w:r>
      <w:r w:rsidR="005A5EBD" w:rsidRPr="00EC69C0">
        <w:rPr>
          <w:color w:val="000000"/>
          <w:sz w:val="28"/>
          <w:szCs w:val="28"/>
        </w:rPr>
        <w:t>чт</w:t>
      </w:r>
      <w:r w:rsidRPr="00EC69C0">
        <w:rPr>
          <w:color w:val="000000"/>
          <w:sz w:val="28"/>
          <w:szCs w:val="28"/>
        </w:rPr>
        <w:t>о с</w:t>
      </w:r>
      <w:r w:rsidR="005A5EBD" w:rsidRPr="00EC69C0">
        <w:rPr>
          <w:color w:val="000000"/>
          <w:sz w:val="28"/>
          <w:szCs w:val="28"/>
        </w:rPr>
        <w:t>оставляет</w:t>
      </w:r>
      <w:r w:rsidRPr="00EC69C0">
        <w:rPr>
          <w:color w:val="000000"/>
          <w:sz w:val="28"/>
          <w:szCs w:val="28"/>
        </w:rPr>
        <w:t xml:space="preserve"> 78 % </w:t>
      </w:r>
      <w:r w:rsidR="005A5EBD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5A5EBD" w:rsidRPr="00EC69C0">
        <w:rPr>
          <w:color w:val="000000"/>
          <w:sz w:val="28"/>
          <w:szCs w:val="28"/>
        </w:rPr>
        <w:t>общей</w:t>
      </w:r>
      <w:r w:rsidRPr="00EC69C0">
        <w:rPr>
          <w:color w:val="000000"/>
          <w:sz w:val="28"/>
          <w:szCs w:val="28"/>
        </w:rPr>
        <w:t xml:space="preserve"> сум</w:t>
      </w:r>
      <w:r w:rsidR="005A5EBD" w:rsidRPr="00EC69C0">
        <w:rPr>
          <w:color w:val="000000"/>
          <w:sz w:val="28"/>
          <w:szCs w:val="28"/>
        </w:rPr>
        <w:t>мы</w:t>
      </w:r>
      <w:r w:rsidRPr="00EC69C0">
        <w:rPr>
          <w:color w:val="000000"/>
          <w:sz w:val="28"/>
          <w:szCs w:val="28"/>
        </w:rPr>
        <w:t xml:space="preserve"> страхов</w:t>
      </w:r>
      <w:r w:rsidR="005A5EBD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платеж</w:t>
      </w:r>
      <w:r w:rsidR="005A5EBD" w:rsidRPr="00EC69C0">
        <w:rPr>
          <w:color w:val="000000"/>
          <w:sz w:val="28"/>
          <w:szCs w:val="28"/>
        </w:rPr>
        <w:t>ей</w:t>
      </w:r>
      <w:r w:rsidRPr="00EC69C0">
        <w:rPr>
          <w:color w:val="000000"/>
          <w:sz w:val="28"/>
          <w:szCs w:val="28"/>
        </w:rPr>
        <w:t xml:space="preserve">, 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по обяз</w:t>
      </w:r>
      <w:r w:rsidR="005A5EBD" w:rsidRPr="00EC69C0">
        <w:rPr>
          <w:color w:val="000000"/>
          <w:sz w:val="28"/>
          <w:szCs w:val="28"/>
        </w:rPr>
        <w:t>ательным</w:t>
      </w:r>
      <w:r w:rsidRPr="00EC69C0">
        <w:rPr>
          <w:color w:val="000000"/>
          <w:sz w:val="28"/>
          <w:szCs w:val="28"/>
        </w:rPr>
        <w:t xml:space="preserve"> вида</w:t>
      </w:r>
      <w:r w:rsidR="005A5EBD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5A5EBD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5A5EBD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- 88 886 т</w:t>
      </w:r>
      <w:r w:rsidR="00693658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с. грн., </w:t>
      </w:r>
      <w:r w:rsidR="00693658" w:rsidRPr="00EC69C0">
        <w:rPr>
          <w:color w:val="000000"/>
          <w:sz w:val="28"/>
          <w:szCs w:val="28"/>
        </w:rPr>
        <w:t>или</w:t>
      </w:r>
      <w:r w:rsidRPr="00EC69C0">
        <w:rPr>
          <w:color w:val="000000"/>
          <w:sz w:val="28"/>
          <w:szCs w:val="28"/>
        </w:rPr>
        <w:t xml:space="preserve"> 22 % </w:t>
      </w:r>
      <w:r w:rsidR="00CA3145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CA3145" w:rsidRPr="00EC69C0">
        <w:rPr>
          <w:color w:val="000000"/>
          <w:sz w:val="28"/>
          <w:szCs w:val="28"/>
        </w:rPr>
        <w:t>общей</w:t>
      </w:r>
      <w:r w:rsidRPr="00EC69C0">
        <w:rPr>
          <w:color w:val="000000"/>
          <w:sz w:val="28"/>
          <w:szCs w:val="28"/>
        </w:rPr>
        <w:t xml:space="preserve"> сум</w:t>
      </w:r>
      <w:r w:rsidR="00CA3145" w:rsidRPr="00EC69C0">
        <w:rPr>
          <w:color w:val="000000"/>
          <w:sz w:val="28"/>
          <w:szCs w:val="28"/>
        </w:rPr>
        <w:t>мы</w:t>
      </w:r>
      <w:r w:rsidRPr="00EC69C0">
        <w:rPr>
          <w:color w:val="000000"/>
          <w:sz w:val="28"/>
          <w:szCs w:val="28"/>
        </w:rPr>
        <w:t xml:space="preserve"> </w:t>
      </w:r>
      <w:r w:rsidR="00CA3145" w:rsidRPr="00EC69C0">
        <w:rPr>
          <w:color w:val="000000"/>
          <w:sz w:val="28"/>
          <w:szCs w:val="28"/>
        </w:rPr>
        <w:t>поступлений</w:t>
      </w:r>
      <w:r w:rsidRPr="00EC69C0">
        <w:rPr>
          <w:color w:val="000000"/>
          <w:sz w:val="28"/>
          <w:szCs w:val="28"/>
        </w:rPr>
        <w:t xml:space="preserve">. </w:t>
      </w:r>
      <w:r w:rsidR="001D3439" w:rsidRPr="00EC69C0">
        <w:rPr>
          <w:color w:val="000000"/>
          <w:sz w:val="28"/>
          <w:szCs w:val="28"/>
        </w:rPr>
        <w:t>Поступлени</w:t>
      </w:r>
      <w:r w:rsidRPr="00EC69C0">
        <w:rPr>
          <w:color w:val="000000"/>
          <w:sz w:val="28"/>
          <w:szCs w:val="28"/>
        </w:rPr>
        <w:t>я страхов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платеж</w:t>
      </w:r>
      <w:r w:rsidR="001D3439" w:rsidRPr="00EC69C0">
        <w:rPr>
          <w:color w:val="000000"/>
          <w:sz w:val="28"/>
          <w:szCs w:val="28"/>
        </w:rPr>
        <w:t>ей</w:t>
      </w:r>
      <w:r w:rsidRPr="00EC69C0">
        <w:rPr>
          <w:color w:val="000000"/>
          <w:sz w:val="28"/>
          <w:szCs w:val="28"/>
        </w:rPr>
        <w:t xml:space="preserve"> по </w:t>
      </w:r>
      <w:r w:rsidR="001D3439" w:rsidRPr="00EC69C0">
        <w:rPr>
          <w:color w:val="000000"/>
          <w:sz w:val="28"/>
          <w:szCs w:val="28"/>
        </w:rPr>
        <w:t>личн</w:t>
      </w:r>
      <w:r w:rsidRPr="00EC69C0">
        <w:rPr>
          <w:color w:val="000000"/>
          <w:sz w:val="28"/>
          <w:szCs w:val="28"/>
        </w:rPr>
        <w:t>ому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ю в 1998 </w:t>
      </w:r>
      <w:r w:rsidR="001D3439" w:rsidRPr="00EC69C0">
        <w:rPr>
          <w:color w:val="000000"/>
          <w:sz w:val="28"/>
          <w:szCs w:val="28"/>
        </w:rPr>
        <w:t>году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составляют</w:t>
      </w:r>
      <w:r w:rsidRPr="00EC69C0">
        <w:rPr>
          <w:color w:val="000000"/>
          <w:sz w:val="28"/>
          <w:szCs w:val="28"/>
        </w:rPr>
        <w:t xml:space="preserve"> 74 % </w:t>
      </w:r>
      <w:r w:rsidR="001D3439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246301" w:rsidRPr="00EC69C0">
        <w:rPr>
          <w:color w:val="000000"/>
          <w:sz w:val="28"/>
          <w:szCs w:val="28"/>
        </w:rPr>
        <w:t>поступлений</w:t>
      </w:r>
      <w:r w:rsidRPr="00EC69C0">
        <w:rPr>
          <w:color w:val="000000"/>
          <w:sz w:val="28"/>
          <w:szCs w:val="28"/>
        </w:rPr>
        <w:t xml:space="preserve"> 1997 </w:t>
      </w:r>
      <w:r w:rsidR="001D3439" w:rsidRPr="00EC69C0">
        <w:rPr>
          <w:color w:val="000000"/>
          <w:sz w:val="28"/>
          <w:szCs w:val="28"/>
        </w:rPr>
        <w:t>года</w:t>
      </w:r>
      <w:r w:rsidRPr="00EC69C0">
        <w:rPr>
          <w:color w:val="000000"/>
          <w:sz w:val="28"/>
          <w:szCs w:val="28"/>
        </w:rPr>
        <w:t>, в том числ</w:t>
      </w:r>
      <w:r w:rsidR="001D3439" w:rsidRPr="00EC69C0">
        <w:rPr>
          <w:color w:val="000000"/>
          <w:sz w:val="28"/>
          <w:szCs w:val="28"/>
        </w:rPr>
        <w:t>е</w:t>
      </w:r>
      <w:r w:rsidRPr="00EC69C0">
        <w:rPr>
          <w:color w:val="000000"/>
          <w:sz w:val="28"/>
          <w:szCs w:val="28"/>
        </w:rPr>
        <w:t>, по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ю жи</w:t>
      </w:r>
      <w:r w:rsidR="001D3439" w:rsidRPr="00EC69C0">
        <w:rPr>
          <w:color w:val="000000"/>
          <w:sz w:val="28"/>
          <w:szCs w:val="28"/>
        </w:rPr>
        <w:t>зни</w:t>
      </w:r>
      <w:r w:rsidRPr="00EC69C0">
        <w:rPr>
          <w:color w:val="000000"/>
          <w:sz w:val="28"/>
          <w:szCs w:val="28"/>
        </w:rPr>
        <w:t xml:space="preserve"> —</w:t>
      </w:r>
      <w:r w:rsidR="00C34CEA" w:rsidRPr="00EC69C0">
        <w:rPr>
          <w:color w:val="000000"/>
          <w:sz w:val="28"/>
          <w:szCs w:val="28"/>
        </w:rPr>
        <w:t xml:space="preserve"> </w:t>
      </w:r>
      <w:r w:rsidRPr="00EC69C0">
        <w:rPr>
          <w:color w:val="000000"/>
          <w:sz w:val="28"/>
          <w:szCs w:val="28"/>
        </w:rPr>
        <w:t xml:space="preserve">55 %. По </w:t>
      </w:r>
      <w:r w:rsidR="001D3439" w:rsidRPr="00EC69C0">
        <w:rPr>
          <w:color w:val="000000"/>
          <w:sz w:val="28"/>
          <w:szCs w:val="28"/>
        </w:rPr>
        <w:t>другим</w:t>
      </w:r>
      <w:r w:rsidRPr="00EC69C0">
        <w:rPr>
          <w:color w:val="000000"/>
          <w:sz w:val="28"/>
          <w:szCs w:val="28"/>
        </w:rPr>
        <w:t xml:space="preserve"> вида</w:t>
      </w:r>
      <w:r w:rsidR="001D3439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ия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наблюдал</w:t>
      </w:r>
      <w:r w:rsidRPr="00EC69C0">
        <w:rPr>
          <w:color w:val="000000"/>
          <w:sz w:val="28"/>
          <w:szCs w:val="28"/>
        </w:rPr>
        <w:t>с</w:t>
      </w:r>
      <w:r w:rsidR="001D3439" w:rsidRPr="00EC69C0">
        <w:rPr>
          <w:color w:val="000000"/>
          <w:sz w:val="28"/>
          <w:szCs w:val="28"/>
        </w:rPr>
        <w:t>я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рост</w:t>
      </w:r>
      <w:r w:rsidRPr="00EC69C0">
        <w:rPr>
          <w:color w:val="000000"/>
          <w:sz w:val="28"/>
          <w:szCs w:val="28"/>
        </w:rPr>
        <w:t xml:space="preserve"> страхов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платеж</w:t>
      </w:r>
      <w:r w:rsidR="001D3439" w:rsidRPr="00EC69C0">
        <w:rPr>
          <w:color w:val="000000"/>
          <w:sz w:val="28"/>
          <w:szCs w:val="28"/>
        </w:rPr>
        <w:t>ей</w:t>
      </w:r>
      <w:r w:rsidRPr="00EC69C0">
        <w:rPr>
          <w:color w:val="000000"/>
          <w:sz w:val="28"/>
          <w:szCs w:val="28"/>
        </w:rPr>
        <w:t xml:space="preserve">, а 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ме</w:t>
      </w:r>
      <w:r w:rsidR="001D3439" w:rsidRPr="00EC69C0">
        <w:rPr>
          <w:color w:val="000000"/>
          <w:sz w:val="28"/>
          <w:szCs w:val="28"/>
        </w:rPr>
        <w:t>нно</w:t>
      </w:r>
      <w:r w:rsidRPr="00EC69C0">
        <w:rPr>
          <w:color w:val="000000"/>
          <w:sz w:val="28"/>
          <w:szCs w:val="28"/>
        </w:rPr>
        <w:t>:</w:t>
      </w:r>
    </w:p>
    <w:p w:rsidR="00E77FA0" w:rsidRPr="00EC69C0" w:rsidRDefault="00E77FA0" w:rsidP="00EC69C0">
      <w:pPr>
        <w:widowControl w:val="0"/>
        <w:numPr>
          <w:ilvl w:val="0"/>
          <w:numId w:val="12"/>
        </w:numPr>
        <w:tabs>
          <w:tab w:val="clear" w:pos="360"/>
          <w:tab w:val="num" w:pos="851"/>
        </w:tabs>
        <w:autoSpaceDE w:val="0"/>
        <w:autoSpaceDN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по </w:t>
      </w:r>
      <w:r w:rsidR="001D3439" w:rsidRPr="00EC69C0">
        <w:rPr>
          <w:color w:val="000000"/>
          <w:sz w:val="28"/>
          <w:szCs w:val="28"/>
        </w:rPr>
        <w:t>имущественн</w:t>
      </w:r>
      <w:r w:rsidRPr="00EC69C0">
        <w:rPr>
          <w:color w:val="000000"/>
          <w:sz w:val="28"/>
          <w:szCs w:val="28"/>
        </w:rPr>
        <w:t>ому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ю - в 1, 89 раза;</w:t>
      </w:r>
    </w:p>
    <w:p w:rsidR="00E77FA0" w:rsidRPr="00EC69C0" w:rsidRDefault="00E77FA0" w:rsidP="00EC69C0">
      <w:pPr>
        <w:widowControl w:val="0"/>
        <w:numPr>
          <w:ilvl w:val="0"/>
          <w:numId w:val="13"/>
        </w:numPr>
        <w:tabs>
          <w:tab w:val="clear" w:pos="360"/>
          <w:tab w:val="num" w:pos="851"/>
        </w:tabs>
        <w:autoSpaceDE w:val="0"/>
        <w:autoSpaceDN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по </w:t>
      </w:r>
      <w:r w:rsidR="001D3439" w:rsidRPr="00EC69C0">
        <w:rPr>
          <w:color w:val="000000"/>
          <w:sz w:val="28"/>
          <w:szCs w:val="28"/>
        </w:rPr>
        <w:t>государственному об</w:t>
      </w:r>
      <w:r w:rsidRPr="00EC69C0">
        <w:rPr>
          <w:color w:val="000000"/>
          <w:sz w:val="28"/>
          <w:szCs w:val="28"/>
        </w:rPr>
        <w:t>яз</w:t>
      </w:r>
      <w:r w:rsidR="001D3439" w:rsidRPr="00EC69C0">
        <w:rPr>
          <w:color w:val="000000"/>
          <w:sz w:val="28"/>
          <w:szCs w:val="28"/>
        </w:rPr>
        <w:t>ательн</w:t>
      </w:r>
      <w:r w:rsidRPr="00EC69C0">
        <w:rPr>
          <w:color w:val="000000"/>
          <w:sz w:val="28"/>
          <w:szCs w:val="28"/>
        </w:rPr>
        <w:t>ому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ю - в 1, 1 раза;</w:t>
      </w:r>
    </w:p>
    <w:p w:rsidR="00E77FA0" w:rsidRPr="00EC69C0" w:rsidRDefault="00E77FA0" w:rsidP="00EC69C0">
      <w:pPr>
        <w:widowControl w:val="0"/>
        <w:numPr>
          <w:ilvl w:val="0"/>
          <w:numId w:val="14"/>
        </w:numPr>
        <w:tabs>
          <w:tab w:val="clear" w:pos="360"/>
          <w:tab w:val="num" w:pos="851"/>
        </w:tabs>
        <w:autoSpaceDE w:val="0"/>
        <w:autoSpaceDN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по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ю </w:t>
      </w:r>
      <w:r w:rsidR="001D3439" w:rsidRPr="00EC69C0">
        <w:rPr>
          <w:color w:val="000000"/>
          <w:sz w:val="28"/>
          <w:szCs w:val="28"/>
        </w:rPr>
        <w:t>ответственности</w:t>
      </w:r>
      <w:r w:rsidRPr="00EC69C0">
        <w:rPr>
          <w:color w:val="000000"/>
          <w:sz w:val="28"/>
          <w:szCs w:val="28"/>
        </w:rPr>
        <w:t xml:space="preserve"> - в 1, 05 раза.</w:t>
      </w:r>
    </w:p>
    <w:p w:rsidR="00E77FA0" w:rsidRPr="00EC69C0" w:rsidRDefault="00E77FA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плат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 страхов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сум</w:t>
      </w:r>
      <w:r w:rsidR="001D3439" w:rsidRPr="00EC69C0">
        <w:rPr>
          <w:color w:val="000000"/>
          <w:sz w:val="28"/>
          <w:szCs w:val="28"/>
        </w:rPr>
        <w:t xml:space="preserve">м 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страхового </w:t>
      </w:r>
      <w:r w:rsidR="001D3439" w:rsidRPr="00EC69C0">
        <w:rPr>
          <w:color w:val="000000"/>
          <w:sz w:val="28"/>
          <w:szCs w:val="28"/>
        </w:rPr>
        <w:t>возмещения</w:t>
      </w:r>
      <w:r w:rsidRPr="00EC69C0">
        <w:rPr>
          <w:color w:val="000000"/>
          <w:sz w:val="28"/>
          <w:szCs w:val="28"/>
        </w:rPr>
        <w:t xml:space="preserve"> дос</w:t>
      </w:r>
      <w:r w:rsidR="001D3439" w:rsidRPr="00EC69C0">
        <w:rPr>
          <w:color w:val="000000"/>
          <w:sz w:val="28"/>
          <w:szCs w:val="28"/>
        </w:rPr>
        <w:t>ти</w:t>
      </w:r>
      <w:r w:rsidRPr="00EC69C0">
        <w:rPr>
          <w:color w:val="000000"/>
          <w:sz w:val="28"/>
          <w:szCs w:val="28"/>
        </w:rPr>
        <w:t>гли 129 246 т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с. грн., 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з них по добров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льн</w:t>
      </w:r>
      <w:r w:rsidR="001D3439" w:rsidRPr="00EC69C0">
        <w:rPr>
          <w:color w:val="000000"/>
          <w:sz w:val="28"/>
          <w:szCs w:val="28"/>
        </w:rPr>
        <w:t>ым</w:t>
      </w:r>
      <w:r w:rsidRPr="00EC69C0">
        <w:rPr>
          <w:color w:val="000000"/>
          <w:sz w:val="28"/>
          <w:szCs w:val="28"/>
        </w:rPr>
        <w:t xml:space="preserve"> вида</w:t>
      </w:r>
      <w:r w:rsidR="001D3439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- 113 808 т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с. грн., </w:t>
      </w:r>
      <w:r w:rsidR="001D3439" w:rsidRPr="00EC69C0">
        <w:rPr>
          <w:color w:val="000000"/>
          <w:sz w:val="28"/>
          <w:szCs w:val="28"/>
        </w:rPr>
        <w:t>или</w:t>
      </w:r>
      <w:r w:rsidRPr="00EC69C0">
        <w:rPr>
          <w:color w:val="000000"/>
          <w:sz w:val="28"/>
          <w:szCs w:val="28"/>
        </w:rPr>
        <w:t xml:space="preserve"> 88 % </w:t>
      </w:r>
      <w:r w:rsidR="001D3439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общей</w:t>
      </w:r>
      <w:r w:rsidRPr="00EC69C0">
        <w:rPr>
          <w:color w:val="000000"/>
          <w:sz w:val="28"/>
          <w:szCs w:val="28"/>
        </w:rPr>
        <w:t xml:space="preserve"> сум</w:t>
      </w:r>
      <w:r w:rsidR="001D3439" w:rsidRPr="00EC69C0">
        <w:rPr>
          <w:color w:val="000000"/>
          <w:sz w:val="28"/>
          <w:szCs w:val="28"/>
        </w:rPr>
        <w:t>мы</w:t>
      </w:r>
      <w:r w:rsidRPr="00EC69C0">
        <w:rPr>
          <w:color w:val="000000"/>
          <w:sz w:val="28"/>
          <w:szCs w:val="28"/>
        </w:rPr>
        <w:t xml:space="preserve"> в</w:t>
      </w:r>
      <w:r w:rsidR="001D3439" w:rsidRPr="00EC69C0">
        <w:rPr>
          <w:color w:val="000000"/>
          <w:sz w:val="28"/>
          <w:szCs w:val="28"/>
        </w:rPr>
        <w:t xml:space="preserve">ыплат; по </w:t>
      </w:r>
      <w:r w:rsidR="00246301" w:rsidRPr="00EC69C0">
        <w:rPr>
          <w:color w:val="000000"/>
          <w:sz w:val="28"/>
          <w:szCs w:val="28"/>
        </w:rPr>
        <w:t>обязательным</w:t>
      </w:r>
      <w:r w:rsidRPr="00EC69C0">
        <w:rPr>
          <w:color w:val="000000"/>
          <w:sz w:val="28"/>
          <w:szCs w:val="28"/>
        </w:rPr>
        <w:t xml:space="preserve"> вида</w:t>
      </w:r>
      <w:r w:rsidR="001D3439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1D3439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1D3439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- 15 438 т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с. грн., </w:t>
      </w:r>
      <w:r w:rsidR="001D3439" w:rsidRPr="00EC69C0">
        <w:rPr>
          <w:color w:val="000000"/>
          <w:sz w:val="28"/>
          <w:szCs w:val="28"/>
        </w:rPr>
        <w:t>или</w:t>
      </w:r>
      <w:r w:rsidRPr="00EC69C0">
        <w:rPr>
          <w:color w:val="000000"/>
          <w:sz w:val="28"/>
          <w:szCs w:val="28"/>
        </w:rPr>
        <w:t xml:space="preserve"> 12 % </w:t>
      </w:r>
      <w:r w:rsidR="001D3439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1D3439" w:rsidRPr="00EC69C0">
        <w:rPr>
          <w:color w:val="000000"/>
          <w:sz w:val="28"/>
          <w:szCs w:val="28"/>
        </w:rPr>
        <w:t>общей</w:t>
      </w:r>
      <w:r w:rsidRPr="00EC69C0">
        <w:rPr>
          <w:color w:val="000000"/>
          <w:sz w:val="28"/>
          <w:szCs w:val="28"/>
        </w:rPr>
        <w:t xml:space="preserve"> сум</w:t>
      </w:r>
      <w:r w:rsidR="001D3439" w:rsidRPr="00EC69C0">
        <w:rPr>
          <w:color w:val="000000"/>
          <w:sz w:val="28"/>
          <w:szCs w:val="28"/>
        </w:rPr>
        <w:t>мы</w:t>
      </w:r>
      <w:r w:rsidRPr="00EC69C0">
        <w:rPr>
          <w:color w:val="000000"/>
          <w:sz w:val="28"/>
          <w:szCs w:val="28"/>
        </w:rPr>
        <w:t xml:space="preserve"> в</w:t>
      </w:r>
      <w:r w:rsidR="001D3439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плат.</w:t>
      </w:r>
    </w:p>
    <w:p w:rsidR="00E77FA0" w:rsidRPr="00EC69C0" w:rsidRDefault="00E77FA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Сред</w:t>
      </w:r>
      <w:r w:rsidR="00DB45A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них в 1998 </w:t>
      </w:r>
      <w:r w:rsidR="00DB45AE" w:rsidRPr="00EC69C0">
        <w:rPr>
          <w:color w:val="000000"/>
          <w:sz w:val="28"/>
          <w:szCs w:val="28"/>
        </w:rPr>
        <w:t>году</w:t>
      </w:r>
      <w:r w:rsidRPr="00EC69C0">
        <w:rPr>
          <w:color w:val="000000"/>
          <w:sz w:val="28"/>
          <w:szCs w:val="28"/>
        </w:rPr>
        <w:t xml:space="preserve"> </w:t>
      </w:r>
      <w:r w:rsidR="00DB45AE" w:rsidRPr="00EC69C0">
        <w:rPr>
          <w:color w:val="000000"/>
          <w:sz w:val="28"/>
          <w:szCs w:val="28"/>
        </w:rPr>
        <w:t>увелич</w:t>
      </w:r>
      <w:r w:rsidRPr="00EC69C0">
        <w:rPr>
          <w:color w:val="000000"/>
          <w:sz w:val="28"/>
          <w:szCs w:val="28"/>
        </w:rPr>
        <w:t>ились в</w:t>
      </w:r>
      <w:r w:rsidR="00DB45AE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плат</w:t>
      </w:r>
      <w:r w:rsidR="00DB45AE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 страхов</w:t>
      </w:r>
      <w:r w:rsidR="00DB45AE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х сум</w:t>
      </w:r>
      <w:r w:rsidR="00DB45AE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</w:t>
      </w:r>
      <w:r w:rsidR="00DB45A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страхового </w:t>
      </w:r>
      <w:r w:rsidR="00DB45AE" w:rsidRPr="00EC69C0">
        <w:rPr>
          <w:color w:val="000000"/>
          <w:sz w:val="28"/>
          <w:szCs w:val="28"/>
        </w:rPr>
        <w:t>возмещени</w:t>
      </w:r>
      <w:r w:rsidRPr="00EC69C0">
        <w:rPr>
          <w:color w:val="000000"/>
          <w:sz w:val="28"/>
          <w:szCs w:val="28"/>
        </w:rPr>
        <w:t>я по таки</w:t>
      </w:r>
      <w:r w:rsidR="00DB45AE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вида</w:t>
      </w:r>
      <w:r w:rsidR="00DB45AE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DB45AE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DB45A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я:</w:t>
      </w:r>
    </w:p>
    <w:p w:rsidR="00E77FA0" w:rsidRPr="00EC69C0" w:rsidRDefault="00E77FA0" w:rsidP="00EC69C0">
      <w:pPr>
        <w:spacing w:line="360" w:lineRule="auto"/>
        <w:ind w:left="567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• </w:t>
      </w:r>
      <w:r w:rsidR="00DB45AE" w:rsidRPr="00EC69C0">
        <w:rPr>
          <w:color w:val="000000"/>
          <w:sz w:val="28"/>
          <w:szCs w:val="28"/>
        </w:rPr>
        <w:t xml:space="preserve">по имущественному страхованию </w:t>
      </w:r>
      <w:r w:rsidRPr="00EC69C0">
        <w:rPr>
          <w:color w:val="000000"/>
          <w:sz w:val="28"/>
          <w:szCs w:val="28"/>
        </w:rPr>
        <w:t>- в 1, 46 раза;</w:t>
      </w:r>
    </w:p>
    <w:p w:rsidR="00E77FA0" w:rsidRPr="00EC69C0" w:rsidRDefault="00E77FA0" w:rsidP="00EC69C0">
      <w:pPr>
        <w:spacing w:line="360" w:lineRule="auto"/>
        <w:ind w:left="567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• </w:t>
      </w:r>
      <w:r w:rsidR="00DB45AE" w:rsidRPr="00EC69C0">
        <w:rPr>
          <w:color w:val="000000"/>
          <w:sz w:val="28"/>
          <w:szCs w:val="28"/>
        </w:rPr>
        <w:t xml:space="preserve">по государственному обязательному страхованию </w:t>
      </w:r>
      <w:r w:rsidRPr="00EC69C0">
        <w:rPr>
          <w:color w:val="000000"/>
          <w:sz w:val="28"/>
          <w:szCs w:val="28"/>
        </w:rPr>
        <w:t>- в 1, 17 раза;</w:t>
      </w:r>
    </w:p>
    <w:p w:rsidR="00E77FA0" w:rsidRPr="00EC69C0" w:rsidRDefault="00E77FA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По </w:t>
      </w:r>
      <w:r w:rsidR="009A5FA2" w:rsidRPr="00EC69C0">
        <w:rPr>
          <w:color w:val="000000"/>
          <w:sz w:val="28"/>
          <w:szCs w:val="28"/>
        </w:rPr>
        <w:t>другим</w:t>
      </w:r>
      <w:r w:rsidRPr="00EC69C0">
        <w:rPr>
          <w:color w:val="000000"/>
          <w:sz w:val="28"/>
          <w:szCs w:val="28"/>
        </w:rPr>
        <w:t xml:space="preserve"> вида</w:t>
      </w:r>
      <w:r w:rsidR="009A5FA2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страх</w:t>
      </w:r>
      <w:r w:rsidR="009A5FA2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9A5FA2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я </w:t>
      </w:r>
      <w:r w:rsidR="009A5FA2" w:rsidRPr="00EC69C0">
        <w:rPr>
          <w:color w:val="000000"/>
          <w:sz w:val="28"/>
          <w:szCs w:val="28"/>
        </w:rPr>
        <w:t>произошло</w:t>
      </w:r>
      <w:r w:rsidRPr="00EC69C0">
        <w:rPr>
          <w:color w:val="000000"/>
          <w:sz w:val="28"/>
          <w:szCs w:val="28"/>
        </w:rPr>
        <w:t xml:space="preserve"> </w:t>
      </w:r>
      <w:r w:rsidR="009A5FA2" w:rsidRPr="00EC69C0">
        <w:rPr>
          <w:color w:val="000000"/>
          <w:sz w:val="28"/>
          <w:szCs w:val="28"/>
        </w:rPr>
        <w:t>снижение</w:t>
      </w:r>
      <w:r w:rsidRPr="00EC69C0">
        <w:rPr>
          <w:color w:val="000000"/>
          <w:sz w:val="28"/>
          <w:szCs w:val="28"/>
        </w:rPr>
        <w:t xml:space="preserve"> в</w:t>
      </w:r>
      <w:r w:rsidR="009A5FA2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плат. Страхов</w:t>
      </w:r>
      <w:r w:rsidR="009A5FA2" w:rsidRPr="00EC69C0">
        <w:rPr>
          <w:color w:val="000000"/>
          <w:sz w:val="28"/>
          <w:szCs w:val="28"/>
        </w:rPr>
        <w:t>ые</w:t>
      </w:r>
      <w:r w:rsidRPr="00EC69C0">
        <w:rPr>
          <w:color w:val="000000"/>
          <w:sz w:val="28"/>
          <w:szCs w:val="28"/>
        </w:rPr>
        <w:t xml:space="preserve"> в</w:t>
      </w:r>
      <w:r w:rsidR="009A5FA2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плат</w:t>
      </w:r>
      <w:r w:rsidR="009A5FA2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 </w:t>
      </w:r>
      <w:r w:rsidR="009A5FA2" w:rsidRPr="00EC69C0">
        <w:rPr>
          <w:color w:val="000000"/>
          <w:sz w:val="28"/>
          <w:szCs w:val="28"/>
        </w:rPr>
        <w:t>составляют</w:t>
      </w:r>
      <w:r w:rsidRPr="00EC69C0">
        <w:rPr>
          <w:color w:val="000000"/>
          <w:sz w:val="28"/>
          <w:szCs w:val="28"/>
        </w:rPr>
        <w:t>:</w:t>
      </w:r>
    </w:p>
    <w:p w:rsidR="00E77FA0" w:rsidRPr="00EC69C0" w:rsidRDefault="00E77FA0" w:rsidP="00EC69C0">
      <w:pPr>
        <w:spacing w:line="360" w:lineRule="auto"/>
        <w:ind w:left="567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• по </w:t>
      </w:r>
      <w:r w:rsidR="009A5FA2" w:rsidRPr="00EC69C0">
        <w:rPr>
          <w:color w:val="000000"/>
          <w:sz w:val="28"/>
          <w:szCs w:val="28"/>
        </w:rPr>
        <w:t>личн</w:t>
      </w:r>
      <w:r w:rsidRPr="00EC69C0">
        <w:rPr>
          <w:color w:val="000000"/>
          <w:sz w:val="28"/>
          <w:szCs w:val="28"/>
        </w:rPr>
        <w:t>ому страх</w:t>
      </w:r>
      <w:r w:rsidR="009A5FA2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9A5FA2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ю - 69 % </w:t>
      </w:r>
      <w:r w:rsidR="009A5FA2" w:rsidRPr="00EC69C0">
        <w:rPr>
          <w:color w:val="000000"/>
          <w:sz w:val="28"/>
          <w:szCs w:val="28"/>
        </w:rPr>
        <w:t>от</w:t>
      </w:r>
      <w:r w:rsidRPr="00EC69C0">
        <w:rPr>
          <w:color w:val="000000"/>
          <w:sz w:val="28"/>
          <w:szCs w:val="28"/>
        </w:rPr>
        <w:t xml:space="preserve"> в</w:t>
      </w:r>
      <w:r w:rsidR="009A5FA2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 xml:space="preserve">плат 1997 </w:t>
      </w:r>
      <w:r w:rsidR="009A5FA2" w:rsidRPr="00EC69C0">
        <w:rPr>
          <w:color w:val="000000"/>
          <w:sz w:val="28"/>
          <w:szCs w:val="28"/>
        </w:rPr>
        <w:t>года</w:t>
      </w:r>
      <w:r w:rsidRPr="00EC69C0">
        <w:rPr>
          <w:color w:val="000000"/>
          <w:sz w:val="28"/>
          <w:szCs w:val="28"/>
        </w:rPr>
        <w:t>, в том числ</w:t>
      </w:r>
      <w:r w:rsidR="009A5FA2" w:rsidRPr="00EC69C0">
        <w:rPr>
          <w:color w:val="000000"/>
          <w:sz w:val="28"/>
          <w:szCs w:val="28"/>
        </w:rPr>
        <w:t>е</w:t>
      </w:r>
      <w:r w:rsidRPr="00EC69C0">
        <w:rPr>
          <w:color w:val="000000"/>
          <w:sz w:val="28"/>
          <w:szCs w:val="28"/>
        </w:rPr>
        <w:t>, по   страх</w:t>
      </w:r>
      <w:r w:rsidR="009A5FA2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9A5FA2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ю жи</w:t>
      </w:r>
      <w:r w:rsidR="009A5FA2" w:rsidRPr="00EC69C0">
        <w:rPr>
          <w:color w:val="000000"/>
          <w:sz w:val="28"/>
          <w:szCs w:val="28"/>
        </w:rPr>
        <w:t>зни</w:t>
      </w:r>
      <w:r w:rsidRPr="00EC69C0">
        <w:rPr>
          <w:color w:val="000000"/>
          <w:sz w:val="28"/>
          <w:szCs w:val="28"/>
        </w:rPr>
        <w:t xml:space="preserve"> — 50 %;</w:t>
      </w:r>
    </w:p>
    <w:p w:rsidR="00E77FA0" w:rsidRPr="00EC69C0" w:rsidRDefault="00E77FA0" w:rsidP="00EC69C0">
      <w:pPr>
        <w:spacing w:line="360" w:lineRule="auto"/>
        <w:ind w:left="567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• по страх</w:t>
      </w:r>
      <w:r w:rsidR="009A5FA2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9A5FA2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ю </w:t>
      </w:r>
      <w:r w:rsidR="009A5FA2" w:rsidRPr="00EC69C0">
        <w:rPr>
          <w:color w:val="000000"/>
          <w:sz w:val="28"/>
          <w:szCs w:val="28"/>
        </w:rPr>
        <w:t>ответственности</w:t>
      </w:r>
      <w:r w:rsidRPr="00EC69C0">
        <w:rPr>
          <w:color w:val="000000"/>
          <w:sz w:val="28"/>
          <w:szCs w:val="28"/>
        </w:rPr>
        <w:t xml:space="preserve"> - 54%;</w:t>
      </w:r>
    </w:p>
    <w:p w:rsidR="00E77FA0" w:rsidRPr="00EC69C0" w:rsidRDefault="00E77FA0" w:rsidP="00EC69C0">
      <w:pPr>
        <w:spacing w:line="360" w:lineRule="auto"/>
        <w:ind w:left="567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• по </w:t>
      </w:r>
      <w:r w:rsidR="009A5FA2" w:rsidRPr="00EC69C0">
        <w:rPr>
          <w:color w:val="000000"/>
          <w:sz w:val="28"/>
          <w:szCs w:val="28"/>
        </w:rPr>
        <w:t>негосударственному об</w:t>
      </w:r>
      <w:r w:rsidRPr="00EC69C0">
        <w:rPr>
          <w:color w:val="000000"/>
          <w:sz w:val="28"/>
          <w:szCs w:val="28"/>
        </w:rPr>
        <w:t>яз</w:t>
      </w:r>
      <w:r w:rsidR="009A5FA2" w:rsidRPr="00EC69C0">
        <w:rPr>
          <w:color w:val="000000"/>
          <w:sz w:val="28"/>
          <w:szCs w:val="28"/>
        </w:rPr>
        <w:t>ательн</w:t>
      </w:r>
      <w:r w:rsidRPr="00EC69C0">
        <w:rPr>
          <w:color w:val="000000"/>
          <w:sz w:val="28"/>
          <w:szCs w:val="28"/>
        </w:rPr>
        <w:t>ому страх</w:t>
      </w:r>
      <w:r w:rsidR="009A5FA2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9A5FA2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ю - 8%. </w:t>
      </w:r>
    </w:p>
    <w:p w:rsidR="00E77FA0" w:rsidRPr="00EC69C0" w:rsidRDefault="00E77FA0" w:rsidP="00EC69C0">
      <w:pPr>
        <w:pStyle w:val="FR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поступлений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платеж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увелич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илось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сравнении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1997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 в 1,29 раз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 то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 время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плат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х сум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страхового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возмещения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впер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 за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последние годы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уменьш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ились на 18 129 т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с. грн.,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1,12 раза.</w:t>
      </w:r>
    </w:p>
    <w:p w:rsidR="00E77FA0" w:rsidRPr="00EC69C0" w:rsidRDefault="00E77FA0" w:rsidP="00EC69C0">
      <w:pPr>
        <w:pStyle w:val="FR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Темп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рост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платеж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превышали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темп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рост страхов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в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плат в 1,5 раза (в 1997 </w:t>
      </w:r>
      <w:r w:rsidR="00686152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году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в 1,3 раза).</w:t>
      </w:r>
    </w:p>
    <w:p w:rsidR="00E77FA0" w:rsidRPr="00EC69C0" w:rsidRDefault="00686152" w:rsidP="00EC69C0">
      <w:pPr>
        <w:pStyle w:val="FR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вень в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плат (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ношен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плат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платеж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ам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%)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1998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году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31,7 %,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з них по страх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ю жи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112,6 %; по вида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я,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иным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ж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жи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- 237,8 %.</w:t>
      </w:r>
    </w:p>
    <w:p w:rsidR="00E77FA0" w:rsidRPr="00EC69C0" w:rsidRDefault="00C218C0" w:rsidP="00EC69C0">
      <w:pPr>
        <w:pStyle w:val="FR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действующих договоров страхования в конце отчетного года в 1998 году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20605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уменьшилось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17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процентов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отношению к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предыдущему году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объясняет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ся, в пер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очередь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сокращением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вид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 обяз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ательн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 страх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</w:t>
      </w:r>
      <w:r w:rsidR="00EA6EC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я. М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ж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м, 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существуют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обнадеживающие тенденции в отношении действующих договоров страхования. Так, по имущественному страхованию и по страхованию ответственности произошел значительный рост договоров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соответствен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 в 1,8 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E77FA0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2,4 раза); по </w:t>
      </w:r>
      <w:r w:rsidR="00E06A89" w:rsidRPr="00EC69C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личному страхованию, в том числе по страхованию жизни темпы спада количества действующих договоров на конец отчетного года значительно замедлилось.</w:t>
      </w:r>
    </w:p>
    <w:p w:rsidR="00E77FA0" w:rsidRPr="00EC69C0" w:rsidRDefault="00B02235" w:rsidP="00EC69C0">
      <w:pPr>
        <w:pStyle w:val="FR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69C0">
        <w:rPr>
          <w:rFonts w:ascii="Times New Roman" w:hAnsi="Times New Roman" w:cs="Times New Roman"/>
          <w:sz w:val="28"/>
          <w:szCs w:val="28"/>
        </w:rPr>
        <w:t>Объем заявленных уставных фондов страховых организаций по положению на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01.01.98 с</w:t>
      </w:r>
      <w:r w:rsidRPr="00EC69C0">
        <w:rPr>
          <w:rFonts w:ascii="Times New Roman" w:hAnsi="Times New Roman" w:cs="Times New Roman"/>
          <w:sz w:val="28"/>
          <w:szCs w:val="28"/>
        </w:rPr>
        <w:t>оставлял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131 924 т</w:t>
      </w:r>
      <w:r w:rsidRPr="00EC69C0">
        <w:rPr>
          <w:rFonts w:ascii="Times New Roman" w:hAnsi="Times New Roman" w:cs="Times New Roman"/>
          <w:sz w:val="28"/>
          <w:szCs w:val="28"/>
        </w:rPr>
        <w:t>ы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с. грн., </w:t>
      </w:r>
      <w:r w:rsidRPr="00EC69C0">
        <w:rPr>
          <w:rFonts w:ascii="Times New Roman" w:hAnsi="Times New Roman" w:cs="Times New Roman"/>
          <w:sz w:val="28"/>
          <w:szCs w:val="28"/>
        </w:rPr>
        <w:t>выросши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</w:t>
      </w:r>
      <w:r w:rsidRPr="00EC69C0">
        <w:rPr>
          <w:rFonts w:ascii="Times New Roman" w:hAnsi="Times New Roman" w:cs="Times New Roman"/>
          <w:sz w:val="28"/>
          <w:szCs w:val="28"/>
        </w:rPr>
        <w:t>в сравнении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</w:t>
      </w:r>
      <w:r w:rsidRPr="00EC69C0">
        <w:rPr>
          <w:rFonts w:ascii="Times New Roman" w:hAnsi="Times New Roman" w:cs="Times New Roman"/>
          <w:sz w:val="28"/>
          <w:szCs w:val="28"/>
        </w:rPr>
        <w:t>с 1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997 </w:t>
      </w:r>
      <w:r w:rsidRPr="00EC69C0">
        <w:rPr>
          <w:rFonts w:ascii="Times New Roman" w:hAnsi="Times New Roman" w:cs="Times New Roman"/>
          <w:sz w:val="28"/>
          <w:szCs w:val="28"/>
        </w:rPr>
        <w:t>год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ом </w:t>
      </w:r>
      <w:r w:rsidRPr="00EC69C0">
        <w:rPr>
          <w:rFonts w:ascii="Times New Roman" w:hAnsi="Times New Roman" w:cs="Times New Roman"/>
          <w:sz w:val="28"/>
          <w:szCs w:val="28"/>
        </w:rPr>
        <w:t>почти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в 1,7 раз</w:t>
      </w:r>
      <w:r w:rsidRPr="00EC69C0">
        <w:rPr>
          <w:rFonts w:ascii="Times New Roman" w:hAnsi="Times New Roman" w:cs="Times New Roman"/>
          <w:sz w:val="28"/>
          <w:szCs w:val="28"/>
        </w:rPr>
        <w:t>а</w:t>
      </w:r>
      <w:r w:rsidR="00E77FA0" w:rsidRPr="00EC69C0">
        <w:rPr>
          <w:rFonts w:ascii="Times New Roman" w:hAnsi="Times New Roman" w:cs="Times New Roman"/>
          <w:sz w:val="28"/>
          <w:szCs w:val="28"/>
        </w:rPr>
        <w:t>; о</w:t>
      </w:r>
      <w:r w:rsidRPr="00EC69C0">
        <w:rPr>
          <w:rFonts w:ascii="Times New Roman" w:hAnsi="Times New Roman" w:cs="Times New Roman"/>
          <w:sz w:val="28"/>
          <w:szCs w:val="28"/>
        </w:rPr>
        <w:t>бъем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</w:t>
      </w:r>
      <w:r w:rsidRPr="00EC69C0">
        <w:rPr>
          <w:rFonts w:ascii="Times New Roman" w:hAnsi="Times New Roman" w:cs="Times New Roman"/>
          <w:sz w:val="28"/>
          <w:szCs w:val="28"/>
        </w:rPr>
        <w:t>выплаченных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</w:t>
      </w:r>
      <w:r w:rsidRPr="00EC69C0">
        <w:rPr>
          <w:rFonts w:ascii="Times New Roman" w:hAnsi="Times New Roman" w:cs="Times New Roman"/>
          <w:sz w:val="28"/>
          <w:szCs w:val="28"/>
        </w:rPr>
        <w:t>уставных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EC69C0">
        <w:rPr>
          <w:rFonts w:ascii="Times New Roman" w:hAnsi="Times New Roman" w:cs="Times New Roman"/>
          <w:sz w:val="28"/>
          <w:szCs w:val="28"/>
        </w:rPr>
        <w:t>о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в </w:t>
      </w:r>
      <w:r w:rsidRPr="00EC69C0">
        <w:rPr>
          <w:rFonts w:ascii="Times New Roman" w:hAnsi="Times New Roman" w:cs="Times New Roman"/>
          <w:sz w:val="28"/>
          <w:szCs w:val="28"/>
        </w:rPr>
        <w:t>выро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с </w:t>
      </w:r>
      <w:r w:rsidRPr="00EC69C0">
        <w:rPr>
          <w:rFonts w:ascii="Times New Roman" w:hAnsi="Times New Roman" w:cs="Times New Roman"/>
          <w:sz w:val="28"/>
          <w:szCs w:val="28"/>
        </w:rPr>
        <w:t>соответствен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но </w:t>
      </w:r>
      <w:r w:rsidRPr="00EC69C0">
        <w:rPr>
          <w:rFonts w:ascii="Times New Roman" w:hAnsi="Times New Roman" w:cs="Times New Roman"/>
          <w:sz w:val="28"/>
          <w:szCs w:val="28"/>
        </w:rPr>
        <w:t>почти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в 1,9 раз </w:t>
      </w:r>
      <w:r w:rsidRPr="00EC69C0">
        <w:rPr>
          <w:rFonts w:ascii="Times New Roman" w:hAnsi="Times New Roman" w:cs="Times New Roman"/>
          <w:sz w:val="28"/>
          <w:szCs w:val="28"/>
        </w:rPr>
        <w:t>и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дос</w:t>
      </w:r>
      <w:r w:rsidRPr="00EC69C0">
        <w:rPr>
          <w:rFonts w:ascii="Times New Roman" w:hAnsi="Times New Roman" w:cs="Times New Roman"/>
          <w:sz w:val="28"/>
          <w:szCs w:val="28"/>
        </w:rPr>
        <w:t>тиг</w:t>
      </w:r>
      <w:r w:rsidR="00E77FA0" w:rsidRPr="00EC69C0">
        <w:rPr>
          <w:rFonts w:ascii="Times New Roman" w:hAnsi="Times New Roman" w:cs="Times New Roman"/>
          <w:sz w:val="28"/>
          <w:szCs w:val="28"/>
        </w:rPr>
        <w:t xml:space="preserve"> 118 656 т</w:t>
      </w:r>
      <w:r w:rsidRPr="00EC69C0">
        <w:rPr>
          <w:rFonts w:ascii="Times New Roman" w:hAnsi="Times New Roman" w:cs="Times New Roman"/>
          <w:sz w:val="28"/>
          <w:szCs w:val="28"/>
        </w:rPr>
        <w:t>ы</w:t>
      </w:r>
      <w:r w:rsidR="00E77FA0" w:rsidRPr="00EC69C0">
        <w:rPr>
          <w:rFonts w:ascii="Times New Roman" w:hAnsi="Times New Roman" w:cs="Times New Roman"/>
          <w:sz w:val="28"/>
          <w:szCs w:val="28"/>
        </w:rPr>
        <w:t>с. грн.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 2000 году Кабинетом Министров Украины была принята Государственная программа развития страхового рынка Украины на период до 2005 года и на перспективу до 2010 года (Программа). Необходимость принятия такой Программы была обусловлена значительным отставанием развития рынка страхования Украины и потребностью обеспечения надежных гарантий восстановления нарушенных имущественных прав и интересов в случаях материальных потерь, причиненных огнем, стихийным бедствием, транспортными происшествиями и иными непредвиденными обстоятельствами.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Применение мер, предусмотренных Программой, позволит не только освободить государство от трат на возмещение убытков при наступлении страхового случая, но и существенно повлияет на укрепление финансов государства, станет эффективной формой скопления средств граждан и стабильным источником долгосрочных инвестиций.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Несмотря на трудности становления национального страхового рынка, объемы страховых операций заметно растут. Это обусловлено тем, что в нерыночных условиях хозяйствования возмещения убытков, в основном, осуществлялось государством за счет средств бюджета. Реализация в Украине программы приватизации объектов государственной собственности обусловила необходимость страховой защиты новых собственников имущества от рисков, которые приводят к ее потере либо повреждению.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За годы независимости в Украине, в основном, создана законодательная и нормативная база страхования. Это дало возможность  настраивать страховой рынок на условиях конкуренции, что способствует повышению качества оказания страховых услуг.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Сегодня в Украине зарегистрировано около 310 страховых компаний, из них почти треть работает масштабно и эффективно. Однако уровень развития страхового рынка в Украине покрывает еще не более 10% потенциальных рисков, тогда как в большинстве развитых стран это не менее 90-95%. Удельный вес нашей страны на мировом рынке составляет лишь 0,01% и около 0,05% объема страховых услуг, которые оказываются в Европе, при том, что в Украине проживает более 7% населения Европы и есть большой промышленный, аграрный и научный потенциал. Низкими остаются финансовые возможности отечественных страховых компаний по покрытию больших рисков. Не способствует развитию страхового дела в Украине и отсутствие законодательно определенных механизмов стимулирования собственников имущества как юридических, так и физических лиц, к широкому использованию возможностей страховой защиты своих имущественных интересов. Требует дальнейшего усовершенствования государственный контроль за финансовой надежностью и выполнением страховыми организациями приобретенных обязательств.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Законотворческая работа еще недостаточно опирается на научные исследования и практику. Кадровый потенциал не всегда представляет собой высококвалифицированных менеджеров страхового дела.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Из-за недооценивания государственными структурами значимости страховой защиты экономики государства основная тяжесть расходов на предупреждение и ликвидацию последствий природных явлений, катастроф и техногенных аварий продолжает ложиться на бюджет.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В то же время, вступление Украины в международное сообщество, в частности, выполнение соглашения Украины о партнерстве и сотрудничестве между Украиной и Европейским Союзом и подготовка вступления Украины во Всемирную организацию торговли, осуществление широкой программы приватизации объектов государственной собственности, изменения в экономическом механизме управления государственным сектором экономики, направленные на расширение самофинансирования производительных нужд, требуют укрепления рыночных отношений в системе страховой защиты. 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 октябре 2001 года приняты изменения в Закон Украины «О страховании». Новым является следующее:</w:t>
      </w:r>
    </w:p>
    <w:p w:rsidR="002D0BD2" w:rsidRPr="00EC69C0" w:rsidRDefault="002D0BD2" w:rsidP="00EC69C0">
      <w:pPr>
        <w:numPr>
          <w:ilvl w:val="0"/>
          <w:numId w:val="4"/>
        </w:numPr>
        <w:tabs>
          <w:tab w:val="clear" w:pos="2563"/>
          <w:tab w:val="num" w:pos="1134"/>
        </w:tabs>
        <w:spacing w:line="360" w:lineRule="auto"/>
        <w:ind w:left="709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увеличение размера уставного фонда страховых компаний на протяжении 2-х лет со дня вступления Закона в силу от </w:t>
      </w:r>
      <w:r w:rsidRPr="00EC69C0">
        <w:rPr>
          <w:color w:val="000000"/>
          <w:sz w:val="28"/>
          <w:szCs w:val="28"/>
          <w:lang w:val="en-US"/>
        </w:rPr>
        <w:t>EUR</w:t>
      </w:r>
      <w:r w:rsidRPr="00EC69C0">
        <w:rPr>
          <w:color w:val="000000"/>
          <w:sz w:val="28"/>
          <w:szCs w:val="28"/>
        </w:rPr>
        <w:t xml:space="preserve"> 100 тыс. до </w:t>
      </w:r>
      <w:r w:rsidRPr="00EC69C0">
        <w:rPr>
          <w:color w:val="000000"/>
          <w:sz w:val="28"/>
          <w:szCs w:val="28"/>
          <w:lang w:val="en-US"/>
        </w:rPr>
        <w:t>EUR</w:t>
      </w:r>
      <w:r w:rsidRPr="00EC69C0">
        <w:rPr>
          <w:color w:val="000000"/>
          <w:sz w:val="28"/>
          <w:szCs w:val="28"/>
        </w:rPr>
        <w:t xml:space="preserve"> 500 тыс.; на протяжении еще одного года – до </w:t>
      </w:r>
      <w:r w:rsidRPr="00EC69C0">
        <w:rPr>
          <w:color w:val="000000"/>
          <w:sz w:val="28"/>
          <w:szCs w:val="28"/>
          <w:lang w:val="en-US"/>
        </w:rPr>
        <w:t>EUR</w:t>
      </w:r>
      <w:r w:rsidRPr="00EC69C0">
        <w:rPr>
          <w:color w:val="000000"/>
          <w:sz w:val="28"/>
          <w:szCs w:val="28"/>
        </w:rPr>
        <w:t xml:space="preserve"> 1 млн. При этом размер уставных фондов страховых компаний, которые занимаются страхованием жизни, должен быть на протяжении двух лет увеличен до </w:t>
      </w:r>
      <w:r w:rsidRPr="00EC69C0">
        <w:rPr>
          <w:color w:val="000000"/>
          <w:sz w:val="28"/>
          <w:szCs w:val="28"/>
          <w:lang w:val="en-US"/>
        </w:rPr>
        <w:t>EUR</w:t>
      </w:r>
      <w:r w:rsidRPr="00EC69C0">
        <w:rPr>
          <w:color w:val="000000"/>
          <w:sz w:val="28"/>
          <w:szCs w:val="28"/>
        </w:rPr>
        <w:t xml:space="preserve"> 750 тыс., а на протяжении следующего года - до </w:t>
      </w:r>
      <w:r w:rsidRPr="00EC69C0">
        <w:rPr>
          <w:color w:val="000000"/>
          <w:sz w:val="28"/>
          <w:szCs w:val="28"/>
          <w:lang w:val="en-US"/>
        </w:rPr>
        <w:t>EUR</w:t>
      </w:r>
      <w:r w:rsidRPr="00EC69C0">
        <w:rPr>
          <w:color w:val="000000"/>
          <w:sz w:val="28"/>
          <w:szCs w:val="28"/>
        </w:rPr>
        <w:t xml:space="preserve"> 1,5 млн.;</w:t>
      </w:r>
    </w:p>
    <w:p w:rsidR="002D0BD2" w:rsidRPr="00EC69C0" w:rsidRDefault="002D0BD2" w:rsidP="00EC69C0">
      <w:pPr>
        <w:numPr>
          <w:ilvl w:val="0"/>
          <w:numId w:val="4"/>
        </w:numPr>
        <w:tabs>
          <w:tab w:val="clear" w:pos="2563"/>
          <w:tab w:val="num" w:pos="1134"/>
        </w:tabs>
        <w:spacing w:line="360" w:lineRule="auto"/>
        <w:ind w:left="709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снято ограничение на наличие иностранного капитала в украинских страховых компаниях;</w:t>
      </w:r>
    </w:p>
    <w:p w:rsidR="002D0BD2" w:rsidRPr="00EC69C0" w:rsidRDefault="002D0BD2" w:rsidP="00EC69C0">
      <w:pPr>
        <w:numPr>
          <w:ilvl w:val="0"/>
          <w:numId w:val="4"/>
        </w:numPr>
        <w:tabs>
          <w:tab w:val="clear" w:pos="2563"/>
          <w:tab w:val="num" w:pos="1134"/>
        </w:tabs>
        <w:spacing w:line="360" w:lineRule="auto"/>
        <w:ind w:left="709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существенное изменение режима перестрахования. Например, исключено требование первоочередности перестрахования больших рисков в украинских страховых компаниях;</w:t>
      </w:r>
    </w:p>
    <w:p w:rsidR="002D0BD2" w:rsidRPr="00EC69C0" w:rsidRDefault="002D0BD2" w:rsidP="00EC69C0">
      <w:pPr>
        <w:numPr>
          <w:ilvl w:val="0"/>
          <w:numId w:val="4"/>
        </w:numPr>
        <w:tabs>
          <w:tab w:val="clear" w:pos="2563"/>
          <w:tab w:val="num" w:pos="1134"/>
        </w:tabs>
        <w:spacing w:line="360" w:lineRule="auto"/>
        <w:ind w:left="709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введение дополнительных видов обязательного страхования, что может в кратчайший срок заочно увеличить обороты рынка страховых услуг;</w:t>
      </w:r>
    </w:p>
    <w:p w:rsidR="002D0BD2" w:rsidRPr="00EC69C0" w:rsidRDefault="002D0BD2" w:rsidP="00EC69C0">
      <w:pPr>
        <w:numPr>
          <w:ilvl w:val="0"/>
          <w:numId w:val="4"/>
        </w:numPr>
        <w:tabs>
          <w:tab w:val="clear" w:pos="2563"/>
          <w:tab w:val="num" w:pos="1134"/>
        </w:tabs>
        <w:spacing w:line="360" w:lineRule="auto"/>
        <w:ind w:left="709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расширение возможностей компаний, которые специализируются на страховании жизни. Теперь они смогут давать кредиты своим клиентам и номинировать свои обязательства перед клиентами в валюте.</w:t>
      </w:r>
    </w:p>
    <w:p w:rsidR="002D0BD2" w:rsidRPr="00EC69C0" w:rsidRDefault="002D0BD2" w:rsidP="00EC69C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69C0">
        <w:rPr>
          <w:color w:val="000000"/>
          <w:sz w:val="28"/>
          <w:szCs w:val="28"/>
        </w:rPr>
        <w:t>Новое страховое законодательство также регулирует лицензирование и вопрос государственного регулирования страхования.</w:t>
      </w:r>
    </w:p>
    <w:p w:rsidR="00783AA0" w:rsidRPr="00EC69C0" w:rsidRDefault="00783AA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0327" w:rsidRPr="00EC69C0" w:rsidRDefault="00600327" w:rsidP="00EC69C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C0">
        <w:rPr>
          <w:b/>
          <w:color w:val="000000"/>
          <w:sz w:val="28"/>
          <w:szCs w:val="28"/>
        </w:rPr>
        <w:t>2. Стандартные условия страхования имущества промышленных предприятий.</w:t>
      </w:r>
    </w:p>
    <w:p w:rsidR="00EC69C0" w:rsidRDefault="00EC69C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7964" w:rsidRPr="00EC69C0" w:rsidRDefault="004464D8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Страхование – это вид гражданско-правовых отношений по защите имущественных интересов граждан и юридических лиц в случае наступления определенных событий</w:t>
      </w:r>
      <w:r w:rsidR="00266F6B" w:rsidRPr="00EC69C0">
        <w:rPr>
          <w:color w:val="000000"/>
          <w:sz w:val="28"/>
          <w:szCs w:val="28"/>
        </w:rPr>
        <w:t xml:space="preserve"> (страховых случаев), </w:t>
      </w:r>
      <w:r w:rsidR="00D215AB" w:rsidRPr="00EC69C0">
        <w:rPr>
          <w:color w:val="000000"/>
          <w:sz w:val="28"/>
          <w:szCs w:val="28"/>
        </w:rPr>
        <w:t>указанных в</w:t>
      </w:r>
      <w:r w:rsidR="00266F6B" w:rsidRPr="00EC69C0">
        <w:rPr>
          <w:color w:val="000000"/>
          <w:sz w:val="28"/>
          <w:szCs w:val="28"/>
        </w:rPr>
        <w:t xml:space="preserve"> договор</w:t>
      </w:r>
      <w:r w:rsidR="00D215AB" w:rsidRPr="00EC69C0">
        <w:rPr>
          <w:color w:val="000000"/>
          <w:sz w:val="28"/>
          <w:szCs w:val="28"/>
        </w:rPr>
        <w:t>е</w:t>
      </w:r>
      <w:r w:rsidR="00266F6B" w:rsidRPr="00EC69C0">
        <w:rPr>
          <w:color w:val="000000"/>
          <w:sz w:val="28"/>
          <w:szCs w:val="28"/>
        </w:rPr>
        <w:t xml:space="preserve"> страхования или действующ</w:t>
      </w:r>
      <w:r w:rsidR="00D215AB" w:rsidRPr="00EC69C0">
        <w:rPr>
          <w:color w:val="000000"/>
          <w:sz w:val="28"/>
          <w:szCs w:val="28"/>
        </w:rPr>
        <w:t>е</w:t>
      </w:r>
      <w:r w:rsidR="00266F6B" w:rsidRPr="00EC69C0">
        <w:rPr>
          <w:color w:val="000000"/>
          <w:sz w:val="28"/>
          <w:szCs w:val="28"/>
        </w:rPr>
        <w:t>м законодательств</w:t>
      </w:r>
      <w:r w:rsidR="00D215AB" w:rsidRPr="00EC69C0">
        <w:rPr>
          <w:color w:val="000000"/>
          <w:sz w:val="28"/>
          <w:szCs w:val="28"/>
        </w:rPr>
        <w:t>е</w:t>
      </w:r>
      <w:r w:rsidR="00266F6B" w:rsidRPr="00EC69C0">
        <w:rPr>
          <w:color w:val="000000"/>
          <w:sz w:val="28"/>
          <w:szCs w:val="28"/>
        </w:rPr>
        <w:t>, за счет денежных фондов, сформированных путем оплаты гражданами и юридическими лицами страховых платежей (страховых вкладов, страховых премий), и доходов от размещения средств этих фондов.</w:t>
      </w:r>
      <w:r w:rsidR="00D47B52" w:rsidRPr="00EC69C0">
        <w:rPr>
          <w:color w:val="000000"/>
          <w:sz w:val="28"/>
          <w:szCs w:val="28"/>
        </w:rPr>
        <w:t xml:space="preserve"> </w:t>
      </w:r>
    </w:p>
    <w:p w:rsidR="00D47B52" w:rsidRPr="00EC69C0" w:rsidRDefault="00D47B52" w:rsidP="00EC69C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Статья 3 Закона Украины «О страховании» гласит, что страх</w:t>
      </w:r>
      <w:r w:rsidR="00395436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</w:t>
      </w:r>
      <w:r w:rsidR="00395436" w:rsidRPr="00EC69C0">
        <w:rPr>
          <w:color w:val="000000"/>
          <w:sz w:val="28"/>
          <w:szCs w:val="28"/>
        </w:rPr>
        <w:t>те</w:t>
      </w:r>
      <w:r w:rsidRPr="00EC69C0">
        <w:rPr>
          <w:color w:val="000000"/>
          <w:sz w:val="28"/>
          <w:szCs w:val="28"/>
        </w:rPr>
        <w:t>л</w:t>
      </w:r>
      <w:r w:rsidR="00395436" w:rsidRPr="00EC69C0">
        <w:rPr>
          <w:color w:val="000000"/>
          <w:sz w:val="28"/>
          <w:szCs w:val="28"/>
        </w:rPr>
        <w:t>я</w:t>
      </w:r>
      <w:r w:rsidRPr="00EC69C0">
        <w:rPr>
          <w:color w:val="000000"/>
          <w:sz w:val="28"/>
          <w:szCs w:val="28"/>
        </w:rPr>
        <w:t xml:space="preserve">ми </w:t>
      </w:r>
      <w:r w:rsidR="00395436" w:rsidRPr="00EC69C0">
        <w:rPr>
          <w:color w:val="000000"/>
          <w:sz w:val="28"/>
          <w:szCs w:val="28"/>
        </w:rPr>
        <w:t>пр</w:t>
      </w:r>
      <w:r w:rsidRPr="00EC69C0">
        <w:rPr>
          <w:color w:val="000000"/>
          <w:sz w:val="28"/>
          <w:szCs w:val="28"/>
        </w:rPr>
        <w:t>изнаются юридич</w:t>
      </w:r>
      <w:r w:rsidR="00395436" w:rsidRPr="00EC69C0">
        <w:rPr>
          <w:color w:val="000000"/>
          <w:sz w:val="28"/>
          <w:szCs w:val="28"/>
        </w:rPr>
        <w:t>еские</w:t>
      </w:r>
      <w:r w:rsidRPr="00EC69C0">
        <w:rPr>
          <w:color w:val="000000"/>
          <w:sz w:val="28"/>
          <w:szCs w:val="28"/>
        </w:rPr>
        <w:t xml:space="preserve"> </w:t>
      </w:r>
      <w:r w:rsidR="00395436" w:rsidRPr="00EC69C0">
        <w:rPr>
          <w:color w:val="000000"/>
          <w:sz w:val="28"/>
          <w:szCs w:val="28"/>
        </w:rPr>
        <w:t>лица</w:t>
      </w:r>
      <w:r w:rsidRPr="00EC69C0">
        <w:rPr>
          <w:color w:val="000000"/>
          <w:sz w:val="28"/>
          <w:szCs w:val="28"/>
        </w:rPr>
        <w:t xml:space="preserve"> </w:t>
      </w:r>
      <w:r w:rsidR="00395436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 </w:t>
      </w:r>
      <w:r w:rsidR="00395436" w:rsidRPr="00EC69C0">
        <w:rPr>
          <w:color w:val="000000"/>
          <w:sz w:val="28"/>
          <w:szCs w:val="28"/>
        </w:rPr>
        <w:t>дееспособные граждане</w:t>
      </w:r>
      <w:r w:rsidRPr="00EC69C0">
        <w:rPr>
          <w:color w:val="000000"/>
          <w:sz w:val="28"/>
          <w:szCs w:val="28"/>
        </w:rPr>
        <w:t xml:space="preserve">, </w:t>
      </w:r>
      <w:r w:rsidR="00395436" w:rsidRPr="00EC69C0">
        <w:rPr>
          <w:color w:val="000000"/>
          <w:sz w:val="28"/>
          <w:szCs w:val="28"/>
        </w:rPr>
        <w:t xml:space="preserve">заключившие со страховщиками </w:t>
      </w:r>
      <w:r w:rsidRPr="00EC69C0">
        <w:rPr>
          <w:color w:val="000000"/>
          <w:sz w:val="28"/>
          <w:szCs w:val="28"/>
        </w:rPr>
        <w:t>договор страх</w:t>
      </w:r>
      <w:r w:rsidR="00395436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395436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 xml:space="preserve">я </w:t>
      </w:r>
      <w:r w:rsidR="00395436" w:rsidRPr="00EC69C0">
        <w:rPr>
          <w:color w:val="000000"/>
          <w:sz w:val="28"/>
          <w:szCs w:val="28"/>
        </w:rPr>
        <w:t>либо</w:t>
      </w:r>
      <w:r w:rsidRPr="00EC69C0">
        <w:rPr>
          <w:color w:val="000000"/>
          <w:sz w:val="28"/>
          <w:szCs w:val="28"/>
        </w:rPr>
        <w:t xml:space="preserve"> </w:t>
      </w:r>
      <w:r w:rsidR="00395436" w:rsidRPr="00EC69C0">
        <w:rPr>
          <w:color w:val="000000"/>
          <w:sz w:val="28"/>
          <w:szCs w:val="28"/>
        </w:rPr>
        <w:t>являю</w:t>
      </w:r>
      <w:r w:rsidR="00254D37" w:rsidRPr="00EC69C0">
        <w:rPr>
          <w:color w:val="000000"/>
          <w:sz w:val="28"/>
          <w:szCs w:val="28"/>
        </w:rPr>
        <w:t>щие</w:t>
      </w:r>
      <w:r w:rsidR="00395436" w:rsidRPr="00EC69C0">
        <w:rPr>
          <w:color w:val="000000"/>
          <w:sz w:val="28"/>
          <w:szCs w:val="28"/>
        </w:rPr>
        <w:t>ся</w:t>
      </w:r>
      <w:r w:rsidRPr="00EC69C0">
        <w:rPr>
          <w:color w:val="000000"/>
          <w:sz w:val="28"/>
          <w:szCs w:val="28"/>
        </w:rPr>
        <w:t xml:space="preserve"> страх</w:t>
      </w:r>
      <w:r w:rsidR="00395436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</w:t>
      </w:r>
      <w:r w:rsidR="00395436" w:rsidRPr="00EC69C0">
        <w:rPr>
          <w:color w:val="000000"/>
          <w:sz w:val="28"/>
          <w:szCs w:val="28"/>
        </w:rPr>
        <w:t>ателями со</w:t>
      </w:r>
      <w:r w:rsidR="00254D37" w:rsidRPr="00EC69C0">
        <w:rPr>
          <w:color w:val="000000"/>
          <w:sz w:val="28"/>
          <w:szCs w:val="28"/>
        </w:rPr>
        <w:t>глас</w:t>
      </w:r>
      <w:r w:rsidR="00395436" w:rsidRPr="00EC69C0">
        <w:rPr>
          <w:color w:val="000000"/>
          <w:sz w:val="28"/>
          <w:szCs w:val="28"/>
        </w:rPr>
        <w:t>но законодательству Украины.</w:t>
      </w:r>
    </w:p>
    <w:p w:rsidR="00BD1983" w:rsidRPr="00EC69C0" w:rsidRDefault="00BD1983" w:rsidP="00EC69C0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>Существует много видов имущественного страхования. Всех их можно сгуппировать в следующую схему:</w:t>
      </w:r>
    </w:p>
    <w:p w:rsidR="00BD1983" w:rsidRPr="00EC69C0" w:rsidRDefault="00BD1983" w:rsidP="00EC69C0">
      <w:pPr>
        <w:numPr>
          <w:ilvl w:val="0"/>
          <w:numId w:val="6"/>
        </w:num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 xml:space="preserve">Сельскохозяйственное страхование: 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>- с/х культур;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>- животных;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 xml:space="preserve">  - другого имущества с/х предприятий. </w:t>
      </w:r>
    </w:p>
    <w:p w:rsidR="00BD1983" w:rsidRPr="00EC69C0" w:rsidRDefault="00BD1983" w:rsidP="00EC69C0">
      <w:pPr>
        <w:numPr>
          <w:ilvl w:val="0"/>
          <w:numId w:val="6"/>
        </w:num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Транспортное страхование: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страхование грузов;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морских судов;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авиационное;</w:t>
      </w:r>
    </w:p>
    <w:p w:rsidR="00BD1983" w:rsidRPr="00EC69C0" w:rsidRDefault="00BD1983" w:rsidP="00EC69C0">
      <w:pPr>
        <w:numPr>
          <w:ilvl w:val="0"/>
          <w:numId w:val="6"/>
        </w:num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Страхование имущества юридических лиц (все, что не входит в с/х и транспортное страхование).</w:t>
      </w:r>
    </w:p>
    <w:p w:rsidR="00BD1983" w:rsidRPr="00EC69C0" w:rsidRDefault="00BD1983" w:rsidP="00EC69C0">
      <w:pPr>
        <w:numPr>
          <w:ilvl w:val="0"/>
          <w:numId w:val="6"/>
        </w:num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Страхование имущества физических лиц: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страхование строений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животных</w:t>
      </w:r>
    </w:p>
    <w:p w:rsidR="00BD1983" w:rsidRPr="00EC69C0" w:rsidRDefault="00BD1983" w:rsidP="00EC69C0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- домашнего имущества.</w:t>
      </w:r>
    </w:p>
    <w:p w:rsidR="00BD1983" w:rsidRPr="00EC69C0" w:rsidRDefault="00BD1983" w:rsidP="00EC69C0">
      <w:pPr>
        <w:spacing w:line="360" w:lineRule="auto"/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- транспортных средств граждан. </w:t>
      </w:r>
    </w:p>
    <w:p w:rsidR="001E280D" w:rsidRPr="00EC69C0" w:rsidRDefault="001E280D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Страхование имущества, как правило, осуществляется только в добровольной форме. Законодательством Украины предусмотренные только два вида обязательного страхования имущества: страхование авиационных судов и страхование урожая сельскохозяйственных культур и многолетних насаждений в государственных сельскохозяйственных предприятиях.</w:t>
      </w:r>
    </w:p>
    <w:p w:rsidR="00AA6530" w:rsidRPr="00EC69C0" w:rsidRDefault="00BD1983" w:rsidP="00EC69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Условия страхования определяет каждая компания самостоятельно. Размер страхового тарифа для имущества предприятий - 0,05-8% от страховой суммы. Многие страховые компании дифференцируют страховые тарифы по объему страхового риска.</w:t>
      </w:r>
      <w:r w:rsidR="00AA6530" w:rsidRPr="00EC69C0">
        <w:rPr>
          <w:noProof/>
          <w:color w:val="000000"/>
          <w:sz w:val="28"/>
          <w:szCs w:val="28"/>
        </w:rPr>
        <w:t xml:space="preserve"> Статья 6 Закона Украины «О страховании» называет виды добровольного имущественного страхования</w:t>
      </w:r>
      <w:r w:rsidR="0007621B" w:rsidRPr="00EC69C0">
        <w:rPr>
          <w:noProof/>
          <w:color w:val="000000"/>
          <w:sz w:val="28"/>
          <w:szCs w:val="28"/>
        </w:rPr>
        <w:t>. Это</w:t>
      </w:r>
      <w:r w:rsidR="00AA6530" w:rsidRPr="00EC69C0">
        <w:rPr>
          <w:noProof/>
          <w:color w:val="000000"/>
          <w:sz w:val="28"/>
          <w:szCs w:val="28"/>
        </w:rPr>
        <w:t>:</w:t>
      </w:r>
    </w:p>
    <w:p w:rsidR="00AA6530" w:rsidRPr="00EC69C0" w:rsidRDefault="00AA6530" w:rsidP="00EC69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 xml:space="preserve">  п. 10 - страхование от огненных рисков и рисков стихийных явлений;</w:t>
      </w:r>
    </w:p>
    <w:p w:rsidR="00BD1983" w:rsidRPr="00EC69C0" w:rsidRDefault="00AA6530" w:rsidP="00EC69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 xml:space="preserve">  п. 11 - страхование имущества (иного, нежели предусмотрено пунктами 5-9 данной статьи).</w:t>
      </w:r>
    </w:p>
    <w:p w:rsidR="00831F40" w:rsidRPr="00EC69C0" w:rsidRDefault="00831F40" w:rsidP="00EC69C0">
      <w:pPr>
        <w:pStyle w:val="a3"/>
        <w:ind w:firstLine="709"/>
        <w:rPr>
          <w:bCs/>
          <w:color w:val="000000"/>
          <w:sz w:val="28"/>
          <w:szCs w:val="28"/>
          <w:lang w:val="ru-RU"/>
        </w:rPr>
      </w:pPr>
      <w:r w:rsidRPr="00EC69C0">
        <w:rPr>
          <w:bCs/>
          <w:color w:val="000000"/>
          <w:sz w:val="28"/>
          <w:szCs w:val="28"/>
        </w:rPr>
        <w:t>Страх</w:t>
      </w:r>
      <w:r w:rsidR="00E22ADE" w:rsidRPr="00EC69C0">
        <w:rPr>
          <w:bCs/>
          <w:color w:val="000000"/>
          <w:sz w:val="28"/>
          <w:szCs w:val="28"/>
          <w:lang w:val="ru-RU"/>
        </w:rPr>
        <w:t>о</w:t>
      </w:r>
      <w:r w:rsidRPr="00EC69C0">
        <w:rPr>
          <w:bCs/>
          <w:color w:val="000000"/>
          <w:sz w:val="28"/>
          <w:szCs w:val="28"/>
        </w:rPr>
        <w:t>ван</w:t>
      </w:r>
      <w:r w:rsidR="00E22ADE" w:rsidRPr="00EC69C0">
        <w:rPr>
          <w:bCs/>
          <w:color w:val="000000"/>
          <w:sz w:val="28"/>
          <w:szCs w:val="28"/>
          <w:lang w:val="ru-RU"/>
        </w:rPr>
        <w:t>ие</w:t>
      </w:r>
      <w:r w:rsidRPr="00EC69C0">
        <w:rPr>
          <w:bCs/>
          <w:color w:val="000000"/>
          <w:sz w:val="28"/>
          <w:szCs w:val="28"/>
        </w:rPr>
        <w:t xml:space="preserve"> </w:t>
      </w:r>
      <w:r w:rsidR="00E22ADE" w:rsidRPr="00EC69C0">
        <w:rPr>
          <w:bCs/>
          <w:color w:val="000000"/>
          <w:sz w:val="28"/>
          <w:szCs w:val="28"/>
          <w:lang w:val="ru-RU"/>
        </w:rPr>
        <w:t>исуществ</w:t>
      </w:r>
      <w:r w:rsidRPr="00EC69C0">
        <w:rPr>
          <w:bCs/>
          <w:color w:val="000000"/>
          <w:sz w:val="28"/>
          <w:szCs w:val="28"/>
        </w:rPr>
        <w:t xml:space="preserve">а </w:t>
      </w:r>
      <w:r w:rsidR="00E22ADE" w:rsidRPr="00EC69C0">
        <w:rPr>
          <w:bCs/>
          <w:color w:val="000000"/>
          <w:sz w:val="28"/>
          <w:szCs w:val="28"/>
          <w:lang w:val="ru-RU"/>
        </w:rPr>
        <w:t>предприятий</w:t>
      </w:r>
      <w:r w:rsidR="00955772" w:rsidRPr="00EC69C0">
        <w:rPr>
          <w:bCs/>
          <w:color w:val="000000"/>
          <w:sz w:val="28"/>
          <w:szCs w:val="28"/>
          <w:lang w:val="ru-RU"/>
        </w:rPr>
        <w:t xml:space="preserve"> как </w:t>
      </w:r>
      <w:r w:rsidRPr="00EC69C0">
        <w:rPr>
          <w:color w:val="000000"/>
          <w:sz w:val="28"/>
          <w:szCs w:val="28"/>
        </w:rPr>
        <w:t>вид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73C9" w:rsidRPr="00EC69C0">
        <w:rPr>
          <w:color w:val="000000"/>
          <w:sz w:val="28"/>
          <w:szCs w:val="28"/>
          <w:lang w:val="ru-RU"/>
        </w:rPr>
        <w:t>страховани</w:t>
      </w:r>
      <w:r w:rsidRPr="00EC69C0">
        <w:rPr>
          <w:color w:val="000000"/>
          <w:sz w:val="28"/>
          <w:szCs w:val="28"/>
        </w:rPr>
        <w:t>я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73C9" w:rsidRPr="00EC69C0">
        <w:rPr>
          <w:color w:val="000000"/>
          <w:sz w:val="28"/>
          <w:szCs w:val="28"/>
          <w:lang w:val="ru-RU"/>
        </w:rPr>
        <w:t>обес</w:t>
      </w:r>
      <w:r w:rsidRPr="00EC69C0">
        <w:rPr>
          <w:color w:val="000000"/>
          <w:sz w:val="28"/>
          <w:szCs w:val="28"/>
        </w:rPr>
        <w:t>печ</w:t>
      </w:r>
      <w:r w:rsidR="00666E19" w:rsidRPr="00EC69C0">
        <w:rPr>
          <w:color w:val="000000"/>
          <w:sz w:val="28"/>
          <w:szCs w:val="28"/>
          <w:lang w:val="ru-RU"/>
        </w:rPr>
        <w:t>ивает</w:t>
      </w:r>
      <w:r w:rsidRPr="00EC69C0">
        <w:rPr>
          <w:color w:val="000000"/>
          <w:sz w:val="28"/>
          <w:szCs w:val="28"/>
          <w:lang w:val="ru-RU"/>
        </w:rPr>
        <w:t xml:space="preserve"> страхов</w:t>
      </w:r>
      <w:r w:rsidR="00666E19" w:rsidRPr="00EC69C0">
        <w:rPr>
          <w:color w:val="000000"/>
          <w:sz w:val="28"/>
          <w:szCs w:val="28"/>
          <w:lang w:val="ru-RU"/>
        </w:rPr>
        <w:t>ую</w:t>
      </w:r>
      <w:r w:rsidRPr="00EC69C0">
        <w:rPr>
          <w:color w:val="000000"/>
          <w:sz w:val="28"/>
          <w:szCs w:val="28"/>
        </w:rPr>
        <w:t xml:space="preserve"> за</w:t>
      </w:r>
      <w:r w:rsidR="00666E19" w:rsidRPr="00EC69C0">
        <w:rPr>
          <w:color w:val="000000"/>
          <w:sz w:val="28"/>
          <w:szCs w:val="28"/>
          <w:lang w:val="ru-RU"/>
        </w:rPr>
        <w:t>щ</w:t>
      </w:r>
      <w:r w:rsidRPr="00EC69C0">
        <w:rPr>
          <w:color w:val="000000"/>
          <w:sz w:val="28"/>
          <w:szCs w:val="28"/>
        </w:rPr>
        <w:t>ит</w:t>
      </w:r>
      <w:r w:rsidR="00666E19" w:rsidRPr="00EC69C0">
        <w:rPr>
          <w:color w:val="000000"/>
          <w:sz w:val="28"/>
          <w:szCs w:val="28"/>
          <w:lang w:val="ru-RU"/>
        </w:rPr>
        <w:t>у</w:t>
      </w:r>
      <w:r w:rsidRPr="00EC69C0">
        <w:rPr>
          <w:color w:val="000000"/>
          <w:sz w:val="28"/>
          <w:szCs w:val="28"/>
        </w:rPr>
        <w:t xml:space="preserve"> </w:t>
      </w:r>
      <w:r w:rsidR="00666E19" w:rsidRPr="00EC69C0">
        <w:rPr>
          <w:color w:val="000000"/>
          <w:sz w:val="28"/>
          <w:szCs w:val="28"/>
          <w:lang w:val="ru-RU"/>
        </w:rPr>
        <w:t>от</w:t>
      </w:r>
      <w:r w:rsidRPr="00EC69C0">
        <w:rPr>
          <w:color w:val="000000"/>
          <w:sz w:val="28"/>
          <w:szCs w:val="28"/>
        </w:rPr>
        <w:t xml:space="preserve"> </w:t>
      </w:r>
      <w:r w:rsidR="00666E19" w:rsidRPr="00EC69C0">
        <w:rPr>
          <w:color w:val="000000"/>
          <w:sz w:val="28"/>
          <w:szCs w:val="28"/>
          <w:lang w:val="ru-RU"/>
        </w:rPr>
        <w:t xml:space="preserve">повреждения и </w:t>
      </w:r>
      <w:r w:rsidR="00E273C9" w:rsidRPr="00EC69C0">
        <w:rPr>
          <w:color w:val="000000"/>
          <w:sz w:val="28"/>
          <w:szCs w:val="28"/>
          <w:lang w:val="ru-RU"/>
        </w:rPr>
        <w:t>гибели</w:t>
      </w:r>
      <w:r w:rsidR="00666E19" w:rsidRPr="00EC69C0">
        <w:rPr>
          <w:color w:val="000000"/>
          <w:sz w:val="28"/>
          <w:szCs w:val="28"/>
          <w:lang w:val="ru-RU"/>
        </w:rPr>
        <w:t xml:space="preserve"> имущества вследствие пожара, удара молнии, воспламенения газа и др. По дополнительному договору страхования могут быть застрахованы возможные убытки вследствие таких причин:</w:t>
      </w:r>
    </w:p>
    <w:p w:rsidR="00831F40" w:rsidRPr="00EC69C0" w:rsidRDefault="00831F40" w:rsidP="00EC69C0">
      <w:pPr>
        <w:pStyle w:val="a3"/>
        <w:numPr>
          <w:ilvl w:val="0"/>
          <w:numId w:val="5"/>
        </w:numPr>
        <w:tabs>
          <w:tab w:val="clear" w:pos="360"/>
          <w:tab w:val="num" w:pos="709"/>
        </w:tabs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стих</w:t>
      </w:r>
      <w:r w:rsidR="00BD6327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>йн</w:t>
      </w:r>
      <w:r w:rsidR="00BD6327" w:rsidRPr="00EC69C0">
        <w:rPr>
          <w:color w:val="000000"/>
          <w:sz w:val="28"/>
          <w:szCs w:val="28"/>
          <w:lang w:val="ru-RU"/>
        </w:rPr>
        <w:t>о</w:t>
      </w:r>
      <w:r w:rsidR="000A7F23" w:rsidRPr="00EC69C0">
        <w:rPr>
          <w:color w:val="000000"/>
          <w:sz w:val="28"/>
          <w:szCs w:val="28"/>
          <w:lang w:val="ru-RU"/>
        </w:rPr>
        <w:t>го</w:t>
      </w:r>
      <w:r w:rsidRPr="00EC69C0">
        <w:rPr>
          <w:color w:val="000000"/>
          <w:sz w:val="28"/>
          <w:szCs w:val="28"/>
        </w:rPr>
        <w:t xml:space="preserve"> </w:t>
      </w:r>
      <w:r w:rsidR="00BD6327" w:rsidRPr="00EC69C0">
        <w:rPr>
          <w:color w:val="000000"/>
          <w:sz w:val="28"/>
          <w:szCs w:val="28"/>
          <w:lang w:val="ru-RU"/>
        </w:rPr>
        <w:t>бедстви</w:t>
      </w:r>
      <w:r w:rsidR="000A7F23" w:rsidRPr="00EC69C0">
        <w:rPr>
          <w:color w:val="000000"/>
          <w:sz w:val="28"/>
          <w:szCs w:val="28"/>
          <w:lang w:val="ru-RU"/>
        </w:rPr>
        <w:t>я</w:t>
      </w:r>
      <w:r w:rsidRPr="00EC69C0">
        <w:rPr>
          <w:color w:val="000000"/>
          <w:sz w:val="28"/>
          <w:szCs w:val="28"/>
        </w:rPr>
        <w:t xml:space="preserve"> –</w:t>
      </w:r>
      <w:r w:rsidRPr="00EC69C0">
        <w:rPr>
          <w:color w:val="000000"/>
          <w:sz w:val="28"/>
          <w:szCs w:val="28"/>
          <w:lang w:val="ru-RU"/>
        </w:rPr>
        <w:t xml:space="preserve"> землетр</w:t>
      </w:r>
      <w:r w:rsidR="00BD6327" w:rsidRPr="00EC69C0">
        <w:rPr>
          <w:color w:val="000000"/>
          <w:sz w:val="28"/>
          <w:szCs w:val="28"/>
          <w:lang w:val="ru-RU"/>
        </w:rPr>
        <w:t>ясения</w:t>
      </w:r>
      <w:r w:rsidRPr="00EC69C0">
        <w:rPr>
          <w:color w:val="000000"/>
          <w:sz w:val="28"/>
          <w:szCs w:val="28"/>
        </w:rPr>
        <w:t>, бур</w:t>
      </w:r>
      <w:r w:rsidR="00BD6327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</w:rPr>
        <w:t>, смерч</w:t>
      </w:r>
      <w:r w:rsidR="00BD6327" w:rsidRPr="00EC69C0">
        <w:rPr>
          <w:color w:val="000000"/>
          <w:sz w:val="28"/>
          <w:szCs w:val="28"/>
          <w:lang w:val="ru-RU"/>
        </w:rPr>
        <w:t>а</w:t>
      </w:r>
      <w:r w:rsidRPr="00EC69C0">
        <w:rPr>
          <w:color w:val="000000"/>
          <w:sz w:val="28"/>
          <w:szCs w:val="28"/>
        </w:rPr>
        <w:t xml:space="preserve">, </w:t>
      </w:r>
      <w:r w:rsidR="00BD6327" w:rsidRPr="00EC69C0">
        <w:rPr>
          <w:color w:val="000000"/>
          <w:sz w:val="28"/>
          <w:szCs w:val="28"/>
          <w:lang w:val="ru-RU"/>
        </w:rPr>
        <w:t>наводнения</w:t>
      </w:r>
      <w:r w:rsidRPr="00EC69C0">
        <w:rPr>
          <w:color w:val="000000"/>
          <w:sz w:val="28"/>
          <w:szCs w:val="28"/>
        </w:rPr>
        <w:t>,</w:t>
      </w:r>
      <w:r w:rsidRPr="00EC69C0">
        <w:rPr>
          <w:color w:val="000000"/>
          <w:sz w:val="28"/>
          <w:szCs w:val="28"/>
          <w:lang w:val="ru-RU"/>
        </w:rPr>
        <w:t xml:space="preserve"> сел</w:t>
      </w:r>
      <w:r w:rsidR="00BD6327" w:rsidRPr="00EC69C0">
        <w:rPr>
          <w:color w:val="000000"/>
          <w:sz w:val="28"/>
          <w:szCs w:val="28"/>
          <w:lang w:val="ru-RU"/>
        </w:rPr>
        <w:t>е</w:t>
      </w:r>
      <w:r w:rsidRPr="00EC69C0">
        <w:rPr>
          <w:color w:val="000000"/>
          <w:sz w:val="28"/>
          <w:szCs w:val="28"/>
        </w:rPr>
        <w:t>в</w:t>
      </w:r>
      <w:r w:rsidR="00BD6327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</w:rPr>
        <w:t>х</w:t>
      </w:r>
      <w:r w:rsidRPr="00EC69C0">
        <w:rPr>
          <w:color w:val="000000"/>
          <w:sz w:val="28"/>
          <w:szCs w:val="28"/>
          <w:lang w:val="ru-RU"/>
        </w:rPr>
        <w:t xml:space="preserve"> поток</w:t>
      </w:r>
      <w:r w:rsidR="00BD6327" w:rsidRPr="00EC69C0">
        <w:rPr>
          <w:color w:val="000000"/>
          <w:sz w:val="28"/>
          <w:szCs w:val="28"/>
          <w:lang w:val="ru-RU"/>
        </w:rPr>
        <w:t>о</w:t>
      </w:r>
      <w:r w:rsidRPr="00EC69C0">
        <w:rPr>
          <w:color w:val="000000"/>
          <w:sz w:val="28"/>
          <w:szCs w:val="28"/>
        </w:rPr>
        <w:t xml:space="preserve">в, </w:t>
      </w:r>
      <w:r w:rsidR="00BD6327" w:rsidRPr="00EC69C0">
        <w:rPr>
          <w:color w:val="000000"/>
          <w:sz w:val="28"/>
          <w:szCs w:val="28"/>
          <w:lang w:val="ru-RU"/>
        </w:rPr>
        <w:t>длительных снегопадов</w:t>
      </w:r>
      <w:r w:rsidRPr="00EC69C0">
        <w:rPr>
          <w:color w:val="000000"/>
          <w:sz w:val="28"/>
          <w:szCs w:val="28"/>
        </w:rPr>
        <w:t>, град</w:t>
      </w:r>
      <w:r w:rsidR="00BD6327" w:rsidRPr="00EC69C0">
        <w:rPr>
          <w:color w:val="000000"/>
          <w:sz w:val="28"/>
          <w:szCs w:val="28"/>
          <w:lang w:val="ru-RU"/>
        </w:rPr>
        <w:t>а</w:t>
      </w:r>
      <w:r w:rsidRPr="00EC69C0">
        <w:rPr>
          <w:color w:val="000000"/>
          <w:sz w:val="28"/>
          <w:szCs w:val="28"/>
        </w:rPr>
        <w:t xml:space="preserve">, </w:t>
      </w:r>
      <w:r w:rsidR="00BD6327" w:rsidRPr="00EC69C0">
        <w:rPr>
          <w:color w:val="000000"/>
          <w:sz w:val="28"/>
          <w:szCs w:val="28"/>
          <w:lang w:val="ru-RU"/>
        </w:rPr>
        <w:t>горных</w:t>
      </w:r>
      <w:r w:rsidR="000A7F23" w:rsidRPr="00EC69C0">
        <w:rPr>
          <w:color w:val="000000"/>
          <w:sz w:val="28"/>
          <w:szCs w:val="28"/>
          <w:lang w:val="ru-RU"/>
        </w:rPr>
        <w:t xml:space="preserve"> сдвигов</w:t>
      </w:r>
      <w:r w:rsidRPr="00EC69C0">
        <w:rPr>
          <w:color w:val="000000"/>
          <w:sz w:val="28"/>
          <w:szCs w:val="28"/>
        </w:rPr>
        <w:t xml:space="preserve"> </w:t>
      </w:r>
      <w:r w:rsidR="000A7F23" w:rsidRPr="00EC69C0">
        <w:rPr>
          <w:color w:val="000000"/>
          <w:sz w:val="28"/>
          <w:szCs w:val="28"/>
          <w:lang w:val="ru-RU"/>
        </w:rPr>
        <w:t>и т.д.</w:t>
      </w:r>
      <w:r w:rsidRPr="00EC69C0">
        <w:rPr>
          <w:color w:val="000000"/>
          <w:sz w:val="28"/>
          <w:szCs w:val="28"/>
        </w:rPr>
        <w:t>;</w:t>
      </w:r>
    </w:p>
    <w:p w:rsidR="00831F40" w:rsidRPr="00EC69C0" w:rsidRDefault="004C1B7B" w:rsidP="00EC69C0">
      <w:pPr>
        <w:pStyle w:val="a3"/>
        <w:numPr>
          <w:ilvl w:val="0"/>
          <w:numId w:val="5"/>
        </w:numPr>
        <w:tabs>
          <w:tab w:val="clear" w:pos="360"/>
          <w:tab w:val="num" w:pos="709"/>
        </w:tabs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  <w:lang w:val="ru-RU"/>
        </w:rPr>
        <w:t>взрыва паровых котлов</w:t>
      </w:r>
      <w:r w:rsidR="00831F40" w:rsidRPr="00EC69C0">
        <w:rPr>
          <w:color w:val="000000"/>
          <w:sz w:val="28"/>
          <w:szCs w:val="28"/>
        </w:rPr>
        <w:t>, газо</w:t>
      </w:r>
      <w:r w:rsidRPr="00EC69C0">
        <w:rPr>
          <w:color w:val="000000"/>
          <w:sz w:val="28"/>
          <w:szCs w:val="28"/>
          <w:lang w:val="ru-RU"/>
        </w:rPr>
        <w:t>хранил</w:t>
      </w:r>
      <w:r w:rsidR="00831F40" w:rsidRPr="00EC69C0">
        <w:rPr>
          <w:color w:val="000000"/>
          <w:sz w:val="28"/>
          <w:szCs w:val="28"/>
          <w:lang w:val="ru-RU"/>
        </w:rPr>
        <w:t>ищ</w:t>
      </w:r>
      <w:r w:rsidR="00831F40" w:rsidRPr="00EC69C0">
        <w:rPr>
          <w:color w:val="000000"/>
          <w:sz w:val="28"/>
          <w:szCs w:val="28"/>
        </w:rPr>
        <w:t>,</w:t>
      </w:r>
      <w:r w:rsidR="00831F40" w:rsidRPr="00EC69C0">
        <w:rPr>
          <w:color w:val="000000"/>
          <w:sz w:val="28"/>
          <w:szCs w:val="28"/>
          <w:lang w:val="ru-RU"/>
        </w:rPr>
        <w:t xml:space="preserve"> газопровод</w:t>
      </w:r>
      <w:r w:rsidRPr="00EC69C0">
        <w:rPr>
          <w:color w:val="000000"/>
          <w:sz w:val="28"/>
          <w:szCs w:val="28"/>
          <w:lang w:val="ru-RU"/>
        </w:rPr>
        <w:t>о</w:t>
      </w:r>
      <w:r w:rsidR="00831F40" w:rsidRPr="00EC69C0">
        <w:rPr>
          <w:color w:val="000000"/>
          <w:sz w:val="28"/>
          <w:szCs w:val="28"/>
        </w:rPr>
        <w:t>в, машин, агрегат</w:t>
      </w:r>
      <w:r w:rsidRPr="00EC69C0">
        <w:rPr>
          <w:color w:val="000000"/>
          <w:sz w:val="28"/>
          <w:szCs w:val="28"/>
          <w:lang w:val="ru-RU"/>
        </w:rPr>
        <w:t>о</w:t>
      </w:r>
      <w:r w:rsidR="00831F40" w:rsidRPr="00EC69C0">
        <w:rPr>
          <w:color w:val="000000"/>
          <w:sz w:val="28"/>
          <w:szCs w:val="28"/>
        </w:rPr>
        <w:t xml:space="preserve">в </w:t>
      </w:r>
      <w:r w:rsidRPr="00EC69C0">
        <w:rPr>
          <w:color w:val="000000"/>
          <w:sz w:val="28"/>
          <w:szCs w:val="28"/>
          <w:lang w:val="ru-RU"/>
        </w:rPr>
        <w:t>и</w:t>
      </w:r>
      <w:r w:rsidR="00831F40" w:rsidRPr="00EC69C0">
        <w:rPr>
          <w:color w:val="000000"/>
          <w:sz w:val="28"/>
          <w:szCs w:val="28"/>
        </w:rPr>
        <w:t xml:space="preserve"> </w:t>
      </w:r>
      <w:r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</w:rPr>
        <w:t>н</w:t>
      </w:r>
      <w:r w:rsidRPr="00EC69C0">
        <w:rPr>
          <w:color w:val="000000"/>
          <w:sz w:val="28"/>
          <w:szCs w:val="28"/>
          <w:lang w:val="ru-RU"/>
        </w:rPr>
        <w:t>ы</w:t>
      </w:r>
      <w:r w:rsidR="00831F40" w:rsidRPr="00EC69C0">
        <w:rPr>
          <w:color w:val="000000"/>
          <w:sz w:val="28"/>
          <w:szCs w:val="28"/>
        </w:rPr>
        <w:t>х аналог</w:t>
      </w:r>
      <w:r w:rsidRPr="00EC69C0">
        <w:rPr>
          <w:color w:val="000000"/>
          <w:sz w:val="28"/>
          <w:szCs w:val="28"/>
          <w:lang w:val="ru-RU"/>
        </w:rPr>
        <w:t>и</w:t>
      </w:r>
      <w:r w:rsidR="00831F40" w:rsidRPr="00EC69C0">
        <w:rPr>
          <w:color w:val="000000"/>
          <w:sz w:val="28"/>
          <w:szCs w:val="28"/>
          <w:lang w:val="ru-RU"/>
        </w:rPr>
        <w:t>чн</w:t>
      </w:r>
      <w:r w:rsidRPr="00EC69C0">
        <w:rPr>
          <w:color w:val="000000"/>
          <w:sz w:val="28"/>
          <w:szCs w:val="28"/>
          <w:lang w:val="ru-RU"/>
        </w:rPr>
        <w:t>ы</w:t>
      </w:r>
      <w:r w:rsidR="00831F40" w:rsidRPr="00EC69C0">
        <w:rPr>
          <w:color w:val="000000"/>
          <w:sz w:val="28"/>
          <w:szCs w:val="28"/>
        </w:rPr>
        <w:t>х об</w:t>
      </w:r>
      <w:r w:rsidRPr="00EC69C0">
        <w:rPr>
          <w:color w:val="000000"/>
          <w:sz w:val="28"/>
          <w:szCs w:val="28"/>
          <w:lang w:val="ru-RU"/>
        </w:rPr>
        <w:t>ъекто</w:t>
      </w:r>
      <w:r w:rsidR="00831F40" w:rsidRPr="00EC69C0">
        <w:rPr>
          <w:color w:val="000000"/>
          <w:sz w:val="28"/>
          <w:szCs w:val="28"/>
        </w:rPr>
        <w:t>в;</w:t>
      </w:r>
    </w:p>
    <w:p w:rsidR="00831F40" w:rsidRPr="00EC69C0" w:rsidRDefault="00F0670C" w:rsidP="00EC69C0">
      <w:pPr>
        <w:pStyle w:val="a3"/>
        <w:numPr>
          <w:ilvl w:val="0"/>
          <w:numId w:val="5"/>
        </w:numPr>
        <w:tabs>
          <w:tab w:val="clear" w:pos="360"/>
          <w:tab w:val="num" w:pos="709"/>
        </w:tabs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 xml:space="preserve">повреждения застрахованного имущества в результате аварии водопровода, канализационной и отопительной системы, </w:t>
      </w:r>
      <w:r w:rsidR="00E273C9" w:rsidRPr="00EC69C0">
        <w:rPr>
          <w:color w:val="000000"/>
          <w:sz w:val="28"/>
          <w:szCs w:val="28"/>
          <w:lang w:val="ru-RU"/>
        </w:rPr>
        <w:t>систем</w:t>
      </w:r>
      <w:r w:rsidRPr="00EC69C0">
        <w:rPr>
          <w:color w:val="000000"/>
          <w:sz w:val="28"/>
          <w:szCs w:val="28"/>
          <w:lang w:val="ru-RU"/>
        </w:rPr>
        <w:t xml:space="preserve"> тушения пожара, аварии электрической системы и влияния электрического тока</w:t>
      </w:r>
      <w:r w:rsidR="00831F40" w:rsidRPr="00EC69C0">
        <w:rPr>
          <w:color w:val="000000"/>
          <w:sz w:val="28"/>
          <w:szCs w:val="28"/>
        </w:rPr>
        <w:t>;</w:t>
      </w:r>
    </w:p>
    <w:p w:rsidR="00831F40" w:rsidRPr="00EC69C0" w:rsidRDefault="00831F40" w:rsidP="00EC69C0">
      <w:pPr>
        <w:pStyle w:val="a3"/>
        <w:numPr>
          <w:ilvl w:val="0"/>
          <w:numId w:val="5"/>
        </w:numPr>
        <w:tabs>
          <w:tab w:val="clear" w:pos="360"/>
          <w:tab w:val="num" w:pos="709"/>
        </w:tabs>
        <w:ind w:firstLine="709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  <w:lang w:val="ru-RU"/>
        </w:rPr>
        <w:t>кражи</w:t>
      </w:r>
      <w:r w:rsidRPr="00EC69C0">
        <w:rPr>
          <w:color w:val="000000"/>
          <w:sz w:val="28"/>
          <w:szCs w:val="28"/>
        </w:rPr>
        <w:t xml:space="preserve"> </w:t>
      </w:r>
      <w:r w:rsidR="00D90DA5" w:rsidRPr="00EC69C0">
        <w:rPr>
          <w:color w:val="000000"/>
          <w:sz w:val="28"/>
          <w:szCs w:val="28"/>
          <w:lang w:val="ru-RU"/>
        </w:rPr>
        <w:t>со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73C9" w:rsidRPr="00EC69C0">
        <w:rPr>
          <w:color w:val="000000"/>
          <w:sz w:val="28"/>
          <w:szCs w:val="28"/>
          <w:lang w:val="ru-RU"/>
        </w:rPr>
        <w:t>взломом</w:t>
      </w:r>
      <w:r w:rsidRPr="00EC69C0">
        <w:rPr>
          <w:color w:val="000000"/>
          <w:sz w:val="28"/>
          <w:szCs w:val="28"/>
        </w:rPr>
        <w:t xml:space="preserve"> </w:t>
      </w:r>
      <w:r w:rsidR="00D90DA5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</w:rPr>
        <w:t xml:space="preserve"> граб</w:t>
      </w:r>
      <w:r w:rsidR="00D90DA5" w:rsidRPr="00EC69C0">
        <w:rPr>
          <w:color w:val="000000"/>
          <w:sz w:val="28"/>
          <w:szCs w:val="28"/>
          <w:lang w:val="ru-RU"/>
        </w:rPr>
        <w:t>ежа</w:t>
      </w:r>
      <w:r w:rsidRPr="00EC69C0">
        <w:rPr>
          <w:color w:val="000000"/>
          <w:sz w:val="28"/>
          <w:szCs w:val="28"/>
        </w:rPr>
        <w:t>.</w:t>
      </w:r>
    </w:p>
    <w:p w:rsidR="00317DB1" w:rsidRPr="00EC69C0" w:rsidRDefault="00317DB1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 Действующее законодательство запрещает выплату страховых возмещений, превышающую реальную стоимость застрахованного объекта. Также не должно быть параллельно двух одинаковых договоров страхования. Страховое возмещение будет выплачено только в 1 случае (если оно превышает реальную стоимость). Для контроля за реальностью наступления страхового случая и предотвращению двойного страхования необходимо предоставление оригиналов экземпляров о наступлении страхового случая в страховую компанию. Страховая компания имеет право на регрессивный риск виновников страхового случая.</w:t>
      </w:r>
    </w:p>
    <w:p w:rsidR="00317DB1" w:rsidRPr="00EC69C0" w:rsidRDefault="00317DB1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  Для стимулирования страхователей, заботливо относящихся к своему имуществу, некоторые страховые компании делают скидку со страховых тарифов при повторном заключении договоров страхования, если по старым (предыдущим) договорам не было исков.</w:t>
      </w:r>
    </w:p>
    <w:p w:rsidR="00317DB1" w:rsidRPr="00EC69C0" w:rsidRDefault="00317DB1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sz w:val="28"/>
          <w:szCs w:val="28"/>
        </w:rPr>
        <w:t xml:space="preserve">  Сейчас страховые компании хотят расширить круг объектов страхования имущества: мелких домашних животных, страхование квартир, имущества граждан, находящихся в командировке, памятников, ювелирных изделий и так далее. 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>Страхова</w:t>
      </w:r>
      <w:r w:rsidR="00DF6D14" w:rsidRPr="00EC69C0">
        <w:rPr>
          <w:color w:val="000000"/>
          <w:sz w:val="28"/>
          <w:szCs w:val="28"/>
          <w:lang w:val="ru-RU"/>
        </w:rPr>
        <w:t>я</w:t>
      </w:r>
      <w:r w:rsidRPr="00EC69C0">
        <w:rPr>
          <w:color w:val="000000"/>
          <w:sz w:val="28"/>
          <w:szCs w:val="28"/>
          <w:lang w:val="ru-RU"/>
        </w:rPr>
        <w:t xml:space="preserve"> сум</w:t>
      </w:r>
      <w:r w:rsidR="00DF6D14" w:rsidRPr="00EC69C0">
        <w:rPr>
          <w:color w:val="000000"/>
          <w:sz w:val="28"/>
          <w:szCs w:val="28"/>
          <w:lang w:val="ru-RU"/>
        </w:rPr>
        <w:t>м</w:t>
      </w:r>
      <w:r w:rsidRPr="00EC69C0">
        <w:rPr>
          <w:color w:val="000000"/>
          <w:sz w:val="28"/>
          <w:szCs w:val="28"/>
          <w:lang w:val="ru-RU"/>
        </w:rPr>
        <w:t xml:space="preserve">а </w:t>
      </w:r>
      <w:r w:rsidR="00DF6D14" w:rsidRPr="00EC69C0">
        <w:rPr>
          <w:color w:val="000000"/>
          <w:sz w:val="28"/>
          <w:szCs w:val="28"/>
          <w:lang w:val="ru-RU"/>
        </w:rPr>
        <w:t xml:space="preserve">определяется </w:t>
      </w:r>
      <w:r w:rsidRPr="00EC69C0">
        <w:rPr>
          <w:color w:val="000000"/>
          <w:sz w:val="28"/>
          <w:szCs w:val="28"/>
          <w:lang w:val="ru-RU"/>
        </w:rPr>
        <w:t xml:space="preserve">страховиком </w:t>
      </w:r>
      <w:r w:rsidR="00DF6D14" w:rsidRPr="00EC69C0">
        <w:rPr>
          <w:color w:val="000000"/>
          <w:sz w:val="28"/>
          <w:szCs w:val="28"/>
          <w:lang w:val="ru-RU"/>
        </w:rPr>
        <w:t xml:space="preserve">по согласованию со страхователем с </w:t>
      </w:r>
      <w:r w:rsidR="00E867B6" w:rsidRPr="00EC69C0">
        <w:rPr>
          <w:color w:val="000000"/>
          <w:sz w:val="28"/>
          <w:szCs w:val="28"/>
          <w:lang w:val="ru-RU"/>
        </w:rPr>
        <w:t>учетом</w:t>
      </w:r>
      <w:r w:rsidR="00DF6D14" w:rsidRPr="00EC69C0">
        <w:rPr>
          <w:color w:val="000000"/>
          <w:sz w:val="28"/>
          <w:szCs w:val="28"/>
          <w:lang w:val="ru-RU"/>
        </w:rPr>
        <w:t xml:space="preserve"> особенностей конкретного объекта </w:t>
      </w:r>
      <w:r w:rsidR="00E867B6" w:rsidRPr="00EC69C0">
        <w:rPr>
          <w:color w:val="000000"/>
          <w:sz w:val="28"/>
          <w:szCs w:val="28"/>
          <w:lang w:val="ru-RU"/>
        </w:rPr>
        <w:t>страхования. Основой</w:t>
      </w:r>
      <w:r w:rsidR="00DF6D14" w:rsidRPr="00EC69C0">
        <w:rPr>
          <w:color w:val="000000"/>
          <w:sz w:val="28"/>
          <w:szCs w:val="28"/>
          <w:lang w:val="ru-RU"/>
        </w:rPr>
        <w:t xml:space="preserve"> для </w:t>
      </w:r>
      <w:r w:rsidR="00E867B6" w:rsidRPr="00EC69C0">
        <w:rPr>
          <w:color w:val="000000"/>
          <w:sz w:val="28"/>
          <w:szCs w:val="28"/>
          <w:lang w:val="ru-RU"/>
        </w:rPr>
        <w:t>определения</w:t>
      </w:r>
      <w:r w:rsidR="00DF6D14" w:rsidRPr="00EC69C0">
        <w:rPr>
          <w:color w:val="000000"/>
          <w:sz w:val="28"/>
          <w:szCs w:val="28"/>
          <w:lang w:val="ru-RU"/>
        </w:rPr>
        <w:t xml:space="preserve"> страховой суммы является действительная стоимость застрахованного имущества на момент подписания договора, которая определяется</w:t>
      </w:r>
      <w:r w:rsidR="00DA4FF3" w:rsidRPr="00EC69C0">
        <w:rPr>
          <w:color w:val="000000"/>
          <w:sz w:val="28"/>
          <w:szCs w:val="28"/>
          <w:lang w:val="ru-RU"/>
        </w:rPr>
        <w:t xml:space="preserve"> оп балансовой стоимости и стоимостью приобретения за исключением износа. Имущество может быть застраховано и по восстановленной </w:t>
      </w:r>
      <w:r w:rsidR="00E867B6" w:rsidRPr="00EC69C0">
        <w:rPr>
          <w:color w:val="000000"/>
          <w:sz w:val="28"/>
          <w:szCs w:val="28"/>
          <w:lang w:val="ru-RU"/>
        </w:rPr>
        <w:t>стоимости</w:t>
      </w:r>
      <w:r w:rsidR="00DA4FF3" w:rsidRPr="00EC69C0">
        <w:rPr>
          <w:color w:val="000000"/>
          <w:sz w:val="28"/>
          <w:szCs w:val="28"/>
          <w:lang w:val="ru-RU"/>
        </w:rPr>
        <w:t>, которая определяется: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 xml:space="preserve">- для </w:t>
      </w:r>
      <w:r w:rsidR="00E201DD" w:rsidRPr="00EC69C0">
        <w:rPr>
          <w:color w:val="000000"/>
          <w:sz w:val="28"/>
          <w:szCs w:val="28"/>
          <w:lang w:val="ru-RU"/>
        </w:rPr>
        <w:t>строений и сооружений</w:t>
      </w:r>
      <w:r w:rsidRPr="00EC69C0">
        <w:rPr>
          <w:color w:val="000000"/>
          <w:sz w:val="28"/>
          <w:szCs w:val="28"/>
          <w:lang w:val="ru-RU"/>
        </w:rPr>
        <w:t xml:space="preserve"> – </w:t>
      </w:r>
      <w:r w:rsidR="00E201DD" w:rsidRPr="00EC69C0">
        <w:rPr>
          <w:color w:val="000000"/>
          <w:sz w:val="28"/>
          <w:szCs w:val="28"/>
          <w:lang w:val="ru-RU"/>
        </w:rPr>
        <w:t>по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01DD" w:rsidRPr="00EC69C0">
        <w:rPr>
          <w:color w:val="000000"/>
          <w:sz w:val="28"/>
          <w:szCs w:val="28"/>
          <w:lang w:val="ru-RU"/>
        </w:rPr>
        <w:t>стоимости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01DD" w:rsidRPr="00EC69C0">
        <w:rPr>
          <w:color w:val="000000"/>
          <w:sz w:val="28"/>
          <w:szCs w:val="28"/>
          <w:lang w:val="ru-RU"/>
        </w:rPr>
        <w:t>строительства строения</w:t>
      </w:r>
      <w:r w:rsidRPr="00EC69C0">
        <w:rPr>
          <w:color w:val="000000"/>
          <w:sz w:val="28"/>
          <w:szCs w:val="28"/>
          <w:lang w:val="ru-RU"/>
        </w:rPr>
        <w:t xml:space="preserve"> (</w:t>
      </w:r>
      <w:r w:rsidR="00E201DD" w:rsidRPr="00EC69C0">
        <w:rPr>
          <w:color w:val="000000"/>
          <w:sz w:val="28"/>
          <w:szCs w:val="28"/>
          <w:lang w:val="ru-RU"/>
        </w:rPr>
        <w:t>сооружения</w:t>
      </w:r>
      <w:r w:rsidRPr="00EC69C0">
        <w:rPr>
          <w:color w:val="000000"/>
          <w:sz w:val="28"/>
          <w:szCs w:val="28"/>
          <w:lang w:val="ru-RU"/>
        </w:rPr>
        <w:t xml:space="preserve">) </w:t>
      </w:r>
      <w:r w:rsidR="00E201DD" w:rsidRPr="00EC69C0">
        <w:rPr>
          <w:color w:val="000000"/>
          <w:sz w:val="28"/>
          <w:szCs w:val="28"/>
          <w:lang w:val="ru-RU"/>
        </w:rPr>
        <w:t>с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201DD" w:rsidRPr="00EC69C0">
        <w:rPr>
          <w:color w:val="000000"/>
          <w:sz w:val="28"/>
          <w:szCs w:val="28"/>
          <w:lang w:val="ru-RU"/>
        </w:rPr>
        <w:t>учетом износа и эксплуатационно-технического состояния</w:t>
      </w:r>
      <w:r w:rsidRPr="00EC69C0">
        <w:rPr>
          <w:color w:val="000000"/>
          <w:sz w:val="28"/>
          <w:szCs w:val="28"/>
          <w:lang w:val="ru-RU"/>
        </w:rPr>
        <w:t>;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 xml:space="preserve">- для </w:t>
      </w:r>
      <w:r w:rsidR="00E201DD" w:rsidRPr="00EC69C0">
        <w:rPr>
          <w:color w:val="000000"/>
          <w:sz w:val="28"/>
          <w:szCs w:val="28"/>
          <w:lang w:val="ru-RU"/>
        </w:rPr>
        <w:t>оборудования</w:t>
      </w:r>
      <w:r w:rsidRPr="00EC69C0">
        <w:rPr>
          <w:color w:val="000000"/>
          <w:sz w:val="28"/>
          <w:szCs w:val="28"/>
          <w:lang w:val="ru-RU"/>
        </w:rPr>
        <w:t xml:space="preserve">, машин, </w:t>
      </w:r>
      <w:r w:rsidR="00E201DD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 xml:space="preserve">нвентаря – </w:t>
      </w:r>
      <w:r w:rsidR="00E201DD" w:rsidRPr="00EC69C0">
        <w:rPr>
          <w:color w:val="000000"/>
          <w:sz w:val="28"/>
          <w:szCs w:val="28"/>
          <w:lang w:val="ru-RU"/>
        </w:rPr>
        <w:t>соответствен</w:t>
      </w:r>
      <w:r w:rsidRPr="00EC69C0">
        <w:rPr>
          <w:color w:val="000000"/>
          <w:sz w:val="28"/>
          <w:szCs w:val="28"/>
          <w:lang w:val="ru-RU"/>
        </w:rPr>
        <w:t xml:space="preserve">но </w:t>
      </w:r>
      <w:r w:rsidR="00E201DD" w:rsidRPr="00EC69C0">
        <w:rPr>
          <w:color w:val="000000"/>
          <w:sz w:val="28"/>
          <w:szCs w:val="28"/>
          <w:lang w:val="ru-RU"/>
        </w:rPr>
        <w:t>с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E867B6" w:rsidRPr="00EC69C0">
        <w:rPr>
          <w:color w:val="000000"/>
          <w:sz w:val="28"/>
          <w:szCs w:val="28"/>
          <w:lang w:val="ru-RU"/>
        </w:rPr>
        <w:t>суммой</w:t>
      </w:r>
      <w:r w:rsidRPr="00EC69C0">
        <w:rPr>
          <w:color w:val="000000"/>
          <w:sz w:val="28"/>
          <w:szCs w:val="28"/>
          <w:lang w:val="ru-RU"/>
        </w:rPr>
        <w:t xml:space="preserve">, </w:t>
      </w:r>
      <w:r w:rsidR="00E201DD" w:rsidRPr="00EC69C0">
        <w:rPr>
          <w:color w:val="000000"/>
          <w:sz w:val="28"/>
          <w:szCs w:val="28"/>
          <w:lang w:val="ru-RU"/>
        </w:rPr>
        <w:t>необходимой</w:t>
      </w:r>
      <w:r w:rsidRPr="00EC69C0">
        <w:rPr>
          <w:color w:val="000000"/>
          <w:sz w:val="28"/>
          <w:szCs w:val="28"/>
          <w:lang w:val="ru-RU"/>
        </w:rPr>
        <w:t xml:space="preserve"> для при</w:t>
      </w:r>
      <w:r w:rsidR="00E201DD" w:rsidRPr="00EC69C0">
        <w:rPr>
          <w:color w:val="000000"/>
          <w:sz w:val="28"/>
          <w:szCs w:val="28"/>
          <w:lang w:val="ru-RU"/>
        </w:rPr>
        <w:t>обретени</w:t>
      </w:r>
      <w:r w:rsidRPr="00EC69C0">
        <w:rPr>
          <w:color w:val="000000"/>
          <w:sz w:val="28"/>
          <w:szCs w:val="28"/>
          <w:lang w:val="ru-RU"/>
        </w:rPr>
        <w:t>я аналог</w:t>
      </w:r>
      <w:r w:rsidR="00E201DD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>чн</w:t>
      </w:r>
      <w:r w:rsidR="00E201DD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>х предмет</w:t>
      </w:r>
      <w:r w:rsidR="00E201DD" w:rsidRPr="00EC69C0">
        <w:rPr>
          <w:color w:val="000000"/>
          <w:sz w:val="28"/>
          <w:szCs w:val="28"/>
          <w:lang w:val="ru-RU"/>
        </w:rPr>
        <w:t>о</w:t>
      </w:r>
      <w:r w:rsidRPr="00EC69C0">
        <w:rPr>
          <w:color w:val="000000"/>
          <w:sz w:val="28"/>
          <w:szCs w:val="28"/>
          <w:lang w:val="ru-RU"/>
        </w:rPr>
        <w:t>в;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>- для товар</w:t>
      </w:r>
      <w:r w:rsidR="005D76D8" w:rsidRPr="00EC69C0">
        <w:rPr>
          <w:color w:val="000000"/>
          <w:sz w:val="28"/>
          <w:szCs w:val="28"/>
          <w:lang w:val="ru-RU"/>
        </w:rPr>
        <w:t>о</w:t>
      </w:r>
      <w:r w:rsidRPr="00EC69C0">
        <w:rPr>
          <w:color w:val="000000"/>
          <w:sz w:val="28"/>
          <w:szCs w:val="28"/>
          <w:lang w:val="ru-RU"/>
        </w:rPr>
        <w:t xml:space="preserve">в </w:t>
      </w:r>
      <w:r w:rsidR="005D76D8" w:rsidRPr="00EC69C0">
        <w:rPr>
          <w:color w:val="000000"/>
          <w:sz w:val="28"/>
          <w:szCs w:val="28"/>
          <w:lang w:val="ru-RU"/>
        </w:rPr>
        <w:t>собствен</w:t>
      </w:r>
      <w:r w:rsidRPr="00EC69C0">
        <w:rPr>
          <w:color w:val="000000"/>
          <w:sz w:val="28"/>
          <w:szCs w:val="28"/>
          <w:lang w:val="ru-RU"/>
        </w:rPr>
        <w:t xml:space="preserve">ного </w:t>
      </w:r>
      <w:r w:rsidR="005D76D8" w:rsidRPr="00EC69C0">
        <w:rPr>
          <w:color w:val="000000"/>
          <w:sz w:val="28"/>
          <w:szCs w:val="28"/>
          <w:lang w:val="ru-RU"/>
        </w:rPr>
        <w:t>производс</w:t>
      </w:r>
      <w:r w:rsidRPr="00EC69C0">
        <w:rPr>
          <w:color w:val="000000"/>
          <w:sz w:val="28"/>
          <w:szCs w:val="28"/>
          <w:lang w:val="ru-RU"/>
        </w:rPr>
        <w:t>тва – на основ</w:t>
      </w:r>
      <w:r w:rsidR="003C73C4" w:rsidRPr="00EC69C0">
        <w:rPr>
          <w:color w:val="000000"/>
          <w:sz w:val="28"/>
          <w:szCs w:val="28"/>
          <w:lang w:val="ru-RU"/>
        </w:rPr>
        <w:t>ании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3C73C4" w:rsidRPr="00EC69C0">
        <w:rPr>
          <w:color w:val="000000"/>
          <w:sz w:val="28"/>
          <w:szCs w:val="28"/>
          <w:lang w:val="ru-RU"/>
        </w:rPr>
        <w:t>затрат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3C73C4" w:rsidRPr="00EC69C0">
        <w:rPr>
          <w:color w:val="000000"/>
          <w:sz w:val="28"/>
          <w:szCs w:val="28"/>
          <w:lang w:val="ru-RU"/>
        </w:rPr>
        <w:t>производс</w:t>
      </w:r>
      <w:r w:rsidRPr="00EC69C0">
        <w:rPr>
          <w:color w:val="000000"/>
          <w:sz w:val="28"/>
          <w:szCs w:val="28"/>
          <w:lang w:val="ru-RU"/>
        </w:rPr>
        <w:t xml:space="preserve">тва, </w:t>
      </w:r>
      <w:r w:rsidR="003C73C4" w:rsidRPr="00EC69C0">
        <w:rPr>
          <w:color w:val="000000"/>
          <w:sz w:val="28"/>
          <w:szCs w:val="28"/>
          <w:lang w:val="ru-RU"/>
        </w:rPr>
        <w:t>но</w:t>
      </w:r>
      <w:r w:rsidRPr="00EC69C0">
        <w:rPr>
          <w:color w:val="000000"/>
          <w:sz w:val="28"/>
          <w:szCs w:val="28"/>
          <w:lang w:val="ru-RU"/>
        </w:rPr>
        <w:t xml:space="preserve"> не в</w:t>
      </w:r>
      <w:r w:rsidR="003C73C4" w:rsidRPr="00EC69C0">
        <w:rPr>
          <w:color w:val="000000"/>
          <w:sz w:val="28"/>
          <w:szCs w:val="28"/>
          <w:lang w:val="ru-RU"/>
        </w:rPr>
        <w:t>ыш</w:t>
      </w:r>
      <w:r w:rsidRPr="00EC69C0">
        <w:rPr>
          <w:color w:val="000000"/>
          <w:sz w:val="28"/>
          <w:szCs w:val="28"/>
          <w:lang w:val="ru-RU"/>
        </w:rPr>
        <w:t>е ц</w:t>
      </w:r>
      <w:r w:rsidR="003C73C4" w:rsidRPr="00EC69C0">
        <w:rPr>
          <w:color w:val="000000"/>
          <w:sz w:val="28"/>
          <w:szCs w:val="28"/>
          <w:lang w:val="ru-RU"/>
        </w:rPr>
        <w:t>е</w:t>
      </w:r>
      <w:r w:rsidRPr="00EC69C0">
        <w:rPr>
          <w:color w:val="000000"/>
          <w:sz w:val="28"/>
          <w:szCs w:val="28"/>
          <w:lang w:val="ru-RU"/>
        </w:rPr>
        <w:t>н</w:t>
      </w:r>
      <w:r w:rsidR="003C73C4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3C73C4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>х реал</w:t>
      </w:r>
      <w:r w:rsidR="003C73C4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>зац</w:t>
      </w:r>
      <w:r w:rsidR="003C73C4" w:rsidRPr="00EC69C0">
        <w:rPr>
          <w:color w:val="000000"/>
          <w:sz w:val="28"/>
          <w:szCs w:val="28"/>
          <w:lang w:val="ru-RU"/>
        </w:rPr>
        <w:t>ии</w:t>
      </w:r>
      <w:r w:rsidRPr="00EC69C0">
        <w:rPr>
          <w:color w:val="000000"/>
          <w:sz w:val="28"/>
          <w:szCs w:val="28"/>
          <w:lang w:val="ru-RU"/>
        </w:rPr>
        <w:t>.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ab/>
        <w:t>Страхов</w:t>
      </w:r>
      <w:r w:rsidR="00884E53" w:rsidRPr="00EC69C0">
        <w:rPr>
          <w:color w:val="000000"/>
          <w:sz w:val="28"/>
          <w:szCs w:val="28"/>
          <w:lang w:val="ru-RU"/>
        </w:rPr>
        <w:t>о</w:t>
      </w:r>
      <w:r w:rsidRPr="00EC69C0">
        <w:rPr>
          <w:color w:val="000000"/>
          <w:sz w:val="28"/>
          <w:szCs w:val="28"/>
          <w:lang w:val="ru-RU"/>
        </w:rPr>
        <w:t xml:space="preserve">е </w:t>
      </w:r>
      <w:r w:rsidR="00884E53" w:rsidRPr="00EC69C0">
        <w:rPr>
          <w:color w:val="000000"/>
          <w:sz w:val="28"/>
          <w:szCs w:val="28"/>
          <w:lang w:val="ru-RU"/>
        </w:rPr>
        <w:t>возмещение</w:t>
      </w:r>
      <w:r w:rsidRPr="00EC69C0">
        <w:rPr>
          <w:color w:val="000000"/>
          <w:sz w:val="28"/>
          <w:szCs w:val="28"/>
          <w:lang w:val="ru-RU"/>
        </w:rPr>
        <w:t xml:space="preserve"> в</w:t>
      </w:r>
      <w:r w:rsidR="00884E53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>плач</w:t>
      </w:r>
      <w:r w:rsidR="00884E53" w:rsidRPr="00EC69C0">
        <w:rPr>
          <w:color w:val="000000"/>
          <w:sz w:val="28"/>
          <w:szCs w:val="28"/>
          <w:lang w:val="ru-RU"/>
        </w:rPr>
        <w:t>ивается</w:t>
      </w:r>
      <w:r w:rsidRPr="00EC69C0">
        <w:rPr>
          <w:color w:val="000000"/>
          <w:sz w:val="28"/>
          <w:szCs w:val="28"/>
          <w:lang w:val="ru-RU"/>
        </w:rPr>
        <w:t>: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 xml:space="preserve">- </w:t>
      </w:r>
      <w:r w:rsidR="00884E53" w:rsidRPr="00EC69C0">
        <w:rPr>
          <w:color w:val="000000"/>
          <w:sz w:val="28"/>
          <w:szCs w:val="28"/>
          <w:lang w:val="ru-RU"/>
        </w:rPr>
        <w:t xml:space="preserve">в случае полной гибели имущества – в размере действительной (восстановленной) стоимости за вычетом износа и стоимости остатков имущества, пригодного для дальнейшего использования, но в пределах </w:t>
      </w:r>
      <w:r w:rsidR="00C91852" w:rsidRPr="00EC69C0">
        <w:rPr>
          <w:color w:val="000000"/>
          <w:sz w:val="28"/>
          <w:szCs w:val="28"/>
          <w:lang w:val="ru-RU"/>
        </w:rPr>
        <w:t>страховой</w:t>
      </w:r>
      <w:r w:rsidR="00884E53" w:rsidRPr="00EC69C0">
        <w:rPr>
          <w:color w:val="000000"/>
          <w:sz w:val="28"/>
          <w:szCs w:val="28"/>
          <w:lang w:val="ru-RU"/>
        </w:rPr>
        <w:t xml:space="preserve"> суммы</w:t>
      </w:r>
      <w:r w:rsidRPr="00EC69C0">
        <w:rPr>
          <w:color w:val="000000"/>
          <w:sz w:val="28"/>
          <w:szCs w:val="28"/>
          <w:lang w:val="ru-RU"/>
        </w:rPr>
        <w:t>;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 xml:space="preserve">- </w:t>
      </w:r>
      <w:r w:rsidR="00945DA3" w:rsidRPr="00EC69C0">
        <w:rPr>
          <w:color w:val="000000"/>
          <w:sz w:val="28"/>
          <w:szCs w:val="28"/>
          <w:lang w:val="ru-RU"/>
        </w:rPr>
        <w:t xml:space="preserve">в случае частичного повреждения </w:t>
      </w:r>
      <w:r w:rsidR="00C91852" w:rsidRPr="00EC69C0">
        <w:rPr>
          <w:color w:val="000000"/>
          <w:sz w:val="28"/>
          <w:szCs w:val="28"/>
          <w:lang w:val="ru-RU"/>
        </w:rPr>
        <w:t>имущества</w:t>
      </w:r>
      <w:r w:rsidR="00945DA3" w:rsidRPr="00EC69C0">
        <w:rPr>
          <w:color w:val="000000"/>
          <w:sz w:val="28"/>
          <w:szCs w:val="28"/>
          <w:lang w:val="ru-RU"/>
        </w:rPr>
        <w:t xml:space="preserve"> – в размере </w:t>
      </w:r>
      <w:r w:rsidR="00C91852" w:rsidRPr="00EC69C0">
        <w:rPr>
          <w:color w:val="000000"/>
          <w:sz w:val="28"/>
          <w:szCs w:val="28"/>
          <w:lang w:val="ru-RU"/>
        </w:rPr>
        <w:t>разницы</w:t>
      </w:r>
      <w:r w:rsidR="00945DA3" w:rsidRPr="00EC69C0">
        <w:rPr>
          <w:color w:val="000000"/>
          <w:sz w:val="28"/>
          <w:szCs w:val="28"/>
          <w:lang w:val="ru-RU"/>
        </w:rPr>
        <w:t xml:space="preserve"> между заявленной страховой суммы и стоимостью остатков имущества, пригодных для дальнейшего использования, а при страховании по восстановленной стоимости – в размере расходов на его восстановление, но не больше страховой суммы</w:t>
      </w:r>
      <w:r w:rsidRPr="00EC69C0">
        <w:rPr>
          <w:color w:val="000000"/>
          <w:sz w:val="28"/>
          <w:szCs w:val="28"/>
          <w:lang w:val="ru-RU"/>
        </w:rPr>
        <w:t>.</w:t>
      </w:r>
    </w:p>
    <w:p w:rsidR="00831F40" w:rsidRPr="00EC69C0" w:rsidRDefault="00831F40" w:rsidP="00EC69C0">
      <w:pPr>
        <w:pStyle w:val="a3"/>
        <w:ind w:firstLine="709"/>
        <w:rPr>
          <w:color w:val="000000"/>
          <w:sz w:val="28"/>
          <w:szCs w:val="28"/>
          <w:lang w:val="ru-RU"/>
        </w:rPr>
      </w:pPr>
      <w:r w:rsidRPr="00EC69C0">
        <w:rPr>
          <w:color w:val="000000"/>
          <w:sz w:val="28"/>
          <w:szCs w:val="28"/>
          <w:lang w:val="ru-RU"/>
        </w:rPr>
        <w:tab/>
        <w:t>В</w:t>
      </w:r>
      <w:r w:rsidR="0083486C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 xml:space="preserve">плата страхового </w:t>
      </w:r>
      <w:r w:rsidR="0083486C" w:rsidRPr="00EC69C0">
        <w:rPr>
          <w:color w:val="000000"/>
          <w:sz w:val="28"/>
          <w:szCs w:val="28"/>
          <w:lang w:val="ru-RU"/>
        </w:rPr>
        <w:t>возмещения</w:t>
      </w:r>
      <w:r w:rsidRPr="00EC69C0">
        <w:rPr>
          <w:color w:val="000000"/>
          <w:sz w:val="28"/>
          <w:szCs w:val="28"/>
          <w:lang w:val="ru-RU"/>
        </w:rPr>
        <w:t xml:space="preserve"> не проводится, </w:t>
      </w:r>
      <w:r w:rsidR="0083486C" w:rsidRPr="00EC69C0">
        <w:rPr>
          <w:color w:val="000000"/>
          <w:sz w:val="28"/>
          <w:szCs w:val="28"/>
          <w:lang w:val="ru-RU"/>
        </w:rPr>
        <w:t>если</w:t>
      </w:r>
      <w:r w:rsidRPr="00EC69C0">
        <w:rPr>
          <w:color w:val="000000"/>
          <w:sz w:val="28"/>
          <w:szCs w:val="28"/>
          <w:lang w:val="ru-RU"/>
        </w:rPr>
        <w:t xml:space="preserve"> страх</w:t>
      </w:r>
      <w:r w:rsidR="0083486C" w:rsidRPr="00EC69C0">
        <w:rPr>
          <w:color w:val="000000"/>
          <w:sz w:val="28"/>
          <w:szCs w:val="28"/>
          <w:lang w:val="ru-RU"/>
        </w:rPr>
        <w:t>ователю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AE051F" w:rsidRPr="00EC69C0">
        <w:rPr>
          <w:color w:val="000000"/>
          <w:sz w:val="28"/>
          <w:szCs w:val="28"/>
          <w:lang w:val="ru-RU"/>
        </w:rPr>
        <w:t>возмещают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AE051F" w:rsidRPr="00EC69C0">
        <w:rPr>
          <w:color w:val="000000"/>
          <w:sz w:val="28"/>
          <w:szCs w:val="28"/>
          <w:lang w:val="ru-RU"/>
        </w:rPr>
        <w:t>ущерб</w:t>
      </w:r>
      <w:r w:rsidRPr="00EC69C0">
        <w:rPr>
          <w:color w:val="000000"/>
          <w:sz w:val="28"/>
          <w:szCs w:val="28"/>
          <w:lang w:val="ru-RU"/>
        </w:rPr>
        <w:t xml:space="preserve"> трет</w:t>
      </w:r>
      <w:r w:rsidR="00AE051F" w:rsidRPr="00EC69C0">
        <w:rPr>
          <w:color w:val="000000"/>
          <w:sz w:val="28"/>
          <w:szCs w:val="28"/>
          <w:lang w:val="ru-RU"/>
        </w:rPr>
        <w:t>ьи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AE051F" w:rsidRPr="00EC69C0">
        <w:rPr>
          <w:color w:val="000000"/>
          <w:sz w:val="28"/>
          <w:szCs w:val="28"/>
          <w:lang w:val="ru-RU"/>
        </w:rPr>
        <w:t>лица</w:t>
      </w:r>
      <w:r w:rsidRPr="00EC69C0">
        <w:rPr>
          <w:color w:val="000000"/>
          <w:sz w:val="28"/>
          <w:szCs w:val="28"/>
          <w:lang w:val="ru-RU"/>
        </w:rPr>
        <w:t xml:space="preserve">. Страховик </w:t>
      </w:r>
      <w:r w:rsidR="00AE051F" w:rsidRPr="00EC69C0">
        <w:rPr>
          <w:color w:val="000000"/>
          <w:sz w:val="28"/>
          <w:szCs w:val="28"/>
          <w:lang w:val="ru-RU"/>
        </w:rPr>
        <w:t>обязан</w:t>
      </w:r>
      <w:r w:rsidRPr="00EC69C0">
        <w:rPr>
          <w:color w:val="000000"/>
          <w:sz w:val="28"/>
          <w:szCs w:val="28"/>
          <w:lang w:val="ru-RU"/>
        </w:rPr>
        <w:t xml:space="preserve"> в</w:t>
      </w:r>
      <w:r w:rsidR="00AE051F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>платит</w:t>
      </w:r>
      <w:r w:rsidR="00AE051F" w:rsidRPr="00EC69C0">
        <w:rPr>
          <w:color w:val="000000"/>
          <w:sz w:val="28"/>
          <w:szCs w:val="28"/>
          <w:lang w:val="ru-RU"/>
        </w:rPr>
        <w:t>ь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CC3D27" w:rsidRPr="00EC69C0">
        <w:rPr>
          <w:color w:val="000000"/>
          <w:sz w:val="28"/>
          <w:szCs w:val="28"/>
          <w:lang w:val="ru-RU"/>
        </w:rPr>
        <w:t>возмещение</w:t>
      </w:r>
      <w:r w:rsidRPr="00EC69C0">
        <w:rPr>
          <w:color w:val="000000"/>
          <w:sz w:val="28"/>
          <w:szCs w:val="28"/>
          <w:lang w:val="ru-RU"/>
        </w:rPr>
        <w:t xml:space="preserve"> в р</w:t>
      </w:r>
      <w:r w:rsidR="00CC3D27" w:rsidRPr="00EC69C0">
        <w:rPr>
          <w:color w:val="000000"/>
          <w:sz w:val="28"/>
          <w:szCs w:val="28"/>
          <w:lang w:val="ru-RU"/>
        </w:rPr>
        <w:t>а</w:t>
      </w:r>
      <w:r w:rsidRPr="00EC69C0">
        <w:rPr>
          <w:color w:val="000000"/>
          <w:sz w:val="28"/>
          <w:szCs w:val="28"/>
          <w:lang w:val="ru-RU"/>
        </w:rPr>
        <w:t>зм</w:t>
      </w:r>
      <w:r w:rsidR="00CC3D27" w:rsidRPr="00EC69C0">
        <w:rPr>
          <w:color w:val="000000"/>
          <w:sz w:val="28"/>
          <w:szCs w:val="28"/>
          <w:lang w:val="ru-RU"/>
        </w:rPr>
        <w:t>е</w:t>
      </w:r>
      <w:r w:rsidRPr="00EC69C0">
        <w:rPr>
          <w:color w:val="000000"/>
          <w:sz w:val="28"/>
          <w:szCs w:val="28"/>
          <w:lang w:val="ru-RU"/>
        </w:rPr>
        <w:t>р</w:t>
      </w:r>
      <w:r w:rsidR="00CC3D27" w:rsidRPr="00EC69C0">
        <w:rPr>
          <w:color w:val="000000"/>
          <w:sz w:val="28"/>
          <w:szCs w:val="28"/>
          <w:lang w:val="ru-RU"/>
        </w:rPr>
        <w:t>е</w:t>
      </w:r>
      <w:r w:rsidRPr="00EC69C0">
        <w:rPr>
          <w:color w:val="000000"/>
          <w:sz w:val="28"/>
          <w:szCs w:val="28"/>
          <w:lang w:val="ru-RU"/>
        </w:rPr>
        <w:t xml:space="preserve"> р</w:t>
      </w:r>
      <w:r w:rsidR="00CC3D27" w:rsidRPr="00EC69C0">
        <w:rPr>
          <w:color w:val="000000"/>
          <w:sz w:val="28"/>
          <w:szCs w:val="28"/>
          <w:lang w:val="ru-RU"/>
        </w:rPr>
        <w:t>а</w:t>
      </w:r>
      <w:r w:rsidRPr="00EC69C0">
        <w:rPr>
          <w:color w:val="000000"/>
          <w:sz w:val="28"/>
          <w:szCs w:val="28"/>
          <w:lang w:val="ru-RU"/>
        </w:rPr>
        <w:t>зниц</w:t>
      </w:r>
      <w:r w:rsidR="00CC3D27" w:rsidRPr="00EC69C0">
        <w:rPr>
          <w:color w:val="000000"/>
          <w:sz w:val="28"/>
          <w:szCs w:val="28"/>
          <w:lang w:val="ru-RU"/>
        </w:rPr>
        <w:t>ы</w:t>
      </w:r>
      <w:r w:rsidRPr="00EC69C0">
        <w:rPr>
          <w:color w:val="000000"/>
          <w:sz w:val="28"/>
          <w:szCs w:val="28"/>
          <w:lang w:val="ru-RU"/>
        </w:rPr>
        <w:t xml:space="preserve"> м</w:t>
      </w:r>
      <w:r w:rsidR="00CC3D27" w:rsidRPr="00EC69C0">
        <w:rPr>
          <w:color w:val="000000"/>
          <w:sz w:val="28"/>
          <w:szCs w:val="28"/>
          <w:lang w:val="ru-RU"/>
        </w:rPr>
        <w:t>е</w:t>
      </w:r>
      <w:r w:rsidRPr="00EC69C0">
        <w:rPr>
          <w:color w:val="000000"/>
          <w:sz w:val="28"/>
          <w:szCs w:val="28"/>
          <w:lang w:val="ru-RU"/>
        </w:rPr>
        <w:t>ж</w:t>
      </w:r>
      <w:r w:rsidR="00CC3D27" w:rsidRPr="00EC69C0">
        <w:rPr>
          <w:color w:val="000000"/>
          <w:sz w:val="28"/>
          <w:szCs w:val="28"/>
          <w:lang w:val="ru-RU"/>
        </w:rPr>
        <w:t>ду</w:t>
      </w:r>
      <w:r w:rsidRPr="00EC69C0">
        <w:rPr>
          <w:color w:val="000000"/>
          <w:sz w:val="28"/>
          <w:szCs w:val="28"/>
          <w:lang w:val="ru-RU"/>
        </w:rPr>
        <w:t xml:space="preserve"> сум</w:t>
      </w:r>
      <w:r w:rsidR="00CC3D27" w:rsidRPr="00EC69C0">
        <w:rPr>
          <w:color w:val="000000"/>
          <w:sz w:val="28"/>
          <w:szCs w:val="28"/>
          <w:lang w:val="ru-RU"/>
        </w:rPr>
        <w:t>м</w:t>
      </w:r>
      <w:r w:rsidRPr="00EC69C0">
        <w:rPr>
          <w:color w:val="000000"/>
          <w:sz w:val="28"/>
          <w:szCs w:val="28"/>
          <w:lang w:val="ru-RU"/>
        </w:rPr>
        <w:t>о</w:t>
      </w:r>
      <w:r w:rsidR="00CC3D27" w:rsidRPr="00EC69C0">
        <w:rPr>
          <w:color w:val="000000"/>
          <w:sz w:val="28"/>
          <w:szCs w:val="28"/>
          <w:lang w:val="ru-RU"/>
        </w:rPr>
        <w:t>й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CC3D27" w:rsidRPr="00EC69C0">
        <w:rPr>
          <w:color w:val="000000"/>
          <w:sz w:val="28"/>
          <w:szCs w:val="28"/>
          <w:lang w:val="ru-RU"/>
        </w:rPr>
        <w:t>ущерба</w:t>
      </w:r>
      <w:r w:rsidRPr="00EC69C0">
        <w:rPr>
          <w:color w:val="000000"/>
          <w:sz w:val="28"/>
          <w:szCs w:val="28"/>
          <w:lang w:val="ru-RU"/>
        </w:rPr>
        <w:t xml:space="preserve"> </w:t>
      </w:r>
      <w:r w:rsidR="00CC3D27" w:rsidRPr="00EC69C0">
        <w:rPr>
          <w:color w:val="000000"/>
          <w:sz w:val="28"/>
          <w:szCs w:val="28"/>
          <w:lang w:val="ru-RU"/>
        </w:rPr>
        <w:t>и</w:t>
      </w:r>
      <w:r w:rsidRPr="00EC69C0">
        <w:rPr>
          <w:color w:val="000000"/>
          <w:sz w:val="28"/>
          <w:szCs w:val="28"/>
          <w:lang w:val="ru-RU"/>
        </w:rPr>
        <w:t xml:space="preserve"> сум</w:t>
      </w:r>
      <w:r w:rsidR="00CC3D27" w:rsidRPr="00EC69C0">
        <w:rPr>
          <w:color w:val="000000"/>
          <w:sz w:val="28"/>
          <w:szCs w:val="28"/>
          <w:lang w:val="ru-RU"/>
        </w:rPr>
        <w:t>м</w:t>
      </w:r>
      <w:r w:rsidRPr="00EC69C0">
        <w:rPr>
          <w:color w:val="000000"/>
          <w:sz w:val="28"/>
          <w:szCs w:val="28"/>
          <w:lang w:val="ru-RU"/>
        </w:rPr>
        <w:t>о</w:t>
      </w:r>
      <w:r w:rsidR="00CC3D27" w:rsidRPr="00EC69C0">
        <w:rPr>
          <w:color w:val="000000"/>
          <w:sz w:val="28"/>
          <w:szCs w:val="28"/>
          <w:lang w:val="ru-RU"/>
        </w:rPr>
        <w:t>й</w:t>
      </w:r>
      <w:r w:rsidRPr="00EC69C0">
        <w:rPr>
          <w:color w:val="000000"/>
          <w:sz w:val="28"/>
          <w:szCs w:val="28"/>
          <w:lang w:val="ru-RU"/>
        </w:rPr>
        <w:t xml:space="preserve">, </w:t>
      </w:r>
      <w:r w:rsidR="00CC3D27" w:rsidRPr="00EC69C0">
        <w:rPr>
          <w:color w:val="000000"/>
          <w:sz w:val="28"/>
          <w:szCs w:val="28"/>
          <w:lang w:val="ru-RU"/>
        </w:rPr>
        <w:t>возмещенной</w:t>
      </w:r>
      <w:r w:rsidRPr="00EC69C0">
        <w:rPr>
          <w:color w:val="000000"/>
          <w:sz w:val="28"/>
          <w:szCs w:val="28"/>
          <w:lang w:val="ru-RU"/>
        </w:rPr>
        <w:t xml:space="preserve"> трет</w:t>
      </w:r>
      <w:r w:rsidR="00CC3D27" w:rsidRPr="00EC69C0">
        <w:rPr>
          <w:color w:val="000000"/>
          <w:sz w:val="28"/>
          <w:szCs w:val="28"/>
          <w:lang w:val="ru-RU"/>
        </w:rPr>
        <w:t>ьи</w:t>
      </w:r>
      <w:r w:rsidRPr="00EC69C0">
        <w:rPr>
          <w:color w:val="000000"/>
          <w:sz w:val="28"/>
          <w:szCs w:val="28"/>
          <w:lang w:val="ru-RU"/>
        </w:rPr>
        <w:t xml:space="preserve">ми </w:t>
      </w:r>
      <w:r w:rsidR="00CC3D27" w:rsidRPr="00EC69C0">
        <w:rPr>
          <w:color w:val="000000"/>
          <w:sz w:val="28"/>
          <w:szCs w:val="28"/>
          <w:lang w:val="ru-RU"/>
        </w:rPr>
        <w:t>лиц</w:t>
      </w:r>
      <w:r w:rsidRPr="00EC69C0">
        <w:rPr>
          <w:color w:val="000000"/>
          <w:sz w:val="28"/>
          <w:szCs w:val="28"/>
          <w:lang w:val="ru-RU"/>
        </w:rPr>
        <w:t>ами.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Закон </w:t>
      </w:r>
      <w:r w:rsidR="004152D6" w:rsidRPr="00EC69C0">
        <w:rPr>
          <w:color w:val="000000"/>
          <w:sz w:val="28"/>
          <w:szCs w:val="28"/>
        </w:rPr>
        <w:t>Украины</w:t>
      </w:r>
      <w:r w:rsidRPr="00EC69C0">
        <w:rPr>
          <w:color w:val="000000"/>
          <w:sz w:val="28"/>
          <w:szCs w:val="28"/>
        </w:rPr>
        <w:t xml:space="preserve"> “</w:t>
      </w:r>
      <w:r w:rsidR="007C2048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 xml:space="preserve"> страх</w:t>
      </w:r>
      <w:r w:rsidR="007C2048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7C2048" w:rsidRPr="00EC69C0">
        <w:rPr>
          <w:color w:val="000000"/>
          <w:sz w:val="28"/>
          <w:szCs w:val="28"/>
        </w:rPr>
        <w:t>ии</w:t>
      </w:r>
      <w:r w:rsidRPr="00EC69C0">
        <w:rPr>
          <w:color w:val="000000"/>
          <w:sz w:val="28"/>
          <w:szCs w:val="28"/>
        </w:rPr>
        <w:t xml:space="preserve">” </w:t>
      </w:r>
      <w:r w:rsidR="007C2048" w:rsidRPr="00EC69C0">
        <w:rPr>
          <w:color w:val="000000"/>
          <w:sz w:val="28"/>
          <w:szCs w:val="28"/>
        </w:rPr>
        <w:t>определяет</w:t>
      </w:r>
      <w:r w:rsidRPr="00EC69C0">
        <w:rPr>
          <w:color w:val="000000"/>
          <w:sz w:val="28"/>
          <w:szCs w:val="28"/>
        </w:rPr>
        <w:t xml:space="preserve">, </w:t>
      </w:r>
      <w:r w:rsidR="007C2048" w:rsidRPr="00EC69C0">
        <w:rPr>
          <w:color w:val="000000"/>
          <w:sz w:val="28"/>
          <w:szCs w:val="28"/>
        </w:rPr>
        <w:t>чт</w:t>
      </w:r>
      <w:r w:rsidRPr="00EC69C0">
        <w:rPr>
          <w:color w:val="000000"/>
          <w:sz w:val="28"/>
          <w:szCs w:val="28"/>
        </w:rPr>
        <w:t>о об</w:t>
      </w:r>
      <w:r w:rsidR="007C2048" w:rsidRPr="00EC69C0">
        <w:rPr>
          <w:color w:val="000000"/>
          <w:sz w:val="28"/>
          <w:szCs w:val="28"/>
        </w:rPr>
        <w:t>ъе</w:t>
      </w:r>
      <w:r w:rsidRPr="00EC69C0">
        <w:rPr>
          <w:color w:val="000000"/>
          <w:sz w:val="28"/>
          <w:szCs w:val="28"/>
        </w:rPr>
        <w:t>ктами страх</w:t>
      </w:r>
      <w:r w:rsidR="007C2048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softHyphen/>
        <w:t>ван</w:t>
      </w:r>
      <w:r w:rsidR="007C2048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мо</w:t>
      </w:r>
      <w:r w:rsidR="007C2048" w:rsidRPr="00EC69C0">
        <w:rPr>
          <w:color w:val="000000"/>
          <w:sz w:val="28"/>
          <w:szCs w:val="28"/>
        </w:rPr>
        <w:t>г</w:t>
      </w:r>
      <w:r w:rsidRPr="00EC69C0">
        <w:rPr>
          <w:color w:val="000000"/>
          <w:sz w:val="28"/>
          <w:szCs w:val="28"/>
        </w:rPr>
        <w:t>ут в</w:t>
      </w:r>
      <w:r w:rsidR="007C2048" w:rsidRPr="00EC69C0">
        <w:rPr>
          <w:color w:val="000000"/>
          <w:sz w:val="28"/>
          <w:szCs w:val="28"/>
        </w:rPr>
        <w:t>ы</w:t>
      </w:r>
      <w:r w:rsidRPr="00EC69C0">
        <w:rPr>
          <w:color w:val="000000"/>
          <w:sz w:val="28"/>
          <w:szCs w:val="28"/>
        </w:rPr>
        <w:t>ступат</w:t>
      </w:r>
      <w:r w:rsidR="007C2048" w:rsidRPr="00EC69C0">
        <w:rPr>
          <w:color w:val="000000"/>
          <w:sz w:val="28"/>
          <w:szCs w:val="28"/>
        </w:rPr>
        <w:t>ь</w:t>
      </w:r>
      <w:r w:rsidRPr="00EC69C0">
        <w:rPr>
          <w:color w:val="000000"/>
          <w:sz w:val="28"/>
          <w:szCs w:val="28"/>
        </w:rPr>
        <w:t xml:space="preserve"> три груп</w:t>
      </w:r>
      <w:r w:rsidR="007C2048" w:rsidRPr="00EC69C0">
        <w:rPr>
          <w:color w:val="000000"/>
          <w:sz w:val="28"/>
          <w:szCs w:val="28"/>
        </w:rPr>
        <w:t>пы</w:t>
      </w:r>
      <w:r w:rsidRPr="00EC69C0">
        <w:rPr>
          <w:color w:val="000000"/>
          <w:sz w:val="28"/>
          <w:szCs w:val="28"/>
        </w:rPr>
        <w:t xml:space="preserve"> </w:t>
      </w:r>
      <w:r w:rsidR="007C2048" w:rsidRPr="00EC69C0">
        <w:rPr>
          <w:color w:val="000000"/>
          <w:sz w:val="28"/>
          <w:szCs w:val="28"/>
        </w:rPr>
        <w:t>имущественных интересо</w:t>
      </w:r>
      <w:r w:rsidRPr="00EC69C0">
        <w:rPr>
          <w:color w:val="000000"/>
          <w:sz w:val="28"/>
          <w:szCs w:val="28"/>
        </w:rPr>
        <w:t>в: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1) </w:t>
      </w:r>
      <w:r w:rsidR="00344035" w:rsidRPr="00EC69C0">
        <w:rPr>
          <w:color w:val="000000"/>
          <w:sz w:val="28"/>
          <w:szCs w:val="28"/>
        </w:rPr>
        <w:t xml:space="preserve">связанные с </w:t>
      </w:r>
      <w:r w:rsidR="004152D6" w:rsidRPr="00EC69C0">
        <w:rPr>
          <w:color w:val="000000"/>
          <w:sz w:val="28"/>
          <w:szCs w:val="28"/>
        </w:rPr>
        <w:t>жизнью, здоровьем</w:t>
      </w:r>
      <w:r w:rsidR="00344035" w:rsidRPr="00EC69C0">
        <w:rPr>
          <w:color w:val="000000"/>
          <w:sz w:val="28"/>
          <w:szCs w:val="28"/>
        </w:rPr>
        <w:t>, трудоспособностью и дополнительной пенсией страхователя либо застрахованного лица (личное страхование)</w:t>
      </w:r>
      <w:r w:rsidRPr="00EC69C0">
        <w:rPr>
          <w:b/>
          <w:bCs/>
          <w:color w:val="000000"/>
          <w:sz w:val="28"/>
          <w:szCs w:val="28"/>
        </w:rPr>
        <w:t>;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2) </w:t>
      </w:r>
      <w:r w:rsidR="00344035" w:rsidRPr="00EC69C0">
        <w:rPr>
          <w:color w:val="000000"/>
          <w:sz w:val="28"/>
          <w:szCs w:val="28"/>
        </w:rPr>
        <w:t>связанные с владением, пользованием, распоряжением имуществом (имущественное страхование)</w:t>
      </w:r>
      <w:r w:rsidRPr="00EC69C0">
        <w:rPr>
          <w:b/>
          <w:bCs/>
          <w:color w:val="000000"/>
          <w:sz w:val="28"/>
          <w:szCs w:val="28"/>
        </w:rPr>
        <w:t>;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3) </w:t>
      </w:r>
      <w:r w:rsidR="00344035" w:rsidRPr="00EC69C0">
        <w:rPr>
          <w:color w:val="000000"/>
          <w:sz w:val="28"/>
          <w:szCs w:val="28"/>
        </w:rPr>
        <w:t>связанные с возмещением страхователем причиненного ним вреда физическому лицу либо его имуществу, а также вреда, причиненного юридическому лицу (страхование ответственности)</w:t>
      </w:r>
      <w:r w:rsidRPr="00EC69C0">
        <w:rPr>
          <w:b/>
          <w:bCs/>
          <w:color w:val="000000"/>
          <w:sz w:val="28"/>
          <w:szCs w:val="28"/>
        </w:rPr>
        <w:t>.</w:t>
      </w:r>
    </w:p>
    <w:p w:rsidR="00831F40" w:rsidRPr="00EC69C0" w:rsidRDefault="006B48F7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Наиболее старшей традиционно развитой отраслью страхования является имущественное страхование. Его экономическое предназначение лежит в компенсации вреда, причиненного страхователю вследствие страхового случая с застрахованным имуществом. Речь идет как про материальные, так и про финансовые потери</w:t>
      </w:r>
      <w:r w:rsidR="00831F40" w:rsidRPr="00EC69C0">
        <w:rPr>
          <w:color w:val="000000"/>
          <w:sz w:val="28"/>
          <w:szCs w:val="28"/>
        </w:rPr>
        <w:t>.</w:t>
      </w:r>
    </w:p>
    <w:p w:rsidR="00831F40" w:rsidRPr="00EC69C0" w:rsidRDefault="006B48F7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Объем ответственности страховика включает выплату страхового возмещения</w:t>
      </w:r>
      <w:r w:rsidR="00814F6A" w:rsidRPr="00EC69C0">
        <w:rPr>
          <w:color w:val="000000"/>
          <w:sz w:val="28"/>
          <w:szCs w:val="28"/>
        </w:rPr>
        <w:t xml:space="preserve"> страхователю в случае повреждения или уничтожения материальных ценностей, а также в случае потери страхователем денежных средств либо неполучения им запланированного дохода (прибыли) вследствие страховых случаев, обусловленных договором страхования.</w:t>
      </w:r>
    </w:p>
    <w:p w:rsidR="00814F6A" w:rsidRPr="00EC69C0" w:rsidRDefault="00814F6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Особенностью данной отрасли является то, что в основу определения страховой суммы по договору имущественного страхования положена действительная стоимость застрахованных объектов. В случае страхования имущества не по полной стоимости, ущерб при наступлении страхового случая, как правило, также не возмещаются в полном объеме.</w:t>
      </w:r>
    </w:p>
    <w:p w:rsidR="00831F40" w:rsidRPr="00EC69C0" w:rsidRDefault="00814F6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Размер возмещения зависит от системы страхового обеспечения, предусмотренной конкретным договором страхования. В имущественном страховании используют три системы страхового </w:t>
      </w:r>
      <w:r w:rsidR="00C402C1" w:rsidRPr="00EC69C0">
        <w:rPr>
          <w:color w:val="000000"/>
          <w:sz w:val="28"/>
          <w:szCs w:val="28"/>
        </w:rPr>
        <w:t>обеспечения: пропорциональную</w:t>
      </w:r>
      <w:r w:rsidRPr="00EC69C0">
        <w:rPr>
          <w:color w:val="000000"/>
          <w:sz w:val="28"/>
          <w:szCs w:val="28"/>
        </w:rPr>
        <w:t>, систему первого риска и граничну</w:t>
      </w:r>
      <w:r w:rsidR="00C402C1" w:rsidRPr="00EC69C0">
        <w:rPr>
          <w:color w:val="000000"/>
          <w:sz w:val="28"/>
          <w:szCs w:val="28"/>
        </w:rPr>
        <w:t>ю (</w:t>
      </w:r>
      <w:r w:rsidRPr="00EC69C0">
        <w:rPr>
          <w:color w:val="000000"/>
          <w:sz w:val="28"/>
          <w:szCs w:val="28"/>
        </w:rPr>
        <w:t>граничного возмещения)</w:t>
      </w:r>
      <w:r w:rsidR="00831F40" w:rsidRPr="00EC69C0">
        <w:rPr>
          <w:color w:val="000000"/>
          <w:sz w:val="28"/>
          <w:szCs w:val="28"/>
        </w:rPr>
        <w:t>.</w:t>
      </w:r>
    </w:p>
    <w:p w:rsidR="00831F40" w:rsidRPr="00EC69C0" w:rsidRDefault="00814F6A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/>
          <w:iCs/>
          <w:color w:val="000000"/>
          <w:sz w:val="28"/>
          <w:szCs w:val="28"/>
        </w:rPr>
        <w:t xml:space="preserve">Пропорциональная система </w:t>
      </w:r>
      <w:r w:rsidRPr="00EC69C0">
        <w:rPr>
          <w:iCs/>
          <w:color w:val="000000"/>
          <w:sz w:val="28"/>
          <w:szCs w:val="28"/>
        </w:rPr>
        <w:t xml:space="preserve">предусматривает </w:t>
      </w:r>
      <w:r w:rsidR="00C402C1" w:rsidRPr="00EC69C0">
        <w:rPr>
          <w:iCs/>
          <w:color w:val="000000"/>
          <w:sz w:val="28"/>
          <w:szCs w:val="28"/>
        </w:rPr>
        <w:t>выплату возмещения</w:t>
      </w:r>
      <w:r w:rsidRPr="00EC69C0">
        <w:rPr>
          <w:iCs/>
          <w:color w:val="000000"/>
          <w:sz w:val="28"/>
          <w:szCs w:val="28"/>
        </w:rPr>
        <w:t xml:space="preserve"> в той самой </w:t>
      </w:r>
      <w:r w:rsidR="00C402C1" w:rsidRPr="00EC69C0">
        <w:rPr>
          <w:iCs/>
          <w:color w:val="000000"/>
          <w:sz w:val="28"/>
          <w:szCs w:val="28"/>
        </w:rPr>
        <w:t>пропорции</w:t>
      </w:r>
      <w:r w:rsidRPr="00EC69C0">
        <w:rPr>
          <w:color w:val="000000"/>
          <w:sz w:val="28"/>
          <w:szCs w:val="28"/>
        </w:rPr>
        <w:t xml:space="preserve"> реального ущерба, в которой страховая сумма пребывает по договору относительно действительной стоимости застрахованного имущества.</w:t>
      </w:r>
    </w:p>
    <w:p w:rsidR="00831F40" w:rsidRPr="00EC69C0" w:rsidRDefault="00831F40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/>
          <w:iCs/>
          <w:color w:val="000000"/>
          <w:sz w:val="28"/>
          <w:szCs w:val="28"/>
        </w:rPr>
        <w:t>Система пер</w:t>
      </w:r>
      <w:r w:rsidR="00F842A1" w:rsidRPr="00EC69C0">
        <w:rPr>
          <w:i/>
          <w:iCs/>
          <w:color w:val="000000"/>
          <w:sz w:val="28"/>
          <w:szCs w:val="28"/>
        </w:rPr>
        <w:t xml:space="preserve">вого </w:t>
      </w:r>
      <w:r w:rsidR="00F842A1" w:rsidRPr="00EC69C0">
        <w:rPr>
          <w:iCs/>
          <w:color w:val="000000"/>
          <w:sz w:val="28"/>
          <w:szCs w:val="28"/>
        </w:rPr>
        <w:t xml:space="preserve">риска предусматривает полное возмещение ущерба, причиненного застрахованному имуществу, но в пределах страховой суммы по договору. То есть если при использовании пропорциональной системы страховик берет во внимание общий объем убытков и </w:t>
      </w:r>
      <w:r w:rsidR="00437739" w:rsidRPr="00EC69C0">
        <w:rPr>
          <w:iCs/>
          <w:color w:val="000000"/>
          <w:sz w:val="28"/>
          <w:szCs w:val="28"/>
        </w:rPr>
        <w:t>возмещает</w:t>
      </w:r>
      <w:r w:rsidR="00F842A1" w:rsidRPr="00EC69C0">
        <w:rPr>
          <w:iCs/>
          <w:color w:val="000000"/>
          <w:sz w:val="28"/>
          <w:szCs w:val="28"/>
        </w:rPr>
        <w:t xml:space="preserve"> его в определенной пропорции, то в случае использования системы первого риска – объемом убытков, превышающим страховую сумму, страховик просто пренебрегает. Указанный </w:t>
      </w:r>
      <w:r w:rsidR="00437739" w:rsidRPr="00EC69C0">
        <w:rPr>
          <w:iCs/>
          <w:color w:val="000000"/>
          <w:sz w:val="28"/>
          <w:szCs w:val="28"/>
        </w:rPr>
        <w:t>объем</w:t>
      </w:r>
      <w:r w:rsidR="00F842A1" w:rsidRPr="00EC69C0">
        <w:rPr>
          <w:iCs/>
          <w:color w:val="000000"/>
          <w:sz w:val="28"/>
          <w:szCs w:val="28"/>
        </w:rPr>
        <w:t xml:space="preserve"> считается «вторым» риском (в отличие от «первого», который подлежит возмещению и от которого произошло название системы)</w:t>
      </w:r>
      <w:r w:rsidRPr="00EC69C0">
        <w:rPr>
          <w:color w:val="000000"/>
          <w:sz w:val="28"/>
          <w:szCs w:val="28"/>
        </w:rPr>
        <w:t>.</w:t>
      </w:r>
    </w:p>
    <w:p w:rsidR="00F842A1" w:rsidRPr="00EC69C0" w:rsidRDefault="00F842A1" w:rsidP="00EC69C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Обе эти системы используются страховиком как способ поощрения страхователя заключать договор на полную стоимость имущества. Они теряют сенс, когда страховая сумма по договору и настоящая стоимость сходятся.</w:t>
      </w:r>
    </w:p>
    <w:p w:rsidR="00831F40" w:rsidRPr="00EC69C0" w:rsidRDefault="00437739" w:rsidP="00EC6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C0">
        <w:rPr>
          <w:i/>
          <w:iCs/>
          <w:color w:val="000000"/>
          <w:sz w:val="28"/>
          <w:szCs w:val="28"/>
        </w:rPr>
        <w:t>Система граничного возмещения</w:t>
      </w:r>
      <w:r w:rsidRPr="00EC69C0">
        <w:rPr>
          <w:iCs/>
          <w:color w:val="000000"/>
          <w:sz w:val="28"/>
          <w:szCs w:val="28"/>
        </w:rPr>
        <w:t xml:space="preserve"> используется в тех видах имущественного страхования, где страховик должен компенсировать убытки страхователя, которые вычислены как разница между заранее оговоренной границей (отсюда название системы) и фактическим уровнем доходов. Эта система распространяется на страхование урожая</w:t>
      </w:r>
      <w:r w:rsidRPr="00EC69C0">
        <w:rPr>
          <w:color w:val="000000"/>
          <w:sz w:val="28"/>
          <w:szCs w:val="28"/>
        </w:rPr>
        <w:t>, потерь от простоев в производстве и др.</w:t>
      </w:r>
    </w:p>
    <w:p w:rsidR="00300653" w:rsidRPr="00EC69C0" w:rsidRDefault="0019554F" w:rsidP="00EC69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C69C0">
        <w:rPr>
          <w:noProof/>
          <w:color w:val="000000"/>
          <w:sz w:val="28"/>
          <w:szCs w:val="28"/>
        </w:rPr>
        <w:t xml:space="preserve">Существуе также несколько иная форма защиты юридическим лицом своих имущественных интересов. </w:t>
      </w:r>
      <w:r w:rsidR="00300653" w:rsidRPr="00EC69C0">
        <w:rPr>
          <w:noProof/>
          <w:color w:val="000000"/>
          <w:sz w:val="28"/>
          <w:szCs w:val="28"/>
        </w:rPr>
        <w:t>В Законе Украины «О хозяйственных обществах» (ст. 14) раскрывается значение Фондов общества:</w:t>
      </w:r>
      <w:r w:rsidR="00CA5AE1" w:rsidRPr="00EC69C0">
        <w:rPr>
          <w:noProof/>
          <w:color w:val="000000"/>
          <w:sz w:val="28"/>
          <w:szCs w:val="28"/>
        </w:rPr>
        <w:t xml:space="preserve"> в</w:t>
      </w:r>
      <w:r w:rsidR="00300653" w:rsidRPr="00EC69C0">
        <w:rPr>
          <w:noProof/>
          <w:color w:val="000000"/>
          <w:sz w:val="28"/>
          <w:szCs w:val="28"/>
        </w:rPr>
        <w:t xml:space="preserve"> обществе создается резервный (страховой) фонд в размере, определенном уставными документами, но не меньше 25% уставного фонда, а также иные фонды, предусмотренные законодательством Украины или уставными документами общества. Размер ежегодных отчислений в резервный (страховой) фонд предусматривается уставными документами, но не может быть менее 5% суммы чистой прибыли. Данный вид организации денежных средств представляет солбой ни что иное как прежнее самострахование, позволяющее погасить ущерб за счет собственных аккумулированных средств.</w:t>
      </w:r>
    </w:p>
    <w:p w:rsidR="00831F40" w:rsidRPr="00EC69C0" w:rsidRDefault="00C26AE1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Таки</w:t>
      </w:r>
      <w:r w:rsidR="00872D04" w:rsidRPr="00EC69C0">
        <w:rPr>
          <w:color w:val="000000"/>
          <w:sz w:val="28"/>
          <w:szCs w:val="28"/>
        </w:rPr>
        <w:t>м</w:t>
      </w:r>
      <w:r w:rsidRPr="00EC69C0">
        <w:rPr>
          <w:color w:val="000000"/>
          <w:sz w:val="28"/>
          <w:szCs w:val="28"/>
        </w:rPr>
        <w:t xml:space="preserve"> образом, и</w:t>
      </w:r>
      <w:r w:rsidR="005A74D0" w:rsidRPr="00EC69C0">
        <w:rPr>
          <w:color w:val="000000"/>
          <w:sz w:val="28"/>
          <w:szCs w:val="28"/>
        </w:rPr>
        <w:t>мущественное</w:t>
      </w:r>
      <w:r w:rsidR="00831F40" w:rsidRPr="00EC69C0">
        <w:rPr>
          <w:color w:val="000000"/>
          <w:sz w:val="28"/>
          <w:szCs w:val="28"/>
        </w:rPr>
        <w:t xml:space="preserve"> страх</w:t>
      </w:r>
      <w:r w:rsidR="005A74D0" w:rsidRPr="00EC69C0">
        <w:rPr>
          <w:color w:val="000000"/>
          <w:sz w:val="28"/>
          <w:szCs w:val="28"/>
        </w:rPr>
        <w:t>о</w:t>
      </w:r>
      <w:r w:rsidR="00831F40" w:rsidRPr="00EC69C0">
        <w:rPr>
          <w:color w:val="000000"/>
          <w:sz w:val="28"/>
          <w:szCs w:val="28"/>
        </w:rPr>
        <w:t>ван</w:t>
      </w:r>
      <w:r w:rsidR="005A74D0" w:rsidRPr="00EC69C0">
        <w:rPr>
          <w:color w:val="000000"/>
          <w:sz w:val="28"/>
          <w:szCs w:val="28"/>
        </w:rPr>
        <w:t>ие</w:t>
      </w:r>
      <w:r w:rsidR="00831F40" w:rsidRPr="00EC69C0">
        <w:rPr>
          <w:color w:val="000000"/>
          <w:sz w:val="28"/>
          <w:szCs w:val="28"/>
        </w:rPr>
        <w:t xml:space="preserve"> </w:t>
      </w:r>
      <w:r w:rsidR="005A74D0" w:rsidRPr="00EC69C0">
        <w:rPr>
          <w:color w:val="000000"/>
          <w:sz w:val="28"/>
          <w:szCs w:val="28"/>
        </w:rPr>
        <w:t>объединяет разнообразные виды страхования, которые делятся на две отрасли: страхование имущества граждан и страхование имущества юридических лиц</w:t>
      </w:r>
      <w:r w:rsidR="00831F40" w:rsidRPr="00EC69C0">
        <w:rPr>
          <w:i/>
          <w:iCs/>
          <w:color w:val="000000"/>
          <w:sz w:val="28"/>
          <w:szCs w:val="28"/>
        </w:rPr>
        <w:t>.</w:t>
      </w:r>
      <w:r w:rsidR="00831F40" w:rsidRPr="00EC69C0">
        <w:rPr>
          <w:color w:val="000000"/>
          <w:sz w:val="28"/>
          <w:szCs w:val="28"/>
        </w:rPr>
        <w:t xml:space="preserve"> </w:t>
      </w:r>
      <w:r w:rsidR="00BB660E" w:rsidRPr="00EC69C0">
        <w:rPr>
          <w:color w:val="000000"/>
          <w:sz w:val="28"/>
          <w:szCs w:val="28"/>
        </w:rPr>
        <w:t>Разделение этих двух подотраслей связано с существенными различиями в практике проведения страхования имущества юридических и физических лиц.</w:t>
      </w:r>
    </w:p>
    <w:p w:rsidR="005C6D98" w:rsidRPr="00EC69C0" w:rsidRDefault="00831F40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Так, </w:t>
      </w:r>
      <w:r w:rsidR="005C6D98" w:rsidRPr="00EC69C0">
        <w:rPr>
          <w:color w:val="000000"/>
          <w:sz w:val="28"/>
          <w:szCs w:val="28"/>
        </w:rPr>
        <w:t>размер риска при страховании имущества физического лица, как правило, значительно меньше, чем размер риска юридического лица.</w:t>
      </w:r>
    </w:p>
    <w:p w:rsidR="00831F40" w:rsidRPr="00EC69C0" w:rsidRDefault="00831F40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Кр</w:t>
      </w:r>
      <w:r w:rsidR="005C6D98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м</w:t>
      </w:r>
      <w:r w:rsidR="005C6D98" w:rsidRPr="00EC69C0">
        <w:rPr>
          <w:color w:val="000000"/>
          <w:sz w:val="28"/>
          <w:szCs w:val="28"/>
        </w:rPr>
        <w:t>е</w:t>
      </w:r>
      <w:r w:rsidRPr="00EC69C0">
        <w:rPr>
          <w:color w:val="000000"/>
          <w:sz w:val="28"/>
          <w:szCs w:val="28"/>
        </w:rPr>
        <w:t xml:space="preserve"> того, ри</w:t>
      </w:r>
      <w:r w:rsidR="00392B38" w:rsidRPr="00EC69C0">
        <w:rPr>
          <w:color w:val="000000"/>
          <w:sz w:val="28"/>
          <w:szCs w:val="28"/>
        </w:rPr>
        <w:t>с</w:t>
      </w:r>
      <w:r w:rsidRPr="00EC69C0">
        <w:rPr>
          <w:color w:val="000000"/>
          <w:sz w:val="28"/>
          <w:szCs w:val="28"/>
        </w:rPr>
        <w:t>ки ф</w:t>
      </w:r>
      <w:r w:rsidR="00392B38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зич</w:t>
      </w:r>
      <w:r w:rsidR="00392B38" w:rsidRPr="00EC69C0">
        <w:rPr>
          <w:color w:val="000000"/>
          <w:sz w:val="28"/>
          <w:szCs w:val="28"/>
        </w:rPr>
        <w:t xml:space="preserve">еского лица достаточно просты и однородны, поэтому достаточно часто страховик может выдавать стандартный </w:t>
      </w:r>
      <w:r w:rsidR="00311B87" w:rsidRPr="00EC69C0">
        <w:rPr>
          <w:color w:val="000000"/>
          <w:sz w:val="28"/>
          <w:szCs w:val="28"/>
        </w:rPr>
        <w:t>страховой</w:t>
      </w:r>
      <w:r w:rsidR="00392B38" w:rsidRPr="00EC69C0">
        <w:rPr>
          <w:color w:val="000000"/>
          <w:sz w:val="28"/>
          <w:szCs w:val="28"/>
        </w:rPr>
        <w:t xml:space="preserve"> полис. А риски юридического лица сложные и неоднородные, поэтому часто возникает необходимость создавать индивидуальные программы страхового покрытия.</w:t>
      </w:r>
    </w:p>
    <w:p w:rsidR="002755DE" w:rsidRPr="00EC69C0" w:rsidRDefault="00831F40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>Процес</w:t>
      </w:r>
      <w:r w:rsidR="002755DE" w:rsidRPr="00EC69C0">
        <w:rPr>
          <w:color w:val="000000"/>
          <w:sz w:val="28"/>
          <w:szCs w:val="28"/>
        </w:rPr>
        <w:t>с</w:t>
      </w:r>
      <w:r w:rsidRPr="00EC69C0">
        <w:rPr>
          <w:color w:val="000000"/>
          <w:sz w:val="28"/>
          <w:szCs w:val="28"/>
        </w:rPr>
        <w:t xml:space="preserve"> принят</w:t>
      </w:r>
      <w:r w:rsidR="002755D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я на страх</w:t>
      </w:r>
      <w:r w:rsidR="002755DE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ван</w:t>
      </w:r>
      <w:r w:rsidR="002755DE" w:rsidRPr="00EC69C0">
        <w:rPr>
          <w:color w:val="000000"/>
          <w:sz w:val="28"/>
          <w:szCs w:val="28"/>
        </w:rPr>
        <w:t>ие</w:t>
      </w:r>
      <w:r w:rsidRPr="00EC69C0">
        <w:rPr>
          <w:color w:val="000000"/>
          <w:sz w:val="28"/>
          <w:szCs w:val="28"/>
        </w:rPr>
        <w:t xml:space="preserve"> ри</w:t>
      </w:r>
      <w:r w:rsidR="002755DE" w:rsidRPr="00EC69C0">
        <w:rPr>
          <w:color w:val="000000"/>
          <w:sz w:val="28"/>
          <w:szCs w:val="28"/>
        </w:rPr>
        <w:t>с</w:t>
      </w:r>
      <w:r w:rsidRPr="00EC69C0">
        <w:rPr>
          <w:color w:val="000000"/>
          <w:sz w:val="28"/>
          <w:szCs w:val="28"/>
        </w:rPr>
        <w:t>к</w:t>
      </w:r>
      <w:r w:rsidR="002755DE" w:rsidRPr="00EC69C0">
        <w:rPr>
          <w:color w:val="000000"/>
          <w:sz w:val="28"/>
          <w:szCs w:val="28"/>
        </w:rPr>
        <w:t>о</w:t>
      </w:r>
      <w:r w:rsidRPr="00EC69C0">
        <w:rPr>
          <w:color w:val="000000"/>
          <w:sz w:val="28"/>
          <w:szCs w:val="28"/>
        </w:rPr>
        <w:t>в ф</w:t>
      </w:r>
      <w:r w:rsidR="002755DE" w:rsidRPr="00EC69C0">
        <w:rPr>
          <w:color w:val="000000"/>
          <w:sz w:val="28"/>
          <w:szCs w:val="28"/>
        </w:rPr>
        <w:t>и</w:t>
      </w:r>
      <w:r w:rsidRPr="00EC69C0">
        <w:rPr>
          <w:color w:val="000000"/>
          <w:sz w:val="28"/>
          <w:szCs w:val="28"/>
        </w:rPr>
        <w:t>зич</w:t>
      </w:r>
      <w:r w:rsidR="002755DE" w:rsidRPr="00EC69C0">
        <w:rPr>
          <w:color w:val="000000"/>
          <w:sz w:val="28"/>
          <w:szCs w:val="28"/>
        </w:rPr>
        <w:t>еского</w:t>
      </w:r>
      <w:r w:rsidRPr="00EC69C0">
        <w:rPr>
          <w:color w:val="000000"/>
          <w:sz w:val="28"/>
          <w:szCs w:val="28"/>
        </w:rPr>
        <w:t xml:space="preserve"> </w:t>
      </w:r>
      <w:r w:rsidR="002755DE" w:rsidRPr="00EC69C0">
        <w:rPr>
          <w:color w:val="000000"/>
          <w:sz w:val="28"/>
          <w:szCs w:val="28"/>
        </w:rPr>
        <w:t>лица</w:t>
      </w:r>
      <w:r w:rsidRPr="00EC69C0">
        <w:rPr>
          <w:color w:val="000000"/>
          <w:sz w:val="28"/>
          <w:szCs w:val="28"/>
        </w:rPr>
        <w:t xml:space="preserve"> — </w:t>
      </w:r>
      <w:r w:rsidR="002755DE" w:rsidRPr="00EC69C0">
        <w:rPr>
          <w:color w:val="000000"/>
          <w:sz w:val="28"/>
          <w:szCs w:val="28"/>
        </w:rPr>
        <w:t xml:space="preserve">в большинстве вещь относительно несложная. Иногда страховики даже обходятся без предварительного осмотра имущества, которое страхуется. Чего нельзя сказать </w:t>
      </w:r>
      <w:r w:rsidR="00D411BE" w:rsidRPr="00EC69C0">
        <w:rPr>
          <w:color w:val="000000"/>
          <w:sz w:val="28"/>
          <w:szCs w:val="28"/>
        </w:rPr>
        <w:t>про принятие</w:t>
      </w:r>
      <w:r w:rsidR="002755DE" w:rsidRPr="00EC69C0">
        <w:rPr>
          <w:color w:val="000000"/>
          <w:sz w:val="28"/>
          <w:szCs w:val="28"/>
        </w:rPr>
        <w:t xml:space="preserve"> на страхование рисков юридических лиц. Тут всегда </w:t>
      </w:r>
      <w:r w:rsidR="00D411BE" w:rsidRPr="00EC69C0">
        <w:rPr>
          <w:color w:val="000000"/>
          <w:sz w:val="28"/>
          <w:szCs w:val="28"/>
        </w:rPr>
        <w:t>необходим</w:t>
      </w:r>
      <w:r w:rsidR="002755DE" w:rsidRPr="00EC69C0">
        <w:rPr>
          <w:color w:val="000000"/>
          <w:sz w:val="28"/>
          <w:szCs w:val="28"/>
        </w:rPr>
        <w:t xml:space="preserve"> предварительный осмотр, поскольку эти риски существенно отличаются между собой.</w:t>
      </w:r>
    </w:p>
    <w:p w:rsidR="00831F40" w:rsidRPr="00EC69C0" w:rsidRDefault="000410F2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Сложность рисков юридических лиц часто понуждает страховика воспользоваться услугами квалифицированного страхового посредника (брокера) с его опытом и знаниями, а при страховании имущества физических лиц </w:t>
      </w:r>
      <w:r w:rsidR="00D411BE" w:rsidRPr="00EC69C0">
        <w:rPr>
          <w:color w:val="000000"/>
          <w:sz w:val="28"/>
          <w:szCs w:val="28"/>
        </w:rPr>
        <w:t>страховик</w:t>
      </w:r>
      <w:r w:rsidRPr="00EC69C0">
        <w:rPr>
          <w:color w:val="000000"/>
          <w:sz w:val="28"/>
          <w:szCs w:val="28"/>
        </w:rPr>
        <w:t xml:space="preserve"> может сам предлагать полисы клиентам, а также использовать услуги любого посредника: банка, почты, автостоянки и т.д.</w:t>
      </w:r>
    </w:p>
    <w:p w:rsidR="00831F40" w:rsidRPr="00EC69C0" w:rsidRDefault="001F2BF9" w:rsidP="00EC69C0">
      <w:pPr>
        <w:spacing w:line="360" w:lineRule="auto"/>
        <w:ind w:left="40" w:firstLine="709"/>
        <w:jc w:val="both"/>
        <w:rPr>
          <w:color w:val="000000"/>
          <w:sz w:val="28"/>
          <w:szCs w:val="28"/>
        </w:rPr>
      </w:pPr>
      <w:r w:rsidRPr="00EC69C0">
        <w:rPr>
          <w:color w:val="000000"/>
          <w:sz w:val="28"/>
          <w:szCs w:val="28"/>
        </w:rPr>
        <w:t xml:space="preserve">Объектами страхования у граждан обычно выступают собственные жилые и дачные дома, хозяйственные сооружения, автомобили, домашнее имущество, домашние и сельскохозяйственные животные. Перечень объектов имущественного страхования юридических лиц значительно шире. Он включает в себя строения и сооружения, машины и технологическое оборудование, электронное оборудование, транспортные средства всех видов, грузовики, строительно-монтажные и инженерные риски, финансово-кредитные риски и т.д. Соответственно с перечисленными объектами в </w:t>
      </w:r>
      <w:r w:rsidR="00F401D2" w:rsidRPr="00EC69C0">
        <w:rPr>
          <w:color w:val="000000"/>
          <w:sz w:val="28"/>
          <w:szCs w:val="28"/>
        </w:rPr>
        <w:t>обеих</w:t>
      </w:r>
      <w:r w:rsidRPr="00EC69C0">
        <w:rPr>
          <w:color w:val="000000"/>
          <w:sz w:val="28"/>
          <w:szCs w:val="28"/>
        </w:rPr>
        <w:t xml:space="preserve"> отраслях подразделяются конкретные виды страхования.</w:t>
      </w:r>
    </w:p>
    <w:p w:rsidR="003D122C" w:rsidRPr="00EC69C0" w:rsidRDefault="003D122C" w:rsidP="00EC69C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3D122C" w:rsidRPr="00EC69C0" w:rsidSect="00EC69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084F98"/>
    <w:multiLevelType w:val="hybridMultilevel"/>
    <w:tmpl w:val="63C62CAA"/>
    <w:lvl w:ilvl="0" w:tplc="CCD6E4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763"/>
        </w:tabs>
        <w:ind w:left="-7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3"/>
        </w:tabs>
        <w:ind w:left="-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</w:abstractNum>
  <w:abstractNum w:abstractNumId="2">
    <w:nsid w:val="0F5E2DE4"/>
    <w:multiLevelType w:val="hybridMultilevel"/>
    <w:tmpl w:val="A5984AF6"/>
    <w:lvl w:ilvl="0" w:tplc="C81C7032">
      <w:start w:val="1"/>
      <w:numFmt w:val="bullet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125629E"/>
    <w:multiLevelType w:val="hybridMultilevel"/>
    <w:tmpl w:val="01D6C6C0"/>
    <w:lvl w:ilvl="0" w:tplc="51884E3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19AC7FBA"/>
    <w:multiLevelType w:val="hybridMultilevel"/>
    <w:tmpl w:val="BC9C3424"/>
    <w:lvl w:ilvl="0" w:tplc="CCD6E4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763"/>
        </w:tabs>
        <w:ind w:left="-7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3"/>
        </w:tabs>
        <w:ind w:left="-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</w:abstractNum>
  <w:abstractNum w:abstractNumId="5">
    <w:nsid w:val="248E1528"/>
    <w:multiLevelType w:val="hybridMultilevel"/>
    <w:tmpl w:val="18B078B8"/>
    <w:lvl w:ilvl="0" w:tplc="FCD8862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  <w:rPr>
        <w:rFonts w:cs="Times New Roman"/>
      </w:rPr>
    </w:lvl>
  </w:abstractNum>
  <w:abstractNum w:abstractNumId="6">
    <w:nsid w:val="27D56188"/>
    <w:multiLevelType w:val="singleLevel"/>
    <w:tmpl w:val="2E74619C"/>
    <w:lvl w:ilvl="0">
      <w:start w:val="1"/>
      <w:numFmt w:val="decimal"/>
      <w:lvlText w:val="%1. "/>
      <w:legacy w:legacy="1" w:legacySpace="0" w:legacyIndent="360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2E687B12"/>
    <w:multiLevelType w:val="hybridMultilevel"/>
    <w:tmpl w:val="4E9C0480"/>
    <w:lvl w:ilvl="0" w:tplc="0419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8">
    <w:nsid w:val="39CD29DB"/>
    <w:multiLevelType w:val="hybridMultilevel"/>
    <w:tmpl w:val="DCA68134"/>
    <w:lvl w:ilvl="0" w:tplc="C81C7032">
      <w:start w:val="1"/>
      <w:numFmt w:val="bullet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94A5CC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5D0503"/>
    <w:multiLevelType w:val="hybridMultilevel"/>
    <w:tmpl w:val="F6F846F2"/>
    <w:lvl w:ilvl="0" w:tplc="CCD6E4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763"/>
        </w:tabs>
        <w:ind w:left="-7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3"/>
        </w:tabs>
        <w:ind w:left="-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</w:abstractNum>
  <w:abstractNum w:abstractNumId="11">
    <w:nsid w:val="616C312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AFB6F1B"/>
    <w:multiLevelType w:val="multilevel"/>
    <w:tmpl w:val="18B078B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  <w:rPr>
        <w:rFonts w:cs="Times New Roman"/>
      </w:rPr>
    </w:lvl>
  </w:abstractNum>
  <w:abstractNum w:abstractNumId="13">
    <w:nsid w:val="7F535F98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13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504" w:hanging="360"/>
        </w:pPr>
        <w:rPr>
          <w:rFonts w:ascii="Symbol" w:hAnsi="Symbol" w:hint="default"/>
          <w:b w:val="0"/>
          <w:i w:val="0"/>
          <w:u w:val="none"/>
        </w:rPr>
      </w:lvl>
    </w:lvlOverride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4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551"/>
    <w:rsid w:val="00003E7D"/>
    <w:rsid w:val="00024624"/>
    <w:rsid w:val="00026366"/>
    <w:rsid w:val="0003308E"/>
    <w:rsid w:val="00035061"/>
    <w:rsid w:val="000410F2"/>
    <w:rsid w:val="00042561"/>
    <w:rsid w:val="000607F8"/>
    <w:rsid w:val="0006581B"/>
    <w:rsid w:val="00065DDA"/>
    <w:rsid w:val="000711A8"/>
    <w:rsid w:val="0007621B"/>
    <w:rsid w:val="00080542"/>
    <w:rsid w:val="00085810"/>
    <w:rsid w:val="0008738E"/>
    <w:rsid w:val="000A328F"/>
    <w:rsid w:val="000A7F23"/>
    <w:rsid w:val="000B1220"/>
    <w:rsid w:val="000B250F"/>
    <w:rsid w:val="000C4A69"/>
    <w:rsid w:val="000C5B4E"/>
    <w:rsid w:val="000E2794"/>
    <w:rsid w:val="000E3627"/>
    <w:rsid w:val="000E70D5"/>
    <w:rsid w:val="00103A33"/>
    <w:rsid w:val="0013462A"/>
    <w:rsid w:val="001528D0"/>
    <w:rsid w:val="00185DEC"/>
    <w:rsid w:val="0019554F"/>
    <w:rsid w:val="00197F7E"/>
    <w:rsid w:val="001B175C"/>
    <w:rsid w:val="001D0923"/>
    <w:rsid w:val="001D3439"/>
    <w:rsid w:val="001D7F83"/>
    <w:rsid w:val="001E280D"/>
    <w:rsid w:val="001E7BC9"/>
    <w:rsid w:val="001F2BF9"/>
    <w:rsid w:val="00202D6F"/>
    <w:rsid w:val="00210797"/>
    <w:rsid w:val="00221977"/>
    <w:rsid w:val="00246301"/>
    <w:rsid w:val="00246EB7"/>
    <w:rsid w:val="00254D37"/>
    <w:rsid w:val="00266F6B"/>
    <w:rsid w:val="0027163D"/>
    <w:rsid w:val="002755DE"/>
    <w:rsid w:val="002C6551"/>
    <w:rsid w:val="002D0BD2"/>
    <w:rsid w:val="002E08EF"/>
    <w:rsid w:val="002F0BBA"/>
    <w:rsid w:val="002F4964"/>
    <w:rsid w:val="00300299"/>
    <w:rsid w:val="00300653"/>
    <w:rsid w:val="00311B87"/>
    <w:rsid w:val="00317DB1"/>
    <w:rsid w:val="00321052"/>
    <w:rsid w:val="00344035"/>
    <w:rsid w:val="00346899"/>
    <w:rsid w:val="00347FC8"/>
    <w:rsid w:val="00363690"/>
    <w:rsid w:val="003863F0"/>
    <w:rsid w:val="00391F1A"/>
    <w:rsid w:val="00392918"/>
    <w:rsid w:val="00392B38"/>
    <w:rsid w:val="00395436"/>
    <w:rsid w:val="00396B8E"/>
    <w:rsid w:val="003A1F38"/>
    <w:rsid w:val="003C20A0"/>
    <w:rsid w:val="003C73C4"/>
    <w:rsid w:val="003D122C"/>
    <w:rsid w:val="003D55ED"/>
    <w:rsid w:val="003E0BC7"/>
    <w:rsid w:val="003E4129"/>
    <w:rsid w:val="003E5789"/>
    <w:rsid w:val="003F1484"/>
    <w:rsid w:val="003F2E5A"/>
    <w:rsid w:val="003F43B7"/>
    <w:rsid w:val="004152D6"/>
    <w:rsid w:val="00430BC0"/>
    <w:rsid w:val="0043525D"/>
    <w:rsid w:val="00437739"/>
    <w:rsid w:val="00445A50"/>
    <w:rsid w:val="00445F0F"/>
    <w:rsid w:val="004464D8"/>
    <w:rsid w:val="0047326A"/>
    <w:rsid w:val="00477BAC"/>
    <w:rsid w:val="0049489F"/>
    <w:rsid w:val="00495733"/>
    <w:rsid w:val="004968AF"/>
    <w:rsid w:val="004B1C24"/>
    <w:rsid w:val="004C1B7B"/>
    <w:rsid w:val="004C53C7"/>
    <w:rsid w:val="004D22BB"/>
    <w:rsid w:val="004E00AE"/>
    <w:rsid w:val="004F25BF"/>
    <w:rsid w:val="004F5846"/>
    <w:rsid w:val="00504E7A"/>
    <w:rsid w:val="00532D56"/>
    <w:rsid w:val="00537EA3"/>
    <w:rsid w:val="0058781A"/>
    <w:rsid w:val="005907C0"/>
    <w:rsid w:val="005A5EBD"/>
    <w:rsid w:val="005A74D0"/>
    <w:rsid w:val="005B4E91"/>
    <w:rsid w:val="005C6D98"/>
    <w:rsid w:val="005D76D8"/>
    <w:rsid w:val="00600327"/>
    <w:rsid w:val="0065508A"/>
    <w:rsid w:val="00666E19"/>
    <w:rsid w:val="00675738"/>
    <w:rsid w:val="006819AF"/>
    <w:rsid w:val="00681C9B"/>
    <w:rsid w:val="0068456F"/>
    <w:rsid w:val="00686152"/>
    <w:rsid w:val="00693658"/>
    <w:rsid w:val="006A0C30"/>
    <w:rsid w:val="006A7882"/>
    <w:rsid w:val="006A7AD9"/>
    <w:rsid w:val="006B48F7"/>
    <w:rsid w:val="006B7835"/>
    <w:rsid w:val="006F292B"/>
    <w:rsid w:val="00703D10"/>
    <w:rsid w:val="0070676D"/>
    <w:rsid w:val="00706BBD"/>
    <w:rsid w:val="00734236"/>
    <w:rsid w:val="00736C0A"/>
    <w:rsid w:val="00741BC5"/>
    <w:rsid w:val="007675F2"/>
    <w:rsid w:val="00770845"/>
    <w:rsid w:val="00776E47"/>
    <w:rsid w:val="00777BC6"/>
    <w:rsid w:val="007836D5"/>
    <w:rsid w:val="00783AA0"/>
    <w:rsid w:val="007C2048"/>
    <w:rsid w:val="007C4DB2"/>
    <w:rsid w:val="007D0900"/>
    <w:rsid w:val="007E0148"/>
    <w:rsid w:val="008138C1"/>
    <w:rsid w:val="00814F6A"/>
    <w:rsid w:val="00817ABE"/>
    <w:rsid w:val="00831F40"/>
    <w:rsid w:val="0083486C"/>
    <w:rsid w:val="00843B89"/>
    <w:rsid w:val="00851660"/>
    <w:rsid w:val="00872D04"/>
    <w:rsid w:val="00874612"/>
    <w:rsid w:val="00884E53"/>
    <w:rsid w:val="008852F2"/>
    <w:rsid w:val="008F152E"/>
    <w:rsid w:val="00945DA3"/>
    <w:rsid w:val="00955772"/>
    <w:rsid w:val="0096396F"/>
    <w:rsid w:val="0096714B"/>
    <w:rsid w:val="00981742"/>
    <w:rsid w:val="009A5FA2"/>
    <w:rsid w:val="009B7423"/>
    <w:rsid w:val="009C0990"/>
    <w:rsid w:val="009C5880"/>
    <w:rsid w:val="009D0F72"/>
    <w:rsid w:val="009D3EF3"/>
    <w:rsid w:val="009E21F8"/>
    <w:rsid w:val="009E59E3"/>
    <w:rsid w:val="00A178D7"/>
    <w:rsid w:val="00A21D9C"/>
    <w:rsid w:val="00A56E3A"/>
    <w:rsid w:val="00A67457"/>
    <w:rsid w:val="00A92072"/>
    <w:rsid w:val="00AA6530"/>
    <w:rsid w:val="00AE0459"/>
    <w:rsid w:val="00AE051F"/>
    <w:rsid w:val="00AE1C1D"/>
    <w:rsid w:val="00AF56D4"/>
    <w:rsid w:val="00B02235"/>
    <w:rsid w:val="00B239C4"/>
    <w:rsid w:val="00B23D2A"/>
    <w:rsid w:val="00B31873"/>
    <w:rsid w:val="00B3363C"/>
    <w:rsid w:val="00B40B54"/>
    <w:rsid w:val="00B47EEF"/>
    <w:rsid w:val="00B5297D"/>
    <w:rsid w:val="00B8020E"/>
    <w:rsid w:val="00B82B15"/>
    <w:rsid w:val="00B866BB"/>
    <w:rsid w:val="00B92E21"/>
    <w:rsid w:val="00BB2A01"/>
    <w:rsid w:val="00BB660E"/>
    <w:rsid w:val="00BD0E6D"/>
    <w:rsid w:val="00BD1983"/>
    <w:rsid w:val="00BD6327"/>
    <w:rsid w:val="00BE1917"/>
    <w:rsid w:val="00BE63BC"/>
    <w:rsid w:val="00BF3547"/>
    <w:rsid w:val="00C065E8"/>
    <w:rsid w:val="00C13B68"/>
    <w:rsid w:val="00C204E6"/>
    <w:rsid w:val="00C218C0"/>
    <w:rsid w:val="00C26AE1"/>
    <w:rsid w:val="00C34CEA"/>
    <w:rsid w:val="00C3710F"/>
    <w:rsid w:val="00C402C1"/>
    <w:rsid w:val="00C44565"/>
    <w:rsid w:val="00C44AAA"/>
    <w:rsid w:val="00C52934"/>
    <w:rsid w:val="00C6556D"/>
    <w:rsid w:val="00C91852"/>
    <w:rsid w:val="00CA3145"/>
    <w:rsid w:val="00CA5AE1"/>
    <w:rsid w:val="00CB2CBE"/>
    <w:rsid w:val="00CB3077"/>
    <w:rsid w:val="00CB486F"/>
    <w:rsid w:val="00CC3D27"/>
    <w:rsid w:val="00CD2536"/>
    <w:rsid w:val="00CD60FE"/>
    <w:rsid w:val="00CD6228"/>
    <w:rsid w:val="00CE6495"/>
    <w:rsid w:val="00D01276"/>
    <w:rsid w:val="00D01561"/>
    <w:rsid w:val="00D17243"/>
    <w:rsid w:val="00D215AB"/>
    <w:rsid w:val="00D307A0"/>
    <w:rsid w:val="00D36DC4"/>
    <w:rsid w:val="00D411BE"/>
    <w:rsid w:val="00D468D1"/>
    <w:rsid w:val="00D47B52"/>
    <w:rsid w:val="00D522E1"/>
    <w:rsid w:val="00D86D7B"/>
    <w:rsid w:val="00D87235"/>
    <w:rsid w:val="00D90DA5"/>
    <w:rsid w:val="00D94ADC"/>
    <w:rsid w:val="00D97951"/>
    <w:rsid w:val="00DA0375"/>
    <w:rsid w:val="00DA4FF3"/>
    <w:rsid w:val="00DB45AE"/>
    <w:rsid w:val="00DD052C"/>
    <w:rsid w:val="00DD1C39"/>
    <w:rsid w:val="00DD5DC8"/>
    <w:rsid w:val="00DF6D14"/>
    <w:rsid w:val="00E06A89"/>
    <w:rsid w:val="00E201DD"/>
    <w:rsid w:val="00E22ADE"/>
    <w:rsid w:val="00E273C9"/>
    <w:rsid w:val="00E40E9B"/>
    <w:rsid w:val="00E41C98"/>
    <w:rsid w:val="00E60656"/>
    <w:rsid w:val="00E75637"/>
    <w:rsid w:val="00E77FA0"/>
    <w:rsid w:val="00E867B6"/>
    <w:rsid w:val="00EA1BFE"/>
    <w:rsid w:val="00EA478B"/>
    <w:rsid w:val="00EA6EC0"/>
    <w:rsid w:val="00EC1061"/>
    <w:rsid w:val="00EC1CE8"/>
    <w:rsid w:val="00EC69C0"/>
    <w:rsid w:val="00ED521A"/>
    <w:rsid w:val="00ED7008"/>
    <w:rsid w:val="00EE5E79"/>
    <w:rsid w:val="00F0670C"/>
    <w:rsid w:val="00F20605"/>
    <w:rsid w:val="00F35E49"/>
    <w:rsid w:val="00F401D2"/>
    <w:rsid w:val="00F81931"/>
    <w:rsid w:val="00F842A1"/>
    <w:rsid w:val="00F92484"/>
    <w:rsid w:val="00FC3707"/>
    <w:rsid w:val="00FC7964"/>
    <w:rsid w:val="00FD62B3"/>
    <w:rsid w:val="00FE3E0C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D25A4A-F6E5-4541-90AC-CB87C3D7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0A0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831F40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Just">
    <w:name w:val="Just"/>
    <w:rsid w:val="00D47B52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831F40"/>
    <w:pPr>
      <w:spacing w:line="360" w:lineRule="auto"/>
      <w:ind w:firstLine="720"/>
      <w:jc w:val="both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customStyle="1" w:styleId="FR1">
    <w:name w:val="FR1"/>
    <w:rsid w:val="00E77FA0"/>
    <w:pPr>
      <w:widowControl w:val="0"/>
      <w:autoSpaceDE w:val="0"/>
      <w:autoSpaceDN w:val="0"/>
      <w:spacing w:line="340" w:lineRule="auto"/>
      <w:jc w:val="both"/>
    </w:pPr>
    <w:rPr>
      <w:rFonts w:ascii="Arial" w:hAnsi="Arial" w:cs="Arial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5175</Words>
  <Characters>29499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admin</cp:lastModifiedBy>
  <cp:revision>2</cp:revision>
  <dcterms:created xsi:type="dcterms:W3CDTF">2014-03-07T08:21:00Z</dcterms:created>
  <dcterms:modified xsi:type="dcterms:W3CDTF">2014-03-07T08:21:00Z</dcterms:modified>
</cp:coreProperties>
</file>