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A4B" w:rsidRDefault="00FA585B">
      <w:pPr>
        <w:jc w:val="center"/>
      </w:pPr>
      <w:r>
        <w:rPr>
          <w:b/>
          <w:bCs/>
          <w:i/>
          <w:iCs/>
          <w:sz w:val="28"/>
          <w:szCs w:val="28"/>
        </w:rPr>
        <w:t>Содержание</w:t>
      </w:r>
    </w:p>
    <w:p w:rsidR="00493A4B" w:rsidRDefault="00FA585B">
      <w:pPr>
        <w:pStyle w:val="10"/>
      </w:pPr>
      <w:r>
        <w:fldChar w:fldCharType="begin"/>
      </w:r>
      <w:r>
        <w:instrText xml:space="preserve"> TOC \o "1-3" </w:instrText>
      </w:r>
      <w:r>
        <w:fldChar w:fldCharType="separate"/>
      </w:r>
      <w:r>
        <w:rPr>
          <w:i/>
          <w:iCs/>
        </w:rPr>
        <w:t>I. ВВЕДЕНИЕ</w:t>
      </w:r>
      <w:r>
        <w:tab/>
      </w:r>
      <w:r>
        <w:fldChar w:fldCharType="begin"/>
      </w:r>
      <w:r>
        <w:instrText xml:space="preserve"> GOTOBUTTON _Toc387120421  </w:instrText>
      </w:r>
      <w:fldSimple w:instr=" PAGEREF _Toc387120421 ">
        <w:r>
          <w:instrText>3</w:instrText>
        </w:r>
      </w:fldSimple>
      <w:r>
        <w:fldChar w:fldCharType="end"/>
      </w:r>
    </w:p>
    <w:p w:rsidR="00493A4B" w:rsidRDefault="00FA585B">
      <w:pPr>
        <w:pStyle w:val="10"/>
      </w:pPr>
      <w:r>
        <w:rPr>
          <w:i/>
          <w:iCs/>
        </w:rPr>
        <w:t>II. СОКРАЩЕНИЕ И ОПТИМИЗАЦИЯ СТРУКТУРЫ ЦИКЛА ИССЛЕДОВАНИЕ-ПРОИЗВОДСТВО КАК СПОСОБ ПОВЫШЕНИЯ ЕГО КАЧЕСТВА И ЭФФЕКТИВНОСТИ</w:t>
      </w:r>
      <w:r>
        <w:tab/>
      </w:r>
      <w:r>
        <w:fldChar w:fldCharType="begin"/>
      </w:r>
      <w:r>
        <w:instrText xml:space="preserve"> GOTOBUTTON _Toc387120422  </w:instrText>
      </w:r>
      <w:fldSimple w:instr=" PAGEREF _Toc387120422 ">
        <w:r>
          <w:instrText>4</w:instrText>
        </w:r>
      </w:fldSimple>
      <w:r>
        <w:fldChar w:fldCharType="end"/>
      </w:r>
    </w:p>
    <w:p w:rsidR="00493A4B" w:rsidRDefault="00FA585B">
      <w:pPr>
        <w:pStyle w:val="10"/>
      </w:pPr>
      <w:r>
        <w:rPr>
          <w:i/>
          <w:iCs/>
        </w:rPr>
        <w:t>III. СПОСОБЫ ПОВЫШЕНИЯ УРОВНЯ КАЧЕСТВА ИССЛЕДОВАНИЙ И РАЗРАБОТОК</w:t>
      </w:r>
      <w:r>
        <w:tab/>
      </w:r>
      <w:r>
        <w:fldChar w:fldCharType="begin"/>
      </w:r>
      <w:r>
        <w:instrText xml:space="preserve"> GOTOBUTTON _Toc387120423  </w:instrText>
      </w:r>
      <w:fldSimple w:instr=" PAGEREF _Toc387120423 ">
        <w:r>
          <w:instrText>8</w:instrText>
        </w:r>
      </w:fldSimple>
      <w:r>
        <w:fldChar w:fldCharType="end"/>
      </w:r>
    </w:p>
    <w:p w:rsidR="00493A4B" w:rsidRDefault="00FA585B">
      <w:pPr>
        <w:pStyle w:val="10"/>
      </w:pPr>
      <w:r>
        <w:rPr>
          <w:i/>
          <w:iCs/>
        </w:rPr>
        <w:t>IV. ВЛИЯНИЕ ЭКОЛОГИЧЕСКИХ  И МЕДИКО-БИОЛОГИЧЕСКИХ ТРЕБОВАНИЙ НА СТРУКТУРУ ИССЛЕДОВАНИЙ И РАЗРАБОТОК</w:t>
      </w:r>
      <w:r>
        <w:tab/>
      </w:r>
      <w:r>
        <w:fldChar w:fldCharType="begin"/>
      </w:r>
      <w:r>
        <w:instrText xml:space="preserve"> GOTOBUTTON _Toc387120424  </w:instrText>
      </w:r>
      <w:fldSimple w:instr=" PAGEREF _Toc387120424 ">
        <w:r>
          <w:instrText>13</w:instrText>
        </w:r>
      </w:fldSimple>
      <w:r>
        <w:fldChar w:fldCharType="end"/>
      </w:r>
    </w:p>
    <w:p w:rsidR="00493A4B" w:rsidRDefault="00FA585B">
      <w:pPr>
        <w:pStyle w:val="10"/>
      </w:pPr>
      <w:r>
        <w:rPr>
          <w:i/>
          <w:iCs/>
        </w:rPr>
        <w:t>V. ЗАКЛЮЧЕНИЕ</w:t>
      </w:r>
      <w:r>
        <w:tab/>
      </w:r>
      <w:r>
        <w:fldChar w:fldCharType="begin"/>
      </w:r>
      <w:r>
        <w:instrText xml:space="preserve"> GOTOBUTTON _Toc387120425  </w:instrText>
      </w:r>
      <w:fldSimple w:instr=" PAGEREF _Toc387120425 ">
        <w:r>
          <w:instrText>18</w:instrText>
        </w:r>
      </w:fldSimple>
      <w:r>
        <w:fldChar w:fldCharType="end"/>
      </w:r>
    </w:p>
    <w:p w:rsidR="00493A4B" w:rsidRDefault="00FA585B">
      <w:pPr>
        <w:pStyle w:val="10"/>
      </w:pPr>
      <w:r>
        <w:rPr>
          <w:i/>
          <w:iCs/>
        </w:rPr>
        <w:t>СПИСОК ИСПОЛЬЗОВАННОЙ ЛИТЕРАТУРЫ.</w:t>
      </w:r>
      <w:r>
        <w:tab/>
      </w:r>
      <w:r>
        <w:fldChar w:fldCharType="begin"/>
      </w:r>
      <w:r>
        <w:instrText xml:space="preserve"> GOTOBUTTON _Toc387120426  </w:instrText>
      </w:r>
      <w:fldSimple w:instr=" PAGEREF _Toc387120426 ">
        <w:r>
          <w:instrText>20</w:instrText>
        </w:r>
      </w:fldSimple>
      <w:r>
        <w:fldChar w:fldCharType="end"/>
      </w:r>
    </w:p>
    <w:p w:rsidR="00493A4B" w:rsidRDefault="00FA585B">
      <w:r>
        <w:fldChar w:fldCharType="end"/>
      </w:r>
    </w:p>
    <w:p w:rsidR="00493A4B" w:rsidRDefault="00FA585B">
      <w:r>
        <w:br w:type="page"/>
      </w:r>
    </w:p>
    <w:p w:rsidR="00493A4B" w:rsidRDefault="00FA585B">
      <w:pPr>
        <w:pStyle w:val="1"/>
        <w:jc w:val="center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Toc387120421"/>
      <w:r>
        <w:rPr>
          <w:rFonts w:ascii="Times New Roman" w:hAnsi="Times New Roman" w:cs="Times New Roman"/>
          <w:i/>
          <w:iCs/>
          <w:sz w:val="24"/>
          <w:szCs w:val="24"/>
        </w:rPr>
        <w:t>I. ВВЕДЕНИЕ</w:t>
      </w:r>
      <w:bookmarkEnd w:id="0"/>
    </w:p>
    <w:p w:rsidR="00493A4B" w:rsidRDefault="00493A4B"/>
    <w:p w:rsidR="00493A4B" w:rsidRDefault="00FA585B">
      <w:pPr>
        <w:ind w:firstLine="709"/>
        <w:jc w:val="both"/>
      </w:pPr>
      <w:r>
        <w:t>Очевидно, что ускорение темпов научно-технического прогресса в значительной степени зависит от решения методологических, организационных и экономических проблем. Решение этих проблем основывается на дальнейшем развитии системного подхода к анализу совокупных закономерностей развития науки, техники и производства и прежде всего ускоренного внедрения передовых научных достижений в промышленном производстве.</w:t>
      </w:r>
    </w:p>
    <w:p w:rsidR="00493A4B" w:rsidRDefault="00FA585B">
      <w:pPr>
        <w:ind w:firstLine="709"/>
        <w:jc w:val="both"/>
      </w:pPr>
      <w:r>
        <w:t xml:space="preserve">Эффективность решения этих проблем во многом определяет исходные установки развития экономики страны на длительную историческую перспективу. В этом отношении важнейшим  направлением  деятельности справедливо считают поиск путей </w:t>
      </w:r>
      <w:r>
        <w:rPr>
          <w:lang w:val="en-US"/>
        </w:rPr>
        <w:t>п</w:t>
      </w:r>
      <w:r>
        <w:t>овышения эффективности цикла исследование - производство. Необходимо отметить, что нередко эту проблему трактуют довольно упрощенно, сводя ее лишь к сокращению длительности цикла, предшествующего производственному освоению результатов исследований. Нетрудны видеть, что в ряде случаев подобный подход не может стимулировать поиски оптимальных путей сокращения длительности цикла и повышения эффективности и качества каждого из его этапов.</w:t>
      </w:r>
    </w:p>
    <w:p w:rsidR="00493A4B" w:rsidRDefault="00FA585B">
      <w:pPr>
        <w:widowControl w:val="0"/>
        <w:ind w:firstLine="709"/>
        <w:jc w:val="both"/>
      </w:pPr>
      <w:r>
        <w:t>Структура и взаимодействие элементов цикла исследование - производство отличаются исключительной сложностью, поскольку</w:t>
      </w:r>
      <w:bookmarkStart w:id="1" w:name="OCRUncertain002"/>
      <w:r>
        <w:t xml:space="preserve"> включаю</w:t>
      </w:r>
      <w:bookmarkEnd w:id="1"/>
      <w:r>
        <w:t xml:space="preserve">т в себя </w:t>
      </w:r>
      <w:bookmarkStart w:id="2" w:name="OCRUncertain003"/>
      <w:r>
        <w:t>развитие</w:t>
      </w:r>
      <w:bookmarkEnd w:id="2"/>
      <w:r>
        <w:t xml:space="preserve"> </w:t>
      </w:r>
      <w:bookmarkStart w:id="3" w:name="OCRUncertain004"/>
      <w:r>
        <w:t>и</w:t>
      </w:r>
      <w:bookmarkEnd w:id="3"/>
      <w:r>
        <w:t xml:space="preserve"> </w:t>
      </w:r>
      <w:bookmarkStart w:id="4" w:name="OCRUncertain005"/>
      <w:r>
        <w:t>взаимодействи</w:t>
      </w:r>
      <w:bookmarkEnd w:id="4"/>
      <w:r>
        <w:t>е качественно раз</w:t>
      </w:r>
      <w:bookmarkStart w:id="5" w:name="OCRUncertain009"/>
      <w:r>
        <w:t>личных экономико-организационных</w:t>
      </w:r>
      <w:bookmarkEnd w:id="5"/>
      <w:r>
        <w:t xml:space="preserve"> сист</w:t>
      </w:r>
      <w:bookmarkStart w:id="6" w:name="OCRUncertain010"/>
      <w:r>
        <w:t>е</w:t>
      </w:r>
      <w:bookmarkEnd w:id="6"/>
      <w:r>
        <w:t>м, о</w:t>
      </w:r>
      <w:bookmarkStart w:id="7" w:name="OCRUncertain011"/>
      <w:r>
        <w:t>хв</w:t>
      </w:r>
      <w:bookmarkEnd w:id="7"/>
      <w:r>
        <w:t>атывающих науку (как всеобщий  п</w:t>
      </w:r>
      <w:bookmarkStart w:id="8" w:name="OCRUncertain015"/>
      <w:r>
        <w:t>р</w:t>
      </w:r>
      <w:bookmarkEnd w:id="8"/>
      <w:r>
        <w:t xml:space="preserve">одукт </w:t>
      </w:r>
      <w:bookmarkStart w:id="9" w:name="OCRUncertain016"/>
      <w:r>
        <w:t>духовного</w:t>
      </w:r>
      <w:bookmarkEnd w:id="9"/>
      <w:r>
        <w:t xml:space="preserve"> </w:t>
      </w:r>
      <w:bookmarkStart w:id="10" w:name="OCRUncertain017"/>
      <w:r>
        <w:t>развития),</w:t>
      </w:r>
      <w:bookmarkEnd w:id="10"/>
      <w:r>
        <w:t xml:space="preserve"> </w:t>
      </w:r>
      <w:bookmarkStart w:id="11" w:name="OCRUncertain018"/>
      <w:r>
        <w:t>технику</w:t>
      </w:r>
      <w:bookmarkEnd w:id="11"/>
      <w:r>
        <w:t xml:space="preserve"> (как овеществленную силу знания) и производство </w:t>
      </w:r>
      <w:bookmarkStart w:id="12" w:name="OCRUncertain026"/>
      <w:r>
        <w:t xml:space="preserve">(как </w:t>
      </w:r>
      <w:bookmarkEnd w:id="12"/>
      <w:r>
        <w:t>технологическое пр</w:t>
      </w:r>
      <w:bookmarkStart w:id="13" w:name="OCRUncertain027"/>
      <w:r>
        <w:t>и</w:t>
      </w:r>
      <w:bookmarkEnd w:id="13"/>
      <w:r>
        <w:t>м</w:t>
      </w:r>
      <w:bookmarkStart w:id="14" w:name="OCRUncertain028"/>
      <w:r>
        <w:t>е</w:t>
      </w:r>
      <w:bookmarkEnd w:id="14"/>
      <w:r>
        <w:t>нен</w:t>
      </w:r>
      <w:bookmarkStart w:id="15" w:name="OCRUncertain029"/>
      <w:r>
        <w:t>и</w:t>
      </w:r>
      <w:bookmarkEnd w:id="15"/>
      <w:r>
        <w:t xml:space="preserve">е </w:t>
      </w:r>
      <w:bookmarkStart w:id="16" w:name="OCRUncertain030"/>
      <w:r>
        <w:t>науки</w:t>
      </w:r>
      <w:bookmarkStart w:id="17" w:name="OCRUncertain034"/>
      <w:bookmarkEnd w:id="16"/>
      <w:r>
        <w:t>)</w:t>
      </w:r>
      <w:bookmarkEnd w:id="17"/>
      <w:r>
        <w:t xml:space="preserve">. </w:t>
      </w:r>
      <w:bookmarkStart w:id="18" w:name="OCRUncertain063"/>
      <w:r>
        <w:t>До последнего</w:t>
      </w:r>
      <w:bookmarkEnd w:id="18"/>
      <w:r>
        <w:t xml:space="preserve"> </w:t>
      </w:r>
      <w:bookmarkStart w:id="19" w:name="OCRUncertain064"/>
      <w:r>
        <w:t>в</w:t>
      </w:r>
      <w:bookmarkEnd w:id="19"/>
      <w:r>
        <w:t>реме</w:t>
      </w:r>
      <w:bookmarkStart w:id="20" w:name="OCRUncertain065"/>
      <w:r>
        <w:t>н</w:t>
      </w:r>
      <w:bookmarkEnd w:id="20"/>
      <w:r>
        <w:t xml:space="preserve">и в </w:t>
      </w:r>
      <w:bookmarkStart w:id="21" w:name="OCRUncertain066"/>
      <w:r>
        <w:t>н</w:t>
      </w:r>
      <w:bookmarkEnd w:id="21"/>
      <w:r>
        <w:t>ауч</w:t>
      </w:r>
      <w:bookmarkStart w:id="22" w:name="OCRUncertain067"/>
      <w:r>
        <w:t>н</w:t>
      </w:r>
      <w:bookmarkEnd w:id="22"/>
      <w:r>
        <w:t xml:space="preserve">ом </w:t>
      </w:r>
      <w:bookmarkStart w:id="23" w:name="OCRUncertain068"/>
      <w:r>
        <w:t>анализе</w:t>
      </w:r>
      <w:bookmarkEnd w:id="23"/>
      <w:r>
        <w:t xml:space="preserve"> основно</w:t>
      </w:r>
      <w:bookmarkStart w:id="24" w:name="OCRUncertain069"/>
      <w:r>
        <w:t>е</w:t>
      </w:r>
      <w:bookmarkEnd w:id="24"/>
      <w:r>
        <w:t xml:space="preserve"> вн</w:t>
      </w:r>
      <w:bookmarkStart w:id="25" w:name="OCRUncertain070"/>
      <w:r>
        <w:t>и</w:t>
      </w:r>
      <w:bookmarkEnd w:id="25"/>
      <w:r>
        <w:t>ман</w:t>
      </w:r>
      <w:bookmarkStart w:id="26" w:name="OCRUncertain071"/>
      <w:r>
        <w:t>и</w:t>
      </w:r>
      <w:bookmarkEnd w:id="26"/>
      <w:r>
        <w:t>е обра</w:t>
      </w:r>
      <w:bookmarkStart w:id="27" w:name="OCRUncertain072"/>
      <w:r>
        <w:t>щалось</w:t>
      </w:r>
      <w:bookmarkEnd w:id="27"/>
      <w:r>
        <w:t xml:space="preserve"> на </w:t>
      </w:r>
      <w:bookmarkStart w:id="28" w:name="OCRUncertain073"/>
      <w:r>
        <w:t>“процедурную”</w:t>
      </w:r>
      <w:bookmarkEnd w:id="28"/>
      <w:r>
        <w:t xml:space="preserve"> </w:t>
      </w:r>
      <w:bookmarkStart w:id="29" w:name="OCRUncertain074"/>
      <w:r>
        <w:t>сторону</w:t>
      </w:r>
      <w:bookmarkEnd w:id="29"/>
      <w:r>
        <w:t xml:space="preserve"> вне</w:t>
      </w:r>
      <w:bookmarkStart w:id="30" w:name="OCRUncertain075"/>
      <w:r>
        <w:t>д</w:t>
      </w:r>
      <w:bookmarkEnd w:id="30"/>
      <w:r>
        <w:t>рен</w:t>
      </w:r>
      <w:bookmarkStart w:id="31" w:name="OCRUncertain076"/>
      <w:r>
        <w:t>и</w:t>
      </w:r>
      <w:bookmarkEnd w:id="31"/>
      <w:r>
        <w:t xml:space="preserve">я, которое рассматривалось </w:t>
      </w:r>
      <w:bookmarkStart w:id="32" w:name="OCRUncertain078"/>
      <w:r>
        <w:t>п</w:t>
      </w:r>
      <w:bookmarkEnd w:id="32"/>
      <w:r>
        <w:t>ре</w:t>
      </w:r>
      <w:bookmarkStart w:id="33" w:name="OCRUncertain079"/>
      <w:r>
        <w:t>и</w:t>
      </w:r>
      <w:bookmarkEnd w:id="33"/>
      <w:r>
        <w:t>мущ</w:t>
      </w:r>
      <w:bookmarkStart w:id="34" w:name="OCRUncertain080"/>
      <w:r>
        <w:t>е</w:t>
      </w:r>
      <w:bookmarkEnd w:id="34"/>
      <w:r>
        <w:t>ственно как стык меж</w:t>
      </w:r>
      <w:bookmarkStart w:id="35" w:name="OCRUncertain081"/>
      <w:r>
        <w:t>д</w:t>
      </w:r>
      <w:bookmarkEnd w:id="35"/>
      <w:r>
        <w:t xml:space="preserve">у </w:t>
      </w:r>
      <w:bookmarkStart w:id="36" w:name="OCRUncertain082"/>
      <w:r>
        <w:t>гото</w:t>
      </w:r>
      <w:bookmarkEnd w:id="36"/>
      <w:r>
        <w:t xml:space="preserve">вой </w:t>
      </w:r>
      <w:bookmarkStart w:id="37" w:name="OCRUncertain083"/>
      <w:r>
        <w:t>разрабо</w:t>
      </w:r>
      <w:bookmarkEnd w:id="37"/>
      <w:r>
        <w:t xml:space="preserve">ткой и </w:t>
      </w:r>
      <w:bookmarkStart w:id="38" w:name="OCRUncertain084"/>
      <w:r>
        <w:t>п</w:t>
      </w:r>
      <w:bookmarkEnd w:id="38"/>
      <w:r>
        <w:t>ро</w:t>
      </w:r>
      <w:bookmarkStart w:id="39" w:name="OCRUncertain085"/>
      <w:r>
        <w:t>и</w:t>
      </w:r>
      <w:bookmarkEnd w:id="39"/>
      <w:r>
        <w:t>зв</w:t>
      </w:r>
      <w:bookmarkStart w:id="40" w:name="OCRUncertain086"/>
      <w:r>
        <w:t>о</w:t>
      </w:r>
      <w:bookmarkEnd w:id="40"/>
      <w:r>
        <w:t>дством</w:t>
      </w:r>
      <w:bookmarkStart w:id="41" w:name="OCRUncertain087"/>
      <w:r>
        <w:t>,</w:t>
      </w:r>
      <w:bookmarkEnd w:id="41"/>
      <w:r>
        <w:t xml:space="preserve"> </w:t>
      </w:r>
      <w:bookmarkStart w:id="42" w:name="OCRUncertain088"/>
      <w:r>
        <w:t>как</w:t>
      </w:r>
      <w:bookmarkEnd w:id="42"/>
      <w:r>
        <w:t xml:space="preserve"> </w:t>
      </w:r>
      <w:bookmarkStart w:id="43" w:name="OCRUncertain089"/>
      <w:r>
        <w:t>неки</w:t>
      </w:r>
      <w:bookmarkEnd w:id="43"/>
      <w:r>
        <w:t xml:space="preserve">й волевой момент, </w:t>
      </w:r>
      <w:bookmarkStart w:id="44" w:name="OCRUncertain091"/>
      <w:r>
        <w:t xml:space="preserve">юридический </w:t>
      </w:r>
      <w:bookmarkEnd w:id="44"/>
      <w:r>
        <w:t xml:space="preserve">акт и т. </w:t>
      </w:r>
      <w:bookmarkStart w:id="45" w:name="OCRUncertain093"/>
      <w:r>
        <w:t>д.</w:t>
      </w:r>
      <w:bookmarkEnd w:id="45"/>
      <w:r>
        <w:t xml:space="preserve"> В ис</w:t>
      </w:r>
      <w:bookmarkStart w:id="46" w:name="OCRUncertain095"/>
      <w:r>
        <w:t>с</w:t>
      </w:r>
      <w:bookmarkStart w:id="47" w:name="OCRUncertain098"/>
      <w:bookmarkEnd w:id="46"/>
      <w:r>
        <w:t>ледования</w:t>
      </w:r>
      <w:bookmarkEnd w:id="47"/>
      <w:r>
        <w:t>х</w:t>
      </w:r>
      <w:bookmarkStart w:id="48" w:name="OCRUncertain100"/>
      <w:r>
        <w:t xml:space="preserve"> подобно</w:t>
      </w:r>
      <w:bookmarkEnd w:id="48"/>
      <w:r>
        <w:t xml:space="preserve">го рода </w:t>
      </w:r>
      <w:bookmarkStart w:id="49" w:name="OCRUncertain102"/>
      <w:r>
        <w:t>цикл исследова</w:t>
      </w:r>
      <w:bookmarkEnd w:id="49"/>
      <w:r>
        <w:t>ние—</w:t>
      </w:r>
      <w:bookmarkStart w:id="50" w:name="OCRUncertain103"/>
      <w:r>
        <w:t>п</w:t>
      </w:r>
      <w:bookmarkEnd w:id="50"/>
      <w:r>
        <w:t>ро</w:t>
      </w:r>
      <w:bookmarkStart w:id="51" w:name="OCRUncertain104"/>
      <w:r>
        <w:t>и</w:t>
      </w:r>
      <w:bookmarkEnd w:id="51"/>
      <w:r>
        <w:t xml:space="preserve">зводство в </w:t>
      </w:r>
      <w:bookmarkStart w:id="52" w:name="OCRUncertain105"/>
      <w:r>
        <w:t>недостаточно</w:t>
      </w:r>
      <w:bookmarkEnd w:id="52"/>
      <w:r>
        <w:t>й степ</w:t>
      </w:r>
      <w:bookmarkStart w:id="53" w:name="OCRUncertain106"/>
      <w:r>
        <w:t>е</w:t>
      </w:r>
      <w:bookmarkEnd w:id="53"/>
      <w:r>
        <w:t>н</w:t>
      </w:r>
      <w:bookmarkStart w:id="54" w:name="OCRUncertain107"/>
      <w:r>
        <w:t>и</w:t>
      </w:r>
      <w:bookmarkEnd w:id="54"/>
      <w:r>
        <w:t xml:space="preserve"> оц</w:t>
      </w:r>
      <w:bookmarkStart w:id="55" w:name="OCRUncertain108"/>
      <w:r>
        <w:t>е</w:t>
      </w:r>
      <w:bookmarkEnd w:id="55"/>
      <w:r>
        <w:t>н</w:t>
      </w:r>
      <w:bookmarkStart w:id="56" w:name="OCRUncertain109"/>
      <w:r>
        <w:t>и</w:t>
      </w:r>
      <w:bookmarkEnd w:id="56"/>
      <w:r>
        <w:t>ва</w:t>
      </w:r>
      <w:bookmarkStart w:id="57" w:name="OCRUncertain110"/>
      <w:r>
        <w:t>л</w:t>
      </w:r>
      <w:bookmarkEnd w:id="57"/>
      <w:r>
        <w:t>ся с позиций орган</w:t>
      </w:r>
      <w:bookmarkStart w:id="58" w:name="OCRUncertain112"/>
      <w:r>
        <w:t>и</w:t>
      </w:r>
      <w:bookmarkEnd w:id="58"/>
      <w:r>
        <w:t>ческого е</w:t>
      </w:r>
      <w:bookmarkStart w:id="59" w:name="OCRUncertain113"/>
      <w:r>
        <w:t>ди</w:t>
      </w:r>
      <w:bookmarkEnd w:id="59"/>
      <w:r>
        <w:t>нства с проц</w:t>
      </w:r>
      <w:bookmarkStart w:id="60" w:name="OCRUncertain114"/>
      <w:r>
        <w:t>е</w:t>
      </w:r>
      <w:bookmarkEnd w:id="60"/>
      <w:r>
        <w:t>ссом расш</w:t>
      </w:r>
      <w:bookmarkStart w:id="61" w:name="OCRUncertain115"/>
      <w:r>
        <w:t>и</w:t>
      </w:r>
      <w:bookmarkEnd w:id="61"/>
      <w:r>
        <w:t>ренного общест</w:t>
      </w:r>
      <w:bookmarkStart w:id="62" w:name="OCRUncertain116"/>
      <w:r>
        <w:t>ве</w:t>
      </w:r>
      <w:bookmarkEnd w:id="62"/>
      <w:r>
        <w:t>нного вос</w:t>
      </w:r>
      <w:bookmarkStart w:id="63" w:name="OCRUncertain117"/>
      <w:r>
        <w:t>п</w:t>
      </w:r>
      <w:bookmarkEnd w:id="63"/>
      <w:r>
        <w:t>ро</w:t>
      </w:r>
      <w:bookmarkStart w:id="64" w:name="OCRUncertain118"/>
      <w:r>
        <w:t>и</w:t>
      </w:r>
      <w:bookmarkEnd w:id="64"/>
      <w:r>
        <w:t>зводства, что мешало ком</w:t>
      </w:r>
      <w:bookmarkStart w:id="65" w:name="OCRUncertain119"/>
      <w:r>
        <w:t>п</w:t>
      </w:r>
      <w:bookmarkEnd w:id="65"/>
      <w:r>
        <w:t xml:space="preserve">лексному </w:t>
      </w:r>
      <w:bookmarkStart w:id="66" w:name="OCRUncertain120"/>
      <w:r>
        <w:t>выявлению</w:t>
      </w:r>
      <w:bookmarkEnd w:id="66"/>
      <w:r>
        <w:t xml:space="preserve"> и </w:t>
      </w:r>
      <w:bookmarkStart w:id="67" w:name="OCRUncertain122"/>
      <w:r>
        <w:t>и</w:t>
      </w:r>
      <w:bookmarkEnd w:id="67"/>
      <w:r>
        <w:t>спользован</w:t>
      </w:r>
      <w:bookmarkStart w:id="68" w:name="OCRUncertain123"/>
      <w:r>
        <w:t>и</w:t>
      </w:r>
      <w:bookmarkEnd w:id="68"/>
      <w:r>
        <w:t>ю основных внутренн</w:t>
      </w:r>
      <w:bookmarkStart w:id="69" w:name="OCRUncertain124"/>
      <w:r>
        <w:t>и</w:t>
      </w:r>
      <w:bookmarkStart w:id="70" w:name="OCRUncertain125"/>
      <w:bookmarkEnd w:id="69"/>
      <w:r>
        <w:t>х ф</w:t>
      </w:r>
      <w:bookmarkEnd w:id="70"/>
      <w:r>
        <w:t>акторов ускорения внедре</w:t>
      </w:r>
      <w:bookmarkStart w:id="71" w:name="OCRUncertain130"/>
      <w:r>
        <w:t>ни</w:t>
      </w:r>
      <w:bookmarkEnd w:id="71"/>
      <w:r>
        <w:t>я дос</w:t>
      </w:r>
      <w:bookmarkStart w:id="72" w:name="OCRUncertain131"/>
      <w:r>
        <w:t>ти</w:t>
      </w:r>
      <w:bookmarkEnd w:id="72"/>
      <w:r>
        <w:t>жен</w:t>
      </w:r>
      <w:bookmarkStart w:id="73" w:name="OCRUncertain132"/>
      <w:r>
        <w:t>и</w:t>
      </w:r>
      <w:bookmarkEnd w:id="73"/>
      <w:r>
        <w:t>й наук</w:t>
      </w:r>
      <w:bookmarkStart w:id="74" w:name="OCRUncertain133"/>
      <w:r>
        <w:t>и</w:t>
      </w:r>
      <w:bookmarkStart w:id="75" w:name="OCRUncertain136"/>
      <w:bookmarkEnd w:id="74"/>
      <w:r>
        <w:t>.</w:t>
      </w:r>
      <w:bookmarkEnd w:id="75"/>
    </w:p>
    <w:p w:rsidR="00493A4B" w:rsidRDefault="00FA585B">
      <w:pPr>
        <w:widowControl w:val="0"/>
        <w:ind w:firstLine="709"/>
        <w:jc w:val="both"/>
      </w:pPr>
      <w:r>
        <w:t xml:space="preserve"> К проб</w:t>
      </w:r>
      <w:bookmarkStart w:id="76" w:name="OCRUncertain164"/>
      <w:r>
        <w:t>лемам</w:t>
      </w:r>
      <w:bookmarkEnd w:id="76"/>
      <w:r>
        <w:t xml:space="preserve"> повышен</w:t>
      </w:r>
      <w:bookmarkStart w:id="77" w:name="OCRUncertain165"/>
      <w:r>
        <w:t>и</w:t>
      </w:r>
      <w:bookmarkEnd w:id="77"/>
      <w:r>
        <w:t xml:space="preserve">я </w:t>
      </w:r>
      <w:bookmarkStart w:id="78" w:name="OCRUncertain166"/>
      <w:r>
        <w:t>эффективност</w:t>
      </w:r>
      <w:bookmarkEnd w:id="78"/>
      <w:r>
        <w:t>и ц</w:t>
      </w:r>
      <w:bookmarkStart w:id="79" w:name="OCRUncertain167"/>
      <w:r>
        <w:t>и</w:t>
      </w:r>
      <w:bookmarkEnd w:id="79"/>
      <w:r>
        <w:t xml:space="preserve">кла </w:t>
      </w:r>
      <w:bookmarkStart w:id="80" w:name="OCRUncertain168"/>
      <w:r>
        <w:t>и</w:t>
      </w:r>
      <w:bookmarkEnd w:id="80"/>
      <w:r>
        <w:t>сследо</w:t>
      </w:r>
      <w:bookmarkStart w:id="81" w:name="OCRUncertain169"/>
      <w:r>
        <w:t>в</w:t>
      </w:r>
      <w:bookmarkEnd w:id="81"/>
      <w:r>
        <w:t>а</w:t>
      </w:r>
      <w:bookmarkStart w:id="82" w:name="OCRUncertain170"/>
      <w:r>
        <w:t>ние</w:t>
      </w:r>
      <w:bookmarkEnd w:id="82"/>
      <w:r>
        <w:t xml:space="preserve"> — </w:t>
      </w:r>
      <w:bookmarkStart w:id="83" w:name="OCRUncertain171"/>
      <w:r>
        <w:t>производство</w:t>
      </w:r>
      <w:bookmarkEnd w:id="83"/>
      <w:r>
        <w:t xml:space="preserve"> </w:t>
      </w:r>
      <w:bookmarkStart w:id="84" w:name="OCRUncertain172"/>
      <w:r>
        <w:t>следуе</w:t>
      </w:r>
      <w:bookmarkEnd w:id="84"/>
      <w:r>
        <w:t>т отн</w:t>
      </w:r>
      <w:bookmarkStart w:id="85" w:name="OCRUncertain173"/>
      <w:r>
        <w:t>е</w:t>
      </w:r>
      <w:bookmarkEnd w:id="85"/>
      <w:r>
        <w:t>ст</w:t>
      </w:r>
      <w:bookmarkStart w:id="86" w:name="OCRUncertain174"/>
      <w:r>
        <w:t>и</w:t>
      </w:r>
      <w:bookmarkEnd w:id="86"/>
      <w:r>
        <w:t xml:space="preserve"> </w:t>
      </w:r>
      <w:bookmarkStart w:id="87" w:name="OCRUncertain175"/>
      <w:r>
        <w:t>оптимизац</w:t>
      </w:r>
      <w:bookmarkEnd w:id="87"/>
      <w:r>
        <w:t>ию самой структуры</w:t>
      </w:r>
      <w:bookmarkStart w:id="88" w:name="OCRUncertain178"/>
      <w:r>
        <w:t xml:space="preserve"> цикла,</w:t>
      </w:r>
      <w:bookmarkEnd w:id="88"/>
      <w:r>
        <w:t xml:space="preserve"> </w:t>
      </w:r>
      <w:bookmarkStart w:id="89" w:name="OCRUncertain179"/>
      <w:r>
        <w:t>п</w:t>
      </w:r>
      <w:bookmarkEnd w:id="89"/>
      <w:r>
        <w:t>овышен</w:t>
      </w:r>
      <w:bookmarkStart w:id="90" w:name="OCRUncertain180"/>
      <w:r>
        <w:t>и</w:t>
      </w:r>
      <w:bookmarkStart w:id="91" w:name="OCRUncertain181"/>
      <w:bookmarkEnd w:id="90"/>
      <w:r>
        <w:t>я эффективност</w:t>
      </w:r>
      <w:bookmarkEnd w:id="91"/>
      <w:r>
        <w:t xml:space="preserve">и </w:t>
      </w:r>
      <w:bookmarkStart w:id="92" w:name="OCRUncertain182"/>
      <w:r>
        <w:t>и</w:t>
      </w:r>
      <w:bookmarkEnd w:id="92"/>
      <w:r>
        <w:t xml:space="preserve"> качест</w:t>
      </w:r>
      <w:bookmarkStart w:id="93" w:name="OCRUncertain183"/>
      <w:r>
        <w:t>в</w:t>
      </w:r>
      <w:bookmarkStart w:id="94" w:name="OCRUncertain184"/>
      <w:bookmarkEnd w:id="93"/>
      <w:r>
        <w:t>а ци</w:t>
      </w:r>
      <w:bookmarkEnd w:id="94"/>
      <w:r>
        <w:t>кла</w:t>
      </w:r>
      <w:bookmarkStart w:id="95" w:name="OCRUncertain185"/>
      <w:r>
        <w:t>,</w:t>
      </w:r>
      <w:bookmarkEnd w:id="95"/>
      <w:r>
        <w:t xml:space="preserve"> сокр</w:t>
      </w:r>
      <w:bookmarkStart w:id="96" w:name="OCRUncertain186"/>
      <w:r>
        <w:t>а</w:t>
      </w:r>
      <w:bookmarkEnd w:id="96"/>
      <w:r>
        <w:t>щен</w:t>
      </w:r>
      <w:bookmarkStart w:id="97" w:name="OCRUncertain187"/>
      <w:r>
        <w:t>и</w:t>
      </w:r>
      <w:bookmarkEnd w:id="97"/>
      <w:r>
        <w:t>е сроко</w:t>
      </w:r>
      <w:bookmarkStart w:id="98" w:name="OCRUncertain188"/>
      <w:r>
        <w:t>в</w:t>
      </w:r>
      <w:bookmarkEnd w:id="98"/>
      <w:r>
        <w:t xml:space="preserve">, </w:t>
      </w:r>
      <w:bookmarkStart w:id="99" w:name="OCRUncertain189"/>
      <w:r>
        <w:t>п</w:t>
      </w:r>
      <w:bookmarkEnd w:id="99"/>
      <w:r>
        <w:t>ред</w:t>
      </w:r>
      <w:bookmarkStart w:id="100" w:name="OCRUncertain190"/>
      <w:r>
        <w:t>ше</w:t>
      </w:r>
      <w:bookmarkEnd w:id="100"/>
      <w:r>
        <w:t>ствующ</w:t>
      </w:r>
      <w:bookmarkStart w:id="101" w:name="OCRUncertain191"/>
      <w:r>
        <w:t>и</w:t>
      </w:r>
      <w:bookmarkEnd w:id="101"/>
      <w:r>
        <w:t xml:space="preserve">х промышленному </w:t>
      </w:r>
      <w:bookmarkStart w:id="102" w:name="OCRUncertain193"/>
      <w:r>
        <w:t>освоению и</w:t>
      </w:r>
      <w:bookmarkEnd w:id="102"/>
      <w:r>
        <w:t xml:space="preserve"> прежде</w:t>
      </w:r>
      <w:bookmarkStart w:id="103" w:name="OCRUncertain194"/>
      <w:r>
        <w:t>в</w:t>
      </w:r>
      <w:bookmarkEnd w:id="103"/>
      <w:r>
        <w:t>рем</w:t>
      </w:r>
      <w:bookmarkStart w:id="104" w:name="OCRUncertain195"/>
      <w:r>
        <w:t>е</w:t>
      </w:r>
      <w:bookmarkEnd w:id="104"/>
      <w:r>
        <w:t>н</w:t>
      </w:r>
      <w:bookmarkStart w:id="105" w:name="OCRUncertain196"/>
      <w:r>
        <w:t>н</w:t>
      </w:r>
      <w:bookmarkEnd w:id="105"/>
      <w:r>
        <w:t>ому моральному стар</w:t>
      </w:r>
      <w:bookmarkStart w:id="106" w:name="OCRUncertain197"/>
      <w:r>
        <w:t>ени</w:t>
      </w:r>
      <w:bookmarkEnd w:id="106"/>
      <w:r>
        <w:t>ю техн</w:t>
      </w:r>
      <w:bookmarkStart w:id="107" w:name="OCRUncertain198"/>
      <w:r>
        <w:t>и</w:t>
      </w:r>
      <w:bookmarkEnd w:id="107"/>
      <w:r>
        <w:t>к</w:t>
      </w:r>
      <w:bookmarkStart w:id="108" w:name="OCRUncertain199"/>
      <w:r>
        <w:t>и</w:t>
      </w:r>
      <w:bookmarkEnd w:id="108"/>
      <w:r>
        <w:t>.</w:t>
      </w:r>
    </w:p>
    <w:p w:rsidR="00493A4B" w:rsidRDefault="00493A4B">
      <w:pPr>
        <w:widowControl w:val="0"/>
        <w:ind w:firstLine="709"/>
        <w:jc w:val="both"/>
      </w:pPr>
    </w:p>
    <w:p w:rsidR="00493A4B" w:rsidRDefault="00493A4B">
      <w:pPr>
        <w:widowControl w:val="0"/>
        <w:ind w:firstLine="709"/>
        <w:jc w:val="both"/>
      </w:pPr>
    </w:p>
    <w:p w:rsidR="00493A4B" w:rsidRDefault="00FA585B">
      <w:pPr>
        <w:pStyle w:val="1"/>
        <w:ind w:firstLine="709"/>
        <w:jc w:val="center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  <w:bookmarkStart w:id="109" w:name="_Toc387120422"/>
      <w:r>
        <w:rPr>
          <w:rFonts w:ascii="Times New Roman" w:hAnsi="Times New Roman" w:cs="Times New Roman"/>
          <w:i/>
          <w:iCs/>
          <w:sz w:val="24"/>
          <w:szCs w:val="24"/>
        </w:rPr>
        <w:t>II. СОКРАЩЕНИЕ И ОПТИМИЗАЦИЯ СТРУКТУРЫ ЦИКЛА ИССЛЕДОВАНИЕ-ПРОИЗВОДСТВО КАК СПОСОБ ПОВЫШЕНИЯ ЕГО КАЧЕСТВА И ЭФФЕКТИВНОСТИ</w:t>
      </w:r>
      <w:bookmarkEnd w:id="109"/>
    </w:p>
    <w:p w:rsidR="00493A4B" w:rsidRDefault="00493A4B">
      <w:pPr>
        <w:widowControl w:val="0"/>
        <w:ind w:firstLine="709"/>
        <w:jc w:val="both"/>
      </w:pPr>
    </w:p>
    <w:p w:rsidR="00493A4B" w:rsidRDefault="00FA585B">
      <w:pPr>
        <w:widowControl w:val="0"/>
        <w:ind w:firstLine="709"/>
        <w:jc w:val="both"/>
      </w:pPr>
      <w:r>
        <w:t>К ч</w:t>
      </w:r>
      <w:bookmarkStart w:id="110" w:name="OCRUncertain200"/>
      <w:r>
        <w:t>и</w:t>
      </w:r>
      <w:bookmarkEnd w:id="110"/>
      <w:r>
        <w:t>слу основ</w:t>
      </w:r>
      <w:bookmarkStart w:id="111" w:name="OCRUncertain201"/>
      <w:r>
        <w:t>н</w:t>
      </w:r>
      <w:bookmarkEnd w:id="111"/>
      <w:r>
        <w:t xml:space="preserve">ых </w:t>
      </w:r>
      <w:bookmarkStart w:id="112" w:name="OCRUncertain202"/>
      <w:r>
        <w:t>путе</w:t>
      </w:r>
      <w:bookmarkEnd w:id="112"/>
      <w:r>
        <w:t>й сокращ</w:t>
      </w:r>
      <w:bookmarkStart w:id="113" w:name="OCRUncertain203"/>
      <w:r>
        <w:t>е</w:t>
      </w:r>
      <w:bookmarkEnd w:id="113"/>
      <w:r>
        <w:t>н</w:t>
      </w:r>
      <w:bookmarkStart w:id="114" w:name="OCRUncertain204"/>
      <w:r>
        <w:t>и</w:t>
      </w:r>
      <w:bookmarkEnd w:id="114"/>
      <w:r>
        <w:t>я и оптимизации стр</w:t>
      </w:r>
      <w:bookmarkStart w:id="115" w:name="OCRUncertain207"/>
      <w:r>
        <w:t>у</w:t>
      </w:r>
      <w:bookmarkEnd w:id="115"/>
      <w:r>
        <w:t>кт</w:t>
      </w:r>
      <w:bookmarkStart w:id="116" w:name="OCRUncertain208"/>
      <w:r>
        <w:t>у</w:t>
      </w:r>
      <w:bookmarkEnd w:id="116"/>
      <w:r>
        <w:t>ры ц</w:t>
      </w:r>
      <w:bookmarkStart w:id="117" w:name="OCRUncertain209"/>
      <w:r>
        <w:t>и</w:t>
      </w:r>
      <w:bookmarkEnd w:id="117"/>
      <w:r>
        <w:t xml:space="preserve">кла </w:t>
      </w:r>
      <w:bookmarkStart w:id="118" w:name="OCRUncertain210"/>
      <w:r>
        <w:t>исследование</w:t>
      </w:r>
      <w:bookmarkEnd w:id="118"/>
      <w:r>
        <w:t xml:space="preserve"> —</w:t>
      </w:r>
      <w:bookmarkStart w:id="119" w:name="OCRUncertain211"/>
      <w:r>
        <w:t>п</w:t>
      </w:r>
      <w:bookmarkEnd w:id="119"/>
      <w:r>
        <w:t>ро</w:t>
      </w:r>
      <w:bookmarkStart w:id="120" w:name="OCRUncertain212"/>
      <w:r>
        <w:t>и</w:t>
      </w:r>
      <w:bookmarkEnd w:id="120"/>
      <w:r>
        <w:t>зводст</w:t>
      </w:r>
      <w:bookmarkStart w:id="121" w:name="OCRUncertain213"/>
      <w:r>
        <w:t>в</w:t>
      </w:r>
      <w:bookmarkEnd w:id="121"/>
      <w:r>
        <w:t xml:space="preserve">о обычно относят </w:t>
      </w:r>
      <w:bookmarkStart w:id="122" w:name="OCRUncertain214"/>
      <w:r>
        <w:t>к</w:t>
      </w:r>
      <w:bookmarkEnd w:id="122"/>
      <w:r>
        <w:t>омплекс меропр</w:t>
      </w:r>
      <w:bookmarkStart w:id="123" w:name="OCRUncertain215"/>
      <w:r>
        <w:t>и</w:t>
      </w:r>
      <w:bookmarkEnd w:id="123"/>
      <w:r>
        <w:t>ят</w:t>
      </w:r>
      <w:bookmarkStart w:id="124" w:name="OCRUncertain216"/>
      <w:r>
        <w:t>и</w:t>
      </w:r>
      <w:bookmarkEnd w:id="124"/>
      <w:r>
        <w:t>й, связанных с совер</w:t>
      </w:r>
      <w:bookmarkStart w:id="125" w:name="OCRUncertain218"/>
      <w:r>
        <w:t>ш</w:t>
      </w:r>
      <w:bookmarkEnd w:id="125"/>
      <w:r>
        <w:t>енс</w:t>
      </w:r>
      <w:bookmarkStart w:id="126" w:name="OCRUncertain219"/>
      <w:r>
        <w:t>т</w:t>
      </w:r>
      <w:bookmarkEnd w:id="126"/>
      <w:r>
        <w:t>вова</w:t>
      </w:r>
      <w:bookmarkStart w:id="127" w:name="OCRUncertain220"/>
      <w:r>
        <w:t>н</w:t>
      </w:r>
      <w:bookmarkEnd w:id="127"/>
      <w:r>
        <w:t xml:space="preserve">ием форм </w:t>
      </w:r>
      <w:bookmarkStart w:id="128" w:name="OCRUncertain221"/>
      <w:r>
        <w:t>планирования,</w:t>
      </w:r>
      <w:bookmarkEnd w:id="128"/>
      <w:r>
        <w:t xml:space="preserve"> </w:t>
      </w:r>
      <w:bookmarkStart w:id="129" w:name="OCRUncertain222"/>
      <w:r>
        <w:t>к</w:t>
      </w:r>
      <w:bookmarkEnd w:id="129"/>
      <w:r>
        <w:t>оор</w:t>
      </w:r>
      <w:bookmarkStart w:id="130" w:name="OCRUncertain223"/>
      <w:r>
        <w:t>д</w:t>
      </w:r>
      <w:bookmarkStart w:id="131" w:name="OCRUncertain224"/>
      <w:bookmarkEnd w:id="130"/>
      <w:r>
        <w:t>ина</w:t>
      </w:r>
      <w:bookmarkStart w:id="132" w:name="OCRUncertain225"/>
      <w:bookmarkEnd w:id="131"/>
      <w:r>
        <w:t>ц</w:t>
      </w:r>
      <w:bookmarkEnd w:id="132"/>
      <w:r>
        <w:t xml:space="preserve">ии </w:t>
      </w:r>
      <w:bookmarkStart w:id="133" w:name="OCRUncertain226"/>
      <w:r>
        <w:t>н</w:t>
      </w:r>
      <w:bookmarkEnd w:id="133"/>
      <w:r>
        <w:t>аучно</w:t>
      </w:r>
      <w:bookmarkStart w:id="134" w:name="OCRUncertain227"/>
      <w:r>
        <w:t>й</w:t>
      </w:r>
      <w:bookmarkEnd w:id="134"/>
      <w:r>
        <w:t xml:space="preserve"> </w:t>
      </w:r>
      <w:bookmarkStart w:id="135" w:name="OCRUncertain228"/>
      <w:r>
        <w:t>д</w:t>
      </w:r>
      <w:bookmarkEnd w:id="135"/>
      <w:r>
        <w:t>еятельно</w:t>
      </w:r>
      <w:bookmarkStart w:id="136" w:name="OCRUncertain230"/>
      <w:r>
        <w:t>с</w:t>
      </w:r>
      <w:bookmarkEnd w:id="136"/>
      <w:r>
        <w:t xml:space="preserve">ти, </w:t>
      </w:r>
      <w:bookmarkStart w:id="137" w:name="OCRUncertain231"/>
      <w:r>
        <w:t xml:space="preserve">организационных </w:t>
      </w:r>
      <w:bookmarkEnd w:id="137"/>
      <w:r>
        <w:t xml:space="preserve">форм </w:t>
      </w:r>
      <w:bookmarkStart w:id="138" w:name="OCRUncertain232"/>
      <w:r>
        <w:t>реализаци</w:t>
      </w:r>
      <w:bookmarkEnd w:id="138"/>
      <w:r>
        <w:t xml:space="preserve">и </w:t>
      </w:r>
      <w:bookmarkStart w:id="139" w:name="OCRUncertain233"/>
      <w:r>
        <w:t>научных</w:t>
      </w:r>
      <w:bookmarkEnd w:id="139"/>
      <w:r>
        <w:t xml:space="preserve"> исследован</w:t>
      </w:r>
      <w:bookmarkStart w:id="140" w:name="OCRUncertain234"/>
      <w:r>
        <w:t>и</w:t>
      </w:r>
      <w:bookmarkEnd w:id="140"/>
      <w:r>
        <w:t xml:space="preserve">й </w:t>
      </w:r>
      <w:bookmarkStart w:id="141" w:name="OCRUncertain235"/>
      <w:r>
        <w:t>механизмов</w:t>
      </w:r>
      <w:bookmarkEnd w:id="141"/>
      <w:r>
        <w:t xml:space="preserve"> </w:t>
      </w:r>
      <w:bookmarkStart w:id="142" w:name="OCRUncertain236"/>
      <w:r>
        <w:t>хозяйст</w:t>
      </w:r>
      <w:bookmarkEnd w:id="142"/>
      <w:r>
        <w:t>венного регулирова</w:t>
      </w:r>
      <w:bookmarkStart w:id="143" w:name="OCRUncertain237"/>
      <w:r>
        <w:t>ни</w:t>
      </w:r>
      <w:bookmarkEnd w:id="143"/>
      <w:r>
        <w:t xml:space="preserve">я; </w:t>
      </w:r>
      <w:bookmarkStart w:id="144" w:name="OCRUncertain245"/>
      <w:r>
        <w:t>применение</w:t>
      </w:r>
      <w:bookmarkEnd w:id="144"/>
      <w:r>
        <w:t xml:space="preserve"> </w:t>
      </w:r>
      <w:bookmarkStart w:id="145" w:name="OCRUncertain246"/>
      <w:r>
        <w:t>э</w:t>
      </w:r>
      <w:bookmarkEnd w:id="145"/>
      <w:r>
        <w:t>ко</w:t>
      </w:r>
      <w:bookmarkStart w:id="146" w:name="OCRUncertain247"/>
      <w:r>
        <w:t>н</w:t>
      </w:r>
      <w:bookmarkEnd w:id="146"/>
      <w:r>
        <w:t>ом</w:t>
      </w:r>
      <w:bookmarkStart w:id="147" w:name="OCRUncertain248"/>
      <w:r>
        <w:t>и</w:t>
      </w:r>
      <w:bookmarkEnd w:id="147"/>
      <w:r>
        <w:t>ко-мат</w:t>
      </w:r>
      <w:bookmarkStart w:id="148" w:name="OCRUncertain249"/>
      <w:r>
        <w:t>е</w:t>
      </w:r>
      <w:bookmarkEnd w:id="148"/>
      <w:r>
        <w:t>матич</w:t>
      </w:r>
      <w:bookmarkStart w:id="149" w:name="OCRUncertain250"/>
      <w:r>
        <w:t>е</w:t>
      </w:r>
      <w:bookmarkEnd w:id="149"/>
      <w:r>
        <w:t>ских м</w:t>
      </w:r>
      <w:bookmarkStart w:id="150" w:name="OCRUncertain251"/>
      <w:r>
        <w:t>о</w:t>
      </w:r>
      <w:bookmarkEnd w:id="150"/>
      <w:r>
        <w:t>д</w:t>
      </w:r>
      <w:bookmarkStart w:id="151" w:name="OCRUncertain252"/>
      <w:r>
        <w:t>е</w:t>
      </w:r>
      <w:bookmarkEnd w:id="151"/>
      <w:r>
        <w:t>ле</w:t>
      </w:r>
      <w:bookmarkStart w:id="152" w:name="OCRUncertain253"/>
      <w:r>
        <w:t>й</w:t>
      </w:r>
      <w:bookmarkEnd w:id="152"/>
      <w:r>
        <w:t xml:space="preserve"> и методо</w:t>
      </w:r>
      <w:bookmarkStart w:id="153" w:name="OCRUncertain254"/>
      <w:r>
        <w:t>в</w:t>
      </w:r>
      <w:bookmarkStart w:id="154" w:name="OCRUncertain256"/>
      <w:bookmarkEnd w:id="153"/>
      <w:r>
        <w:t>;</w:t>
      </w:r>
      <w:bookmarkEnd w:id="154"/>
      <w:r>
        <w:t xml:space="preserve"> рекомендац</w:t>
      </w:r>
      <w:bookmarkStart w:id="155" w:name="OCRUncertain257"/>
      <w:r>
        <w:t>и</w:t>
      </w:r>
      <w:bookmarkEnd w:id="155"/>
      <w:r>
        <w:t>и по установл</w:t>
      </w:r>
      <w:bookmarkStart w:id="156" w:name="OCRUncertain258"/>
      <w:r>
        <w:t>ен</w:t>
      </w:r>
      <w:bookmarkEnd w:id="156"/>
      <w:r>
        <w:t>ию о</w:t>
      </w:r>
      <w:bookmarkStart w:id="157" w:name="OCRUncertain259"/>
      <w:r>
        <w:t>п</w:t>
      </w:r>
      <w:bookmarkEnd w:id="157"/>
      <w:r>
        <w:t>тимальных соотношений объемо</w:t>
      </w:r>
      <w:bookmarkStart w:id="158" w:name="OCRUncertain261"/>
      <w:r>
        <w:t>в</w:t>
      </w:r>
      <w:bookmarkEnd w:id="158"/>
      <w:r>
        <w:t xml:space="preserve"> фин</w:t>
      </w:r>
      <w:bookmarkStart w:id="159" w:name="OCRUncertain262"/>
      <w:r>
        <w:t>ан</w:t>
      </w:r>
      <w:bookmarkEnd w:id="159"/>
      <w:r>
        <w:t>сирова</w:t>
      </w:r>
      <w:bookmarkStart w:id="160" w:name="OCRUncertain263"/>
      <w:r>
        <w:t>н</w:t>
      </w:r>
      <w:bookmarkEnd w:id="160"/>
      <w:r>
        <w:t>ия ф</w:t>
      </w:r>
      <w:bookmarkStart w:id="161" w:name="OCRUncertain264"/>
      <w:r>
        <w:t>у</w:t>
      </w:r>
      <w:bookmarkEnd w:id="161"/>
      <w:r>
        <w:t>ндаменталь</w:t>
      </w:r>
      <w:bookmarkStart w:id="162" w:name="OCRUncertain265"/>
      <w:r>
        <w:t>н</w:t>
      </w:r>
      <w:bookmarkEnd w:id="162"/>
      <w:r>
        <w:t xml:space="preserve">ых </w:t>
      </w:r>
      <w:bookmarkStart w:id="163" w:name="OCRUncertain266"/>
      <w:r>
        <w:t xml:space="preserve">н </w:t>
      </w:r>
      <w:bookmarkEnd w:id="163"/>
      <w:r>
        <w:t>пр</w:t>
      </w:r>
      <w:bookmarkStart w:id="164" w:name="OCRUncertain267"/>
      <w:r>
        <w:t>и</w:t>
      </w:r>
      <w:bookmarkEnd w:id="164"/>
      <w:r>
        <w:t>клад</w:t>
      </w:r>
      <w:bookmarkStart w:id="165" w:name="OCRUncertain268"/>
      <w:r>
        <w:t>н</w:t>
      </w:r>
      <w:bookmarkEnd w:id="165"/>
      <w:r>
        <w:t>ых исследований и разработок; разработку орга</w:t>
      </w:r>
      <w:bookmarkStart w:id="166" w:name="OCRUncertain269"/>
      <w:r>
        <w:t>ни</w:t>
      </w:r>
      <w:bookmarkEnd w:id="166"/>
      <w:r>
        <w:t>за</w:t>
      </w:r>
      <w:bookmarkStart w:id="167" w:name="OCRUncertain270"/>
      <w:r>
        <w:t>ци</w:t>
      </w:r>
      <w:bookmarkEnd w:id="167"/>
      <w:r>
        <w:t>онн</w:t>
      </w:r>
      <w:bookmarkStart w:id="168" w:name="OCRUncertain272"/>
      <w:r>
        <w:t>о-м</w:t>
      </w:r>
      <w:bookmarkEnd w:id="168"/>
      <w:r>
        <w:t>етодологиче</w:t>
      </w:r>
      <w:bookmarkStart w:id="169" w:name="OCRUncertain273"/>
      <w:r>
        <w:t>ск</w:t>
      </w:r>
      <w:bookmarkEnd w:id="169"/>
      <w:r>
        <w:t xml:space="preserve">их  проблем  </w:t>
      </w:r>
      <w:bookmarkStart w:id="170" w:name="OCRUncertain275"/>
      <w:r>
        <w:t>у</w:t>
      </w:r>
      <w:bookmarkEnd w:id="170"/>
      <w:r>
        <w:t>скоре</w:t>
      </w:r>
      <w:bookmarkStart w:id="171" w:name="OCRUncertain276"/>
      <w:r>
        <w:t>н</w:t>
      </w:r>
      <w:bookmarkStart w:id="172" w:name="OCRUncertain277"/>
      <w:bookmarkEnd w:id="171"/>
      <w:r>
        <w:t>ия ци</w:t>
      </w:r>
      <w:bookmarkEnd w:id="172"/>
      <w:r>
        <w:t>кла.</w:t>
      </w:r>
    </w:p>
    <w:p w:rsidR="00493A4B" w:rsidRDefault="00FA585B">
      <w:pPr>
        <w:widowControl w:val="0"/>
        <w:ind w:firstLine="709"/>
        <w:jc w:val="both"/>
      </w:pPr>
      <w:r>
        <w:t>Сокра</w:t>
      </w:r>
      <w:bookmarkStart w:id="173" w:name="OCRUncertain281"/>
      <w:r>
        <w:t>щ</w:t>
      </w:r>
      <w:bookmarkEnd w:id="173"/>
      <w:r>
        <w:t xml:space="preserve">ение </w:t>
      </w:r>
      <w:bookmarkStart w:id="174" w:name="OCRUncertain282"/>
      <w:r>
        <w:t>длительности</w:t>
      </w:r>
      <w:bookmarkEnd w:id="174"/>
      <w:r>
        <w:t xml:space="preserve"> всех </w:t>
      </w:r>
      <w:bookmarkStart w:id="175" w:name="OCRUncertain283"/>
      <w:r>
        <w:t>этапов</w:t>
      </w:r>
      <w:bookmarkEnd w:id="175"/>
      <w:r>
        <w:t xml:space="preserve"> исследо</w:t>
      </w:r>
      <w:bookmarkStart w:id="176" w:name="OCRUncertain284"/>
      <w:r>
        <w:t>в</w:t>
      </w:r>
      <w:bookmarkEnd w:id="176"/>
      <w:r>
        <w:t>а</w:t>
      </w:r>
      <w:bookmarkStart w:id="177" w:name="OCRUncertain285"/>
      <w:r>
        <w:t>н</w:t>
      </w:r>
      <w:bookmarkEnd w:id="177"/>
      <w:r>
        <w:t xml:space="preserve">ий и </w:t>
      </w:r>
      <w:bookmarkStart w:id="178" w:name="OCRUncertain286"/>
      <w:r>
        <w:t>разработок,</w:t>
      </w:r>
      <w:bookmarkEnd w:id="178"/>
      <w:r>
        <w:t xml:space="preserve"> предшествующих промы</w:t>
      </w:r>
      <w:bookmarkStart w:id="179" w:name="OCRUncertain288"/>
      <w:r>
        <w:t>ш</w:t>
      </w:r>
      <w:bookmarkEnd w:id="179"/>
      <w:r>
        <w:t>л</w:t>
      </w:r>
      <w:bookmarkStart w:id="180" w:name="OCRUncertain289"/>
      <w:r>
        <w:t>ен</w:t>
      </w:r>
      <w:bookmarkStart w:id="181" w:name="OCRUncertain290"/>
      <w:bookmarkEnd w:id="180"/>
      <w:r>
        <w:t>ному производству данного</w:t>
      </w:r>
      <w:bookmarkStart w:id="182" w:name="OCRUncertain291"/>
      <w:bookmarkEnd w:id="181"/>
      <w:r>
        <w:t xml:space="preserve"> ви</w:t>
      </w:r>
      <w:bookmarkEnd w:id="182"/>
      <w:r>
        <w:t>да т</w:t>
      </w:r>
      <w:bookmarkStart w:id="183" w:name="OCRUncertain292"/>
      <w:r>
        <w:t>е</w:t>
      </w:r>
      <w:bookmarkEnd w:id="183"/>
      <w:r>
        <w:t>хн</w:t>
      </w:r>
      <w:bookmarkStart w:id="184" w:name="OCRUncertain293"/>
      <w:r>
        <w:t>и</w:t>
      </w:r>
      <w:bookmarkEnd w:id="184"/>
      <w:r>
        <w:t>к</w:t>
      </w:r>
      <w:bookmarkStart w:id="185" w:name="OCRUncertain294"/>
      <w:r>
        <w:t>и</w:t>
      </w:r>
      <w:bookmarkEnd w:id="185"/>
      <w:r>
        <w:t xml:space="preserve">, является </w:t>
      </w:r>
      <w:bookmarkStart w:id="186" w:name="OCRUncertain295"/>
      <w:r>
        <w:t>важнейшим</w:t>
      </w:r>
      <w:bookmarkEnd w:id="186"/>
      <w:r>
        <w:t xml:space="preserve"> фактором </w:t>
      </w:r>
      <w:bookmarkStart w:id="187" w:name="OCRUncertain296"/>
      <w:r>
        <w:t>п</w:t>
      </w:r>
      <w:bookmarkEnd w:id="187"/>
      <w:r>
        <w:t xml:space="preserve">овышения </w:t>
      </w:r>
      <w:bookmarkStart w:id="188" w:name="OCRUncertain297"/>
      <w:r>
        <w:t>эффективности</w:t>
      </w:r>
      <w:bookmarkEnd w:id="188"/>
      <w:r>
        <w:t xml:space="preserve"> об</w:t>
      </w:r>
      <w:bookmarkStart w:id="189" w:name="OCRUncertain298"/>
      <w:r>
        <w:t>щ</w:t>
      </w:r>
      <w:bookmarkEnd w:id="189"/>
      <w:r>
        <w:t xml:space="preserve">ественного </w:t>
      </w:r>
      <w:bookmarkStart w:id="190" w:name="OCRUncertain299"/>
      <w:r>
        <w:t>п</w:t>
      </w:r>
      <w:bookmarkEnd w:id="190"/>
      <w:r>
        <w:t xml:space="preserve">роизводства. К. </w:t>
      </w:r>
      <w:bookmarkStart w:id="191" w:name="OCRUncertain301"/>
      <w:r>
        <w:t>Маркс</w:t>
      </w:r>
      <w:bookmarkEnd w:id="191"/>
      <w:r>
        <w:t xml:space="preserve"> отме</w:t>
      </w:r>
      <w:bookmarkStart w:id="192" w:name="OCRUncertain304"/>
      <w:r>
        <w:t>чал,</w:t>
      </w:r>
      <w:bookmarkEnd w:id="192"/>
      <w:r>
        <w:t xml:space="preserve"> что “... всякая </w:t>
      </w:r>
      <w:bookmarkStart w:id="193" w:name="OCRUncertain305"/>
      <w:r>
        <w:t>э</w:t>
      </w:r>
      <w:bookmarkEnd w:id="193"/>
      <w:r>
        <w:t>ко</w:t>
      </w:r>
      <w:bookmarkStart w:id="194" w:name="OCRUncertain306"/>
      <w:r>
        <w:t>н</w:t>
      </w:r>
      <w:bookmarkEnd w:id="194"/>
      <w:r>
        <w:t>омия в ко</w:t>
      </w:r>
      <w:bookmarkStart w:id="195" w:name="OCRUncertain307"/>
      <w:r>
        <w:t>не</w:t>
      </w:r>
      <w:bookmarkEnd w:id="195"/>
      <w:r>
        <w:t>ч</w:t>
      </w:r>
      <w:bookmarkStart w:id="196" w:name="OCRUncertain308"/>
      <w:r>
        <w:t>н</w:t>
      </w:r>
      <w:bookmarkEnd w:id="196"/>
      <w:r>
        <w:t>ом счете с</w:t>
      </w:r>
      <w:bookmarkStart w:id="197" w:name="OCRUncertain310"/>
      <w:r>
        <w:t>в</w:t>
      </w:r>
      <w:bookmarkStart w:id="198" w:name="OCRUncertain311"/>
      <w:bookmarkEnd w:id="197"/>
      <w:r>
        <w:t>одится</w:t>
      </w:r>
      <w:bookmarkEnd w:id="198"/>
      <w:r>
        <w:t xml:space="preserve"> к экономии времени... экономия </w:t>
      </w:r>
      <w:bookmarkStart w:id="199" w:name="OCRUncertain313"/>
      <w:r>
        <w:t>в</w:t>
      </w:r>
      <w:bookmarkEnd w:id="199"/>
      <w:r>
        <w:t>р</w:t>
      </w:r>
      <w:bookmarkStart w:id="200" w:name="OCRUncertain314"/>
      <w:r>
        <w:t>е</w:t>
      </w:r>
      <w:bookmarkEnd w:id="200"/>
      <w:r>
        <w:t>ме</w:t>
      </w:r>
      <w:bookmarkStart w:id="201" w:name="OCRUncertain315"/>
      <w:r>
        <w:t>н</w:t>
      </w:r>
      <w:bookmarkEnd w:id="201"/>
      <w:r>
        <w:t>и, р</w:t>
      </w:r>
      <w:bookmarkStart w:id="202" w:name="OCRUncertain316"/>
      <w:r>
        <w:t>а</w:t>
      </w:r>
      <w:bookmarkEnd w:id="202"/>
      <w:r>
        <w:t xml:space="preserve">вно как и </w:t>
      </w:r>
      <w:bookmarkStart w:id="203" w:name="OCRUncertain317"/>
      <w:r>
        <w:t xml:space="preserve">планомерное </w:t>
      </w:r>
      <w:bookmarkEnd w:id="203"/>
      <w:r>
        <w:t>распред</w:t>
      </w:r>
      <w:bookmarkStart w:id="204" w:name="OCRUncertain318"/>
      <w:r>
        <w:t>е</w:t>
      </w:r>
      <w:bookmarkEnd w:id="204"/>
      <w:r>
        <w:t>л</w:t>
      </w:r>
      <w:bookmarkStart w:id="205" w:name="OCRUncertain319"/>
      <w:r>
        <w:t>ен</w:t>
      </w:r>
      <w:bookmarkEnd w:id="205"/>
      <w:r>
        <w:t xml:space="preserve">ие рабочего </w:t>
      </w:r>
      <w:bookmarkStart w:id="206" w:name="OCRUncertain320"/>
      <w:r>
        <w:t>в</w:t>
      </w:r>
      <w:bookmarkEnd w:id="206"/>
      <w:r>
        <w:t>ремени по различ</w:t>
      </w:r>
      <w:bookmarkStart w:id="207" w:name="OCRUncertain321"/>
      <w:r>
        <w:t>н</w:t>
      </w:r>
      <w:bookmarkEnd w:id="207"/>
      <w:r>
        <w:t>ым отраслям производства, остается первым эко</w:t>
      </w:r>
      <w:bookmarkStart w:id="208" w:name="OCRUncertain322"/>
      <w:r>
        <w:t>н</w:t>
      </w:r>
      <w:bookmarkEnd w:id="208"/>
      <w:r>
        <w:t>омическим зако</w:t>
      </w:r>
      <w:bookmarkStart w:id="209" w:name="OCRUncertain323"/>
      <w:r>
        <w:t>н</w:t>
      </w:r>
      <w:bookmarkEnd w:id="209"/>
      <w:r>
        <w:t>ом на основе коллект</w:t>
      </w:r>
      <w:bookmarkStart w:id="210" w:name="OCRUncertain324"/>
      <w:r>
        <w:t>и</w:t>
      </w:r>
      <w:bookmarkEnd w:id="210"/>
      <w:r>
        <w:t>вно</w:t>
      </w:r>
      <w:bookmarkStart w:id="211" w:name="OCRUncertain325"/>
      <w:r>
        <w:t>г</w:t>
      </w:r>
      <w:bookmarkEnd w:id="211"/>
      <w:r>
        <w:t xml:space="preserve">о </w:t>
      </w:r>
      <w:bookmarkStart w:id="212" w:name="OCRUncertain326"/>
      <w:r>
        <w:t>п</w:t>
      </w:r>
      <w:bookmarkEnd w:id="212"/>
      <w:r>
        <w:t>ро</w:t>
      </w:r>
      <w:bookmarkStart w:id="213" w:name="OCRUncertain327"/>
      <w:r>
        <w:t>и</w:t>
      </w:r>
      <w:bookmarkEnd w:id="213"/>
      <w:r>
        <w:t>зводства. Это станов</w:t>
      </w:r>
      <w:bookmarkStart w:id="214" w:name="OCRUncertain328"/>
      <w:r>
        <w:t>ится</w:t>
      </w:r>
      <w:bookmarkEnd w:id="214"/>
      <w:r>
        <w:t xml:space="preserve"> законом </w:t>
      </w:r>
      <w:bookmarkStart w:id="215" w:name="OCRUncertain329"/>
      <w:r>
        <w:t>даж</w:t>
      </w:r>
      <w:bookmarkEnd w:id="215"/>
      <w:r>
        <w:t xml:space="preserve">е в гораздо </w:t>
      </w:r>
      <w:bookmarkStart w:id="216" w:name="OCRUncertain330"/>
      <w:r>
        <w:t>более</w:t>
      </w:r>
      <w:bookmarkEnd w:id="216"/>
      <w:r>
        <w:t xml:space="preserve"> </w:t>
      </w:r>
      <w:bookmarkStart w:id="217" w:name="OCRUncertain331"/>
      <w:r>
        <w:t>в</w:t>
      </w:r>
      <w:bookmarkEnd w:id="217"/>
      <w:r>
        <w:t>ысоко</w:t>
      </w:r>
      <w:bookmarkStart w:id="218" w:name="OCRUncertain332"/>
      <w:r>
        <w:t>й</w:t>
      </w:r>
      <w:bookmarkEnd w:id="218"/>
      <w:r>
        <w:t xml:space="preserve"> </w:t>
      </w:r>
      <w:bookmarkStart w:id="219" w:name="OCRUncertain333"/>
      <w:r>
        <w:t>степени”</w:t>
      </w:r>
      <w:bookmarkStart w:id="220" w:name="OCRUncertain335"/>
      <w:bookmarkEnd w:id="219"/>
      <w:r>
        <w:t>.</w:t>
      </w:r>
      <w:bookmarkEnd w:id="220"/>
    </w:p>
    <w:p w:rsidR="00493A4B" w:rsidRDefault="00FA585B">
      <w:pPr>
        <w:widowControl w:val="0"/>
        <w:ind w:firstLine="709"/>
        <w:jc w:val="both"/>
      </w:pPr>
      <w:r>
        <w:t xml:space="preserve">В </w:t>
      </w:r>
      <w:bookmarkStart w:id="221" w:name="OCRUncertain336"/>
      <w:r>
        <w:t>условиях</w:t>
      </w:r>
      <w:bookmarkEnd w:id="221"/>
      <w:r>
        <w:t xml:space="preserve"> массового </w:t>
      </w:r>
      <w:bookmarkStart w:id="222" w:name="OCRUncertain337"/>
      <w:r>
        <w:t>п</w:t>
      </w:r>
      <w:bookmarkEnd w:id="222"/>
      <w:r>
        <w:t>роцесса науч</w:t>
      </w:r>
      <w:bookmarkStart w:id="223" w:name="OCRUncertain338"/>
      <w:r>
        <w:t>н</w:t>
      </w:r>
      <w:bookmarkEnd w:id="223"/>
      <w:r>
        <w:t xml:space="preserve">ых </w:t>
      </w:r>
      <w:bookmarkStart w:id="224" w:name="OCRUncertain339"/>
      <w:r>
        <w:t>и</w:t>
      </w:r>
      <w:bookmarkEnd w:id="224"/>
      <w:r>
        <w:t>сследова</w:t>
      </w:r>
      <w:bookmarkStart w:id="225" w:name="OCRUncertain340"/>
      <w:r>
        <w:t>ни</w:t>
      </w:r>
      <w:bookmarkEnd w:id="225"/>
      <w:r>
        <w:t>й, создан</w:t>
      </w:r>
      <w:bookmarkStart w:id="226" w:name="OCRUncertain341"/>
      <w:r>
        <w:t>и</w:t>
      </w:r>
      <w:bookmarkEnd w:id="226"/>
      <w:r>
        <w:t>я и освое</w:t>
      </w:r>
      <w:bookmarkStart w:id="227" w:name="OCRUncertain342"/>
      <w:r>
        <w:t>н</w:t>
      </w:r>
      <w:bookmarkEnd w:id="227"/>
      <w:r>
        <w:t xml:space="preserve">ия </w:t>
      </w:r>
      <w:bookmarkStart w:id="228" w:name="OCRUncertain343"/>
      <w:r>
        <w:t>н</w:t>
      </w:r>
      <w:bookmarkEnd w:id="228"/>
      <w:r>
        <w:t>овой т</w:t>
      </w:r>
      <w:bookmarkStart w:id="229" w:name="OCRUncertain344"/>
      <w:r>
        <w:t>е</w:t>
      </w:r>
      <w:bookmarkEnd w:id="229"/>
      <w:r>
        <w:t>х</w:t>
      </w:r>
      <w:bookmarkStart w:id="230" w:name="OCRUncertain345"/>
      <w:r>
        <w:t>н</w:t>
      </w:r>
      <w:bookmarkEnd w:id="230"/>
      <w:r>
        <w:t>ики всемер</w:t>
      </w:r>
      <w:bookmarkStart w:id="231" w:name="OCRUncertain346"/>
      <w:r>
        <w:t>н</w:t>
      </w:r>
      <w:bookmarkEnd w:id="231"/>
      <w:r>
        <w:t>о</w:t>
      </w:r>
      <w:bookmarkStart w:id="232" w:name="OCRUncertain347"/>
      <w:r>
        <w:t>е</w:t>
      </w:r>
      <w:bookmarkEnd w:id="232"/>
      <w:r>
        <w:t xml:space="preserve"> сокращен</w:t>
      </w:r>
      <w:bookmarkStart w:id="233" w:name="OCRUncertain348"/>
      <w:r>
        <w:t>и</w:t>
      </w:r>
      <w:bookmarkEnd w:id="233"/>
      <w:r>
        <w:t>е затрат врем</w:t>
      </w:r>
      <w:bookmarkStart w:id="234" w:name="OCRUncertain349"/>
      <w:r>
        <w:t>ен</w:t>
      </w:r>
      <w:bookmarkEnd w:id="234"/>
      <w:r>
        <w:t xml:space="preserve">и </w:t>
      </w:r>
      <w:bookmarkStart w:id="235" w:name="OCRUncertain350"/>
      <w:r>
        <w:t>на</w:t>
      </w:r>
      <w:bookmarkEnd w:id="235"/>
      <w:r>
        <w:t xml:space="preserve"> всех этапах цикла исследование—производство </w:t>
      </w:r>
      <w:bookmarkStart w:id="236" w:name="OCRUncertain351"/>
      <w:r>
        <w:t>становится</w:t>
      </w:r>
      <w:bookmarkEnd w:id="236"/>
      <w:r>
        <w:t xml:space="preserve"> </w:t>
      </w:r>
      <w:bookmarkStart w:id="237" w:name="OCRUncertain352"/>
      <w:r>
        <w:t>также</w:t>
      </w:r>
      <w:bookmarkEnd w:id="237"/>
      <w:r>
        <w:t xml:space="preserve"> важ</w:t>
      </w:r>
      <w:bookmarkStart w:id="238" w:name="OCRUncertain353"/>
      <w:r>
        <w:t>н</w:t>
      </w:r>
      <w:bookmarkEnd w:id="238"/>
      <w:r>
        <w:t>ой ос</w:t>
      </w:r>
      <w:bookmarkStart w:id="239" w:name="OCRUncertain354"/>
      <w:r>
        <w:t>н</w:t>
      </w:r>
      <w:bookmarkEnd w:id="239"/>
      <w:r>
        <w:t>ово</w:t>
      </w:r>
      <w:bookmarkStart w:id="240" w:name="OCRUncertain355"/>
      <w:r>
        <w:t>й</w:t>
      </w:r>
      <w:bookmarkEnd w:id="240"/>
      <w:r>
        <w:t xml:space="preserve"> развития духов</w:t>
      </w:r>
      <w:bookmarkStart w:id="241" w:name="OCRUncertain356"/>
      <w:r>
        <w:t>н</w:t>
      </w:r>
      <w:bookmarkEnd w:id="241"/>
      <w:r>
        <w:t>ого богатства о</w:t>
      </w:r>
      <w:bookmarkStart w:id="242" w:name="OCRUncertain357"/>
      <w:r>
        <w:t>б</w:t>
      </w:r>
      <w:bookmarkEnd w:id="242"/>
      <w:r>
        <w:t>щества. Об</w:t>
      </w:r>
      <w:bookmarkStart w:id="243" w:name="OCRUncertain358"/>
      <w:r>
        <w:t>щ</w:t>
      </w:r>
      <w:bookmarkEnd w:id="243"/>
      <w:r>
        <w:t xml:space="preserve">ая </w:t>
      </w:r>
      <w:bookmarkStart w:id="244" w:name="OCRUncertain359"/>
      <w:r>
        <w:t>тенденция</w:t>
      </w:r>
      <w:bookmarkEnd w:id="244"/>
      <w:r>
        <w:t xml:space="preserve"> к ускоре</w:t>
      </w:r>
      <w:bookmarkStart w:id="245" w:name="OCRUncertain360"/>
      <w:r>
        <w:t>н</w:t>
      </w:r>
      <w:bookmarkEnd w:id="245"/>
      <w:r>
        <w:t>ной матер</w:t>
      </w:r>
      <w:bookmarkStart w:id="246" w:name="OCRUncertain361"/>
      <w:r>
        <w:t>и</w:t>
      </w:r>
      <w:bookmarkEnd w:id="246"/>
      <w:r>
        <w:t>ализац</w:t>
      </w:r>
      <w:bookmarkStart w:id="247" w:name="OCRUncertain362"/>
      <w:r>
        <w:t>и</w:t>
      </w:r>
      <w:bookmarkEnd w:id="247"/>
      <w:r>
        <w:t xml:space="preserve">и </w:t>
      </w:r>
      <w:bookmarkStart w:id="248" w:name="OCRUncertain363"/>
      <w:r>
        <w:t>н</w:t>
      </w:r>
      <w:bookmarkEnd w:id="248"/>
      <w:r>
        <w:t>ауч</w:t>
      </w:r>
      <w:bookmarkStart w:id="249" w:name="OCRUncertain364"/>
      <w:r>
        <w:t>н</w:t>
      </w:r>
      <w:bookmarkEnd w:id="249"/>
      <w:r>
        <w:t xml:space="preserve">ых знаний </w:t>
      </w:r>
      <w:bookmarkStart w:id="250" w:name="OCRUncertain366"/>
      <w:r>
        <w:t>известна.</w:t>
      </w:r>
      <w:bookmarkEnd w:id="250"/>
      <w:r>
        <w:t xml:space="preserve"> В электронно</w:t>
      </w:r>
      <w:bookmarkStart w:id="251" w:name="OCRUncertain368"/>
      <w:r>
        <w:t>й</w:t>
      </w:r>
      <w:bookmarkEnd w:id="251"/>
      <w:r>
        <w:t xml:space="preserve"> промы</w:t>
      </w:r>
      <w:bookmarkStart w:id="252" w:name="OCRUncertain369"/>
      <w:r>
        <w:t>ш</w:t>
      </w:r>
      <w:bookmarkEnd w:id="252"/>
      <w:r>
        <w:t>ленности, например, от возникнове</w:t>
      </w:r>
      <w:bookmarkStart w:id="253" w:name="OCRUncertain370"/>
      <w:r>
        <w:t>ни</w:t>
      </w:r>
      <w:bookmarkEnd w:id="253"/>
      <w:r>
        <w:t xml:space="preserve">я </w:t>
      </w:r>
      <w:bookmarkStart w:id="254" w:name="OCRUncertain371"/>
      <w:r>
        <w:t>научно</w:t>
      </w:r>
      <w:bookmarkEnd w:id="254"/>
      <w:r>
        <w:t>й иде</w:t>
      </w:r>
      <w:bookmarkStart w:id="255" w:name="OCRUncertain372"/>
      <w:r>
        <w:t>и</w:t>
      </w:r>
      <w:bookmarkEnd w:id="255"/>
      <w:r>
        <w:t xml:space="preserve"> до массового выпуска техн</w:t>
      </w:r>
      <w:bookmarkStart w:id="256" w:name="OCRUncertain373"/>
      <w:r>
        <w:t>и</w:t>
      </w:r>
      <w:bookmarkEnd w:id="256"/>
      <w:r>
        <w:t>ческих средств в целом ряде подотраслей ц</w:t>
      </w:r>
      <w:bookmarkStart w:id="257" w:name="OCRUncertain374"/>
      <w:r>
        <w:t>и</w:t>
      </w:r>
      <w:bookmarkEnd w:id="257"/>
      <w:r>
        <w:t>кл сокращен до 1 года—2,5 лет, т</w:t>
      </w:r>
      <w:bookmarkStart w:id="258" w:name="OCRUncertain376"/>
      <w:r>
        <w:t>о</w:t>
      </w:r>
      <w:bookmarkEnd w:id="258"/>
      <w:r>
        <w:t>гда как для промышлен</w:t>
      </w:r>
      <w:bookmarkStart w:id="259" w:name="OCRUncertain377"/>
      <w:r>
        <w:t>н</w:t>
      </w:r>
      <w:bookmarkEnd w:id="259"/>
      <w:r>
        <w:t>ости в целом о</w:t>
      </w:r>
      <w:bookmarkStart w:id="260" w:name="OCRUncertain378"/>
      <w:r>
        <w:t>н е</w:t>
      </w:r>
      <w:bookmarkEnd w:id="260"/>
      <w:r>
        <w:t xml:space="preserve">ще </w:t>
      </w:r>
      <w:bookmarkStart w:id="261" w:name="OCRUncertain379"/>
      <w:r>
        <w:t xml:space="preserve">составляет </w:t>
      </w:r>
      <w:bookmarkEnd w:id="261"/>
      <w:r>
        <w:t xml:space="preserve"> 4,5 года—11 л</w:t>
      </w:r>
      <w:bookmarkStart w:id="262" w:name="OCRUncertain380"/>
      <w:r>
        <w:t>е</w:t>
      </w:r>
      <w:bookmarkEnd w:id="262"/>
      <w:r>
        <w:t>т</w:t>
      </w:r>
      <w:bookmarkStart w:id="263" w:name="OCRUncertain381"/>
      <w:r>
        <w:t xml:space="preserve"> .</w:t>
      </w:r>
      <w:bookmarkEnd w:id="263"/>
      <w:r>
        <w:t xml:space="preserve"> В электронной про</w:t>
      </w:r>
      <w:bookmarkStart w:id="264" w:name="OCRUncertain382"/>
      <w:r>
        <w:t>м</w:t>
      </w:r>
      <w:bookmarkEnd w:id="264"/>
      <w:r>
        <w:t>ышленност</w:t>
      </w:r>
      <w:bookmarkStart w:id="265" w:name="OCRUncertain383"/>
      <w:r>
        <w:t>и</w:t>
      </w:r>
      <w:bookmarkEnd w:id="265"/>
      <w:r>
        <w:t xml:space="preserve"> это достиг</w:t>
      </w:r>
      <w:bookmarkStart w:id="266" w:name="OCRUncertain384"/>
      <w:r>
        <w:t>н</w:t>
      </w:r>
      <w:bookmarkEnd w:id="266"/>
      <w:r>
        <w:t xml:space="preserve">уто </w:t>
      </w:r>
      <w:bookmarkStart w:id="267" w:name="OCRUncertain385"/>
      <w:r>
        <w:t>пе</w:t>
      </w:r>
      <w:bookmarkEnd w:id="267"/>
      <w:r>
        <w:t>редовыми формами орга</w:t>
      </w:r>
      <w:bookmarkStart w:id="268" w:name="OCRUncertain386"/>
      <w:r>
        <w:t>н</w:t>
      </w:r>
      <w:bookmarkEnd w:id="268"/>
      <w:r>
        <w:t>изаци</w:t>
      </w:r>
      <w:bookmarkStart w:id="269" w:name="OCRUncertain387"/>
      <w:r>
        <w:t xml:space="preserve">и </w:t>
      </w:r>
      <w:bookmarkEnd w:id="269"/>
      <w:r>
        <w:t>труда и у</w:t>
      </w:r>
      <w:bookmarkStart w:id="270" w:name="OCRUncertain388"/>
      <w:r>
        <w:t>п</w:t>
      </w:r>
      <w:bookmarkEnd w:id="270"/>
      <w:r>
        <w:t>равлен</w:t>
      </w:r>
      <w:bookmarkStart w:id="271" w:name="OCRUncertain389"/>
      <w:r>
        <w:t>и</w:t>
      </w:r>
      <w:bookmarkEnd w:id="271"/>
      <w:r>
        <w:t xml:space="preserve">я, </w:t>
      </w:r>
      <w:bookmarkStart w:id="272" w:name="OCRUncertain390"/>
      <w:r>
        <w:t>совершенствованием</w:t>
      </w:r>
      <w:bookmarkEnd w:id="272"/>
      <w:r>
        <w:t xml:space="preserve"> многих сторон </w:t>
      </w:r>
      <w:bookmarkStart w:id="273" w:name="OCRUncertain391"/>
      <w:r>
        <w:t>механизмо</w:t>
      </w:r>
      <w:bookmarkEnd w:id="273"/>
      <w:r>
        <w:t xml:space="preserve">в </w:t>
      </w:r>
      <w:bookmarkStart w:id="274" w:name="OCRUncertain392"/>
      <w:r>
        <w:t>хозяйственно</w:t>
      </w:r>
      <w:bookmarkEnd w:id="274"/>
      <w:r>
        <w:t xml:space="preserve">й </w:t>
      </w:r>
      <w:bookmarkStart w:id="275" w:name="OCRUncertain393"/>
      <w:r>
        <w:t>деятельности</w:t>
      </w:r>
      <w:bookmarkEnd w:id="275"/>
      <w:r>
        <w:t>,</w:t>
      </w:r>
      <w:bookmarkStart w:id="276" w:name="OCRUncertain394"/>
      <w:r>
        <w:t xml:space="preserve"> хотя и здесь далеко не все</w:t>
      </w:r>
      <w:bookmarkEnd w:id="276"/>
      <w:r>
        <w:t xml:space="preserve"> резервы исчер</w:t>
      </w:r>
      <w:bookmarkStart w:id="277" w:name="OCRUncertain396"/>
      <w:r>
        <w:t>п</w:t>
      </w:r>
      <w:bookmarkEnd w:id="277"/>
      <w:r>
        <w:t>аны.</w:t>
      </w:r>
    </w:p>
    <w:p w:rsidR="00493A4B" w:rsidRDefault="00FA585B">
      <w:pPr>
        <w:widowControl w:val="0"/>
        <w:ind w:firstLine="709"/>
        <w:jc w:val="both"/>
      </w:pPr>
      <w:r>
        <w:t>Методологические принци</w:t>
      </w:r>
      <w:bookmarkStart w:id="278" w:name="OCRUncertain398"/>
      <w:r>
        <w:t>п</w:t>
      </w:r>
      <w:bookmarkEnd w:id="278"/>
      <w:r>
        <w:t>ы сокращен</w:t>
      </w:r>
      <w:bookmarkStart w:id="279" w:name="OCRUncertain399"/>
      <w:r>
        <w:t>и</w:t>
      </w:r>
      <w:bookmarkEnd w:id="279"/>
      <w:r>
        <w:t>я дл</w:t>
      </w:r>
      <w:bookmarkStart w:id="280" w:name="OCRUncertain400"/>
      <w:r>
        <w:t>и</w:t>
      </w:r>
      <w:bookmarkEnd w:id="280"/>
      <w:r>
        <w:t>тель</w:t>
      </w:r>
      <w:bookmarkStart w:id="281" w:name="OCRUncertain401"/>
      <w:r>
        <w:t>н</w:t>
      </w:r>
      <w:bookmarkEnd w:id="281"/>
      <w:r>
        <w:t>ост</w:t>
      </w:r>
      <w:bookmarkStart w:id="282" w:name="OCRUncertain402"/>
      <w:r>
        <w:t>и</w:t>
      </w:r>
      <w:bookmarkEnd w:id="282"/>
      <w:r>
        <w:t xml:space="preserve"> ц</w:t>
      </w:r>
      <w:bookmarkStart w:id="283" w:name="OCRUncertain403"/>
      <w:r>
        <w:t>и</w:t>
      </w:r>
      <w:bookmarkEnd w:id="283"/>
      <w:r>
        <w:t>кла исследо</w:t>
      </w:r>
      <w:bookmarkStart w:id="284" w:name="OCRUncertain404"/>
      <w:r>
        <w:t>в</w:t>
      </w:r>
      <w:bookmarkEnd w:id="284"/>
      <w:r>
        <w:t>ание—</w:t>
      </w:r>
      <w:bookmarkStart w:id="285" w:name="OCRUncertain405"/>
      <w:r>
        <w:t>п</w:t>
      </w:r>
      <w:bookmarkEnd w:id="285"/>
      <w:r>
        <w:t xml:space="preserve">роизводство вытекают из работ К. Маркса по </w:t>
      </w:r>
      <w:bookmarkStart w:id="286" w:name="OCRUncertain406"/>
      <w:r>
        <w:t>п</w:t>
      </w:r>
      <w:bookmarkEnd w:id="286"/>
      <w:r>
        <w:t>роце</w:t>
      </w:r>
      <w:bookmarkStart w:id="287" w:name="OCRUncertain407"/>
      <w:r>
        <w:t>с</w:t>
      </w:r>
      <w:bookmarkEnd w:id="287"/>
      <w:r>
        <w:t>сам воспроизводства. К.</w:t>
      </w:r>
      <w:bookmarkStart w:id="288" w:name="OCRUncertain411"/>
      <w:r>
        <w:t xml:space="preserve"> Маркс отмечал, что быстрота воспроизводств</w:t>
      </w:r>
      <w:bookmarkEnd w:id="288"/>
      <w:r>
        <w:t xml:space="preserve">а </w:t>
      </w:r>
      <w:bookmarkStart w:id="289" w:name="OCRUncertain412"/>
      <w:r>
        <w:t>увеличивается</w:t>
      </w:r>
      <w:bookmarkEnd w:id="289"/>
      <w:r>
        <w:t xml:space="preserve"> в следующих случаях:</w:t>
      </w:r>
    </w:p>
    <w:p w:rsidR="00493A4B" w:rsidRDefault="00FA585B">
      <w:pPr>
        <w:widowControl w:val="0"/>
        <w:ind w:firstLine="709"/>
        <w:jc w:val="both"/>
      </w:pPr>
      <w:r>
        <w:t>“</w:t>
      </w:r>
      <w:bookmarkStart w:id="290" w:name="OCRUncertain413"/>
      <w:r>
        <w:t>1</w:t>
      </w:r>
      <w:bookmarkEnd w:id="290"/>
      <w:r>
        <w:t>). К</w:t>
      </w:r>
      <w:bookmarkStart w:id="291" w:name="OCRUncertain414"/>
      <w:r>
        <w:t>о</w:t>
      </w:r>
      <w:bookmarkEnd w:id="291"/>
      <w:r>
        <w:t>гда товар быстро проходит через свои  разл</w:t>
      </w:r>
      <w:bookmarkStart w:id="292" w:name="OCRUncertain416"/>
      <w:r>
        <w:t>и</w:t>
      </w:r>
      <w:bookmarkEnd w:id="292"/>
      <w:r>
        <w:t>чные ф</w:t>
      </w:r>
      <w:bookmarkStart w:id="293" w:name="OCRUncertain417"/>
      <w:r>
        <w:t>а</w:t>
      </w:r>
      <w:bookmarkEnd w:id="293"/>
      <w:r>
        <w:t xml:space="preserve">зы </w:t>
      </w:r>
      <w:bookmarkStart w:id="294" w:name="OCRUncertain418"/>
      <w:r>
        <w:t>производства</w:t>
      </w:r>
      <w:bookmarkEnd w:id="294"/>
      <w:r>
        <w:t xml:space="preserve"> и процесс производства в каждой фазе </w:t>
      </w:r>
      <w:bookmarkStart w:id="295" w:name="OCRUncertain419"/>
      <w:r>
        <w:t>производства</w:t>
      </w:r>
      <w:bookmarkEnd w:id="295"/>
      <w:r>
        <w:t xml:space="preserve"> </w:t>
      </w:r>
      <w:bookmarkStart w:id="296" w:name="OCRUncertain420"/>
      <w:r>
        <w:t>сокращается;</w:t>
      </w:r>
      <w:bookmarkEnd w:id="296"/>
      <w:r>
        <w:t xml:space="preserve"> ... это </w:t>
      </w:r>
      <w:bookmarkStart w:id="297" w:name="OCRUncertain421"/>
      <w:r>
        <w:t>п</w:t>
      </w:r>
      <w:bookmarkEnd w:id="297"/>
      <w:r>
        <w:t>роисходит вместе с ра</w:t>
      </w:r>
      <w:bookmarkStart w:id="298" w:name="OCRUncertain422"/>
      <w:r>
        <w:t>з</w:t>
      </w:r>
      <w:bookmarkEnd w:id="298"/>
      <w:r>
        <w:t>вит</w:t>
      </w:r>
      <w:bookmarkStart w:id="299" w:name="OCRUncertain423"/>
      <w:r>
        <w:t>ие</w:t>
      </w:r>
      <w:bookmarkEnd w:id="299"/>
      <w:r>
        <w:t>м разделен</w:t>
      </w:r>
      <w:bookmarkStart w:id="300" w:name="OCRUncertain424"/>
      <w:r>
        <w:t>и</w:t>
      </w:r>
      <w:bookmarkEnd w:id="300"/>
      <w:r>
        <w:t>я труда, ма</w:t>
      </w:r>
      <w:bookmarkStart w:id="301" w:name="OCRUncertain425"/>
      <w:r>
        <w:t>ш</w:t>
      </w:r>
      <w:bookmarkEnd w:id="301"/>
      <w:r>
        <w:t>и</w:t>
      </w:r>
      <w:bookmarkStart w:id="302" w:name="OCRUncertain426"/>
      <w:r>
        <w:t>н</w:t>
      </w:r>
      <w:bookmarkEnd w:id="302"/>
      <w:r>
        <w:t xml:space="preserve">, </w:t>
      </w:r>
      <w:bookmarkStart w:id="303" w:name="OCRUncertain427"/>
      <w:r>
        <w:t>применения</w:t>
      </w:r>
      <w:bookmarkEnd w:id="303"/>
      <w:r>
        <w:t xml:space="preserve"> химических процессов и т. д. ...</w:t>
      </w:r>
    </w:p>
    <w:p w:rsidR="00493A4B" w:rsidRDefault="00FA585B">
      <w:pPr>
        <w:widowControl w:val="0"/>
        <w:ind w:firstLine="709"/>
        <w:jc w:val="both"/>
      </w:pPr>
      <w:r>
        <w:t>2) ... благодаря комби</w:t>
      </w:r>
      <w:bookmarkStart w:id="304" w:name="OCRUncertain428"/>
      <w:r>
        <w:t>н</w:t>
      </w:r>
      <w:bookmarkEnd w:id="304"/>
      <w:r>
        <w:t>ированию различных отрасле</w:t>
      </w:r>
      <w:bookmarkStart w:id="305" w:name="OCRUncertain429"/>
      <w:r>
        <w:t>й</w:t>
      </w:r>
      <w:bookmarkEnd w:id="305"/>
      <w:r>
        <w:t xml:space="preserve"> </w:t>
      </w:r>
      <w:bookmarkStart w:id="306" w:name="OCRUncertain430"/>
      <w:r>
        <w:t>производства,</w:t>
      </w:r>
      <w:bookmarkEnd w:id="306"/>
      <w:r>
        <w:t xml:space="preserve"> т. </w:t>
      </w:r>
      <w:bookmarkStart w:id="307" w:name="OCRUncertain431"/>
      <w:r>
        <w:t>е.</w:t>
      </w:r>
      <w:bookmarkEnd w:id="307"/>
      <w:r>
        <w:t xml:space="preserve"> </w:t>
      </w:r>
      <w:bookmarkStart w:id="308" w:name="OCRUncertain433"/>
      <w:r>
        <w:t>благодаря</w:t>
      </w:r>
      <w:bookmarkEnd w:id="308"/>
      <w:r>
        <w:t xml:space="preserve"> образованию для </w:t>
      </w:r>
      <w:bookmarkStart w:id="309" w:name="OCRUncertain434"/>
      <w:r>
        <w:t>определенных</w:t>
      </w:r>
      <w:bookmarkEnd w:id="309"/>
      <w:r>
        <w:t xml:space="preserve"> </w:t>
      </w:r>
      <w:bookmarkStart w:id="310" w:name="OCRUncertain435"/>
      <w:r>
        <w:t>п</w:t>
      </w:r>
      <w:bookmarkEnd w:id="310"/>
      <w:r>
        <w:t xml:space="preserve">роизводственных </w:t>
      </w:r>
      <w:bookmarkStart w:id="311" w:name="OCRUncertain436"/>
      <w:r>
        <w:t>отраслей</w:t>
      </w:r>
      <w:bookmarkEnd w:id="311"/>
      <w:r>
        <w:t xml:space="preserve"> объединяющ</w:t>
      </w:r>
      <w:bookmarkStart w:id="312" w:name="OCRUncertain437"/>
      <w:r>
        <w:t>и</w:t>
      </w:r>
      <w:bookmarkEnd w:id="312"/>
      <w:r>
        <w:t>х их ц</w:t>
      </w:r>
      <w:bookmarkStart w:id="313" w:name="OCRUncertain438"/>
      <w:r>
        <w:t>ен</w:t>
      </w:r>
      <w:bookmarkEnd w:id="313"/>
      <w:r>
        <w:t>тров производства, ... благодаря развит</w:t>
      </w:r>
      <w:bookmarkStart w:id="314" w:name="OCRUncertain440"/>
      <w:r>
        <w:t>и</w:t>
      </w:r>
      <w:bookmarkEnd w:id="314"/>
      <w:r>
        <w:t>ю средств сообщен</w:t>
      </w:r>
      <w:bookmarkStart w:id="315" w:name="OCRUncertain441"/>
      <w:r>
        <w:t>и</w:t>
      </w:r>
      <w:bookmarkEnd w:id="315"/>
      <w:r>
        <w:t xml:space="preserve">я </w:t>
      </w:r>
      <w:bookmarkStart w:id="316" w:name="OCRUncertain442"/>
      <w:r>
        <w:t>товар</w:t>
      </w:r>
      <w:bookmarkEnd w:id="316"/>
      <w:r>
        <w:t xml:space="preserve"> быстро </w:t>
      </w:r>
      <w:bookmarkStart w:id="317" w:name="OCRUncertain443"/>
      <w:r>
        <w:t>п</w:t>
      </w:r>
      <w:bookmarkEnd w:id="317"/>
      <w:r>
        <w:t>ер</w:t>
      </w:r>
      <w:bookmarkStart w:id="318" w:name="OCRUncertain444"/>
      <w:r>
        <w:t>е</w:t>
      </w:r>
      <w:bookmarkEnd w:id="318"/>
      <w:r>
        <w:t xml:space="preserve">ходит из </w:t>
      </w:r>
      <w:bookmarkStart w:id="319" w:name="OCRUncertain445"/>
      <w:r>
        <w:t>од</w:t>
      </w:r>
      <w:bookmarkEnd w:id="319"/>
      <w:r>
        <w:t xml:space="preserve">ной фазы </w:t>
      </w:r>
      <w:bookmarkStart w:id="320" w:name="OCRUncertain446"/>
      <w:r>
        <w:t>производства</w:t>
      </w:r>
      <w:bookmarkEnd w:id="320"/>
      <w:r>
        <w:t xml:space="preserve"> в другую; ... сокращается </w:t>
      </w:r>
      <w:bookmarkStart w:id="321" w:name="OCRUncertain447"/>
      <w:r>
        <w:t>промежуточный</w:t>
      </w:r>
      <w:bookmarkEnd w:id="321"/>
      <w:r>
        <w:t xml:space="preserve"> </w:t>
      </w:r>
      <w:bookmarkStart w:id="322" w:name="OCRUncertain448"/>
      <w:r>
        <w:t>пе</w:t>
      </w:r>
      <w:bookmarkEnd w:id="322"/>
      <w:r>
        <w:t>риод</w:t>
      </w:r>
      <w:bookmarkStart w:id="323" w:name="OCRUncertain449"/>
      <w:r>
        <w:t>,</w:t>
      </w:r>
      <w:bookmarkEnd w:id="323"/>
      <w:r>
        <w:t xml:space="preserve"> уменьша</w:t>
      </w:r>
      <w:bookmarkStart w:id="324" w:name="OCRUncertain450"/>
      <w:r>
        <w:t>е</w:t>
      </w:r>
      <w:bookmarkEnd w:id="324"/>
      <w:r>
        <w:t xml:space="preserve">тся </w:t>
      </w:r>
      <w:bookmarkStart w:id="325" w:name="OCRUncertain451"/>
      <w:r>
        <w:t>в</w:t>
      </w:r>
      <w:bookmarkEnd w:id="325"/>
      <w:r>
        <w:t>ремя пр</w:t>
      </w:r>
      <w:bookmarkStart w:id="326" w:name="OCRUncertain452"/>
      <w:r>
        <w:t>е</w:t>
      </w:r>
      <w:bookmarkEnd w:id="326"/>
      <w:r>
        <w:t>бывания то</w:t>
      </w:r>
      <w:bookmarkStart w:id="327" w:name="OCRUncertain453"/>
      <w:r>
        <w:t>в</w:t>
      </w:r>
      <w:bookmarkEnd w:id="327"/>
      <w:r>
        <w:t xml:space="preserve">ара на </w:t>
      </w:r>
      <w:bookmarkStart w:id="328" w:name="OCRUncertain455"/>
      <w:r>
        <w:t>промежуточном</w:t>
      </w:r>
      <w:bookmarkEnd w:id="328"/>
      <w:r>
        <w:t xml:space="preserve"> этапе между одной фазой </w:t>
      </w:r>
      <w:bookmarkStart w:id="329" w:name="OCRUncertain456"/>
      <w:r>
        <w:t>производства</w:t>
      </w:r>
      <w:bookmarkEnd w:id="329"/>
      <w:r>
        <w:t xml:space="preserve"> в </w:t>
      </w:r>
      <w:bookmarkStart w:id="330" w:name="OCRUncertain457"/>
      <w:r>
        <w:t>другую</w:t>
      </w:r>
      <w:bookmarkEnd w:id="330"/>
      <w:r>
        <w:t xml:space="preserve">”. </w:t>
      </w:r>
    </w:p>
    <w:p w:rsidR="00493A4B" w:rsidRDefault="00FA585B">
      <w:pPr>
        <w:widowControl w:val="0"/>
        <w:ind w:firstLine="709"/>
        <w:jc w:val="both"/>
      </w:pPr>
      <w:r>
        <w:t xml:space="preserve">К. </w:t>
      </w:r>
      <w:bookmarkStart w:id="331" w:name="OCRUncertain466"/>
      <w:r>
        <w:t>Маркс</w:t>
      </w:r>
      <w:bookmarkEnd w:id="331"/>
      <w:r>
        <w:t xml:space="preserve"> вполне </w:t>
      </w:r>
      <w:bookmarkStart w:id="332" w:name="OCRUncertain467"/>
      <w:r>
        <w:t>определенно</w:t>
      </w:r>
      <w:bookmarkEnd w:id="332"/>
      <w:r>
        <w:t xml:space="preserve"> тракту</w:t>
      </w:r>
      <w:bookmarkStart w:id="333" w:name="OCRUncertain468"/>
      <w:r>
        <w:t>е</w:t>
      </w:r>
      <w:bookmarkEnd w:id="333"/>
      <w:r>
        <w:t xml:space="preserve">т эти два случая как </w:t>
      </w:r>
      <w:bookmarkStart w:id="334" w:name="OCRUncertain469"/>
      <w:r>
        <w:t>обеспечени</w:t>
      </w:r>
      <w:bookmarkEnd w:id="334"/>
      <w:r>
        <w:t xml:space="preserve">е </w:t>
      </w:r>
      <w:bookmarkStart w:id="335" w:name="OCRUncertain470"/>
      <w:r>
        <w:t>н</w:t>
      </w:r>
      <w:bookmarkEnd w:id="335"/>
      <w:r>
        <w:t>е</w:t>
      </w:r>
      <w:bookmarkStart w:id="336" w:name="OCRUncertain471"/>
      <w:r>
        <w:t>п</w:t>
      </w:r>
      <w:bookmarkEnd w:id="336"/>
      <w:r>
        <w:t xml:space="preserve">рерывности “... </w:t>
      </w:r>
      <w:bookmarkStart w:id="337" w:name="OCRUncertain472"/>
      <w:r>
        <w:t>п</w:t>
      </w:r>
      <w:bookmarkEnd w:id="337"/>
      <w:r>
        <w:t>утем пр</w:t>
      </w:r>
      <w:bookmarkStart w:id="338" w:name="OCRUncertain473"/>
      <w:r>
        <w:t>и</w:t>
      </w:r>
      <w:bookmarkEnd w:id="338"/>
      <w:r>
        <w:t>ближения друг к другу и в</w:t>
      </w:r>
      <w:bookmarkStart w:id="339" w:name="OCRUncertain474"/>
      <w:r>
        <w:t>з</w:t>
      </w:r>
      <w:bookmarkEnd w:id="339"/>
      <w:r>
        <w:t>а</w:t>
      </w:r>
      <w:bookmarkStart w:id="340" w:name="OCRUncertain475"/>
      <w:r>
        <w:t>и</w:t>
      </w:r>
      <w:bookmarkEnd w:id="340"/>
      <w:r>
        <w:t>много про</w:t>
      </w:r>
      <w:bookmarkStart w:id="341" w:name="OCRUncertain476"/>
      <w:r>
        <w:t>ни</w:t>
      </w:r>
      <w:bookmarkEnd w:id="341"/>
      <w:r>
        <w:t>к</w:t>
      </w:r>
      <w:bookmarkStart w:id="342" w:name="OCRUncertain477"/>
      <w:r>
        <w:t>н</w:t>
      </w:r>
      <w:bookmarkEnd w:id="342"/>
      <w:r>
        <w:t>ове</w:t>
      </w:r>
      <w:bookmarkStart w:id="343" w:name="OCRUncertain478"/>
      <w:r>
        <w:t>ни</w:t>
      </w:r>
      <w:bookmarkEnd w:id="343"/>
      <w:r>
        <w:t xml:space="preserve">я </w:t>
      </w:r>
      <w:bookmarkStart w:id="344" w:name="OCRUncertain479"/>
      <w:r>
        <w:t>отдельных</w:t>
      </w:r>
      <w:bookmarkEnd w:id="344"/>
      <w:r>
        <w:t xml:space="preserve"> фаз произ</w:t>
      </w:r>
      <w:bookmarkStart w:id="345" w:name="OCRUncertain480"/>
      <w:r>
        <w:t>в</w:t>
      </w:r>
      <w:bookmarkEnd w:id="345"/>
      <w:r>
        <w:t>одства</w:t>
      </w:r>
      <w:bookmarkStart w:id="346" w:name="OCRUncertain481"/>
      <w:r>
        <w:t xml:space="preserve">...” </w:t>
      </w:r>
      <w:bookmarkEnd w:id="346"/>
      <w:r>
        <w:t>а</w:t>
      </w:r>
      <w:bookmarkStart w:id="347" w:name="OCRUncertain482"/>
      <w:r>
        <w:t xml:space="preserve"> также</w:t>
      </w:r>
      <w:bookmarkEnd w:id="347"/>
      <w:r>
        <w:t xml:space="preserve"> </w:t>
      </w:r>
      <w:bookmarkStart w:id="348" w:name="OCRUncertain483"/>
      <w:r>
        <w:t>отмечае</w:t>
      </w:r>
      <w:bookmarkStart w:id="349" w:name="OCRUncertain484"/>
      <w:bookmarkEnd w:id="348"/>
      <w:r>
        <w:t>тся трет</w:t>
      </w:r>
      <w:bookmarkEnd w:id="349"/>
      <w:r>
        <w:t xml:space="preserve">ий случай, </w:t>
      </w:r>
      <w:bookmarkStart w:id="350" w:name="OCRUncertain485"/>
      <w:r>
        <w:t>основывающийся</w:t>
      </w:r>
      <w:bookmarkEnd w:id="350"/>
      <w:r>
        <w:t xml:space="preserve"> на </w:t>
      </w:r>
      <w:bookmarkStart w:id="351" w:name="OCRUncertain486"/>
      <w:r>
        <w:t>произ</w:t>
      </w:r>
      <w:bookmarkEnd w:id="351"/>
      <w:r>
        <w:t xml:space="preserve">водстве  </w:t>
      </w:r>
      <w:bookmarkStart w:id="352" w:name="OCRUncertain488"/>
      <w:r>
        <w:t>в больших</w:t>
      </w:r>
      <w:bookmarkEnd w:id="352"/>
      <w:r>
        <w:t xml:space="preserve"> масштабах, массо</w:t>
      </w:r>
      <w:bookmarkStart w:id="353" w:name="OCRUncertain489"/>
      <w:r>
        <w:t>в</w:t>
      </w:r>
      <w:bookmarkEnd w:id="353"/>
      <w:r>
        <w:t xml:space="preserve">ом производстве, в котором </w:t>
      </w:r>
      <w:bookmarkStart w:id="354" w:name="OCRUncertain490"/>
      <w:r>
        <w:t>“не пр</w:t>
      </w:r>
      <w:bookmarkStart w:id="355" w:name="OCRUncertain491"/>
      <w:bookmarkEnd w:id="354"/>
      <w:r>
        <w:t>оисходит</w:t>
      </w:r>
      <w:bookmarkEnd w:id="355"/>
      <w:r>
        <w:t xml:space="preserve"> предн</w:t>
      </w:r>
      <w:bookmarkStart w:id="356" w:name="OCRUncertain492"/>
      <w:r>
        <w:t>ам</w:t>
      </w:r>
      <w:bookmarkEnd w:id="356"/>
      <w:r>
        <w:t>ер</w:t>
      </w:r>
      <w:bookmarkStart w:id="357" w:name="OCRUncertain493"/>
      <w:r>
        <w:t>е</w:t>
      </w:r>
      <w:bookmarkEnd w:id="357"/>
      <w:r>
        <w:t>нных перерывов”</w:t>
      </w:r>
      <w:bookmarkStart w:id="358" w:name="OCRUncertain494"/>
      <w:r>
        <w:t>. Эти</w:t>
      </w:r>
      <w:bookmarkEnd w:id="358"/>
      <w:r>
        <w:t xml:space="preserve"> </w:t>
      </w:r>
      <w:bookmarkStart w:id="359" w:name="OCRUncertain495"/>
      <w:r>
        <w:t>положения</w:t>
      </w:r>
      <w:bookmarkEnd w:id="359"/>
      <w:r>
        <w:t xml:space="preserve"> я</w:t>
      </w:r>
      <w:bookmarkStart w:id="360" w:name="OCRUncertain496"/>
      <w:r>
        <w:t>в</w:t>
      </w:r>
      <w:bookmarkEnd w:id="360"/>
      <w:r>
        <w:t xml:space="preserve">ляются </w:t>
      </w:r>
      <w:bookmarkStart w:id="361" w:name="OCRUncertain497"/>
      <w:r>
        <w:t>основополагающими</w:t>
      </w:r>
      <w:bookmarkEnd w:id="361"/>
      <w:r>
        <w:t xml:space="preserve"> при определе</w:t>
      </w:r>
      <w:bookmarkStart w:id="362" w:name="OCRUncertain498"/>
      <w:r>
        <w:t>н</w:t>
      </w:r>
      <w:bookmarkEnd w:id="362"/>
      <w:r>
        <w:t>ии наибол</w:t>
      </w:r>
      <w:bookmarkStart w:id="363" w:name="OCRUncertain499"/>
      <w:r>
        <w:t>ее</w:t>
      </w:r>
      <w:bookmarkEnd w:id="363"/>
      <w:r>
        <w:t xml:space="preserve"> эффекти</w:t>
      </w:r>
      <w:bookmarkStart w:id="364" w:name="OCRUncertain500"/>
      <w:r>
        <w:t>в</w:t>
      </w:r>
      <w:bookmarkEnd w:id="364"/>
      <w:r>
        <w:t xml:space="preserve">ных </w:t>
      </w:r>
      <w:bookmarkStart w:id="365" w:name="OCRUncertain501"/>
      <w:r>
        <w:t>п</w:t>
      </w:r>
      <w:bookmarkEnd w:id="365"/>
      <w:r>
        <w:t>утей сокращен</w:t>
      </w:r>
      <w:bookmarkStart w:id="366" w:name="OCRUncertain502"/>
      <w:r>
        <w:t>и</w:t>
      </w:r>
      <w:bookmarkEnd w:id="366"/>
      <w:r>
        <w:t>я длитель</w:t>
      </w:r>
      <w:bookmarkStart w:id="367" w:name="OCRUncertain503"/>
      <w:r>
        <w:t>н</w:t>
      </w:r>
      <w:bookmarkEnd w:id="367"/>
      <w:r>
        <w:t xml:space="preserve">ости и </w:t>
      </w:r>
      <w:bookmarkStart w:id="368" w:name="OCRUncertain504"/>
      <w:r>
        <w:t>повышени</w:t>
      </w:r>
      <w:bookmarkEnd w:id="368"/>
      <w:r>
        <w:t xml:space="preserve">и </w:t>
      </w:r>
      <w:bookmarkStart w:id="369" w:name="OCRUncertain505"/>
      <w:r>
        <w:t>эффективности</w:t>
      </w:r>
      <w:bookmarkEnd w:id="369"/>
      <w:r>
        <w:t xml:space="preserve"> цикла исследование — </w:t>
      </w:r>
      <w:bookmarkStart w:id="370" w:name="OCRUncertain506"/>
      <w:r>
        <w:t>п</w:t>
      </w:r>
      <w:bookmarkEnd w:id="370"/>
      <w:r>
        <w:t xml:space="preserve">роизводство. </w:t>
      </w:r>
      <w:bookmarkStart w:id="371" w:name="OCRUncertain507"/>
      <w:r>
        <w:t>К</w:t>
      </w:r>
      <w:bookmarkEnd w:id="371"/>
      <w:r>
        <w:t xml:space="preserve"> ним относится сокращен</w:t>
      </w:r>
      <w:bookmarkStart w:id="372" w:name="OCRUncertain509"/>
      <w:r>
        <w:t>и</w:t>
      </w:r>
      <w:bookmarkEnd w:id="372"/>
      <w:r>
        <w:t xml:space="preserve">е </w:t>
      </w:r>
      <w:bookmarkStart w:id="373" w:name="OCRUncertain510"/>
      <w:r>
        <w:t>длительности</w:t>
      </w:r>
      <w:bookmarkEnd w:id="373"/>
      <w:r>
        <w:t xml:space="preserve"> </w:t>
      </w:r>
      <w:bookmarkStart w:id="374" w:name="OCRUncertain511"/>
      <w:r>
        <w:t>проведения</w:t>
      </w:r>
      <w:bookmarkEnd w:id="374"/>
      <w:r>
        <w:t xml:space="preserve"> каждого из </w:t>
      </w:r>
      <w:bookmarkStart w:id="375" w:name="OCRUncertain512"/>
      <w:r>
        <w:t>э</w:t>
      </w:r>
      <w:bookmarkEnd w:id="375"/>
      <w:r>
        <w:t>тапов ц</w:t>
      </w:r>
      <w:bookmarkStart w:id="376" w:name="OCRUncertain513"/>
      <w:r>
        <w:t>и</w:t>
      </w:r>
      <w:bookmarkEnd w:id="376"/>
      <w:r>
        <w:t>кла; сокраще</w:t>
      </w:r>
      <w:bookmarkStart w:id="377" w:name="OCRUncertain514"/>
      <w:r>
        <w:t>ни</w:t>
      </w:r>
      <w:bookmarkEnd w:id="377"/>
      <w:r>
        <w:t>е эт</w:t>
      </w:r>
      <w:bookmarkStart w:id="378" w:name="OCRUncertain515"/>
      <w:r>
        <w:t>а</w:t>
      </w:r>
      <w:bookmarkEnd w:id="378"/>
      <w:r>
        <w:t>по</w:t>
      </w:r>
      <w:bookmarkStart w:id="379" w:name="OCRUncertain516"/>
      <w:r>
        <w:t>в</w:t>
      </w:r>
      <w:bookmarkEnd w:id="379"/>
      <w:r>
        <w:t xml:space="preserve"> анализируемого цикла обусло</w:t>
      </w:r>
      <w:bookmarkStart w:id="380" w:name="OCRUncertain517"/>
      <w:r>
        <w:t>в</w:t>
      </w:r>
      <w:bookmarkEnd w:id="380"/>
      <w:r>
        <w:t>ле</w:t>
      </w:r>
      <w:bookmarkStart w:id="381" w:name="OCRUncertain518"/>
      <w:r>
        <w:t>н</w:t>
      </w:r>
      <w:bookmarkEnd w:id="381"/>
      <w:r>
        <w:t>о тем об</w:t>
      </w:r>
      <w:bookmarkStart w:id="382" w:name="OCRUncertain519"/>
      <w:r>
        <w:t>ст</w:t>
      </w:r>
      <w:bookmarkEnd w:id="382"/>
      <w:r>
        <w:t>оятел</w:t>
      </w:r>
      <w:bookmarkStart w:id="383" w:name="OCRUncertain521"/>
      <w:r>
        <w:t>ь</w:t>
      </w:r>
      <w:bookmarkStart w:id="384" w:name="OCRUncertain522"/>
      <w:bookmarkEnd w:id="383"/>
      <w:r>
        <w:t>ст</w:t>
      </w:r>
      <w:bookmarkEnd w:id="384"/>
      <w:r>
        <w:t xml:space="preserve">вом, </w:t>
      </w:r>
      <w:bookmarkStart w:id="385" w:name="OCRUncertain524"/>
      <w:r>
        <w:t>что</w:t>
      </w:r>
      <w:bookmarkEnd w:id="385"/>
      <w:r>
        <w:t xml:space="preserve"> </w:t>
      </w:r>
      <w:bookmarkStart w:id="386" w:name="OCRUncertain525"/>
      <w:r>
        <w:t>достижения</w:t>
      </w:r>
      <w:bookmarkEnd w:id="386"/>
      <w:r>
        <w:t xml:space="preserve"> передо</w:t>
      </w:r>
      <w:bookmarkStart w:id="387" w:name="OCRUncertain526"/>
      <w:r>
        <w:t>в</w:t>
      </w:r>
      <w:bookmarkEnd w:id="387"/>
      <w:r>
        <w:t>ых отраслей промышл</w:t>
      </w:r>
      <w:bookmarkStart w:id="388" w:name="OCRUncertain527"/>
      <w:r>
        <w:t>е</w:t>
      </w:r>
      <w:bookmarkEnd w:id="388"/>
      <w:r>
        <w:t>н</w:t>
      </w:r>
      <w:bookmarkStart w:id="389" w:name="OCRUncertain528"/>
      <w:r>
        <w:t>н</w:t>
      </w:r>
      <w:bookmarkEnd w:id="389"/>
      <w:r>
        <w:t>ости базируются на совреме</w:t>
      </w:r>
      <w:bookmarkStart w:id="390" w:name="OCRUncertain529"/>
      <w:r>
        <w:t>н</w:t>
      </w:r>
      <w:bookmarkEnd w:id="390"/>
      <w:r>
        <w:t xml:space="preserve">ных </w:t>
      </w:r>
      <w:bookmarkStart w:id="391" w:name="OCRUncertain530"/>
      <w:r>
        <w:t>фундамен</w:t>
      </w:r>
      <w:bookmarkEnd w:id="391"/>
      <w:r>
        <w:t xml:space="preserve">тальных  </w:t>
      </w:r>
      <w:bookmarkStart w:id="392" w:name="OCRUncertain533"/>
      <w:r>
        <w:t>исследованиях</w:t>
      </w:r>
      <w:bookmarkEnd w:id="392"/>
      <w:r>
        <w:t xml:space="preserve"> в </w:t>
      </w:r>
      <w:bookmarkStart w:id="393" w:name="OCRUncertain534"/>
      <w:r>
        <w:t>области</w:t>
      </w:r>
      <w:bookmarkEnd w:id="393"/>
      <w:r>
        <w:t xml:space="preserve"> физик</w:t>
      </w:r>
      <w:bookmarkStart w:id="394" w:name="OCRUncertain535"/>
      <w:r>
        <w:t>и</w:t>
      </w:r>
      <w:bookmarkEnd w:id="394"/>
      <w:r>
        <w:t>, хими</w:t>
      </w:r>
      <w:bookmarkStart w:id="395" w:name="OCRUncertain536"/>
      <w:r>
        <w:t>и</w:t>
      </w:r>
      <w:bookmarkEnd w:id="395"/>
      <w:r>
        <w:t xml:space="preserve"> и тех</w:t>
      </w:r>
      <w:bookmarkStart w:id="396" w:name="OCRUncertain537"/>
      <w:r>
        <w:t>н</w:t>
      </w:r>
      <w:bookmarkEnd w:id="396"/>
      <w:r>
        <w:t xml:space="preserve">ологии, </w:t>
      </w:r>
      <w:bookmarkStart w:id="397" w:name="OCRUncertain538"/>
      <w:r>
        <w:t>обновляемость</w:t>
      </w:r>
      <w:bookmarkEnd w:id="397"/>
      <w:r>
        <w:t xml:space="preserve"> которых </w:t>
      </w:r>
      <w:bookmarkStart w:id="398" w:name="OCRUncertain539"/>
      <w:r>
        <w:t>исключител</w:t>
      </w:r>
      <w:bookmarkEnd w:id="398"/>
      <w:r>
        <w:t xml:space="preserve">ьно </w:t>
      </w:r>
      <w:bookmarkStart w:id="399" w:name="OCRUncertain540"/>
      <w:r>
        <w:t>динамична.</w:t>
      </w:r>
      <w:bookmarkEnd w:id="399"/>
      <w:r>
        <w:t xml:space="preserve"> Это </w:t>
      </w:r>
      <w:bookmarkStart w:id="400" w:name="OCRUncertain541"/>
      <w:r>
        <w:t>соответственно</w:t>
      </w:r>
      <w:bookmarkEnd w:id="400"/>
      <w:r>
        <w:t xml:space="preserve"> </w:t>
      </w:r>
      <w:bookmarkStart w:id="401" w:name="OCRUncertain542"/>
      <w:r>
        <w:t>приводи</w:t>
      </w:r>
      <w:bookmarkEnd w:id="401"/>
      <w:r>
        <w:t xml:space="preserve">т к </w:t>
      </w:r>
      <w:bookmarkStart w:id="402" w:name="OCRUncertain543"/>
      <w:r>
        <w:t>потребности</w:t>
      </w:r>
      <w:bookmarkEnd w:id="402"/>
      <w:r>
        <w:t xml:space="preserve"> ди</w:t>
      </w:r>
      <w:bookmarkStart w:id="403" w:name="OCRUncertain544"/>
      <w:r>
        <w:t>н</w:t>
      </w:r>
      <w:bookmarkEnd w:id="403"/>
      <w:r>
        <w:t>амич</w:t>
      </w:r>
      <w:bookmarkStart w:id="404" w:name="OCRUncertain545"/>
      <w:r>
        <w:t>н</w:t>
      </w:r>
      <w:bookmarkEnd w:id="404"/>
      <w:r>
        <w:t xml:space="preserve">ого </w:t>
      </w:r>
      <w:bookmarkStart w:id="405" w:name="OCRUncertain546"/>
      <w:r>
        <w:t>совершенствова</w:t>
      </w:r>
      <w:bookmarkEnd w:id="405"/>
      <w:r>
        <w:t>ния.</w:t>
      </w:r>
    </w:p>
    <w:p w:rsidR="00493A4B" w:rsidRDefault="00FA585B">
      <w:pPr>
        <w:widowControl w:val="0"/>
        <w:ind w:firstLine="709"/>
        <w:jc w:val="both"/>
      </w:pPr>
      <w:bookmarkStart w:id="406" w:name="OCRUncertain001"/>
      <w:r>
        <w:t>организационных</w:t>
      </w:r>
      <w:bookmarkEnd w:id="406"/>
      <w:r>
        <w:t xml:space="preserve"> структур, направленных на создание </w:t>
      </w:r>
      <w:bookmarkStart w:id="407" w:name="OCRUncertain007"/>
      <w:r>
        <w:t>и освоени</w:t>
      </w:r>
      <w:bookmarkEnd w:id="407"/>
      <w:r>
        <w:t xml:space="preserve">е </w:t>
      </w:r>
      <w:bookmarkStart w:id="408" w:name="OCRUncertain008"/>
      <w:r>
        <w:t>но</w:t>
      </w:r>
      <w:bookmarkEnd w:id="408"/>
      <w:r>
        <w:t>вой техники. На</w:t>
      </w:r>
      <w:bookmarkStart w:id="409" w:name="OCRUncertain012"/>
      <w:r>
        <w:t>и</w:t>
      </w:r>
      <w:bookmarkEnd w:id="409"/>
      <w:r>
        <w:t>б</w:t>
      </w:r>
      <w:bookmarkStart w:id="410" w:name="OCRUncertain013"/>
      <w:r>
        <w:t>ол</w:t>
      </w:r>
      <w:bookmarkEnd w:id="410"/>
      <w:r>
        <w:t>ь</w:t>
      </w:r>
      <w:bookmarkStart w:id="411" w:name="OCRUncertain014"/>
      <w:r>
        <w:t>шее</w:t>
      </w:r>
      <w:bookmarkEnd w:id="411"/>
      <w:r>
        <w:t xml:space="preserve"> влияние на сокращение длител</w:t>
      </w:r>
      <w:bookmarkStart w:id="412" w:name="OCRUncertain019"/>
      <w:r>
        <w:t>ь</w:t>
      </w:r>
      <w:bookmarkEnd w:id="412"/>
      <w:r>
        <w:t>ност</w:t>
      </w:r>
      <w:bookmarkStart w:id="413" w:name="OCRUncertain020"/>
      <w:r>
        <w:t>и</w:t>
      </w:r>
      <w:bookmarkEnd w:id="413"/>
      <w:r>
        <w:t xml:space="preserve"> этапо</w:t>
      </w:r>
      <w:bookmarkStart w:id="414" w:name="OCRUncertain021"/>
      <w:r>
        <w:t>в</w:t>
      </w:r>
      <w:bookmarkEnd w:id="414"/>
      <w:r>
        <w:t xml:space="preserve"> </w:t>
      </w:r>
      <w:bookmarkStart w:id="415" w:name="OCRUncertain022"/>
      <w:r>
        <w:t>ц</w:t>
      </w:r>
      <w:bookmarkEnd w:id="415"/>
      <w:r>
        <w:t>икла иссле</w:t>
      </w:r>
      <w:bookmarkStart w:id="416" w:name="OCRUncertain023"/>
      <w:r>
        <w:t>д</w:t>
      </w:r>
      <w:bookmarkEnd w:id="416"/>
      <w:r>
        <w:t>ова</w:t>
      </w:r>
      <w:bookmarkStart w:id="417" w:name="OCRUncertain024"/>
      <w:r>
        <w:t>ни</w:t>
      </w:r>
      <w:bookmarkEnd w:id="417"/>
      <w:r>
        <w:t xml:space="preserve">е — </w:t>
      </w:r>
      <w:bookmarkStart w:id="418" w:name="OCRUncertain025"/>
      <w:r>
        <w:t>производство</w:t>
      </w:r>
      <w:bookmarkEnd w:id="418"/>
      <w:r>
        <w:t xml:space="preserve"> оказывают организационные мероприят</w:t>
      </w:r>
      <w:bookmarkStart w:id="419" w:name="OCRUncertain031"/>
      <w:r>
        <w:t>и</w:t>
      </w:r>
      <w:bookmarkEnd w:id="419"/>
      <w:r>
        <w:t>я, так</w:t>
      </w:r>
      <w:bookmarkStart w:id="420" w:name="OCRUncertain032"/>
      <w:r>
        <w:t>и</w:t>
      </w:r>
      <w:bookmarkEnd w:id="420"/>
      <w:r>
        <w:t>е</w:t>
      </w:r>
      <w:bookmarkStart w:id="421" w:name="OCRUncertain033"/>
      <w:r>
        <w:t>,</w:t>
      </w:r>
      <w:bookmarkEnd w:id="421"/>
      <w:r>
        <w:t xml:space="preserve"> как уровень </w:t>
      </w:r>
      <w:bookmarkStart w:id="422" w:name="OCRUncertain035"/>
      <w:r>
        <w:t>материально-техничес</w:t>
      </w:r>
      <w:bookmarkEnd w:id="422"/>
      <w:r>
        <w:t>кой базы иссл</w:t>
      </w:r>
      <w:bookmarkStart w:id="423" w:name="OCRUncertain036"/>
      <w:r>
        <w:t>ед</w:t>
      </w:r>
      <w:bookmarkEnd w:id="423"/>
      <w:r>
        <w:t>ова</w:t>
      </w:r>
      <w:bookmarkStart w:id="424" w:name="OCRUncertain037"/>
      <w:r>
        <w:t>н</w:t>
      </w:r>
      <w:bookmarkEnd w:id="424"/>
      <w:r>
        <w:t>ий и разработок, ур</w:t>
      </w:r>
      <w:bookmarkStart w:id="425" w:name="OCRUncertain038"/>
      <w:r>
        <w:t>о</w:t>
      </w:r>
      <w:bookmarkEnd w:id="425"/>
      <w:r>
        <w:t>ве</w:t>
      </w:r>
      <w:bookmarkStart w:id="426" w:name="OCRUncertain039"/>
      <w:r>
        <w:t>н</w:t>
      </w:r>
      <w:bookmarkEnd w:id="426"/>
      <w:r>
        <w:t>ь орган</w:t>
      </w:r>
      <w:bookmarkStart w:id="427" w:name="OCRUncertain040"/>
      <w:r>
        <w:t>и</w:t>
      </w:r>
      <w:bookmarkEnd w:id="427"/>
      <w:r>
        <w:t>зац</w:t>
      </w:r>
      <w:bookmarkStart w:id="428" w:name="OCRUncertain041"/>
      <w:r>
        <w:t>и</w:t>
      </w:r>
      <w:bookmarkEnd w:id="428"/>
      <w:r>
        <w:t>и у</w:t>
      </w:r>
      <w:bookmarkStart w:id="429" w:name="OCRUncertain042"/>
      <w:r>
        <w:t>п</w:t>
      </w:r>
      <w:bookmarkEnd w:id="429"/>
      <w:r>
        <w:t>равле</w:t>
      </w:r>
      <w:bookmarkStart w:id="430" w:name="OCRUncertain043"/>
      <w:r>
        <w:t>н</w:t>
      </w:r>
      <w:bookmarkEnd w:id="430"/>
      <w:r>
        <w:t>ия, система подготовк</w:t>
      </w:r>
      <w:bookmarkStart w:id="431" w:name="OCRUncertain044"/>
      <w:r>
        <w:t>и</w:t>
      </w:r>
      <w:bookmarkEnd w:id="431"/>
      <w:r>
        <w:t xml:space="preserve"> и </w:t>
      </w:r>
      <w:bookmarkStart w:id="432" w:name="OCRUncertain045"/>
      <w:r>
        <w:t xml:space="preserve">повышения </w:t>
      </w:r>
      <w:bookmarkEnd w:id="432"/>
      <w:r>
        <w:t>квалификац</w:t>
      </w:r>
      <w:bookmarkStart w:id="433" w:name="OCRUncertain046"/>
      <w:r>
        <w:t>ии</w:t>
      </w:r>
      <w:bookmarkEnd w:id="433"/>
      <w:r>
        <w:t>, методы эко</w:t>
      </w:r>
      <w:bookmarkStart w:id="434" w:name="OCRUncertain047"/>
      <w:r>
        <w:t>н</w:t>
      </w:r>
      <w:bookmarkEnd w:id="434"/>
      <w:r>
        <w:t>омич</w:t>
      </w:r>
      <w:bookmarkStart w:id="435" w:name="OCRUncertain048"/>
      <w:r>
        <w:t>е</w:t>
      </w:r>
      <w:bookmarkEnd w:id="435"/>
      <w:r>
        <w:t>ского ст</w:t>
      </w:r>
      <w:bookmarkStart w:id="436" w:name="OCRUncertain049"/>
      <w:r>
        <w:t>и</w:t>
      </w:r>
      <w:bookmarkEnd w:id="436"/>
      <w:r>
        <w:t>мулирован</w:t>
      </w:r>
      <w:bookmarkStart w:id="437" w:name="OCRUncertain050"/>
      <w:r>
        <w:t>и</w:t>
      </w:r>
      <w:bookmarkEnd w:id="437"/>
      <w:r>
        <w:t xml:space="preserve">я и т. </w:t>
      </w:r>
      <w:bookmarkStart w:id="438" w:name="OCRUncertain052"/>
      <w:r>
        <w:t>д</w:t>
      </w:r>
      <w:bookmarkEnd w:id="438"/>
      <w:r>
        <w:t>.</w:t>
      </w:r>
    </w:p>
    <w:p w:rsidR="00493A4B" w:rsidRDefault="00FA585B">
      <w:pPr>
        <w:widowControl w:val="0"/>
        <w:ind w:firstLine="709"/>
        <w:jc w:val="both"/>
      </w:pPr>
      <w:r>
        <w:t>К совершенствов</w:t>
      </w:r>
      <w:bookmarkStart w:id="439" w:name="OCRUncertain054"/>
      <w:r>
        <w:t>ани</w:t>
      </w:r>
      <w:bookmarkEnd w:id="439"/>
      <w:r>
        <w:t xml:space="preserve">ю </w:t>
      </w:r>
      <w:bookmarkStart w:id="440" w:name="OCRUncertain055"/>
      <w:r>
        <w:t>организационно-методических</w:t>
      </w:r>
      <w:bookmarkEnd w:id="440"/>
      <w:r>
        <w:t xml:space="preserve"> </w:t>
      </w:r>
      <w:bookmarkStart w:id="441" w:name="OCRUncertain056"/>
      <w:r>
        <w:t xml:space="preserve">основ </w:t>
      </w:r>
      <w:bookmarkEnd w:id="441"/>
      <w:r>
        <w:t xml:space="preserve">относят работы, </w:t>
      </w:r>
      <w:bookmarkStart w:id="442" w:name="OCRUncertain057"/>
      <w:r>
        <w:t>свя</w:t>
      </w:r>
      <w:bookmarkEnd w:id="442"/>
      <w:r>
        <w:t xml:space="preserve">занные с развитием отрасли с развитием отрасли, которые </w:t>
      </w:r>
      <w:bookmarkStart w:id="443" w:name="OCRUncertain058"/>
      <w:r>
        <w:t>вклю</w:t>
      </w:r>
      <w:bookmarkEnd w:id="443"/>
      <w:r>
        <w:t xml:space="preserve">чают разработку прогнозов, </w:t>
      </w:r>
      <w:bookmarkStart w:id="444" w:name="OCRUncertain059"/>
      <w:r>
        <w:t>п</w:t>
      </w:r>
      <w:bookmarkEnd w:id="444"/>
      <w:r>
        <w:t>ерспективных и текущ</w:t>
      </w:r>
      <w:bookmarkStart w:id="445" w:name="OCRUncertain060"/>
      <w:r>
        <w:t>и</w:t>
      </w:r>
      <w:bookmarkEnd w:id="445"/>
      <w:r>
        <w:t>х планов</w:t>
      </w:r>
      <w:bookmarkStart w:id="446" w:name="OCRUncertain061"/>
      <w:r>
        <w:t xml:space="preserve"> </w:t>
      </w:r>
      <w:bookmarkEnd w:id="446"/>
      <w:r>
        <w:t>развит</w:t>
      </w:r>
      <w:bookmarkStart w:id="447" w:name="OCRUncertain062"/>
      <w:r>
        <w:t>и</w:t>
      </w:r>
      <w:bookmarkEnd w:id="447"/>
      <w:r>
        <w:t>я отрасли, программ стандартизации, надежности, технико-экономических исследований и т. д.; координацию и методическое руководство научно-исследовательскими работами по направлениям, проблемам и темам; анализ н совершенствование механизмов хозяйственной деятельности отраслевых объединений и их служб. Все эти проблемы р</w:t>
      </w:r>
      <w:bookmarkStart w:id="448" w:name="OCRUncertain090"/>
      <w:r>
        <w:t>е</w:t>
      </w:r>
      <w:bookmarkEnd w:id="448"/>
      <w:r>
        <w:t xml:space="preserve">шаются в отрасли созданием </w:t>
      </w:r>
      <w:bookmarkStart w:id="449" w:name="OCRUncertain092"/>
      <w:r>
        <w:t>экономико-организационных</w:t>
      </w:r>
      <w:bookmarkEnd w:id="449"/>
      <w:r>
        <w:t xml:space="preserve"> систем различного типа — научно-произ</w:t>
      </w:r>
      <w:bookmarkStart w:id="450" w:name="OCRUncertain094"/>
      <w:r>
        <w:t>в</w:t>
      </w:r>
      <w:bookmarkEnd w:id="450"/>
      <w:r>
        <w:t xml:space="preserve">одственных </w:t>
      </w:r>
      <w:bookmarkStart w:id="451" w:name="OCRUncertain096"/>
      <w:r>
        <w:t>объединений</w:t>
      </w:r>
      <w:bookmarkStart w:id="452" w:name="OCRUncertain097"/>
      <w:bookmarkEnd w:id="451"/>
      <w:r>
        <w:t xml:space="preserve"> (НПО),</w:t>
      </w:r>
      <w:bookmarkEnd w:id="452"/>
      <w:r>
        <w:t xml:space="preserve"> научно-производственных ком</w:t>
      </w:r>
      <w:bookmarkStart w:id="453" w:name="OCRUncertain099"/>
      <w:r>
        <w:t>п</w:t>
      </w:r>
      <w:bookmarkEnd w:id="453"/>
      <w:r>
        <w:t xml:space="preserve">лектов </w:t>
      </w:r>
      <w:bookmarkStart w:id="454" w:name="OCRUncertain101"/>
      <w:r>
        <w:t>(НПК).</w:t>
      </w:r>
      <w:bookmarkEnd w:id="454"/>
      <w:r>
        <w:t xml:space="preserve"> производственных объединений (ПО).</w:t>
      </w:r>
    </w:p>
    <w:p w:rsidR="00493A4B" w:rsidRDefault="00FA585B">
      <w:pPr>
        <w:widowControl w:val="0"/>
        <w:ind w:firstLine="709"/>
        <w:jc w:val="both"/>
      </w:pPr>
      <w:r>
        <w:t>Рассмотрим наименее разработанные в методологическом и организационно-методическом плане пут</w:t>
      </w:r>
      <w:bookmarkStart w:id="455" w:name="OCRUncertain111"/>
      <w:r>
        <w:t>и</w:t>
      </w:r>
      <w:bookmarkEnd w:id="455"/>
      <w:r>
        <w:t xml:space="preserve"> повышения эффективности цикла исследование —производство (на основе совмещения этапов цикла и реализации так называемых </w:t>
      </w:r>
      <w:bookmarkStart w:id="456" w:name="OCRUncertain121"/>
      <w:r>
        <w:t>п</w:t>
      </w:r>
      <w:bookmarkEnd w:id="456"/>
      <w:r>
        <w:t>роцессов итерации), опред</w:t>
      </w:r>
      <w:bookmarkStart w:id="457" w:name="OCRUncertain126"/>
      <w:r>
        <w:t>е</w:t>
      </w:r>
      <w:bookmarkEnd w:id="457"/>
      <w:r>
        <w:t>ляю</w:t>
      </w:r>
      <w:bookmarkStart w:id="458" w:name="OCRUncertain127"/>
      <w:r>
        <w:t>щ</w:t>
      </w:r>
      <w:bookmarkEnd w:id="458"/>
      <w:r>
        <w:t>ие глубокие изменения в с</w:t>
      </w:r>
      <w:bookmarkStart w:id="459" w:name="OCRUncertain129"/>
      <w:r>
        <w:t>о</w:t>
      </w:r>
      <w:bookmarkEnd w:id="459"/>
      <w:r>
        <w:t>держании и характере труда инже</w:t>
      </w:r>
      <w:bookmarkStart w:id="460" w:name="OCRUncertain134"/>
      <w:r>
        <w:t>н</w:t>
      </w:r>
      <w:bookmarkEnd w:id="460"/>
      <w:r>
        <w:t>ерш</w:t>
      </w:r>
      <w:bookmarkStart w:id="461" w:name="OCRUncertain135"/>
      <w:r>
        <w:t>а</w:t>
      </w:r>
      <w:bookmarkEnd w:id="461"/>
      <w:r>
        <w:t xml:space="preserve">х кадров и соответственно в </w:t>
      </w:r>
      <w:bookmarkStart w:id="462" w:name="OCRUncertain137"/>
      <w:r>
        <w:t>систем</w:t>
      </w:r>
      <w:bookmarkEnd w:id="462"/>
      <w:r>
        <w:t xml:space="preserve">е их </w:t>
      </w:r>
      <w:bookmarkStart w:id="463" w:name="OCRUncertain138"/>
      <w:r>
        <w:t>п</w:t>
      </w:r>
      <w:bookmarkEnd w:id="463"/>
      <w:r>
        <w:t>одготовк</w:t>
      </w:r>
      <w:bookmarkStart w:id="464" w:name="OCRUncertain139"/>
      <w:r>
        <w:t>и</w:t>
      </w:r>
      <w:bookmarkEnd w:id="464"/>
      <w:r>
        <w:t xml:space="preserve"> и повышения квалиф</w:t>
      </w:r>
      <w:bookmarkStart w:id="465" w:name="OCRUncertain141"/>
      <w:r>
        <w:t>и</w:t>
      </w:r>
      <w:bookmarkEnd w:id="465"/>
      <w:r>
        <w:t>каци</w:t>
      </w:r>
      <w:bookmarkStart w:id="466" w:name="OCRUncertain142"/>
      <w:r>
        <w:t>и</w:t>
      </w:r>
      <w:bookmarkEnd w:id="466"/>
      <w:r>
        <w:t>.</w:t>
      </w:r>
    </w:p>
    <w:p w:rsidR="00493A4B" w:rsidRDefault="00FA585B">
      <w:pPr>
        <w:widowControl w:val="0"/>
        <w:ind w:firstLine="709"/>
        <w:jc w:val="both"/>
      </w:pPr>
      <w:r>
        <w:t xml:space="preserve">Одной из сложнейших </w:t>
      </w:r>
      <w:bookmarkStart w:id="467" w:name="OCRUncertain143"/>
      <w:r>
        <w:t>п</w:t>
      </w:r>
      <w:bookmarkEnd w:id="467"/>
      <w:r>
        <w:t>роблем, огра</w:t>
      </w:r>
      <w:bookmarkStart w:id="468" w:name="OCRUncertain144"/>
      <w:r>
        <w:t>н</w:t>
      </w:r>
      <w:bookmarkEnd w:id="468"/>
      <w:r>
        <w:t>ичиваю</w:t>
      </w:r>
      <w:bookmarkStart w:id="469" w:name="OCRUncertain145"/>
      <w:r>
        <w:t>щ</w:t>
      </w:r>
      <w:bookmarkEnd w:id="469"/>
      <w:r>
        <w:t xml:space="preserve">их </w:t>
      </w:r>
      <w:bookmarkStart w:id="470" w:name="OCRUncertain146"/>
      <w:r>
        <w:t>эффективность</w:t>
      </w:r>
      <w:bookmarkEnd w:id="470"/>
      <w:r>
        <w:t xml:space="preserve"> д</w:t>
      </w:r>
      <w:bookmarkStart w:id="471" w:name="OCRUncertain147"/>
      <w:r>
        <w:t>е</w:t>
      </w:r>
      <w:bookmarkEnd w:id="471"/>
      <w:r>
        <w:t>ятельности отраслевых объед</w:t>
      </w:r>
      <w:bookmarkStart w:id="472" w:name="OCRUncertain148"/>
      <w:r>
        <w:t>и</w:t>
      </w:r>
      <w:bookmarkEnd w:id="472"/>
      <w:r>
        <w:t>нений различного т</w:t>
      </w:r>
      <w:bookmarkStart w:id="473" w:name="OCRUncertain149"/>
      <w:r>
        <w:t>и</w:t>
      </w:r>
      <w:bookmarkEnd w:id="473"/>
      <w:r>
        <w:t>па, является трудность совмещ</w:t>
      </w:r>
      <w:bookmarkStart w:id="474" w:name="OCRUncertain150"/>
      <w:r>
        <w:t>ени</w:t>
      </w:r>
      <w:bookmarkEnd w:id="474"/>
      <w:r>
        <w:t xml:space="preserve">я этапов цикла </w:t>
      </w:r>
      <w:bookmarkStart w:id="475" w:name="OCRUncertain151"/>
      <w:r>
        <w:t>исследование-— п</w:t>
      </w:r>
      <w:bookmarkEnd w:id="475"/>
      <w:r>
        <w:t>ро</w:t>
      </w:r>
      <w:bookmarkStart w:id="476" w:name="OCRUncertain152"/>
      <w:r>
        <w:t>и</w:t>
      </w:r>
      <w:bookmarkEnd w:id="476"/>
      <w:r>
        <w:t>зводство и посл</w:t>
      </w:r>
      <w:bookmarkStart w:id="477" w:name="OCRUncertain153"/>
      <w:r>
        <w:t>е</w:t>
      </w:r>
      <w:bookmarkEnd w:id="477"/>
      <w:r>
        <w:t xml:space="preserve">дующего </w:t>
      </w:r>
      <w:bookmarkStart w:id="478" w:name="OCRUncertain154"/>
      <w:r>
        <w:t>внедрения</w:t>
      </w:r>
      <w:bookmarkEnd w:id="478"/>
      <w:r>
        <w:t xml:space="preserve"> результатов </w:t>
      </w:r>
      <w:bookmarkStart w:id="479" w:name="OCRUncertain155"/>
      <w:r>
        <w:t>исследований</w:t>
      </w:r>
      <w:bookmarkEnd w:id="479"/>
      <w:r>
        <w:t xml:space="preserve"> в произ</w:t>
      </w:r>
      <w:bookmarkStart w:id="480" w:name="OCRUncertain157"/>
      <w:r>
        <w:t>в</w:t>
      </w:r>
      <w:bookmarkEnd w:id="480"/>
      <w:r>
        <w:t>одство. Ос</w:t>
      </w:r>
      <w:bookmarkStart w:id="481" w:name="OCRUncertain158"/>
      <w:r>
        <w:t>н</w:t>
      </w:r>
      <w:bookmarkEnd w:id="481"/>
      <w:r>
        <w:t>ов</w:t>
      </w:r>
      <w:bookmarkStart w:id="482" w:name="OCRUncertain159"/>
      <w:r>
        <w:t>н</w:t>
      </w:r>
      <w:bookmarkEnd w:id="482"/>
      <w:r>
        <w:t>ы</w:t>
      </w:r>
      <w:bookmarkStart w:id="483" w:name="OCRUncertain160"/>
      <w:r>
        <w:t>е</w:t>
      </w:r>
      <w:bookmarkEnd w:id="483"/>
      <w:r>
        <w:t xml:space="preserve"> проблемы здесь связат</w:t>
      </w:r>
      <w:bookmarkStart w:id="484" w:name="OCRUncertain161"/>
      <w:r>
        <w:t>ь</w:t>
      </w:r>
      <w:bookmarkEnd w:id="484"/>
      <w:r>
        <w:t xml:space="preserve"> не только с </w:t>
      </w:r>
      <w:bookmarkStart w:id="485" w:name="OCRUncertain162"/>
      <w:r>
        <w:t>несовершенством</w:t>
      </w:r>
      <w:bookmarkEnd w:id="485"/>
      <w:r>
        <w:t xml:space="preserve"> </w:t>
      </w:r>
      <w:bookmarkStart w:id="486" w:name="OCRUncertain163"/>
      <w:r>
        <w:t>хозяйственных</w:t>
      </w:r>
      <w:bookmarkEnd w:id="486"/>
      <w:r>
        <w:t xml:space="preserve"> механизмов, но и нерешенностью методологических проблем принципиального плана. В известной степени это обусловлено и тем обстоятельством, что пр</w:t>
      </w:r>
      <w:bookmarkStart w:id="487" w:name="OCRUncertain176"/>
      <w:r>
        <w:t>и</w:t>
      </w:r>
      <w:bookmarkEnd w:id="487"/>
      <w:r>
        <w:t xml:space="preserve"> р</w:t>
      </w:r>
      <w:bookmarkStart w:id="488" w:name="OCRUncertain177"/>
      <w:r>
        <w:t>еше</w:t>
      </w:r>
      <w:bookmarkEnd w:id="488"/>
      <w:r>
        <w:t>нии проблем совмещения этапов в качестве конечной цели, конечных целевых функций не выступают в полной мере потребности народного хозяйства, расширенного общественного воспроизводства.</w:t>
      </w:r>
    </w:p>
    <w:p w:rsidR="00493A4B" w:rsidRDefault="00FA585B">
      <w:pPr>
        <w:widowControl w:val="0"/>
        <w:ind w:firstLine="709"/>
        <w:jc w:val="both"/>
      </w:pPr>
      <w:r>
        <w:t>Главной задачей НПО является ускорение научно-технического прогресса в отрасли на основе использования новейших достижений в области науки и техники, технологии и организации производства. Научно-производственные объединения обладают всеми возможностями реал</w:t>
      </w:r>
      <w:bookmarkStart w:id="489" w:name="OCRUncertain229"/>
      <w:r>
        <w:t>и</w:t>
      </w:r>
      <w:bookmarkEnd w:id="489"/>
      <w:r>
        <w:t xml:space="preserve">зации этой задачи, поскольку являются едиными научно-производственными н хозяйственными комплексами, в состав которых  входят </w:t>
      </w:r>
      <w:bookmarkStart w:id="490" w:name="OCRUncertain239"/>
      <w:r>
        <w:t>научно-исследовательски</w:t>
      </w:r>
      <w:bookmarkEnd w:id="490"/>
      <w:r>
        <w:t>е, конструкторски</w:t>
      </w:r>
      <w:bookmarkStart w:id="491" w:name="OCRUncertain240"/>
      <w:r>
        <w:t>е (проектно-конструкторскне)</w:t>
      </w:r>
      <w:bookmarkEnd w:id="491"/>
      <w:r>
        <w:t xml:space="preserve"> и т</w:t>
      </w:r>
      <w:bookmarkStart w:id="492" w:name="OCRUncertain241"/>
      <w:r>
        <w:t>е</w:t>
      </w:r>
      <w:bookmarkEnd w:id="492"/>
      <w:r>
        <w:t>хнологические организац</w:t>
      </w:r>
      <w:bookmarkStart w:id="493" w:name="OCRUncertain242"/>
      <w:r>
        <w:t>и</w:t>
      </w:r>
      <w:bookmarkEnd w:id="493"/>
      <w:r>
        <w:t>и, за</w:t>
      </w:r>
      <w:bookmarkStart w:id="494" w:name="OCRUncertain243"/>
      <w:r>
        <w:t>в</w:t>
      </w:r>
      <w:bookmarkEnd w:id="494"/>
      <w:r>
        <w:t xml:space="preserve">оды, </w:t>
      </w:r>
      <w:bookmarkStart w:id="495" w:name="OCRUncertain244"/>
      <w:r>
        <w:t>пусконаладочные,</w:t>
      </w:r>
      <w:bookmarkEnd w:id="495"/>
      <w:r>
        <w:t xml:space="preserve"> шофмонтажные и другие структурные единицы. Таким образом, созданы объективные предпосылки совмещения этапов цикла иссл</w:t>
      </w:r>
      <w:bookmarkStart w:id="496" w:name="OCRUncertain255"/>
      <w:r>
        <w:t>е</w:t>
      </w:r>
      <w:bookmarkEnd w:id="496"/>
      <w:r>
        <w:t xml:space="preserve">дование—производство, которое характеризуется отрезками времени </w:t>
      </w:r>
      <w:bookmarkStart w:id="497" w:name="OCRUncertain260"/>
      <w:r>
        <w:t>п</w:t>
      </w:r>
      <w:bookmarkEnd w:id="497"/>
      <w:r>
        <w:t xml:space="preserve">оследовательно-параллельного проведения отдельных этапов исследований н разработок. </w:t>
      </w:r>
    </w:p>
    <w:p w:rsidR="00493A4B" w:rsidRDefault="00493A4B">
      <w:pPr>
        <w:widowControl w:val="0"/>
        <w:ind w:firstLine="709"/>
        <w:jc w:val="both"/>
      </w:pPr>
    </w:p>
    <w:p w:rsidR="00493A4B" w:rsidRDefault="00FA585B">
      <w:pPr>
        <w:widowControl w:val="0"/>
        <w:ind w:firstLine="709"/>
        <w:jc w:val="center"/>
      </w:pPr>
      <w:bookmarkStart w:id="498" w:name="BITSoft"/>
      <w:bookmarkEnd w:id="498"/>
      <w:r>
        <w:t>Рисунок 1.</w:t>
      </w:r>
    </w:p>
    <w:p w:rsidR="00493A4B" w:rsidRDefault="00FA585B">
      <w:pPr>
        <w:widowControl w:val="0"/>
        <w:ind w:firstLine="709"/>
        <w:jc w:val="center"/>
      </w:pPr>
      <w:r>
        <w:object w:dxaOrig="8662" w:dyaOrig="4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2.75pt;height:237pt" o:ole="">
            <v:imagedata r:id="rId7" o:title=""/>
          </v:shape>
          <o:OLEObject Type="Embed" ProgID="Word.Picture.8" ShapeID="_x0000_i1025" DrawAspect="Content" ObjectID="_1454319159" r:id="rId8"/>
        </w:object>
      </w:r>
    </w:p>
    <w:p w:rsidR="00493A4B" w:rsidRDefault="00493A4B">
      <w:pPr>
        <w:widowControl w:val="0"/>
        <w:ind w:firstLine="709"/>
        <w:jc w:val="both"/>
      </w:pPr>
    </w:p>
    <w:p w:rsidR="00493A4B" w:rsidRDefault="00FA585B">
      <w:pPr>
        <w:widowControl w:val="0"/>
        <w:ind w:firstLine="709"/>
        <w:jc w:val="both"/>
      </w:pPr>
      <w:r>
        <w:t xml:space="preserve">Так, на рис. 1, </w:t>
      </w:r>
      <w:r>
        <w:rPr>
          <w:i/>
          <w:iCs/>
        </w:rPr>
        <w:t>а</w:t>
      </w:r>
      <w:r>
        <w:t xml:space="preserve"> представлено совмещение двух этапов</w:t>
      </w:r>
    </w:p>
    <w:p w:rsidR="00493A4B" w:rsidRDefault="00FA585B">
      <w:pPr>
        <w:widowControl w:val="0"/>
        <w:ind w:firstLine="709"/>
        <w:jc w:val="both"/>
      </w:pPr>
      <w:r>
        <w:t xml:space="preserve">фундаментальных и прикладных </w:t>
      </w:r>
      <w:bookmarkStart w:id="499" w:name="OCRUncertain271"/>
      <w:r>
        <w:t>научно-исследовательских</w:t>
      </w:r>
      <w:bookmarkEnd w:id="499"/>
      <w:r>
        <w:t xml:space="preserve"> работ (ФНИР и </w:t>
      </w:r>
      <w:bookmarkStart w:id="500" w:name="OCRUncertain274"/>
      <w:r>
        <w:t>ПНИР)</w:t>
      </w:r>
      <w:bookmarkEnd w:id="500"/>
      <w:r>
        <w:t xml:space="preserve"> в течение </w:t>
      </w:r>
      <w:r>
        <w:rPr>
          <w:position w:val="-10"/>
        </w:rPr>
        <w:object w:dxaOrig="220" w:dyaOrig="320">
          <v:shape id="_x0000_i1026" type="#_x0000_t75" style="width:11.25pt;height:15.75pt" o:ole="">
            <v:imagedata r:id="rId9" o:title=""/>
          </v:shape>
          <o:OLEObject Type="Embed" ProgID="Equation.3" ShapeID="_x0000_i1026" DrawAspect="Content" ObjectID="_1454319160" r:id="rId10"/>
        </w:object>
      </w:r>
      <w:r>
        <w:t xml:space="preserve">; на рис. 1, </w:t>
      </w:r>
      <w:r>
        <w:rPr>
          <w:i/>
          <w:iCs/>
        </w:rPr>
        <w:t xml:space="preserve">б </w:t>
      </w:r>
      <w:r>
        <w:t>— в момент времен</w:t>
      </w:r>
      <w:bookmarkStart w:id="501" w:name="OCRUncertain278"/>
      <w:r>
        <w:t>и</w:t>
      </w:r>
      <w:bookmarkEnd w:id="501"/>
      <w:r>
        <w:t xml:space="preserve"> </w:t>
      </w:r>
      <w:r>
        <w:rPr>
          <w:position w:val="-10"/>
        </w:rPr>
        <w:object w:dxaOrig="220" w:dyaOrig="320">
          <v:shape id="_x0000_i1027" type="#_x0000_t75" style="width:11.25pt;height:15.75pt" o:ole="">
            <v:imagedata r:id="rId11" o:title=""/>
          </v:shape>
          <o:OLEObject Type="Embed" ProgID="Equation.3" ShapeID="_x0000_i1027" DrawAspect="Content" ObjectID="_1454319161" r:id="rId12"/>
        </w:object>
      </w:r>
      <w:bookmarkStart w:id="502" w:name="OCRUncertain279"/>
      <w:r>
        <w:t>совмещены</w:t>
      </w:r>
      <w:bookmarkEnd w:id="502"/>
      <w:r>
        <w:t xml:space="preserve"> </w:t>
      </w:r>
      <w:bookmarkStart w:id="503" w:name="OCRUncertain280"/>
      <w:r>
        <w:t>у</w:t>
      </w:r>
      <w:bookmarkEnd w:id="503"/>
      <w:r>
        <w:t xml:space="preserve">же три этана, включая дополнительно опытно-конструкторские разработки (ОКР) (, </w:t>
      </w:r>
      <w:r>
        <w:rPr>
          <w:position w:val="-10"/>
        </w:rPr>
        <w:object w:dxaOrig="300" w:dyaOrig="320">
          <v:shape id="_x0000_i1028" type="#_x0000_t75" style="width:15pt;height:15.75pt" o:ole="">
            <v:imagedata r:id="rId13" o:title=""/>
          </v:shape>
          <o:OLEObject Type="Embed" ProgID="Equation.3" ShapeID="_x0000_i1028" DrawAspect="Content" ObjectID="_1454319162" r:id="rId14"/>
        </w:object>
      </w:r>
      <w:r>
        <w:t xml:space="preserve"> —компоненты времени совмещения); на рис. 1, </w:t>
      </w:r>
      <w:r>
        <w:rPr>
          <w:i/>
          <w:iCs/>
        </w:rPr>
        <w:t xml:space="preserve">в </w:t>
      </w:r>
      <w:r>
        <w:t xml:space="preserve">- дополнительно совмещается этап проектно-технологических разработок </w:t>
      </w:r>
      <w:bookmarkStart w:id="504" w:name="OCRUncertain300"/>
      <w:r>
        <w:t>(ПТР)</w:t>
      </w:r>
      <w:bookmarkEnd w:id="504"/>
      <w:r>
        <w:t xml:space="preserve"> (</w:t>
      </w:r>
      <w:r>
        <w:rPr>
          <w:position w:val="-10"/>
        </w:rPr>
        <w:object w:dxaOrig="279" w:dyaOrig="320">
          <v:shape id="_x0000_i1029" type="#_x0000_t75" style="width:14.25pt;height:15.75pt" o:ole="">
            <v:imagedata r:id="rId15" o:title=""/>
          </v:shape>
          <o:OLEObject Type="Embed" ProgID="Equation.3" ShapeID="_x0000_i1029" DrawAspect="Content" ObjectID="_1454319163" r:id="rId16"/>
        </w:object>
      </w:r>
      <w:r>
        <w:t>—</w:t>
      </w:r>
      <w:r>
        <w:rPr>
          <w:position w:val="-10"/>
        </w:rPr>
        <w:object w:dxaOrig="300" w:dyaOrig="320">
          <v:shape id="_x0000_i1030" type="#_x0000_t75" style="width:15pt;height:15.75pt" o:ole="">
            <v:imagedata r:id="rId17" o:title=""/>
          </v:shape>
          <o:OLEObject Type="Embed" ProgID="Equation.3" ShapeID="_x0000_i1030" DrawAspect="Content" ObjectID="_1454319164" r:id="rId18"/>
        </w:object>
      </w:r>
      <w:r>
        <w:t>— компоненты совм</w:t>
      </w:r>
      <w:bookmarkStart w:id="505" w:name="OCRUncertain302"/>
      <w:r>
        <w:t>е</w:t>
      </w:r>
      <w:bookmarkEnd w:id="505"/>
      <w:r>
        <w:t>щен</w:t>
      </w:r>
      <w:bookmarkStart w:id="506" w:name="OCRUncertain303"/>
      <w:r>
        <w:t>и</w:t>
      </w:r>
      <w:bookmarkEnd w:id="506"/>
      <w:r>
        <w:t xml:space="preserve">я). Нетрудно заметить, что в данном случае требуется не просто совмещение, стыков этапов цикла, а их </w:t>
      </w:r>
      <w:bookmarkStart w:id="507" w:name="OCRUncertain312"/>
      <w:r>
        <w:t>в</w:t>
      </w:r>
      <w:bookmarkEnd w:id="507"/>
      <w:r>
        <w:t>заимопроникновение. Это порождает значительно более сложный комплекс методологических н экономико-организационных проблем. К ним следует отнести необходимость разработки системы сопоставимых технико-экономич</w:t>
      </w:r>
      <w:bookmarkStart w:id="508" w:name="OCRUncertain334"/>
      <w:r>
        <w:t>е</w:t>
      </w:r>
      <w:bookmarkEnd w:id="508"/>
      <w:r>
        <w:t>ских показателей, оценок и критериев, позволяющих осуществлять эффективное совмещение этапов; разработку единой стратегии формирования показателей эффективности и качества; поиск и разработку новых хозяйственных механизмов интеграции деятельности всех структурных подразделений и исполнителей; подготовку и повышение квалификации кадров рабочих, специалистов и руководителей в рамках ед</w:t>
      </w:r>
      <w:bookmarkStart w:id="509" w:name="OCRUncertain367"/>
      <w:r>
        <w:t>и</w:t>
      </w:r>
      <w:bookmarkEnd w:id="509"/>
      <w:r>
        <w:t>ного системного подхода.</w:t>
      </w:r>
    </w:p>
    <w:p w:rsidR="00493A4B" w:rsidRDefault="00FA585B">
      <w:pPr>
        <w:widowControl w:val="0"/>
        <w:ind w:firstLine="709"/>
        <w:jc w:val="both"/>
      </w:pPr>
      <w:r>
        <w:t xml:space="preserve">Отметим сложности проблем подготовки и  использования кадров специалистов. Так, в первом случае (см. рис. 1, </w:t>
      </w:r>
      <w:r>
        <w:rPr>
          <w:i/>
          <w:iCs/>
        </w:rPr>
        <w:t>а</w:t>
      </w:r>
      <w:r>
        <w:t>) совмещается не более двух этапов и требуется разработка “алгоритма общения” специалистов в области фундаментальных и  прикладных исследований. В случае совмещения четырех этапов необходим уже общий профессиональный язык, понятный и конструкторам, и технологам, т. е. необходимо обеспечение эффективного общения весьма разнородных по своим знаниям сп</w:t>
      </w:r>
      <w:bookmarkStart w:id="510" w:name="OCRUncertain053"/>
      <w:r>
        <w:t>е</w:t>
      </w:r>
      <w:bookmarkEnd w:id="510"/>
      <w:r>
        <w:t>циалистов.</w:t>
      </w:r>
    </w:p>
    <w:p w:rsidR="00493A4B" w:rsidRDefault="00FA585B">
      <w:pPr>
        <w:widowControl w:val="0"/>
        <w:ind w:firstLine="709"/>
        <w:jc w:val="both"/>
      </w:pPr>
      <w:r>
        <w:t>Последовательно-параллельное выполнение работ на этапах цикла исследование —производство приводит к существенному сокращению предпронзводственных затрат времени, материальных, трудовых и финансовых ресурсов. Однако в методологическом, экономико-организационном и методическом отношении процесс совмещения различных этапов анализируемого цикла исследован крайне незначительно.</w:t>
      </w:r>
    </w:p>
    <w:p w:rsidR="00493A4B" w:rsidRDefault="00FA585B">
      <w:pPr>
        <w:widowControl w:val="0"/>
        <w:ind w:firstLine="709"/>
        <w:jc w:val="both"/>
      </w:pPr>
      <w:r>
        <w:t xml:space="preserve">На каких стадиях фундаментальных исследований целесообразна углубленная конкретизация прикладных? На каком уровне прикладных исследовании необходимо подключение специалистов проектно-конструкторских организаций? На эти вопросы пока нет ясного ответа. В известной степени это связано с тем обстоятельством, что, несмотря на новые формы экономико-оргаинзаниониого синтеза, методология исследовании и разработок не преодолела существующей тенденции к относительной изолированности этапов цикла. То обстоятельство, что при </w:t>
      </w:r>
      <w:bookmarkStart w:id="511" w:name="OCRUncertain140"/>
      <w:r>
        <w:t>последовательном</w:t>
      </w:r>
      <w:bookmarkEnd w:id="511"/>
      <w:r>
        <w:t xml:space="preserve"> проведении этапов необходимо осуществлять лишь их “стыки” после завершения работ на каждом из этапов, а при параллельном необходимо стыковать не итог</w:t>
      </w:r>
      <w:bookmarkStart w:id="512" w:name="OCRUncertain156"/>
      <w:r>
        <w:t>и</w:t>
      </w:r>
      <w:bookmarkEnd w:id="512"/>
      <w:r>
        <w:t>, а  сам процесс деятельности, включая организационные формы, экономические механизмы управления, психологическую совместимость исполнителей и учитывая множество других сторон деятельности, свидетельствует о включении значительно более сложных по форме и емких но содержанию факторов производственного процесса.</w:t>
      </w:r>
    </w:p>
    <w:p w:rsidR="00493A4B" w:rsidRDefault="00FA585B">
      <w:pPr>
        <w:widowControl w:val="0"/>
        <w:ind w:firstLine="709"/>
        <w:jc w:val="both"/>
      </w:pPr>
      <w:r>
        <w:t>В гносеологическом и методологическом отношениях весьма существенным является то обстоятельство, что уже в процессе. реализации того ил</w:t>
      </w:r>
      <w:bookmarkStart w:id="513" w:name="OCRUncertain205"/>
      <w:r>
        <w:t>и</w:t>
      </w:r>
      <w:bookmarkEnd w:id="513"/>
      <w:r>
        <w:t xml:space="preserve"> иного этапа проявляется моральное старение знаний, неизбежны ошибки и недоработки исследователей,  конструкторов, технологов и т. д. Попытки введения различного рода санкций за упущения в конструкторско-технологической проработке изделий, определении научно-технического уровня техники без серьезного анализа организационно-методологических, экономических и гносеологических причин различного рода издержек далеко не лучшим образом способствуют внедрению новой техники. </w:t>
      </w:r>
    </w:p>
    <w:p w:rsidR="00493A4B" w:rsidRDefault="00FA585B">
      <w:pPr>
        <w:widowControl w:val="0"/>
        <w:ind w:firstLine="709"/>
        <w:jc w:val="both"/>
      </w:pPr>
      <w:r>
        <w:t xml:space="preserve">Анализ причин, приводящих к существенному удельному весу затухающих научных исследований и конструкторских разработок,  безусловно, может вскрыть как объективные причины, так и субъективные обстоятельства этих процессов, в том </w:t>
      </w:r>
      <w:bookmarkStart w:id="514" w:name="OCRUncertain238"/>
      <w:r>
        <w:t>чис</w:t>
      </w:r>
      <w:bookmarkEnd w:id="514"/>
      <w:r>
        <w:t>ле и право на инженерный поиск, который отнюдь не всегда заканчивается положительными результатами.</w:t>
      </w:r>
    </w:p>
    <w:p w:rsidR="00493A4B" w:rsidRDefault="00FA585B">
      <w:pPr>
        <w:widowControl w:val="0"/>
        <w:ind w:firstLine="709"/>
        <w:jc w:val="both"/>
      </w:pPr>
      <w:r>
        <w:t xml:space="preserve">Радикальным путем, который существенно уменьшает удельный вес субъективных обстоятельств, сокращает длительность  цикла исследование  — производство и повышает его эффективность, следует считать итерационные процессы —систематический возврат предмета труда с последующего этапа на предыдущий с целью повышения его эффективности и качества. Однако решение этого вопроса, определяющего эффективность и степень совмещения этапов (и соответственно сокращение их длительности), является довольно сложной экономико-организационной и методологической проблемой. С одной стороны, уровень проработки материалов на предыдущем этапе должен достичь такой степени конкретизации, которая допускает начало следующего этапа материализации знаний. С другой стороны, для возврата предмета труда на предыдущий этап должна быть очень четко сформулирована целевая функция повышения эффективности и качества, выявлена степень несоответствия между эталоном и выходным материалом данного этапа. На рис. 1, </w:t>
      </w:r>
      <w:r>
        <w:rPr>
          <w:i/>
          <w:iCs/>
        </w:rPr>
        <w:t>г-е</w:t>
      </w:r>
      <w:r>
        <w:t xml:space="preserve"> указаны контуры, содержащие различные цепи нтерацнонных связей. Они могут содержать, например, одни контур и {m} итераций (рис. 1, </w:t>
      </w:r>
      <w:r>
        <w:rPr>
          <w:i/>
          <w:iCs/>
        </w:rPr>
        <w:t>г</w:t>
      </w:r>
      <w:r>
        <w:t xml:space="preserve">), два контура и соответственно {m’} и {n}итераций (рис. 1, </w:t>
      </w:r>
      <w:r>
        <w:rPr>
          <w:i/>
          <w:iCs/>
        </w:rPr>
        <w:t>д</w:t>
      </w:r>
      <w:r>
        <w:t>). три контура и {</w:t>
      </w:r>
      <w:r>
        <w:rPr>
          <w:i/>
          <w:iCs/>
        </w:rPr>
        <w:t>g</w:t>
      </w:r>
      <w:r>
        <w:t>}, {</w:t>
      </w:r>
      <w:r>
        <w:rPr>
          <w:i/>
          <w:iCs/>
        </w:rPr>
        <w:t>k</w:t>
      </w:r>
      <w:r>
        <w:t>}, {</w:t>
      </w:r>
      <w:r>
        <w:rPr>
          <w:i/>
          <w:iCs/>
        </w:rPr>
        <w:t>1</w:t>
      </w:r>
      <w:r>
        <w:t xml:space="preserve">} нтерацнй (рис. 1, </w:t>
      </w:r>
      <w:r>
        <w:rPr>
          <w:i/>
          <w:iCs/>
        </w:rPr>
        <w:t>е</w:t>
      </w:r>
      <w:r>
        <w:t>).</w:t>
      </w:r>
    </w:p>
    <w:p w:rsidR="00493A4B" w:rsidRDefault="00FA585B">
      <w:pPr>
        <w:widowControl w:val="0"/>
        <w:ind w:firstLine="709"/>
        <w:jc w:val="both"/>
      </w:pPr>
      <w:r>
        <w:t xml:space="preserve">Совмещение этапов н осуществление итерационных связей требует также большой организаторской работы, значительного улучшения материально-технической базы исследований b разработок, улучшения рычагов экономического и морального стимулирования, применения экономико-математических моделей и методов, развития методов прогнозирования н планирования разработок. </w:t>
      </w:r>
    </w:p>
    <w:p w:rsidR="00493A4B" w:rsidRDefault="00493A4B">
      <w:pPr>
        <w:widowControl w:val="0"/>
        <w:ind w:firstLine="709"/>
        <w:jc w:val="both"/>
      </w:pPr>
    </w:p>
    <w:p w:rsidR="00493A4B" w:rsidRDefault="00FA585B">
      <w:pPr>
        <w:pStyle w:val="1"/>
        <w:ind w:firstLine="709"/>
        <w:jc w:val="center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bookmarkStart w:id="515" w:name="_Toc387120423"/>
      <w:r>
        <w:rPr>
          <w:rFonts w:ascii="Times New Roman" w:hAnsi="Times New Roman" w:cs="Times New Roman"/>
          <w:i/>
          <w:iCs/>
          <w:sz w:val="24"/>
          <w:szCs w:val="24"/>
        </w:rPr>
        <w:t>III. СПОСОБЫ ПОВЫШЕНИЯ УРОВНЯ КАЧЕСТВА ИССЛЕДОВАНИЙ И РАЗРАБОТОК</w:t>
      </w:r>
      <w:bookmarkEnd w:id="515"/>
    </w:p>
    <w:p w:rsidR="00493A4B" w:rsidRDefault="00493A4B">
      <w:pPr>
        <w:widowControl w:val="0"/>
        <w:ind w:firstLine="709"/>
        <w:jc w:val="both"/>
      </w:pPr>
    </w:p>
    <w:p w:rsidR="00493A4B" w:rsidRDefault="00FA585B">
      <w:pPr>
        <w:widowControl w:val="0"/>
        <w:ind w:firstLine="709"/>
        <w:jc w:val="both"/>
      </w:pPr>
      <w:r>
        <w:t>При совершенствовании организации итерационных процессов возникает необходимость углубленной методологической проработки следующих взаимосвязанных аспектов создания и внедрения новой техники: оценки экономического эффекта от повышении научно-технического уровня и уровня качества как функций организации инженерного труда: оценки допустимого количества итераций, определяющих степень морального старения исследований и разработок и ограничивающего степень участия инженерных кадров в том или ином этапе. Рассмотрим эти положения более подробно.</w:t>
      </w:r>
    </w:p>
    <w:p w:rsidR="00493A4B" w:rsidRDefault="00493A4B">
      <w:pPr>
        <w:widowControl w:val="0"/>
        <w:ind w:firstLine="709"/>
        <w:jc w:val="both"/>
      </w:pPr>
    </w:p>
    <w:p w:rsidR="00493A4B" w:rsidRDefault="00F53E71">
      <w:pPr>
        <w:widowControl w:val="0"/>
        <w:ind w:firstLine="709"/>
        <w:jc w:val="center"/>
      </w:pPr>
      <w:r>
        <w:pict>
          <v:shape id="_x0000_i1031" type="#_x0000_t75" style="width:198.75pt;height:218.25pt">
            <v:imagedata r:id="rId19" o:title=""/>
          </v:shape>
        </w:pict>
      </w:r>
    </w:p>
    <w:p w:rsidR="00493A4B" w:rsidRDefault="00FA585B">
      <w:pPr>
        <w:widowControl w:val="0"/>
        <w:ind w:firstLine="709"/>
        <w:jc w:val="center"/>
      </w:pPr>
      <w:r>
        <w:t>Рис. 2.</w:t>
      </w:r>
    </w:p>
    <w:p w:rsidR="00493A4B" w:rsidRDefault="00493A4B">
      <w:pPr>
        <w:widowControl w:val="0"/>
        <w:ind w:firstLine="709"/>
        <w:jc w:val="both"/>
      </w:pPr>
    </w:p>
    <w:p w:rsidR="00493A4B" w:rsidRDefault="00FA585B">
      <w:pPr>
        <w:widowControl w:val="0"/>
        <w:ind w:firstLine="709"/>
        <w:jc w:val="both"/>
      </w:pPr>
      <w:r>
        <w:t xml:space="preserve">Пусть повышение уровня качества исследования или разработки как функция времени (или числа итераций) описывается кривыми </w:t>
      </w:r>
      <w:r>
        <w:rPr>
          <w:position w:val="-10"/>
        </w:rPr>
        <w:object w:dxaOrig="300" w:dyaOrig="320">
          <v:shape id="_x0000_i1032" type="#_x0000_t75" style="width:15pt;height:15.75pt" o:ole="">
            <v:imagedata r:id="rId20" o:title=""/>
          </v:shape>
          <o:OLEObject Type="Embed" ProgID="Equation.3" ShapeID="_x0000_i1032" DrawAspect="Content" ObjectID="_1454319165" r:id="rId21"/>
        </w:object>
      </w:r>
      <w:r>
        <w:t xml:space="preserve"> или</w:t>
      </w:r>
      <w:r>
        <w:rPr>
          <w:position w:val="-10"/>
        </w:rPr>
        <w:object w:dxaOrig="340" w:dyaOrig="320">
          <v:shape id="_x0000_i1033" type="#_x0000_t75" style="width:17.25pt;height:15.75pt" o:ole="">
            <v:imagedata r:id="rId22" o:title=""/>
          </v:shape>
          <o:OLEObject Type="Embed" ProgID="Equation.3" ShapeID="_x0000_i1033" DrawAspect="Content" ObjectID="_1454319166" r:id="rId23"/>
        </w:object>
      </w:r>
      <w:r>
        <w:t xml:space="preserve"> (</w:t>
      </w:r>
      <w:r>
        <w:rPr>
          <w:position w:val="-10"/>
        </w:rPr>
        <w:object w:dxaOrig="340" w:dyaOrig="320">
          <v:shape id="_x0000_i1034" type="#_x0000_t75" style="width:17.25pt;height:15.75pt" o:ole="">
            <v:imagedata r:id="rId24" o:title=""/>
          </v:shape>
          <o:OLEObject Type="Embed" ProgID="Equation.3" ShapeID="_x0000_i1034" DrawAspect="Content" ObjectID="_1454319167" r:id="rId25"/>
        </w:object>
      </w:r>
      <w:r>
        <w:t xml:space="preserve">-начальный уровень качества </w:t>
      </w:r>
      <w:r>
        <w:rPr>
          <w:position w:val="-14"/>
        </w:rPr>
        <w:object w:dxaOrig="420" w:dyaOrig="360">
          <v:shape id="_x0000_i1035" type="#_x0000_t75" style="width:21pt;height:18pt" o:ole="">
            <v:imagedata r:id="rId26" o:title=""/>
          </v:shape>
          <o:OLEObject Type="Embed" ProgID="Equation.3" ShapeID="_x0000_i1035" DrawAspect="Content" ObjectID="_1454319168" r:id="rId27"/>
        </w:object>
      </w:r>
      <w:r>
        <w:t xml:space="preserve">- предельный уровень качества </w:t>
      </w:r>
      <w:r>
        <w:rPr>
          <w:position w:val="-10"/>
        </w:rPr>
        <w:object w:dxaOrig="480" w:dyaOrig="320">
          <v:shape id="_x0000_i1036" type="#_x0000_t75" style="width:24pt;height:15.75pt" o:ole="">
            <v:imagedata r:id="rId28" o:title=""/>
          </v:shape>
          <o:OLEObject Type="Embed" ProgID="Equation.3" ShapeID="_x0000_i1036" DrawAspect="Content" ObjectID="_1454319169" r:id="rId29"/>
        </w:object>
      </w:r>
      <w:r>
        <w:t>- допустимый уровень качества) (рис. 2)</w:t>
      </w:r>
    </w:p>
    <w:p w:rsidR="00493A4B" w:rsidRDefault="00FA585B">
      <w:pPr>
        <w:widowControl w:val="0"/>
        <w:ind w:firstLine="709"/>
        <w:jc w:val="both"/>
      </w:pPr>
      <w:r>
        <w:t xml:space="preserve">Допустимый уровень качества для кривой </w:t>
      </w:r>
      <w:r>
        <w:rPr>
          <w:position w:val="-10"/>
        </w:rPr>
        <w:object w:dxaOrig="320" w:dyaOrig="320">
          <v:shape id="_x0000_i1037" type="#_x0000_t75" style="width:15.75pt;height:15.75pt" o:ole="">
            <v:imagedata r:id="rId30" o:title=""/>
          </v:shape>
          <o:OLEObject Type="Embed" ProgID="Equation.3" ShapeID="_x0000_i1037" DrawAspect="Content" ObjectID="_1454319170" r:id="rId31"/>
        </w:object>
      </w:r>
      <w:r>
        <w:t xml:space="preserve"> достигается при количестве итераций    </w:t>
      </w:r>
      <w:r>
        <w:rPr>
          <w:position w:val="-10"/>
        </w:rPr>
        <w:object w:dxaOrig="240" w:dyaOrig="320">
          <v:shape id="_x0000_i1038" type="#_x0000_t75" style="width:12pt;height:15.75pt" o:ole="">
            <v:imagedata r:id="rId32" o:title=""/>
          </v:shape>
          <o:OLEObject Type="Embed" ProgID="Equation.3" ShapeID="_x0000_i1038" DrawAspect="Content" ObjectID="_1454319171" r:id="rId33"/>
        </w:object>
      </w:r>
      <w:r>
        <w:t xml:space="preserve">, для  кривой  </w:t>
      </w:r>
      <w:r>
        <w:rPr>
          <w:position w:val="-10"/>
        </w:rPr>
        <w:object w:dxaOrig="340" w:dyaOrig="320">
          <v:shape id="_x0000_i1039" type="#_x0000_t75" style="width:17.25pt;height:15.75pt" o:ole="">
            <v:imagedata r:id="rId22" o:title=""/>
          </v:shape>
          <o:OLEObject Type="Embed" ProgID="Equation.3" ShapeID="_x0000_i1039" DrawAspect="Content" ObjectID="_1454319172" r:id="rId34"/>
        </w:object>
      </w:r>
      <w:r>
        <w:t xml:space="preserve"> - при  </w:t>
      </w:r>
      <w:r>
        <w:rPr>
          <w:position w:val="-10"/>
        </w:rPr>
        <w:object w:dxaOrig="279" w:dyaOrig="320">
          <v:shape id="_x0000_i1040" type="#_x0000_t75" style="width:14.25pt;height:15.75pt" o:ole="">
            <v:imagedata r:id="rId35" o:title=""/>
          </v:shape>
          <o:OLEObject Type="Embed" ProgID="Equation.3" ShapeID="_x0000_i1040" DrawAspect="Content" ObjectID="_1454319173" r:id="rId36"/>
        </w:object>
      </w:r>
      <w:r>
        <w:t xml:space="preserve"> (Если продолжительность каждой</w:t>
      </w:r>
    </w:p>
    <w:p w:rsidR="00493A4B" w:rsidRDefault="00FA585B">
      <w:pPr>
        <w:widowControl w:val="0"/>
        <w:ind w:firstLine="709"/>
        <w:jc w:val="both"/>
      </w:pPr>
      <w:r>
        <w:t xml:space="preserve">итерации одинакова, то шкала времени оказывается равномерной.)  Поскольку </w:t>
      </w:r>
      <w:r>
        <w:rPr>
          <w:position w:val="-10"/>
        </w:rPr>
        <w:object w:dxaOrig="279" w:dyaOrig="320">
          <v:shape id="_x0000_i1041" type="#_x0000_t75" style="width:14.25pt;height:15.75pt" o:ole="">
            <v:imagedata r:id="rId35" o:title=""/>
          </v:shape>
          <o:OLEObject Type="Embed" ProgID="Equation.3" ShapeID="_x0000_i1041" DrawAspect="Content" ObjectID="_1454319174" r:id="rId37"/>
        </w:object>
      </w:r>
      <w:r>
        <w:t>&gt;</w:t>
      </w:r>
      <w:r>
        <w:rPr>
          <w:position w:val="-10"/>
        </w:rPr>
        <w:object w:dxaOrig="240" w:dyaOrig="320">
          <v:shape id="_x0000_i1042" type="#_x0000_t75" style="width:12pt;height:15.75pt" o:ole="">
            <v:imagedata r:id="rId32" o:title=""/>
          </v:shape>
          <o:OLEObject Type="Embed" ProgID="Equation.3" ShapeID="_x0000_i1042" DrawAspect="Content" ObjectID="_1454319175" r:id="rId38"/>
        </w:object>
      </w:r>
      <w:r>
        <w:t xml:space="preserve">, первый вариант оказывается более предпочтительным. Более того, если вводится допустимое число  итераций </w:t>
      </w:r>
      <w:r>
        <w:rPr>
          <w:position w:val="-10"/>
        </w:rPr>
        <w:object w:dxaOrig="420" w:dyaOrig="320">
          <v:shape id="_x0000_i1043" type="#_x0000_t75" style="width:21pt;height:15.75pt" o:ole="">
            <v:imagedata r:id="rId39" o:title=""/>
          </v:shape>
          <o:OLEObject Type="Embed" ProgID="Equation.3" ShapeID="_x0000_i1043" DrawAspect="Content" ObjectID="_1454319176" r:id="rId40"/>
        </w:object>
      </w:r>
      <w:r>
        <w:t xml:space="preserve"> (или  допустимое время итерационных процессов), то второй вариант принципиально неприемлем, поскольку </w:t>
      </w:r>
      <w:r>
        <w:rPr>
          <w:position w:val="-10"/>
        </w:rPr>
        <w:object w:dxaOrig="279" w:dyaOrig="320">
          <v:shape id="_x0000_i1044" type="#_x0000_t75" style="width:14.25pt;height:15.75pt" o:ole="">
            <v:imagedata r:id="rId35" o:title=""/>
          </v:shape>
          <o:OLEObject Type="Embed" ProgID="Equation.3" ShapeID="_x0000_i1044" DrawAspect="Content" ObjectID="_1454319177" r:id="rId41"/>
        </w:object>
      </w:r>
      <w:r>
        <w:t>&gt;</w:t>
      </w:r>
      <w:r>
        <w:rPr>
          <w:position w:val="-10"/>
        </w:rPr>
        <w:object w:dxaOrig="420" w:dyaOrig="320">
          <v:shape id="_x0000_i1045" type="#_x0000_t75" style="width:21pt;height:15.75pt" o:ole="">
            <v:imagedata r:id="rId39" o:title=""/>
          </v:shape>
          <o:OLEObject Type="Embed" ProgID="Equation.3" ShapeID="_x0000_i1045" DrawAspect="Content" ObjectID="_1454319178" r:id="rId42"/>
        </w:object>
      </w:r>
      <w:r>
        <w:t xml:space="preserve">. Представляет интерес динамика изменения количества ошибок как функция времени и уровня организации итерационного процесса (рис. 2, б). Первый вариант оказывается предпочтительнее, поскольку минимальное допустимое количество ошибок достигается при </w:t>
      </w:r>
      <w:r>
        <w:rPr>
          <w:position w:val="-10"/>
        </w:rPr>
        <w:object w:dxaOrig="279" w:dyaOrig="320">
          <v:shape id="_x0000_i1046" type="#_x0000_t75" style="width:14.25pt;height:15.75pt" o:ole="">
            <v:imagedata r:id="rId35" o:title=""/>
          </v:shape>
          <o:OLEObject Type="Embed" ProgID="Equation.3" ShapeID="_x0000_i1046" DrawAspect="Content" ObjectID="_1454319179" r:id="rId43"/>
        </w:object>
      </w:r>
      <w:r>
        <w:t>&gt;</w:t>
      </w:r>
      <w:r>
        <w:rPr>
          <w:position w:val="-10"/>
        </w:rPr>
        <w:object w:dxaOrig="240" w:dyaOrig="320">
          <v:shape id="_x0000_i1047" type="#_x0000_t75" style="width:12pt;height:15.75pt" o:ole="">
            <v:imagedata r:id="rId32" o:title=""/>
          </v:shape>
          <o:OLEObject Type="Embed" ProgID="Equation.3" ShapeID="_x0000_i1047" DrawAspect="Content" ObjectID="_1454319180" r:id="rId44"/>
        </w:object>
      </w:r>
      <w:r>
        <w:t xml:space="preserve"> и  итерационный процесс характеризуется большей степенью выявления ошибок. По-видимому, первый вариант требует более высокого уровня организаторской н методической работы, научного обоснования решений, более совершенных экономико-математических моделей, более высокой квалификации разработчиков, больших капитальных затрат и т. д.</w:t>
      </w:r>
    </w:p>
    <w:p w:rsidR="00493A4B" w:rsidRDefault="00FA585B">
      <w:pPr>
        <w:ind w:firstLine="709"/>
        <w:jc w:val="both"/>
        <w:rPr>
          <w:spacing w:val="-4"/>
        </w:rPr>
      </w:pPr>
      <w:r>
        <w:rPr>
          <w:spacing w:val="-4"/>
        </w:rPr>
        <w:t>Отсутствие четко выраженного методологического подхода, к проблемам качества приводит к ряду принципиальных. издержек в системе общественного производства. Так, в разных по структуре и функциям человеко-машинных системах управления нередко выявляется, что локальные цели повышения качества не только не согласуются с общей (конечной) целью, но и нередко приходят в противоречие с нею. В большинстве случаев обнаруживается, что создаваемые и проектируемые системы управления качеством весьма жестко привязаны к конкретным этапам разработки и производства определенной продукции и не обладают требуемыми свойствами инвариантности, т.е. смена изделий приводит к необходимости существенных изменений в системе управления качеством. Значительные теоретические и практические сложности создают необходимость учета в едином комплексе не только показателей, допускающих однозначную оценку (быстродействие, надежность, помехоустойчивость), но и субъективных показателей (эстетичность, эргономичность), а также показателей, имеющих высокий уровень творчества (степень научно-технической новизны, творческих решений, инженерных находок и т. д.). Особые трудности возникают при необходимости оценить исключительно глубокое влияние на уровень качества конечной продукции этапов фундаментальных и прикладных научных исследований. Существенные по объему и содержанию проблемы возникают при оценке взаимосвязи и взаимовлияния эффективности и качества труда и уровня качества продукции. Система управления качеством есть систе</w:t>
      </w:r>
      <w:bookmarkStart w:id="516" w:name="OCRUncertain395"/>
      <w:r>
        <w:rPr>
          <w:spacing w:val="-4"/>
        </w:rPr>
        <w:t>м</w:t>
      </w:r>
      <w:bookmarkEnd w:id="516"/>
      <w:r>
        <w:rPr>
          <w:spacing w:val="-4"/>
        </w:rPr>
        <w:t>а административно-организационного упр</w:t>
      </w:r>
      <w:bookmarkStart w:id="517" w:name="OCRUncertain397"/>
      <w:r>
        <w:rPr>
          <w:spacing w:val="-4"/>
        </w:rPr>
        <w:t>а</w:t>
      </w:r>
      <w:bookmarkEnd w:id="517"/>
      <w:r>
        <w:rPr>
          <w:spacing w:val="-4"/>
        </w:rPr>
        <w:t>вления,  которая призвана обеспечить максимальную эффективность деятельности люд</w:t>
      </w:r>
      <w:bookmarkStart w:id="518" w:name="OCRUncertain409"/>
      <w:r>
        <w:rPr>
          <w:spacing w:val="-4"/>
        </w:rPr>
        <w:t>е</w:t>
      </w:r>
      <w:bookmarkStart w:id="519" w:name="OCRUncertain410"/>
      <w:bookmarkEnd w:id="518"/>
      <w:r>
        <w:rPr>
          <w:spacing w:val="-4"/>
        </w:rPr>
        <w:t xml:space="preserve">й </w:t>
      </w:r>
      <w:bookmarkEnd w:id="519"/>
      <w:r>
        <w:rPr>
          <w:spacing w:val="-4"/>
        </w:rPr>
        <w:t>в системе на основе наиболее эффективных управляющих воздействий, формализованных в виде типовых алгоритмов действий рабо</w:t>
      </w:r>
      <w:bookmarkStart w:id="520" w:name="OCRUncertain432"/>
      <w:r>
        <w:rPr>
          <w:spacing w:val="-4"/>
        </w:rPr>
        <w:t>т</w:t>
      </w:r>
      <w:bookmarkEnd w:id="520"/>
      <w:r>
        <w:rPr>
          <w:spacing w:val="-4"/>
        </w:rPr>
        <w:t>ников на всех уровнях управления.</w:t>
      </w:r>
    </w:p>
    <w:p w:rsidR="00493A4B" w:rsidRDefault="00FA585B">
      <w:pPr>
        <w:pStyle w:val="V"/>
      </w:pPr>
      <w:r>
        <w:t>Проблема  создания  технических  средств, отвечающих комплексу заданных технико-экономических требований, является одной из актуальных про6лем на</w:t>
      </w:r>
      <w:bookmarkStart w:id="521" w:name="OCRUncertain454"/>
      <w:r>
        <w:t>у</w:t>
      </w:r>
      <w:bookmarkEnd w:id="521"/>
      <w:r>
        <w:t>чно-техниче</w:t>
      </w:r>
      <w:bookmarkStart w:id="522" w:name="OCRUncertain458"/>
      <w:r>
        <w:t>ск</w:t>
      </w:r>
      <w:bookmarkEnd w:id="522"/>
      <w:r>
        <w:t xml:space="preserve">ого развития. В </w:t>
      </w:r>
      <w:bookmarkStart w:id="523" w:name="OCRUncertain459"/>
      <w:r>
        <w:t>в</w:t>
      </w:r>
      <w:bookmarkEnd w:id="523"/>
      <w:r>
        <w:t>едущ</w:t>
      </w:r>
      <w:bookmarkStart w:id="524" w:name="OCRUncertain460"/>
      <w:r>
        <w:t>и</w:t>
      </w:r>
      <w:bookmarkEnd w:id="524"/>
      <w:r>
        <w:t>х отр</w:t>
      </w:r>
      <w:bookmarkStart w:id="525" w:name="OCRUncertain461"/>
      <w:r>
        <w:t>а</w:t>
      </w:r>
      <w:bookmarkEnd w:id="525"/>
      <w:r>
        <w:t xml:space="preserve">слях </w:t>
      </w:r>
      <w:bookmarkStart w:id="526" w:name="OCRUncertain462"/>
      <w:r>
        <w:t>промышленност</w:t>
      </w:r>
      <w:bookmarkEnd w:id="526"/>
      <w:r>
        <w:t>и это связано с тем обстоят</w:t>
      </w:r>
      <w:bookmarkStart w:id="527" w:name="OCRUncertain463"/>
      <w:r>
        <w:t>е</w:t>
      </w:r>
      <w:bookmarkEnd w:id="527"/>
      <w:r>
        <w:t>льством, что многие теоретические и практические проблемы управления качеством исключительно сложной продукции приходится решать впервые. Именно потребности создания принципиально новых видов продукции обнаружили ряд существенных недостатков в установле</w:t>
      </w:r>
      <w:bookmarkStart w:id="528" w:name="OCRUncertain487"/>
      <w:r>
        <w:t>нны</w:t>
      </w:r>
      <w:bookmarkEnd w:id="528"/>
      <w:r>
        <w:t>х стандартах и определениях. Так например, качество продукции, в соответствии с ГОСТ 15467—70, есть “совокупность свойств продукции, обусловливающих ее пригодность удовлетворять определенные потребности в соответствии с ее назначением</w:t>
      </w:r>
      <w:bookmarkStart w:id="529" w:name="OCRUncertain523"/>
      <w:r>
        <w:t>”</w:t>
      </w:r>
      <w:bookmarkEnd w:id="529"/>
      <w:r>
        <w:t>, т. е. качество конкретных видов продукц</w:t>
      </w:r>
      <w:bookmarkStart w:id="530" w:name="OCRUncertain531"/>
      <w:r>
        <w:t>ии</w:t>
      </w:r>
      <w:bookmarkEnd w:id="530"/>
      <w:r>
        <w:t xml:space="preserve"> </w:t>
      </w:r>
      <w:bookmarkStart w:id="531" w:name="OCRUncertain532"/>
      <w:r>
        <w:t>должно</w:t>
      </w:r>
      <w:bookmarkEnd w:id="531"/>
      <w:r>
        <w:t xml:space="preserve"> быть определено, исходя из приведенного определения стандарта, как совокупность определенных технико-эксплуатационных свойств конечного изделия. Однако далеко не всегда </w:t>
      </w:r>
      <w:bookmarkStart w:id="532" w:name="OCRUncertain547"/>
      <w:r>
        <w:t>конкретизация</w:t>
      </w:r>
      <w:bookmarkEnd w:id="532"/>
      <w:r>
        <w:t xml:space="preserve"> этого </w:t>
      </w:r>
      <w:bookmarkStart w:id="533" w:name="OCRUncertain548"/>
      <w:r>
        <w:t>определения является</w:t>
      </w:r>
      <w:bookmarkEnd w:id="533"/>
      <w:r>
        <w:t xml:space="preserve"> про</w:t>
      </w:r>
      <w:bookmarkStart w:id="534" w:name="OCRUncertain549"/>
      <w:r>
        <w:t>с</w:t>
      </w:r>
      <w:bookmarkEnd w:id="534"/>
      <w:r>
        <w:t xml:space="preserve">той </w:t>
      </w:r>
      <w:bookmarkStart w:id="535" w:name="OCRUncertain550"/>
      <w:r>
        <w:t>проблемой</w:t>
      </w:r>
      <w:bookmarkEnd w:id="535"/>
      <w:r>
        <w:t>, позволяющей эффективно пользоваться уста</w:t>
      </w:r>
      <w:bookmarkStart w:id="536" w:name="OCRUncertain551"/>
      <w:r>
        <w:t>н</w:t>
      </w:r>
      <w:bookmarkEnd w:id="536"/>
      <w:r>
        <w:t>овл</w:t>
      </w:r>
      <w:bookmarkStart w:id="537" w:name="OCRUncertain552"/>
      <w:r>
        <w:t>е</w:t>
      </w:r>
      <w:bookmarkEnd w:id="537"/>
      <w:r>
        <w:t xml:space="preserve">нным </w:t>
      </w:r>
      <w:bookmarkStart w:id="538" w:name="OCRUncertain553"/>
      <w:r>
        <w:t>понятием,</w:t>
      </w:r>
      <w:bookmarkEnd w:id="538"/>
      <w:r>
        <w:t xml:space="preserve"> </w:t>
      </w:r>
      <w:bookmarkStart w:id="539" w:name="OCRUncertain554"/>
      <w:r>
        <w:t>н</w:t>
      </w:r>
      <w:bookmarkEnd w:id="539"/>
      <w:r>
        <w:t xml:space="preserve">апример </w:t>
      </w:r>
      <w:bookmarkStart w:id="540" w:name="OCRUncertain555"/>
      <w:r>
        <w:t>п</w:t>
      </w:r>
      <w:bookmarkEnd w:id="540"/>
      <w:r>
        <w:t>р</w:t>
      </w:r>
      <w:bookmarkStart w:id="541" w:name="OCRUncertain556"/>
      <w:r>
        <w:t>и</w:t>
      </w:r>
      <w:bookmarkEnd w:id="541"/>
      <w:r>
        <w:t xml:space="preserve"> </w:t>
      </w:r>
      <w:bookmarkStart w:id="542" w:name="OCRUncertain557"/>
      <w:r>
        <w:t>проведении</w:t>
      </w:r>
      <w:bookmarkEnd w:id="542"/>
      <w:r>
        <w:t xml:space="preserve"> исследований и разработок. </w:t>
      </w:r>
      <w:bookmarkStart w:id="543" w:name="OCRUncertain559"/>
      <w:r>
        <w:t>К</w:t>
      </w:r>
      <w:bookmarkEnd w:id="543"/>
      <w:r>
        <w:t>а</w:t>
      </w:r>
      <w:bookmarkStart w:id="544" w:name="OCRUncertain560"/>
      <w:r>
        <w:t>к</w:t>
      </w:r>
      <w:bookmarkEnd w:id="544"/>
      <w:r>
        <w:t xml:space="preserve"> прав</w:t>
      </w:r>
      <w:bookmarkStart w:id="545" w:name="OCRUncertain561"/>
      <w:r>
        <w:t>и</w:t>
      </w:r>
      <w:bookmarkEnd w:id="545"/>
      <w:r>
        <w:t>ло, сферы примене</w:t>
      </w:r>
      <w:bookmarkStart w:id="546" w:name="OCRUncertain562"/>
      <w:r>
        <w:t>н</w:t>
      </w:r>
      <w:bookmarkEnd w:id="546"/>
      <w:r>
        <w:t xml:space="preserve">ия </w:t>
      </w:r>
      <w:bookmarkStart w:id="547" w:name="OCRUncertain563"/>
      <w:r>
        <w:t>базовых</w:t>
      </w:r>
      <w:bookmarkEnd w:id="547"/>
      <w:r>
        <w:t xml:space="preserve"> </w:t>
      </w:r>
      <w:bookmarkStart w:id="548" w:name="OCRUncertain564"/>
      <w:r>
        <w:t>и</w:t>
      </w:r>
      <w:bookmarkEnd w:id="548"/>
      <w:r>
        <w:t>з</w:t>
      </w:r>
      <w:bookmarkStart w:id="549" w:name="OCRUncertain565"/>
      <w:r>
        <w:t>д</w:t>
      </w:r>
      <w:bookmarkEnd w:id="549"/>
      <w:r>
        <w:t>елий тех</w:t>
      </w:r>
      <w:bookmarkStart w:id="550" w:name="OCRUncertain567"/>
      <w:r>
        <w:t>н</w:t>
      </w:r>
      <w:bookmarkStart w:id="551" w:name="OCRUncertain568"/>
      <w:bookmarkEnd w:id="550"/>
      <w:r>
        <w:t>ики обы</w:t>
      </w:r>
      <w:bookmarkEnd w:id="551"/>
      <w:r>
        <w:t>ч</w:t>
      </w:r>
      <w:bookmarkStart w:id="552" w:name="OCRUncertain569"/>
      <w:r>
        <w:t>н</w:t>
      </w:r>
      <w:bookmarkEnd w:id="552"/>
      <w:r>
        <w:t>о о</w:t>
      </w:r>
      <w:bookmarkStart w:id="553" w:name="OCRUncertain571"/>
      <w:r>
        <w:t>к</w:t>
      </w:r>
      <w:bookmarkEnd w:id="553"/>
      <w:r>
        <w:t>аз</w:t>
      </w:r>
      <w:bookmarkStart w:id="554" w:name="OCRUncertain572"/>
      <w:r>
        <w:t>ы</w:t>
      </w:r>
      <w:bookmarkEnd w:id="554"/>
      <w:r>
        <w:t>ва</w:t>
      </w:r>
      <w:bookmarkStart w:id="555" w:name="OCRUncertain573"/>
      <w:r>
        <w:t>ю</w:t>
      </w:r>
      <w:bookmarkEnd w:id="555"/>
      <w:r>
        <w:t>тся значительно ш</w:t>
      </w:r>
      <w:bookmarkStart w:id="556" w:name="OCRUncertain575"/>
      <w:r>
        <w:t>и</w:t>
      </w:r>
      <w:bookmarkEnd w:id="556"/>
      <w:r>
        <w:t>ре, ч</w:t>
      </w:r>
      <w:bookmarkStart w:id="557" w:name="OCRUncertain576"/>
      <w:r>
        <w:t>е</w:t>
      </w:r>
      <w:bookmarkEnd w:id="557"/>
      <w:r>
        <w:t xml:space="preserve">м это предполагалось </w:t>
      </w:r>
      <w:bookmarkStart w:id="558" w:name="OCRUncertain577"/>
      <w:r>
        <w:t>п</w:t>
      </w:r>
      <w:bookmarkEnd w:id="558"/>
      <w:r>
        <w:t>ри перв</w:t>
      </w:r>
      <w:bookmarkStart w:id="559" w:name="OCRUncertain578"/>
      <w:r>
        <w:t>и</w:t>
      </w:r>
      <w:bookmarkEnd w:id="559"/>
      <w:r>
        <w:t>ч</w:t>
      </w:r>
      <w:bookmarkStart w:id="560" w:name="OCRUncertain579"/>
      <w:r>
        <w:t>н</w:t>
      </w:r>
      <w:bookmarkEnd w:id="560"/>
      <w:r>
        <w:t>ых замыслах. Определе</w:t>
      </w:r>
      <w:bookmarkStart w:id="561" w:name="OCRUncertain580"/>
      <w:r>
        <w:t>ни</w:t>
      </w:r>
      <w:bookmarkEnd w:id="561"/>
      <w:r>
        <w:t>е ко</w:t>
      </w:r>
      <w:bookmarkStart w:id="562" w:name="OCRUncertain581"/>
      <w:r>
        <w:t>н</w:t>
      </w:r>
      <w:bookmarkEnd w:id="562"/>
      <w:r>
        <w:t>кр</w:t>
      </w:r>
      <w:bookmarkStart w:id="563" w:name="OCRUncertain582"/>
      <w:r>
        <w:t>е</w:t>
      </w:r>
      <w:bookmarkEnd w:id="563"/>
      <w:r>
        <w:t>тных потр</w:t>
      </w:r>
      <w:bookmarkStart w:id="564" w:name="OCRUncertain583"/>
      <w:r>
        <w:t>е</w:t>
      </w:r>
      <w:bookmarkEnd w:id="564"/>
      <w:r>
        <w:t>бно</w:t>
      </w:r>
      <w:bookmarkStart w:id="565" w:name="OCRUncertain584"/>
      <w:r>
        <w:t>с</w:t>
      </w:r>
      <w:bookmarkEnd w:id="565"/>
      <w:r>
        <w:t xml:space="preserve">тей </w:t>
      </w:r>
      <w:bookmarkStart w:id="566" w:name="OCRUncertain585"/>
      <w:r>
        <w:t>н</w:t>
      </w:r>
      <w:bookmarkEnd w:id="566"/>
      <w:r>
        <w:t>ауки</w:t>
      </w:r>
      <w:bookmarkStart w:id="567" w:name="OCRUncertain586"/>
      <w:r>
        <w:t>,</w:t>
      </w:r>
      <w:bookmarkEnd w:id="567"/>
      <w:r>
        <w:t xml:space="preserve"> техник</w:t>
      </w:r>
      <w:bookmarkStart w:id="568" w:name="OCRUncertain587"/>
      <w:r>
        <w:t>и</w:t>
      </w:r>
      <w:bookmarkEnd w:id="568"/>
      <w:r>
        <w:t xml:space="preserve"> и производства также я</w:t>
      </w:r>
      <w:bookmarkStart w:id="569" w:name="OCRUncertain588"/>
      <w:r>
        <w:t>в</w:t>
      </w:r>
      <w:bookmarkEnd w:id="569"/>
      <w:r>
        <w:t>ляется доволь</w:t>
      </w:r>
      <w:bookmarkStart w:id="570" w:name="OCRUncertain589"/>
      <w:r>
        <w:t>н</w:t>
      </w:r>
      <w:bookmarkEnd w:id="570"/>
      <w:r>
        <w:t>о слож</w:t>
      </w:r>
      <w:bookmarkStart w:id="571" w:name="OCRUncertain590"/>
      <w:r>
        <w:t>н</w:t>
      </w:r>
      <w:bookmarkEnd w:id="571"/>
      <w:r>
        <w:t>ой м</w:t>
      </w:r>
      <w:bookmarkStart w:id="572" w:name="OCRUncertain592"/>
      <w:r>
        <w:t>е</w:t>
      </w:r>
      <w:bookmarkEnd w:id="572"/>
      <w:r>
        <w:t>тодологической пробл</w:t>
      </w:r>
      <w:bookmarkStart w:id="573" w:name="OCRUncertain593"/>
      <w:r>
        <w:t>е</w:t>
      </w:r>
      <w:bookmarkEnd w:id="573"/>
      <w:r>
        <w:t>мой, есл</w:t>
      </w:r>
      <w:bookmarkStart w:id="574" w:name="OCRUncertain594"/>
      <w:r>
        <w:t xml:space="preserve">и </w:t>
      </w:r>
      <w:bookmarkEnd w:id="574"/>
      <w:r>
        <w:t>учитывать постоя</w:t>
      </w:r>
      <w:bookmarkStart w:id="575" w:name="OCRUncertain595"/>
      <w:r>
        <w:t>нн</w:t>
      </w:r>
      <w:bookmarkEnd w:id="575"/>
      <w:r>
        <w:t xml:space="preserve">ый рост </w:t>
      </w:r>
      <w:bookmarkStart w:id="576" w:name="OCRUncertain596"/>
      <w:r>
        <w:t>с</w:t>
      </w:r>
      <w:bookmarkEnd w:id="576"/>
      <w:r>
        <w:t>фер обществе</w:t>
      </w:r>
      <w:bookmarkStart w:id="577" w:name="OCRUncertain597"/>
      <w:r>
        <w:t>нн</w:t>
      </w:r>
      <w:bookmarkEnd w:id="577"/>
      <w:r>
        <w:t>ой практ</w:t>
      </w:r>
      <w:bookmarkStart w:id="578" w:name="OCRUncertain598"/>
      <w:r>
        <w:t>и</w:t>
      </w:r>
      <w:bookmarkEnd w:id="578"/>
      <w:r>
        <w:t>ки. Как о</w:t>
      </w:r>
      <w:bookmarkStart w:id="579" w:name="OCRUncertain599"/>
      <w:r>
        <w:t>т</w:t>
      </w:r>
      <w:bookmarkEnd w:id="579"/>
      <w:r>
        <w:t>меч</w:t>
      </w:r>
      <w:bookmarkStart w:id="580" w:name="OCRUncertain600"/>
      <w:r>
        <w:t>а</w:t>
      </w:r>
      <w:bookmarkEnd w:id="580"/>
      <w:r>
        <w:t>ется иссл</w:t>
      </w:r>
      <w:bookmarkStart w:id="581" w:name="OCRUncertain601"/>
      <w:r>
        <w:t>е</w:t>
      </w:r>
      <w:bookmarkEnd w:id="581"/>
      <w:r>
        <w:t>дователями и орга</w:t>
      </w:r>
      <w:bookmarkStart w:id="582" w:name="OCRUncertain602"/>
      <w:r>
        <w:t>н</w:t>
      </w:r>
      <w:bookmarkEnd w:id="582"/>
      <w:r>
        <w:t>изаторами про</w:t>
      </w:r>
      <w:bookmarkStart w:id="583" w:name="OCRUncertain603"/>
      <w:r>
        <w:t>и</w:t>
      </w:r>
      <w:bookmarkStart w:id="584" w:name="OCRUncertain604"/>
      <w:bookmarkEnd w:id="583"/>
      <w:r>
        <w:t>зводства, вс</w:t>
      </w:r>
      <w:bookmarkEnd w:id="584"/>
      <w:r>
        <w:t>е это — серьез</w:t>
      </w:r>
      <w:bookmarkStart w:id="585" w:name="OCRUncertain605"/>
      <w:r>
        <w:t>н</w:t>
      </w:r>
      <w:bookmarkEnd w:id="585"/>
      <w:r>
        <w:t xml:space="preserve">ые </w:t>
      </w:r>
      <w:bookmarkStart w:id="586" w:name="OCRUncertain606"/>
      <w:r>
        <w:t>ограничения</w:t>
      </w:r>
      <w:bookmarkEnd w:id="586"/>
      <w:r>
        <w:t xml:space="preserve"> и в трактовке качества пром</w:t>
      </w:r>
      <w:bookmarkStart w:id="587" w:name="OCRUncertain607"/>
      <w:r>
        <w:t>е</w:t>
      </w:r>
      <w:bookmarkEnd w:id="587"/>
      <w:r>
        <w:t>ж</w:t>
      </w:r>
      <w:bookmarkStart w:id="588" w:name="OCRUncertain608"/>
      <w:r>
        <w:t>у</w:t>
      </w:r>
      <w:bookmarkEnd w:id="588"/>
      <w:r>
        <w:t>точных эта</w:t>
      </w:r>
      <w:bookmarkStart w:id="589" w:name="OCRUncertain610"/>
      <w:r>
        <w:t>п</w:t>
      </w:r>
      <w:bookmarkEnd w:id="589"/>
      <w:r>
        <w:t>ов разработ</w:t>
      </w:r>
      <w:bookmarkStart w:id="590" w:name="OCRUncertain612"/>
      <w:r>
        <w:t>ки</w:t>
      </w:r>
      <w:bookmarkEnd w:id="590"/>
      <w:r>
        <w:t xml:space="preserve">, </w:t>
      </w:r>
      <w:bookmarkStart w:id="591" w:name="OCRUncertain613"/>
      <w:r>
        <w:t>и</w:t>
      </w:r>
      <w:bookmarkEnd w:id="591"/>
      <w:r>
        <w:t xml:space="preserve"> </w:t>
      </w:r>
      <w:bookmarkStart w:id="592" w:name="OCRUncertain614"/>
      <w:r>
        <w:t>с</w:t>
      </w:r>
      <w:bookmarkEnd w:id="592"/>
      <w:r>
        <w:t>оз</w:t>
      </w:r>
      <w:bookmarkStart w:id="593" w:name="OCRUncertain615"/>
      <w:r>
        <w:t>д</w:t>
      </w:r>
      <w:bookmarkEnd w:id="593"/>
      <w:r>
        <w:t>а</w:t>
      </w:r>
      <w:bookmarkStart w:id="594" w:name="OCRUncertain616"/>
      <w:r>
        <w:t>ни</w:t>
      </w:r>
      <w:bookmarkEnd w:id="594"/>
      <w:r>
        <w:t xml:space="preserve">я </w:t>
      </w:r>
      <w:bookmarkStart w:id="595" w:name="OCRUncertain617"/>
      <w:r>
        <w:t>и</w:t>
      </w:r>
      <w:bookmarkEnd w:id="595"/>
      <w:r>
        <w:t xml:space="preserve"> ос</w:t>
      </w:r>
      <w:bookmarkStart w:id="596" w:name="OCRUncertain618"/>
      <w:r>
        <w:t>в</w:t>
      </w:r>
      <w:bookmarkEnd w:id="596"/>
      <w:r>
        <w:t>о</w:t>
      </w:r>
      <w:bookmarkStart w:id="597" w:name="OCRUncertain619"/>
      <w:r>
        <w:t>е</w:t>
      </w:r>
      <w:bookmarkEnd w:id="597"/>
      <w:r>
        <w:t xml:space="preserve">ния </w:t>
      </w:r>
      <w:bookmarkStart w:id="598" w:name="OCRUncertain620"/>
      <w:r>
        <w:t xml:space="preserve">новой </w:t>
      </w:r>
      <w:bookmarkEnd w:id="598"/>
      <w:r>
        <w:t xml:space="preserve">техники, и </w:t>
      </w:r>
      <w:bookmarkStart w:id="599" w:name="OCRUncertain621"/>
      <w:r>
        <w:t>с</w:t>
      </w:r>
      <w:bookmarkEnd w:id="599"/>
      <w:r>
        <w:t>амо</w:t>
      </w:r>
      <w:bookmarkStart w:id="600" w:name="OCRUncertain622"/>
      <w:r>
        <w:t>г</w:t>
      </w:r>
      <w:bookmarkEnd w:id="600"/>
      <w:r>
        <w:t xml:space="preserve">о </w:t>
      </w:r>
      <w:bookmarkStart w:id="601" w:name="OCRUncertain623"/>
      <w:r>
        <w:t>научно-технического</w:t>
      </w:r>
      <w:bookmarkEnd w:id="601"/>
      <w:r>
        <w:t xml:space="preserve"> уро</w:t>
      </w:r>
      <w:bookmarkStart w:id="602" w:name="OCRUncertain624"/>
      <w:r>
        <w:t>вн</w:t>
      </w:r>
      <w:bookmarkEnd w:id="602"/>
      <w:r>
        <w:t xml:space="preserve">я </w:t>
      </w:r>
      <w:bookmarkStart w:id="603" w:name="OCRUncertain625"/>
      <w:r>
        <w:t>продукции.</w:t>
      </w:r>
      <w:bookmarkEnd w:id="603"/>
    </w:p>
    <w:p w:rsidR="00493A4B" w:rsidRDefault="00FA585B">
      <w:pPr>
        <w:pStyle w:val="V"/>
      </w:pPr>
      <w:r>
        <w:t>В трактовке самого понятия качества и его составляющих нет общепринятого мнения, причем это относится  ко всем литературным публикациям и стандартам.</w:t>
      </w:r>
    </w:p>
    <w:p w:rsidR="00493A4B" w:rsidRDefault="00FA585B">
      <w:pPr>
        <w:pStyle w:val="V"/>
      </w:pPr>
      <w:r>
        <w:t xml:space="preserve">Понятие качества, безусловно, имеет динамический характер и зависит от всех этапов создания, освоения и эксплуатации техники. Ещё один аспект формирования высокого уровня качества продукции связан с обеспечением требуемых медико-биологических и экологических основ организации общественного производства. В процессе исследований и разработок, самого промышленного производства современных изделий техники и технологических материалов и их последующего использования должны быть полностью исключены факторы, оказывающие неблагоприятное воздействие на организм человека, на биосферу, окружающую среду. Это в полной мере относится, например, к производству конструкционно-технологических материалов, реализуемым физическим процессам и технологии, проектированию новых типов производств. Естественнонаучное обоснование организации трудах и производства должно быть органически учтено при определении уровня качества продукции. Однако и по сложившейся практике, и по самому определению стандарта эти требования к определению качества не удовлетворяются, что, несомненно, приводит в ряде случаев к определенным общественным издержкам. </w:t>
      </w:r>
    </w:p>
    <w:p w:rsidR="00493A4B" w:rsidRDefault="00FA585B">
      <w:pPr>
        <w:pStyle w:val="V"/>
      </w:pPr>
      <w:r>
        <w:t>На мой взгляд, принципиальными являются следующие обстоятельства, требующие методологического анализа и дальнейших исследований:</w:t>
      </w:r>
    </w:p>
    <w:p w:rsidR="00493A4B" w:rsidRDefault="00FA585B">
      <w:pPr>
        <w:pStyle w:val="V"/>
      </w:pPr>
      <w:r>
        <w:t>1. увеличение количества различных по структуре и содержанию параметров, описывающих показатели качества изделий, по мере все большего включения этапов цикла исследование — производство в систему экономических отношений;</w:t>
      </w:r>
    </w:p>
    <w:p w:rsidR="00493A4B" w:rsidRDefault="00FA585B">
      <w:pPr>
        <w:pStyle w:val="V"/>
      </w:pPr>
      <w:r>
        <w:t>2. неаддитивность показателей качества (целое больше суммы отдельных компонентов);</w:t>
      </w:r>
    </w:p>
    <w:p w:rsidR="00493A4B" w:rsidRDefault="00FA585B">
      <w:pPr>
        <w:pStyle w:val="V"/>
      </w:pPr>
      <w:r>
        <w:t>3. отсутствие единства подхода в оценке удельного веса каждого из показателей качества и в оценке динамики их изменения на каждом из этапов;</w:t>
      </w:r>
    </w:p>
    <w:p w:rsidR="00493A4B" w:rsidRDefault="00FA585B">
      <w:pPr>
        <w:pStyle w:val="V"/>
      </w:pPr>
      <w:r>
        <w:t>4. необходимость разработки системы показателей, связывающих качество труда и качество продукции, показателей эффективности и качества на всех этапах цикла исследование-производство-эксплуатация.</w:t>
      </w:r>
    </w:p>
    <w:p w:rsidR="00493A4B" w:rsidRDefault="00FA585B">
      <w:pPr>
        <w:pStyle w:val="V"/>
      </w:pPr>
      <w:r>
        <w:t>Вполне очевидны принципиальные трудности в создании формализованных подходов к управлению уровнем качества, в том числе и в автоматизированных системах. Сложность данной проблемы усугубляется специфическими особенностями функционирования отрасли, например электронной промышленности как отрасли, в которой существенные количественные отличия динамики темпов морального старения научно-технических идей, технологической базы, организации труда, номенклатуры продукции и т. д. приводят к глубоким качественным отличиям данной отрасли от других.</w:t>
      </w:r>
    </w:p>
    <w:p w:rsidR="00493A4B" w:rsidRDefault="00FA585B">
      <w:pPr>
        <w:pStyle w:val="V"/>
      </w:pPr>
      <w:r>
        <w:t>В таких отраслях промышленности, как электронная, проб</w:t>
      </w:r>
      <w:bookmarkStart w:id="604" w:name="OCRUncertain415"/>
      <w:r>
        <w:t>лема</w:t>
      </w:r>
      <w:bookmarkEnd w:id="604"/>
      <w:r>
        <w:t xml:space="preserve"> управления уровнем качества продукции относится к области научной организации труда и производства и стоит в одном  ряду с проблемами внедрения АСУ. Большинство разрабатываемых систем управления предприятиями отрасли являются, в сущности, системами </w:t>
      </w:r>
      <w:r>
        <w:rPr>
          <w:smallCaps/>
        </w:rPr>
        <w:t xml:space="preserve"> </w:t>
      </w:r>
      <w:r>
        <w:t>управления   количеством выпускаемой продукции, тогда как все большую остроту приобретают проблемы управления качеством. Внедрение единой сист</w:t>
      </w:r>
      <w:bookmarkStart w:id="605" w:name="OCRUncertain464"/>
      <w:r>
        <w:t>е</w:t>
      </w:r>
      <w:bookmarkEnd w:id="605"/>
      <w:r>
        <w:t xml:space="preserve">мы аттестации </w:t>
      </w:r>
      <w:bookmarkStart w:id="606" w:name="OCRUncertain465"/>
      <w:r>
        <w:t>качества</w:t>
      </w:r>
      <w:bookmarkEnd w:id="606"/>
      <w:r>
        <w:t xml:space="preserve"> продукции позволило совместить требования запланированного количественного выпуска продукции и ее качественного уровня при минимальных затратах общественного труда. В связи с этим предусматривается различная структура организационно-управлен</w:t>
      </w:r>
      <w:bookmarkStart w:id="607" w:name="OCRUncertain520"/>
      <w:r>
        <w:t>ческих</w:t>
      </w:r>
      <w:bookmarkEnd w:id="607"/>
      <w:r>
        <w:t xml:space="preserve"> мероприятий и требований к системе управления качеством на уровне исследований и разработок, опытного и серийного производства, эксплуатации.                  '</w:t>
      </w:r>
    </w:p>
    <w:p w:rsidR="00493A4B" w:rsidRDefault="00FA585B">
      <w:pPr>
        <w:pStyle w:val="V"/>
      </w:pPr>
      <w:r>
        <w:t>Обилие публикаций по проблемам качества, появившихся только за последнее время, требует разработки определенного системного подхода к их анализу и выявлению  содержания функций управления уровнем качества и вклада этапов цикла исследование - производство в формирование уровня качества продукции. Но пока структура и объем функции управления исследованы крайне недостаточно с позиции методологического обоснования создания эффективных систем управления качеством. Прежде всего уровень естественнонаучного обоснования прогнозирования уровня качества и его центрального показателя — надежности — явно недостаточен и опирается большей частью на концепции феноменологической природы. Экономические механизмы регулирования, обеспечивающие оптимальный уровень качества в условиях отраслевой и межотраслевой кооперации, также требуют дальнейшего совершенствования. В современных условиях  в силу ряда причин наиболее теоретически разработана и практически используется функция контроля на этапах опытного производства, и особенно производства и эксплуатации.</w:t>
      </w:r>
    </w:p>
    <w:p w:rsidR="00493A4B" w:rsidRDefault="00FA585B">
      <w:pPr>
        <w:pStyle w:val="V"/>
      </w:pPr>
      <w:r>
        <w:t>В экономико-организационных структурах разного типа (предприятиях, объединениях; НИИ машиностроения, электронной и радиопромышленности) системы управления качеством продукции (СУКП) находятся на разной стадии внедрения, имеют разный удельный вес на</w:t>
      </w:r>
      <w:r>
        <w:rPr>
          <w:i/>
          <w:iCs/>
        </w:rPr>
        <w:t xml:space="preserve"> </w:t>
      </w:r>
      <w:r>
        <w:t>этапах цикла исследование - производство - эксплуатация и при реализации различных функций управления  (таблица 1)</w:t>
      </w:r>
    </w:p>
    <w:p w:rsidR="00493A4B" w:rsidRDefault="00493A4B">
      <w:pPr>
        <w:pStyle w:val="V"/>
      </w:pPr>
    </w:p>
    <w:p w:rsidR="00493A4B" w:rsidRDefault="00493A4B">
      <w:pPr>
        <w:pStyle w:val="V"/>
      </w:pPr>
    </w:p>
    <w:p w:rsidR="00493A4B" w:rsidRDefault="00493A4B">
      <w:pPr>
        <w:pStyle w:val="V"/>
      </w:pPr>
    </w:p>
    <w:p w:rsidR="00493A4B" w:rsidRDefault="00493A4B">
      <w:pPr>
        <w:pStyle w:val="V"/>
      </w:pPr>
    </w:p>
    <w:p w:rsidR="00493A4B" w:rsidRDefault="00493A4B">
      <w:pPr>
        <w:pStyle w:val="V"/>
      </w:pPr>
    </w:p>
    <w:p w:rsidR="00493A4B" w:rsidRDefault="00FA585B">
      <w:pPr>
        <w:pStyle w:val="V"/>
        <w:jc w:val="center"/>
      </w:pPr>
      <w:r>
        <w:t>Таблица 1.</w:t>
      </w:r>
    </w:p>
    <w:tbl>
      <w:tblPr>
        <w:tblW w:w="0" w:type="auto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567"/>
        <w:gridCol w:w="567"/>
        <w:gridCol w:w="567"/>
        <w:gridCol w:w="532"/>
        <w:gridCol w:w="602"/>
        <w:gridCol w:w="851"/>
        <w:gridCol w:w="992"/>
        <w:gridCol w:w="1134"/>
        <w:gridCol w:w="1134"/>
        <w:gridCol w:w="848"/>
        <w:gridCol w:w="3"/>
      </w:tblGrid>
      <w:tr w:rsidR="00493A4B">
        <w:trPr>
          <w:trHeight w:val="140"/>
        </w:trPr>
        <w:tc>
          <w:tcPr>
            <w:tcW w:w="1701" w:type="dxa"/>
          </w:tcPr>
          <w:p w:rsidR="00493A4B" w:rsidRDefault="00FA585B">
            <w:pPr>
              <w:widowControl w:val="0"/>
              <w:jc w:val="center"/>
            </w:pPr>
            <w:r>
              <w:t>Тип организации</w:t>
            </w:r>
          </w:p>
        </w:tc>
        <w:tc>
          <w:tcPr>
            <w:tcW w:w="3402" w:type="dxa"/>
            <w:gridSpan w:val="6"/>
          </w:tcPr>
          <w:p w:rsidR="00493A4B" w:rsidRDefault="00FA585B">
            <w:pPr>
              <w:widowControl w:val="0"/>
              <w:jc w:val="center"/>
            </w:pPr>
            <w:r>
              <w:t>Охват этапов цикла</w:t>
            </w:r>
          </w:p>
        </w:tc>
        <w:tc>
          <w:tcPr>
            <w:tcW w:w="4962" w:type="dxa"/>
            <w:gridSpan w:val="6"/>
          </w:tcPr>
          <w:p w:rsidR="00493A4B" w:rsidRDefault="00FA585B">
            <w:pPr>
              <w:widowControl w:val="0"/>
              <w:jc w:val="center"/>
            </w:pPr>
            <w:r>
              <w:t>Охват функций управления</w:t>
            </w:r>
          </w:p>
        </w:tc>
      </w:tr>
      <w:tr w:rsidR="00493A4B">
        <w:trPr>
          <w:gridAfter w:val="1"/>
          <w:trHeight w:val="160"/>
        </w:trPr>
        <w:tc>
          <w:tcPr>
            <w:tcW w:w="1701" w:type="dxa"/>
          </w:tcPr>
          <w:p w:rsidR="00493A4B" w:rsidRDefault="00493A4B">
            <w:pPr>
              <w:widowControl w:val="0"/>
            </w:pPr>
          </w:p>
        </w:tc>
        <w:tc>
          <w:tcPr>
            <w:tcW w:w="567" w:type="dxa"/>
          </w:tcPr>
          <w:p w:rsidR="00493A4B" w:rsidRDefault="00FA585B">
            <w:pPr>
              <w:widowControl w:val="0"/>
            </w:pPr>
            <w:r>
              <w:t>ПТР</w:t>
            </w:r>
          </w:p>
        </w:tc>
        <w:tc>
          <w:tcPr>
            <w:tcW w:w="567" w:type="dxa"/>
          </w:tcPr>
          <w:p w:rsidR="00493A4B" w:rsidRDefault="00FA585B">
            <w:pPr>
              <w:widowControl w:val="0"/>
            </w:pPr>
            <w:r>
              <w:t>ОКР</w:t>
            </w:r>
          </w:p>
        </w:tc>
        <w:tc>
          <w:tcPr>
            <w:tcW w:w="567" w:type="dxa"/>
          </w:tcPr>
          <w:p w:rsidR="00493A4B" w:rsidRDefault="00FA585B">
            <w:pPr>
              <w:widowControl w:val="0"/>
            </w:pPr>
            <w:r>
              <w:t>НИР</w:t>
            </w:r>
          </w:p>
        </w:tc>
        <w:tc>
          <w:tcPr>
            <w:tcW w:w="567" w:type="dxa"/>
          </w:tcPr>
          <w:p w:rsidR="00493A4B" w:rsidRDefault="00FA585B">
            <w:pPr>
              <w:widowControl w:val="0"/>
            </w:pPr>
            <w:r>
              <w:t>ОП</w:t>
            </w:r>
          </w:p>
        </w:tc>
        <w:tc>
          <w:tcPr>
            <w:tcW w:w="532" w:type="dxa"/>
          </w:tcPr>
          <w:p w:rsidR="00493A4B" w:rsidRDefault="00FA585B">
            <w:pPr>
              <w:widowControl w:val="0"/>
            </w:pPr>
            <w:r>
              <w:t>ПП</w:t>
            </w:r>
          </w:p>
        </w:tc>
        <w:tc>
          <w:tcPr>
            <w:tcW w:w="602" w:type="dxa"/>
          </w:tcPr>
          <w:p w:rsidR="00493A4B" w:rsidRDefault="00FA585B">
            <w:pPr>
              <w:widowControl w:val="0"/>
            </w:pPr>
            <w:r>
              <w:t>Э</w:t>
            </w:r>
          </w:p>
        </w:tc>
        <w:tc>
          <w:tcPr>
            <w:tcW w:w="851" w:type="dxa"/>
          </w:tcPr>
          <w:p w:rsidR="00493A4B" w:rsidRDefault="00FA585B">
            <w:pPr>
              <w:widowControl w:val="0"/>
              <w:jc w:val="center"/>
            </w:pPr>
            <w:r>
              <w:t>Планирование</w:t>
            </w:r>
          </w:p>
        </w:tc>
        <w:tc>
          <w:tcPr>
            <w:tcW w:w="992" w:type="dxa"/>
          </w:tcPr>
          <w:p w:rsidR="00493A4B" w:rsidRDefault="00FA585B">
            <w:pPr>
              <w:widowControl w:val="0"/>
              <w:jc w:val="center"/>
            </w:pPr>
            <w:r>
              <w:t>Регулирование</w:t>
            </w:r>
          </w:p>
        </w:tc>
        <w:tc>
          <w:tcPr>
            <w:tcW w:w="1134" w:type="dxa"/>
          </w:tcPr>
          <w:p w:rsidR="00493A4B" w:rsidRDefault="00FA585B">
            <w:pPr>
              <w:widowControl w:val="0"/>
              <w:jc w:val="center"/>
            </w:pPr>
            <w:r>
              <w:t>Организация</w:t>
            </w:r>
          </w:p>
        </w:tc>
        <w:tc>
          <w:tcPr>
            <w:tcW w:w="1134" w:type="dxa"/>
          </w:tcPr>
          <w:p w:rsidR="00493A4B" w:rsidRDefault="00FA585B">
            <w:pPr>
              <w:widowControl w:val="0"/>
              <w:jc w:val="center"/>
            </w:pPr>
            <w:r>
              <w:t>Учёт и контроль</w:t>
            </w:r>
          </w:p>
        </w:tc>
        <w:tc>
          <w:tcPr>
            <w:tcW w:w="848" w:type="dxa"/>
          </w:tcPr>
          <w:p w:rsidR="00493A4B" w:rsidRDefault="00FA585B">
            <w:pPr>
              <w:widowControl w:val="0"/>
              <w:jc w:val="center"/>
            </w:pPr>
            <w:r>
              <w:t>Анализ</w:t>
            </w:r>
          </w:p>
        </w:tc>
      </w:tr>
      <w:tr w:rsidR="00493A4B">
        <w:trPr>
          <w:gridAfter w:val="1"/>
          <w:trHeight w:val="140"/>
        </w:trPr>
        <w:tc>
          <w:tcPr>
            <w:tcW w:w="1701" w:type="dxa"/>
          </w:tcPr>
          <w:p w:rsidR="00493A4B" w:rsidRDefault="00FA585B">
            <w:pPr>
              <w:widowControl w:val="0"/>
            </w:pPr>
            <w:r>
              <w:t>Предприятие</w:t>
            </w:r>
          </w:p>
        </w:tc>
        <w:tc>
          <w:tcPr>
            <w:tcW w:w="567" w:type="dxa"/>
          </w:tcPr>
          <w:p w:rsidR="00493A4B" w:rsidRDefault="00493A4B">
            <w:pPr>
              <w:widowControl w:val="0"/>
            </w:pPr>
          </w:p>
        </w:tc>
        <w:tc>
          <w:tcPr>
            <w:tcW w:w="567" w:type="dxa"/>
          </w:tcPr>
          <w:p w:rsidR="00493A4B" w:rsidRDefault="00493A4B">
            <w:pPr>
              <w:widowControl w:val="0"/>
            </w:pPr>
          </w:p>
        </w:tc>
        <w:tc>
          <w:tcPr>
            <w:tcW w:w="567" w:type="dxa"/>
          </w:tcPr>
          <w:p w:rsidR="00493A4B" w:rsidRDefault="00493A4B">
            <w:pPr>
              <w:widowControl w:val="0"/>
            </w:pPr>
          </w:p>
        </w:tc>
        <w:tc>
          <w:tcPr>
            <w:tcW w:w="567" w:type="dxa"/>
          </w:tcPr>
          <w:p w:rsidR="00493A4B" w:rsidRDefault="00493A4B">
            <w:pPr>
              <w:widowControl w:val="0"/>
            </w:pPr>
          </w:p>
        </w:tc>
        <w:tc>
          <w:tcPr>
            <w:tcW w:w="532" w:type="dxa"/>
          </w:tcPr>
          <w:p w:rsidR="00493A4B" w:rsidRDefault="00493A4B">
            <w:pPr>
              <w:widowControl w:val="0"/>
            </w:pPr>
          </w:p>
        </w:tc>
        <w:tc>
          <w:tcPr>
            <w:tcW w:w="602" w:type="dxa"/>
          </w:tcPr>
          <w:p w:rsidR="00493A4B" w:rsidRDefault="00493A4B">
            <w:pPr>
              <w:widowControl w:val="0"/>
            </w:pPr>
          </w:p>
        </w:tc>
        <w:tc>
          <w:tcPr>
            <w:tcW w:w="851" w:type="dxa"/>
          </w:tcPr>
          <w:p w:rsidR="00493A4B" w:rsidRDefault="00493A4B">
            <w:pPr>
              <w:widowControl w:val="0"/>
            </w:pPr>
          </w:p>
        </w:tc>
        <w:tc>
          <w:tcPr>
            <w:tcW w:w="992" w:type="dxa"/>
          </w:tcPr>
          <w:p w:rsidR="00493A4B" w:rsidRDefault="00493A4B">
            <w:pPr>
              <w:widowControl w:val="0"/>
            </w:pPr>
          </w:p>
        </w:tc>
        <w:tc>
          <w:tcPr>
            <w:tcW w:w="1134" w:type="dxa"/>
          </w:tcPr>
          <w:p w:rsidR="00493A4B" w:rsidRDefault="00493A4B">
            <w:pPr>
              <w:widowControl w:val="0"/>
            </w:pPr>
          </w:p>
        </w:tc>
        <w:tc>
          <w:tcPr>
            <w:tcW w:w="1134" w:type="dxa"/>
          </w:tcPr>
          <w:p w:rsidR="00493A4B" w:rsidRDefault="00493A4B">
            <w:pPr>
              <w:widowControl w:val="0"/>
            </w:pPr>
          </w:p>
        </w:tc>
        <w:tc>
          <w:tcPr>
            <w:tcW w:w="848" w:type="dxa"/>
          </w:tcPr>
          <w:p w:rsidR="00493A4B" w:rsidRDefault="00493A4B">
            <w:pPr>
              <w:widowControl w:val="0"/>
            </w:pPr>
          </w:p>
        </w:tc>
      </w:tr>
      <w:tr w:rsidR="00493A4B">
        <w:trPr>
          <w:gridAfter w:val="1"/>
          <w:trHeight w:val="160"/>
        </w:trPr>
        <w:tc>
          <w:tcPr>
            <w:tcW w:w="1701" w:type="dxa"/>
          </w:tcPr>
          <w:p w:rsidR="00493A4B" w:rsidRDefault="00FA585B">
            <w:pPr>
              <w:widowControl w:val="0"/>
            </w:pPr>
            <w:r>
              <w:t>производ-ное</w:t>
            </w:r>
          </w:p>
        </w:tc>
        <w:tc>
          <w:tcPr>
            <w:tcW w:w="567" w:type="dxa"/>
          </w:tcPr>
          <w:p w:rsidR="00493A4B" w:rsidRDefault="00FA585B">
            <w:pPr>
              <w:widowControl w:val="0"/>
              <w:jc w:val="center"/>
            </w:pPr>
            <w:r>
              <w:t>15,2</w:t>
            </w:r>
          </w:p>
        </w:tc>
        <w:tc>
          <w:tcPr>
            <w:tcW w:w="567" w:type="dxa"/>
          </w:tcPr>
          <w:p w:rsidR="00493A4B" w:rsidRDefault="00FA585B">
            <w:pPr>
              <w:widowControl w:val="0"/>
              <w:jc w:val="center"/>
            </w:pPr>
            <w:r>
              <w:t>13,4</w:t>
            </w:r>
          </w:p>
        </w:tc>
        <w:tc>
          <w:tcPr>
            <w:tcW w:w="567" w:type="dxa"/>
          </w:tcPr>
          <w:p w:rsidR="00493A4B" w:rsidRDefault="00FA585B">
            <w:pPr>
              <w:widowControl w:val="0"/>
              <w:jc w:val="center"/>
            </w:pPr>
            <w:r>
              <w:t>15,2</w:t>
            </w:r>
          </w:p>
        </w:tc>
        <w:tc>
          <w:tcPr>
            <w:tcW w:w="567" w:type="dxa"/>
          </w:tcPr>
          <w:p w:rsidR="00493A4B" w:rsidRDefault="00FA585B">
            <w:pPr>
              <w:widowControl w:val="0"/>
              <w:jc w:val="center"/>
            </w:pPr>
            <w:r>
              <w:t>18.3</w:t>
            </w:r>
          </w:p>
        </w:tc>
        <w:tc>
          <w:tcPr>
            <w:tcW w:w="532" w:type="dxa"/>
          </w:tcPr>
          <w:p w:rsidR="00493A4B" w:rsidRDefault="00FA585B">
            <w:pPr>
              <w:widowControl w:val="0"/>
              <w:jc w:val="center"/>
            </w:pPr>
            <w:r>
              <w:t>28,9</w:t>
            </w:r>
          </w:p>
        </w:tc>
        <w:tc>
          <w:tcPr>
            <w:tcW w:w="602" w:type="dxa"/>
          </w:tcPr>
          <w:p w:rsidR="00493A4B" w:rsidRDefault="00FA585B">
            <w:pPr>
              <w:widowControl w:val="0"/>
              <w:jc w:val="center"/>
            </w:pPr>
            <w:r>
              <w:t>9,0</w:t>
            </w:r>
          </w:p>
        </w:tc>
        <w:tc>
          <w:tcPr>
            <w:tcW w:w="851" w:type="dxa"/>
          </w:tcPr>
          <w:p w:rsidR="00493A4B" w:rsidRDefault="00FA585B">
            <w:pPr>
              <w:widowControl w:val="0"/>
              <w:jc w:val="center"/>
            </w:pPr>
            <w:r>
              <w:t>20.4</w:t>
            </w:r>
          </w:p>
        </w:tc>
        <w:tc>
          <w:tcPr>
            <w:tcW w:w="992" w:type="dxa"/>
          </w:tcPr>
          <w:p w:rsidR="00493A4B" w:rsidRDefault="00FA585B">
            <w:pPr>
              <w:widowControl w:val="0"/>
              <w:jc w:val="center"/>
            </w:pPr>
            <w:r>
              <w:t>14.3</w:t>
            </w:r>
          </w:p>
        </w:tc>
        <w:tc>
          <w:tcPr>
            <w:tcW w:w="1134" w:type="dxa"/>
          </w:tcPr>
          <w:p w:rsidR="00493A4B" w:rsidRDefault="00FA585B">
            <w:pPr>
              <w:widowControl w:val="0"/>
              <w:jc w:val="center"/>
            </w:pPr>
            <w:r>
              <w:t>22,1</w:t>
            </w:r>
          </w:p>
        </w:tc>
        <w:tc>
          <w:tcPr>
            <w:tcW w:w="1134" w:type="dxa"/>
          </w:tcPr>
          <w:p w:rsidR="00493A4B" w:rsidRDefault="00FA585B">
            <w:pPr>
              <w:widowControl w:val="0"/>
              <w:jc w:val="center"/>
            </w:pPr>
            <w:r>
              <w:t>24.2</w:t>
            </w:r>
          </w:p>
        </w:tc>
        <w:tc>
          <w:tcPr>
            <w:tcW w:w="848" w:type="dxa"/>
          </w:tcPr>
          <w:p w:rsidR="00493A4B" w:rsidRDefault="00FA585B">
            <w:pPr>
              <w:widowControl w:val="0"/>
              <w:jc w:val="center"/>
            </w:pPr>
            <w:r>
              <w:t>19.0</w:t>
            </w:r>
          </w:p>
        </w:tc>
      </w:tr>
      <w:tr w:rsidR="00493A4B">
        <w:trPr>
          <w:gridAfter w:val="1"/>
          <w:trHeight w:val="160"/>
        </w:trPr>
        <w:tc>
          <w:tcPr>
            <w:tcW w:w="1701" w:type="dxa"/>
          </w:tcPr>
          <w:p w:rsidR="00493A4B" w:rsidRDefault="00FA585B">
            <w:pPr>
              <w:widowControl w:val="0"/>
            </w:pPr>
            <w:r>
              <w:t>НПО</w:t>
            </w:r>
          </w:p>
        </w:tc>
        <w:tc>
          <w:tcPr>
            <w:tcW w:w="567" w:type="dxa"/>
          </w:tcPr>
          <w:p w:rsidR="00493A4B" w:rsidRDefault="00FA585B">
            <w:pPr>
              <w:widowControl w:val="0"/>
              <w:jc w:val="center"/>
            </w:pPr>
            <w:r>
              <w:t>14,3</w:t>
            </w:r>
          </w:p>
        </w:tc>
        <w:tc>
          <w:tcPr>
            <w:tcW w:w="567" w:type="dxa"/>
          </w:tcPr>
          <w:p w:rsidR="00493A4B" w:rsidRDefault="00FA585B">
            <w:pPr>
              <w:widowControl w:val="0"/>
              <w:jc w:val="center"/>
            </w:pPr>
            <w:r>
              <w:t>22.2</w:t>
            </w:r>
          </w:p>
        </w:tc>
        <w:tc>
          <w:tcPr>
            <w:tcW w:w="567" w:type="dxa"/>
          </w:tcPr>
          <w:p w:rsidR="00493A4B" w:rsidRDefault="00FA585B">
            <w:pPr>
              <w:widowControl w:val="0"/>
              <w:jc w:val="center"/>
            </w:pPr>
            <w:r>
              <w:t>18.1</w:t>
            </w:r>
          </w:p>
        </w:tc>
        <w:tc>
          <w:tcPr>
            <w:tcW w:w="567" w:type="dxa"/>
          </w:tcPr>
          <w:p w:rsidR="00493A4B" w:rsidRDefault="00FA585B">
            <w:pPr>
              <w:widowControl w:val="0"/>
              <w:jc w:val="center"/>
            </w:pPr>
            <w:r>
              <w:t>25,4</w:t>
            </w:r>
          </w:p>
        </w:tc>
        <w:tc>
          <w:tcPr>
            <w:tcW w:w="532" w:type="dxa"/>
          </w:tcPr>
          <w:p w:rsidR="00493A4B" w:rsidRDefault="00FA585B">
            <w:pPr>
              <w:widowControl w:val="0"/>
              <w:jc w:val="center"/>
            </w:pPr>
            <w:r>
              <w:t>20,0</w:t>
            </w:r>
          </w:p>
        </w:tc>
        <w:tc>
          <w:tcPr>
            <w:tcW w:w="602" w:type="dxa"/>
          </w:tcPr>
          <w:p w:rsidR="00493A4B" w:rsidRDefault="00FA585B">
            <w:pPr>
              <w:widowControl w:val="0"/>
              <w:jc w:val="center"/>
            </w:pPr>
            <w:r>
              <w:t>—</w:t>
            </w:r>
          </w:p>
        </w:tc>
        <w:tc>
          <w:tcPr>
            <w:tcW w:w="851" w:type="dxa"/>
          </w:tcPr>
          <w:p w:rsidR="00493A4B" w:rsidRDefault="00FA585B">
            <w:pPr>
              <w:widowControl w:val="0"/>
              <w:jc w:val="center"/>
            </w:pPr>
            <w:r>
              <w:t>15.3</w:t>
            </w:r>
          </w:p>
        </w:tc>
        <w:tc>
          <w:tcPr>
            <w:tcW w:w="992" w:type="dxa"/>
          </w:tcPr>
          <w:p w:rsidR="00493A4B" w:rsidRDefault="00FA585B">
            <w:pPr>
              <w:widowControl w:val="0"/>
              <w:jc w:val="center"/>
            </w:pPr>
            <w:r>
              <w:t>18.2</w:t>
            </w:r>
          </w:p>
        </w:tc>
        <w:tc>
          <w:tcPr>
            <w:tcW w:w="1134" w:type="dxa"/>
          </w:tcPr>
          <w:p w:rsidR="00493A4B" w:rsidRDefault="00FA585B">
            <w:pPr>
              <w:widowControl w:val="0"/>
              <w:jc w:val="center"/>
            </w:pPr>
            <w:r>
              <w:t>26.0</w:t>
            </w:r>
          </w:p>
        </w:tc>
        <w:tc>
          <w:tcPr>
            <w:tcW w:w="1134" w:type="dxa"/>
          </w:tcPr>
          <w:p w:rsidR="00493A4B" w:rsidRDefault="00FA585B">
            <w:pPr>
              <w:widowControl w:val="0"/>
              <w:jc w:val="center"/>
            </w:pPr>
            <w:r>
              <w:t>20.4</w:t>
            </w:r>
          </w:p>
        </w:tc>
        <w:tc>
          <w:tcPr>
            <w:tcW w:w="848" w:type="dxa"/>
          </w:tcPr>
          <w:p w:rsidR="00493A4B" w:rsidRDefault="00FA585B">
            <w:pPr>
              <w:widowControl w:val="0"/>
              <w:jc w:val="center"/>
            </w:pPr>
            <w:r>
              <w:t>20.1</w:t>
            </w:r>
          </w:p>
        </w:tc>
      </w:tr>
      <w:tr w:rsidR="00493A4B">
        <w:trPr>
          <w:gridAfter w:val="1"/>
          <w:trHeight w:val="180"/>
        </w:trPr>
        <w:tc>
          <w:tcPr>
            <w:tcW w:w="1701" w:type="dxa"/>
          </w:tcPr>
          <w:p w:rsidR="00493A4B" w:rsidRDefault="00FA585B">
            <w:pPr>
              <w:widowControl w:val="0"/>
            </w:pPr>
            <w:r>
              <w:t>ПТО</w:t>
            </w:r>
          </w:p>
        </w:tc>
        <w:tc>
          <w:tcPr>
            <w:tcW w:w="567" w:type="dxa"/>
          </w:tcPr>
          <w:p w:rsidR="00493A4B" w:rsidRDefault="00FA585B">
            <w:pPr>
              <w:widowControl w:val="0"/>
              <w:jc w:val="center"/>
            </w:pPr>
            <w:r>
              <w:t>16.3</w:t>
            </w:r>
          </w:p>
        </w:tc>
        <w:tc>
          <w:tcPr>
            <w:tcW w:w="567" w:type="dxa"/>
          </w:tcPr>
          <w:p w:rsidR="00493A4B" w:rsidRDefault="00FA585B">
            <w:pPr>
              <w:widowControl w:val="0"/>
              <w:jc w:val="center"/>
            </w:pPr>
            <w:r>
              <w:t>16,2</w:t>
            </w:r>
          </w:p>
        </w:tc>
        <w:tc>
          <w:tcPr>
            <w:tcW w:w="567" w:type="dxa"/>
          </w:tcPr>
          <w:p w:rsidR="00493A4B" w:rsidRDefault="00FA585B">
            <w:pPr>
              <w:widowControl w:val="0"/>
              <w:jc w:val="center"/>
            </w:pPr>
            <w:r>
              <w:t>16,2</w:t>
            </w:r>
          </w:p>
        </w:tc>
        <w:tc>
          <w:tcPr>
            <w:tcW w:w="567" w:type="dxa"/>
          </w:tcPr>
          <w:p w:rsidR="00493A4B" w:rsidRDefault="00FA585B">
            <w:pPr>
              <w:widowControl w:val="0"/>
              <w:jc w:val="center"/>
            </w:pPr>
            <w:r>
              <w:t>20,0</w:t>
            </w:r>
          </w:p>
        </w:tc>
        <w:tc>
          <w:tcPr>
            <w:tcW w:w="532" w:type="dxa"/>
          </w:tcPr>
          <w:p w:rsidR="00493A4B" w:rsidRDefault="00FA585B">
            <w:pPr>
              <w:widowControl w:val="0"/>
              <w:jc w:val="center"/>
            </w:pPr>
            <w:r>
              <w:t>26.1</w:t>
            </w:r>
          </w:p>
        </w:tc>
        <w:tc>
          <w:tcPr>
            <w:tcW w:w="602" w:type="dxa"/>
          </w:tcPr>
          <w:p w:rsidR="00493A4B" w:rsidRDefault="00FA585B">
            <w:pPr>
              <w:widowControl w:val="0"/>
              <w:jc w:val="center"/>
            </w:pPr>
            <w:r>
              <w:t>5,2</w:t>
            </w:r>
          </w:p>
        </w:tc>
        <w:tc>
          <w:tcPr>
            <w:tcW w:w="851" w:type="dxa"/>
          </w:tcPr>
          <w:p w:rsidR="00493A4B" w:rsidRDefault="00FA585B">
            <w:pPr>
              <w:widowControl w:val="0"/>
              <w:jc w:val="center"/>
            </w:pPr>
            <w:r>
              <w:t>15.3</w:t>
            </w:r>
          </w:p>
        </w:tc>
        <w:tc>
          <w:tcPr>
            <w:tcW w:w="992" w:type="dxa"/>
          </w:tcPr>
          <w:p w:rsidR="00493A4B" w:rsidRDefault="00FA585B">
            <w:pPr>
              <w:widowControl w:val="0"/>
              <w:jc w:val="center"/>
            </w:pPr>
            <w:r>
              <w:t>15,2</w:t>
            </w:r>
          </w:p>
        </w:tc>
        <w:tc>
          <w:tcPr>
            <w:tcW w:w="1134" w:type="dxa"/>
          </w:tcPr>
          <w:p w:rsidR="00493A4B" w:rsidRDefault="00FA585B">
            <w:pPr>
              <w:widowControl w:val="0"/>
              <w:jc w:val="center"/>
            </w:pPr>
            <w:r>
              <w:t>25,1</w:t>
            </w:r>
          </w:p>
        </w:tc>
        <w:tc>
          <w:tcPr>
            <w:tcW w:w="1134" w:type="dxa"/>
          </w:tcPr>
          <w:p w:rsidR="00493A4B" w:rsidRDefault="00FA585B">
            <w:pPr>
              <w:widowControl w:val="0"/>
              <w:jc w:val="center"/>
            </w:pPr>
            <w:r>
              <w:t>23.2</w:t>
            </w:r>
          </w:p>
        </w:tc>
        <w:tc>
          <w:tcPr>
            <w:tcW w:w="848" w:type="dxa"/>
          </w:tcPr>
          <w:p w:rsidR="00493A4B" w:rsidRDefault="00FA585B">
            <w:pPr>
              <w:widowControl w:val="0"/>
              <w:jc w:val="center"/>
            </w:pPr>
            <w:r>
              <w:t>21.2</w:t>
            </w:r>
          </w:p>
        </w:tc>
      </w:tr>
      <w:tr w:rsidR="00493A4B">
        <w:trPr>
          <w:gridAfter w:val="1"/>
          <w:trHeight w:val="160"/>
        </w:trPr>
        <w:tc>
          <w:tcPr>
            <w:tcW w:w="1701" w:type="dxa"/>
          </w:tcPr>
          <w:p w:rsidR="00493A4B" w:rsidRDefault="00FA585B">
            <w:pPr>
              <w:widowControl w:val="0"/>
            </w:pPr>
            <w:r>
              <w:t>ПО</w:t>
            </w:r>
          </w:p>
        </w:tc>
        <w:tc>
          <w:tcPr>
            <w:tcW w:w="567" w:type="dxa"/>
          </w:tcPr>
          <w:p w:rsidR="00493A4B" w:rsidRDefault="00FA585B">
            <w:pPr>
              <w:widowControl w:val="0"/>
              <w:jc w:val="center"/>
            </w:pPr>
            <w:r>
              <w:t>12.2</w:t>
            </w:r>
          </w:p>
        </w:tc>
        <w:tc>
          <w:tcPr>
            <w:tcW w:w="567" w:type="dxa"/>
          </w:tcPr>
          <w:p w:rsidR="00493A4B" w:rsidRDefault="00FA585B">
            <w:pPr>
              <w:widowControl w:val="0"/>
              <w:jc w:val="center"/>
            </w:pPr>
            <w:r>
              <w:t>14.1</w:t>
            </w:r>
          </w:p>
        </w:tc>
        <w:tc>
          <w:tcPr>
            <w:tcW w:w="567" w:type="dxa"/>
          </w:tcPr>
          <w:p w:rsidR="00493A4B" w:rsidRDefault="00FA585B">
            <w:pPr>
              <w:widowControl w:val="0"/>
              <w:jc w:val="center"/>
            </w:pPr>
            <w:r>
              <w:t>18.4</w:t>
            </w:r>
          </w:p>
        </w:tc>
        <w:tc>
          <w:tcPr>
            <w:tcW w:w="567" w:type="dxa"/>
          </w:tcPr>
          <w:p w:rsidR="00493A4B" w:rsidRDefault="00FA585B">
            <w:pPr>
              <w:widowControl w:val="0"/>
              <w:jc w:val="center"/>
            </w:pPr>
            <w:r>
              <w:t>18,1</w:t>
            </w:r>
          </w:p>
        </w:tc>
        <w:tc>
          <w:tcPr>
            <w:tcW w:w="532" w:type="dxa"/>
          </w:tcPr>
          <w:p w:rsidR="00493A4B" w:rsidRDefault="00FA585B">
            <w:pPr>
              <w:widowControl w:val="0"/>
              <w:jc w:val="center"/>
            </w:pPr>
            <w:r>
              <w:t>27,2</w:t>
            </w:r>
          </w:p>
        </w:tc>
        <w:tc>
          <w:tcPr>
            <w:tcW w:w="602" w:type="dxa"/>
          </w:tcPr>
          <w:p w:rsidR="00493A4B" w:rsidRDefault="00FA585B">
            <w:pPr>
              <w:widowControl w:val="0"/>
              <w:jc w:val="center"/>
            </w:pPr>
            <w:r>
              <w:t>10.0</w:t>
            </w:r>
          </w:p>
        </w:tc>
        <w:tc>
          <w:tcPr>
            <w:tcW w:w="851" w:type="dxa"/>
          </w:tcPr>
          <w:p w:rsidR="00493A4B" w:rsidRDefault="00FA585B">
            <w:pPr>
              <w:widowControl w:val="0"/>
              <w:jc w:val="center"/>
            </w:pPr>
            <w:r>
              <w:t>13.4</w:t>
            </w:r>
          </w:p>
        </w:tc>
        <w:tc>
          <w:tcPr>
            <w:tcW w:w="992" w:type="dxa"/>
          </w:tcPr>
          <w:p w:rsidR="00493A4B" w:rsidRDefault="00FA585B">
            <w:pPr>
              <w:widowControl w:val="0"/>
              <w:jc w:val="center"/>
            </w:pPr>
            <w:r>
              <w:t>12.2</w:t>
            </w:r>
          </w:p>
        </w:tc>
        <w:tc>
          <w:tcPr>
            <w:tcW w:w="1134" w:type="dxa"/>
          </w:tcPr>
          <w:p w:rsidR="00493A4B" w:rsidRDefault="00FA585B">
            <w:pPr>
              <w:widowControl w:val="0"/>
              <w:jc w:val="center"/>
            </w:pPr>
            <w:r>
              <w:t>27.3</w:t>
            </w:r>
          </w:p>
        </w:tc>
        <w:tc>
          <w:tcPr>
            <w:tcW w:w="1134" w:type="dxa"/>
          </w:tcPr>
          <w:p w:rsidR="00493A4B" w:rsidRDefault="00FA585B">
            <w:pPr>
              <w:widowControl w:val="0"/>
              <w:jc w:val="center"/>
            </w:pPr>
            <w:r>
              <w:t>26.0</w:t>
            </w:r>
          </w:p>
        </w:tc>
        <w:tc>
          <w:tcPr>
            <w:tcW w:w="848" w:type="dxa"/>
          </w:tcPr>
          <w:p w:rsidR="00493A4B" w:rsidRDefault="00FA585B">
            <w:pPr>
              <w:widowControl w:val="0"/>
              <w:jc w:val="center"/>
            </w:pPr>
            <w:r>
              <w:t>21.1</w:t>
            </w:r>
          </w:p>
        </w:tc>
      </w:tr>
      <w:tr w:rsidR="00493A4B">
        <w:trPr>
          <w:gridAfter w:val="1"/>
          <w:trHeight w:val="180"/>
        </w:trPr>
        <w:tc>
          <w:tcPr>
            <w:tcW w:w="1701" w:type="dxa"/>
          </w:tcPr>
          <w:p w:rsidR="00493A4B" w:rsidRDefault="00FA585B">
            <w:pPr>
              <w:widowControl w:val="0"/>
            </w:pPr>
            <w:r>
              <w:t>НИИ</w:t>
            </w:r>
          </w:p>
        </w:tc>
        <w:tc>
          <w:tcPr>
            <w:tcW w:w="567" w:type="dxa"/>
          </w:tcPr>
          <w:p w:rsidR="00493A4B" w:rsidRDefault="00FA585B">
            <w:pPr>
              <w:widowControl w:val="0"/>
              <w:jc w:val="center"/>
            </w:pPr>
            <w:r>
              <w:t>69,7</w:t>
            </w:r>
          </w:p>
        </w:tc>
        <w:tc>
          <w:tcPr>
            <w:tcW w:w="567" w:type="dxa"/>
          </w:tcPr>
          <w:p w:rsidR="00493A4B" w:rsidRDefault="00FA585B">
            <w:pPr>
              <w:widowControl w:val="0"/>
              <w:jc w:val="center"/>
            </w:pPr>
            <w:r>
              <w:t>15,2</w:t>
            </w:r>
          </w:p>
        </w:tc>
        <w:tc>
          <w:tcPr>
            <w:tcW w:w="567" w:type="dxa"/>
          </w:tcPr>
          <w:p w:rsidR="00493A4B" w:rsidRDefault="00FA585B">
            <w:pPr>
              <w:widowControl w:val="0"/>
              <w:jc w:val="center"/>
            </w:pPr>
            <w:r>
              <w:t>15.1</w:t>
            </w:r>
          </w:p>
        </w:tc>
        <w:tc>
          <w:tcPr>
            <w:tcW w:w="567" w:type="dxa"/>
          </w:tcPr>
          <w:p w:rsidR="00493A4B" w:rsidRDefault="00FA585B">
            <w:pPr>
              <w:widowControl w:val="0"/>
              <w:jc w:val="center"/>
            </w:pPr>
            <w:r>
              <w:t>—</w:t>
            </w:r>
          </w:p>
        </w:tc>
        <w:tc>
          <w:tcPr>
            <w:tcW w:w="532" w:type="dxa"/>
          </w:tcPr>
          <w:p w:rsidR="00493A4B" w:rsidRDefault="00FA585B">
            <w:pPr>
              <w:widowControl w:val="0"/>
              <w:jc w:val="center"/>
            </w:pPr>
            <w:r>
              <w:t>—</w:t>
            </w:r>
          </w:p>
        </w:tc>
        <w:tc>
          <w:tcPr>
            <w:tcW w:w="602" w:type="dxa"/>
          </w:tcPr>
          <w:p w:rsidR="00493A4B" w:rsidRDefault="00FA585B">
            <w:pPr>
              <w:widowControl w:val="0"/>
              <w:jc w:val="center"/>
            </w:pPr>
            <w:r>
              <w:t>--</w:t>
            </w:r>
          </w:p>
        </w:tc>
        <w:tc>
          <w:tcPr>
            <w:tcW w:w="851" w:type="dxa"/>
          </w:tcPr>
          <w:p w:rsidR="00493A4B" w:rsidRDefault="00FA585B">
            <w:pPr>
              <w:widowControl w:val="0"/>
              <w:jc w:val="center"/>
            </w:pPr>
            <w:r>
              <w:t>32,0</w:t>
            </w:r>
          </w:p>
        </w:tc>
        <w:tc>
          <w:tcPr>
            <w:tcW w:w="992" w:type="dxa"/>
          </w:tcPr>
          <w:p w:rsidR="00493A4B" w:rsidRDefault="00FA585B">
            <w:pPr>
              <w:widowControl w:val="0"/>
              <w:jc w:val="center"/>
            </w:pPr>
            <w:r>
              <w:t>6.1</w:t>
            </w:r>
          </w:p>
        </w:tc>
        <w:tc>
          <w:tcPr>
            <w:tcW w:w="1134" w:type="dxa"/>
          </w:tcPr>
          <w:p w:rsidR="00493A4B" w:rsidRDefault="00FA585B">
            <w:pPr>
              <w:widowControl w:val="0"/>
              <w:jc w:val="center"/>
            </w:pPr>
            <w:r>
              <w:t>18,5</w:t>
            </w:r>
          </w:p>
        </w:tc>
        <w:tc>
          <w:tcPr>
            <w:tcW w:w="1134" w:type="dxa"/>
          </w:tcPr>
          <w:p w:rsidR="00493A4B" w:rsidRDefault="00FA585B">
            <w:pPr>
              <w:widowControl w:val="0"/>
              <w:jc w:val="center"/>
            </w:pPr>
            <w:r>
              <w:t>31,0</w:t>
            </w:r>
          </w:p>
        </w:tc>
        <w:tc>
          <w:tcPr>
            <w:tcW w:w="848" w:type="dxa"/>
          </w:tcPr>
          <w:p w:rsidR="00493A4B" w:rsidRDefault="00FA585B">
            <w:pPr>
              <w:widowControl w:val="0"/>
              <w:jc w:val="center"/>
            </w:pPr>
            <w:r>
              <w:t>12,4</w:t>
            </w:r>
          </w:p>
        </w:tc>
      </w:tr>
      <w:tr w:rsidR="00493A4B">
        <w:trPr>
          <w:gridAfter w:val="1"/>
          <w:trHeight w:val="200"/>
        </w:trPr>
        <w:tc>
          <w:tcPr>
            <w:tcW w:w="1701" w:type="dxa"/>
          </w:tcPr>
          <w:p w:rsidR="00493A4B" w:rsidRDefault="00FA585B">
            <w:pPr>
              <w:widowControl w:val="0"/>
              <w:spacing w:before="20"/>
            </w:pPr>
            <w:r>
              <w:t>Прочие</w:t>
            </w:r>
          </w:p>
        </w:tc>
        <w:tc>
          <w:tcPr>
            <w:tcW w:w="567" w:type="dxa"/>
          </w:tcPr>
          <w:p w:rsidR="00493A4B" w:rsidRDefault="00FA585B">
            <w:pPr>
              <w:widowControl w:val="0"/>
              <w:spacing w:before="20"/>
              <w:jc w:val="center"/>
            </w:pPr>
            <w:r>
              <w:t>—</w:t>
            </w:r>
          </w:p>
        </w:tc>
        <w:tc>
          <w:tcPr>
            <w:tcW w:w="567" w:type="dxa"/>
          </w:tcPr>
          <w:p w:rsidR="00493A4B" w:rsidRDefault="00FA585B">
            <w:pPr>
              <w:widowControl w:val="0"/>
              <w:spacing w:before="20"/>
              <w:jc w:val="center"/>
            </w:pPr>
            <w:r>
              <w:t>--</w:t>
            </w:r>
          </w:p>
        </w:tc>
        <w:tc>
          <w:tcPr>
            <w:tcW w:w="567" w:type="dxa"/>
          </w:tcPr>
          <w:p w:rsidR="00493A4B" w:rsidRDefault="00FA585B">
            <w:pPr>
              <w:widowControl w:val="0"/>
              <w:spacing w:before="20"/>
              <w:jc w:val="center"/>
            </w:pPr>
            <w:r>
              <w:t>80,4</w:t>
            </w:r>
          </w:p>
        </w:tc>
        <w:tc>
          <w:tcPr>
            <w:tcW w:w="567" w:type="dxa"/>
          </w:tcPr>
          <w:p w:rsidR="00493A4B" w:rsidRDefault="00FA585B">
            <w:pPr>
              <w:widowControl w:val="0"/>
              <w:spacing w:before="20"/>
              <w:jc w:val="center"/>
            </w:pPr>
            <w:r>
              <w:t>--</w:t>
            </w:r>
          </w:p>
        </w:tc>
        <w:tc>
          <w:tcPr>
            <w:tcW w:w="532" w:type="dxa"/>
          </w:tcPr>
          <w:p w:rsidR="00493A4B" w:rsidRDefault="00FA585B">
            <w:pPr>
              <w:widowControl w:val="0"/>
              <w:spacing w:before="20"/>
              <w:jc w:val="center"/>
            </w:pPr>
            <w:r>
              <w:t>10.6</w:t>
            </w:r>
          </w:p>
        </w:tc>
        <w:tc>
          <w:tcPr>
            <w:tcW w:w="602" w:type="dxa"/>
          </w:tcPr>
          <w:p w:rsidR="00493A4B" w:rsidRDefault="00FA585B">
            <w:pPr>
              <w:widowControl w:val="0"/>
              <w:spacing w:before="20"/>
              <w:jc w:val="center"/>
            </w:pPr>
            <w:r>
              <w:t>--</w:t>
            </w:r>
          </w:p>
        </w:tc>
        <w:tc>
          <w:tcPr>
            <w:tcW w:w="851" w:type="dxa"/>
          </w:tcPr>
          <w:p w:rsidR="00493A4B" w:rsidRDefault="00FA585B">
            <w:pPr>
              <w:widowControl w:val="0"/>
              <w:spacing w:before="20"/>
              <w:jc w:val="center"/>
            </w:pPr>
            <w:r>
              <w:t>29,0</w:t>
            </w:r>
          </w:p>
        </w:tc>
        <w:tc>
          <w:tcPr>
            <w:tcW w:w="992" w:type="dxa"/>
          </w:tcPr>
          <w:p w:rsidR="00493A4B" w:rsidRDefault="00FA585B">
            <w:pPr>
              <w:widowControl w:val="0"/>
              <w:spacing w:before="20"/>
              <w:jc w:val="center"/>
            </w:pPr>
            <w:r>
              <w:t>12,4</w:t>
            </w:r>
          </w:p>
        </w:tc>
        <w:tc>
          <w:tcPr>
            <w:tcW w:w="1134" w:type="dxa"/>
          </w:tcPr>
          <w:p w:rsidR="00493A4B" w:rsidRDefault="00FA585B">
            <w:pPr>
              <w:widowControl w:val="0"/>
              <w:spacing w:before="20"/>
              <w:jc w:val="center"/>
            </w:pPr>
            <w:r>
              <w:t>14.3</w:t>
            </w:r>
          </w:p>
        </w:tc>
        <w:tc>
          <w:tcPr>
            <w:tcW w:w="1134" w:type="dxa"/>
          </w:tcPr>
          <w:p w:rsidR="00493A4B" w:rsidRDefault="00FA585B">
            <w:pPr>
              <w:widowControl w:val="0"/>
              <w:spacing w:before="20"/>
              <w:jc w:val="center"/>
            </w:pPr>
            <w:r>
              <w:t>25,3</w:t>
            </w:r>
          </w:p>
        </w:tc>
        <w:tc>
          <w:tcPr>
            <w:tcW w:w="848" w:type="dxa"/>
          </w:tcPr>
          <w:p w:rsidR="00493A4B" w:rsidRDefault="00FA585B">
            <w:pPr>
              <w:widowControl w:val="0"/>
              <w:spacing w:before="20"/>
              <w:jc w:val="center"/>
            </w:pPr>
            <w:r>
              <w:t>19.0</w:t>
            </w:r>
          </w:p>
        </w:tc>
      </w:tr>
    </w:tbl>
    <w:p w:rsidR="00493A4B" w:rsidRDefault="00FA585B">
      <w:pPr>
        <w:pStyle w:val="V"/>
        <w:jc w:val="center"/>
      </w:pPr>
      <w:r>
        <w:t xml:space="preserve"> </w:t>
      </w:r>
    </w:p>
    <w:p w:rsidR="00493A4B" w:rsidRDefault="00FA585B">
      <w:pPr>
        <w:pStyle w:val="V"/>
      </w:pPr>
      <w:r>
        <w:t>Такая ситуация характеризует различную структуру профессионально-квалификационной деятельности специалистов и руководителей и их разный вклад в обеспечение качества продукции.</w:t>
      </w:r>
    </w:p>
    <w:p w:rsidR="00493A4B" w:rsidRDefault="00FA585B">
      <w:pPr>
        <w:pStyle w:val="V"/>
      </w:pPr>
      <w:r>
        <w:t>Возрастание сложности проблем управления уровнем качества продукции требует более четкого методологического подхода к дифференцированной оценке вклада экономико-организационных, производственно-технических и научных факторов в качество продукции на всех этапах. Прежде всего возрастает необходимость дифференцированной оценки вклада труда специалистов разного профиля и руководителей разных звеньев в обеспечение требуемого уровня качества продукции. При этом наблюдается усиление диалектического единства диаметрально противоположных тенденций: ра</w:t>
      </w:r>
      <w:bookmarkStart w:id="608" w:name="OCRUncertain375"/>
      <w:r>
        <w:t>з</w:t>
      </w:r>
      <w:bookmarkEnd w:id="608"/>
      <w:r>
        <w:t xml:space="preserve">витие тенденций к кооперации инженерного труда, синтезу трудовых функций, синтезу отдельных этапов цикла исследование-производство (совмещение этапов, развитие итерационных процессов), в процессе которых формируется совокупный общественный продукт и, наряду с этим, поиск научно обоснованных критериев дальнейшего разделения инженерного труда, дифференциации этапов цикла, направленных на формирование специфических, локальных механизмов эффективного управления отдельными этапами. Отсюда вытекают основные требования к подготовке и повышению квалификации специалистов и руководителей </w:t>
      </w:r>
      <w:bookmarkStart w:id="609" w:name="OCRUncertain408"/>
      <w:r>
        <w:t>н</w:t>
      </w:r>
      <w:bookmarkEnd w:id="609"/>
      <w:r>
        <w:t>ародного хозяйства как с точки зрения углубления их знаний по отдельным этапам, так и с позиций синтеза этих этапов, выражением которого является уровень качества продукции.</w:t>
      </w:r>
    </w:p>
    <w:p w:rsidR="00493A4B" w:rsidRDefault="00FA585B">
      <w:pPr>
        <w:pStyle w:val="V"/>
      </w:pPr>
      <w:r>
        <w:t>Управление уровнем качества продукции основывается прежде всего на программно-целевом методе управления разработкой системы текущих  (годовых) и перспективных планов исследований и разработок. Одним из основных критериев оценки повышения качества разрабатываемых планов служит</w:t>
      </w:r>
      <w:r>
        <w:rPr>
          <w:smallCaps/>
        </w:rPr>
        <w:t xml:space="preserve"> </w:t>
      </w:r>
      <w:r>
        <w:t>количество комплексных НИР. Системный подход в отрасли к формированию планов позволил сгруппировать 10-12 направлении, в каждом из которых сосредоточено от 15-20 до 60 НИР. Несмотря па увеличение количества предложений НИР отраслевыми НИИ и КБ, общее количество работ, включенных в план, сократилось, тогда как количество комплексных работ возросло с 4 до 17%.</w:t>
      </w:r>
    </w:p>
    <w:p w:rsidR="00493A4B" w:rsidRDefault="00493A4B">
      <w:pPr>
        <w:pStyle w:val="V"/>
      </w:pPr>
    </w:p>
    <w:p w:rsidR="00493A4B" w:rsidRDefault="00493A4B">
      <w:pPr>
        <w:pStyle w:val="V"/>
      </w:pPr>
    </w:p>
    <w:p w:rsidR="00493A4B" w:rsidRDefault="00FA585B">
      <w:pPr>
        <w:pStyle w:val="1"/>
        <w:jc w:val="center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  <w:bookmarkStart w:id="610" w:name="_Toc387120424"/>
      <w:r>
        <w:rPr>
          <w:rFonts w:ascii="Times New Roman" w:hAnsi="Times New Roman" w:cs="Times New Roman"/>
          <w:i/>
          <w:iCs/>
          <w:sz w:val="24"/>
          <w:szCs w:val="24"/>
        </w:rPr>
        <w:t>IV. ВЛИЯНИЕ ЭКОЛОГИЧЕСКИХ  И МЕДИКО-БИОЛОГИЧЕСКИХ ТРЕБОВАНИЙ НА СТРУКТУРУ ИССЛЕДОВАНИЙ И РАЗРАБОТОК</w:t>
      </w:r>
      <w:bookmarkEnd w:id="610"/>
    </w:p>
    <w:p w:rsidR="00493A4B" w:rsidRDefault="00493A4B"/>
    <w:p w:rsidR="00493A4B" w:rsidRDefault="00FA585B">
      <w:pPr>
        <w:pStyle w:val="V"/>
      </w:pPr>
      <w:r>
        <w:t xml:space="preserve">Электронная промышленность, одна из самых сложных и комплексных отраслей промышленности, выступает как один из источников новых факторов медико-биологической и экологической природы. Эти факторы обусловливают требования всестороннего совершенствования технологии, организации производства и соответствующих условий труда на предприятии. Проектные и технологические научно-исследовательские институты при разработке проектов новых производственных объектов, оборудования и технологических процессов не всегда учитывают требования техники безопасности, производственной санитарии, физиологии и психологии труда. Министерствами, ведомствами, центральными комитетами профсоюзов не уделяется должного внимания ускоренному внедрению научных исследовании в области охраны труда и внедрения их результатов в производстве. необходимо выделение в отраслевых планах специальных научно-исследовательских и проектно-конструкторских работ и использование в производстве достижения науки и техники по научным исследованиям в области охраны труда и по внедрению этих исследований в производство. Например, в области основных направлений этих научных исследований в бывшем СССР были установлены следующие проблемы, играющие важную роль в совершенствовании структуры электронной промышленности: </w:t>
      </w:r>
    </w:p>
    <w:p w:rsidR="00493A4B" w:rsidRDefault="00FA585B">
      <w:pPr>
        <w:pStyle w:val="V"/>
      </w:pPr>
      <w:r>
        <w:t>1. всестороннее изучение производственной среды, технологических процессов, оборудования, сырья, полупродуктов и продуктов производства с целью разработки технологических, гигиенических и лечебно-профилактических мероприятий по созданию необходимых условии труда.</w:t>
      </w:r>
    </w:p>
    <w:p w:rsidR="00493A4B" w:rsidRDefault="00FA585B">
      <w:pPr>
        <w:pStyle w:val="V"/>
      </w:pPr>
      <w:r>
        <w:t>2.физиолого-гигиеническая оценка условий труда при воздействии электромагнитных волн радиочастот, изучение их биологического действия, обоснование нормативов.</w:t>
      </w:r>
    </w:p>
    <w:p w:rsidR="00493A4B" w:rsidRDefault="00FA585B">
      <w:pPr>
        <w:pStyle w:val="V"/>
      </w:pPr>
      <w:r>
        <w:t>3.разработка мер защиты от влияния электрических, электромагнитных полей и борьбы со статическим электричеством.</w:t>
      </w:r>
    </w:p>
    <w:p w:rsidR="00493A4B" w:rsidRDefault="00FA585B">
      <w:pPr>
        <w:pStyle w:val="V"/>
      </w:pPr>
      <w:r>
        <w:t>4. развитие исследований производственного микроклимата, установление оптимальных гигиенических факторов.</w:t>
      </w:r>
    </w:p>
    <w:p w:rsidR="00493A4B" w:rsidRDefault="00FA585B">
      <w:pPr>
        <w:pStyle w:val="V"/>
      </w:pPr>
      <w:r>
        <w:t>развитие гигиенических исследований по предупреждению вредного воздействия шума, вибрации, ультразвука и др.</w:t>
      </w:r>
    </w:p>
    <w:p w:rsidR="00493A4B" w:rsidRDefault="00FA585B">
      <w:pPr>
        <w:pStyle w:val="V"/>
      </w:pPr>
      <w:r>
        <w:t>Необходимо последовательно сокращать применение ручного и тяжелого, а также неквалифицированного труда во всех отраслях народного хозяйства, обеспечить дальнейшее улучшение условий труда, повысить оснащенность предприятий современными средствами техники безопасности и охраны труда. Однако многие методологические проблемы, связанные с организацией новых отраслей производства, разработкой принципиально новых технических средств и технологических установок и соответствующими условиями труда, решены в настоящее время далеко не полностью.</w:t>
      </w:r>
    </w:p>
    <w:p w:rsidR="00493A4B" w:rsidRDefault="00FA585B">
      <w:pPr>
        <w:pStyle w:val="V"/>
      </w:pPr>
      <w:r>
        <w:t>Санитарно-гигиеническне и экологические факторы как необходимый компонент НИОКР должны вычленяться уже в фундаментальных научно-исследовательских работах, связанных с преобразованием вещества, энергии, информации. Исследования показывают, что при этом совершенно не обязательно, чтобы были достаточно велики объем преобразуемых веществ, уровень энергии или объем информации. Малые преобразуемые количества энергии, вещества и информации способны порождать не менее сложные проблемы. В процессе фундаментальной НИР уже выявляются основные факторы будущей техники и технологии, которые либо сами разрушают биосферу, либо подвергаются разрушению биосферой. Каждая фундаментальная НИР обычно служит основой для нескольких прикладных НИР (например, разработка серии квантовых генераторов, оптоэлектронных устройств, интегральных микросхем и т. д.). Анализ прогнозируемых результатов фундаментальных НИР позволяет конкретизировать требования к экологическим факторам и их учету в прикладных научно-исследовательских работах (ПНИР), а также детализировать требования к анализу медико-биологических факторов, связанных с реализацией естественнонаучных принципов, развитых в фундаментальной НИР.</w:t>
      </w:r>
    </w:p>
    <w:p w:rsidR="00493A4B" w:rsidRDefault="00FA585B">
      <w:pPr>
        <w:pStyle w:val="V"/>
      </w:pPr>
      <w:r>
        <w:t>В процессе разработки прикладной НИР конкретизируются и классифицируются медико-биологические и экологические факторы, связанные с будущей производственной деятельностью. Медико-биологические требования учитываются в проведении ОКР, направленной на реализацию естественнонаучных принципов в проектно-конструкторской документации. Это находит свое отражение в коллективных, локальных или индивидуальных средствах защиты, уровне герметизации технологического оборудования, системе вентиляции освещения, защиты от  вибраций и т. д. Структура взаимосвязей фундаментальной и  прикладной НИР и ОКР с учетом медико-бнологических  и экологических факторов представлена на укрупненном сетевом графике (рис. 2). Содержание работ приведено в таблице 2.</w:t>
      </w:r>
    </w:p>
    <w:p w:rsidR="00493A4B" w:rsidRDefault="00493A4B">
      <w:pPr>
        <w:pStyle w:val="V"/>
      </w:pPr>
    </w:p>
    <w:p w:rsidR="00493A4B" w:rsidRDefault="00F53E71">
      <w:pPr>
        <w:pStyle w:val="V"/>
        <w:jc w:val="center"/>
      </w:pPr>
      <w:r>
        <w:pict>
          <v:shape id="_x0000_i1048" type="#_x0000_t75" style="width:180pt;height:105.75pt">
            <v:imagedata r:id="rId45" o:title=""/>
          </v:shape>
        </w:pict>
      </w:r>
    </w:p>
    <w:p w:rsidR="00493A4B" w:rsidRDefault="00FA585B">
      <w:pPr>
        <w:pStyle w:val="V"/>
      </w:pPr>
      <w:r>
        <w:t>Рис. 3. Укрупненный сетевой график реализации фундаментальной НИР.</w:t>
      </w:r>
    </w:p>
    <w:p w:rsidR="00493A4B" w:rsidRDefault="00493A4B">
      <w:pPr>
        <w:pStyle w:val="V"/>
      </w:pPr>
    </w:p>
    <w:p w:rsidR="00493A4B" w:rsidRDefault="00493A4B">
      <w:pPr>
        <w:widowControl w:val="0"/>
        <w:ind w:left="567" w:firstLine="567"/>
        <w:jc w:val="both"/>
      </w:pPr>
    </w:p>
    <w:tbl>
      <w:tblPr>
        <w:tblW w:w="0" w:type="auto"/>
        <w:tblInd w:w="56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1985"/>
        <w:gridCol w:w="5670"/>
      </w:tblGrid>
      <w:tr w:rsidR="00493A4B">
        <w:trPr>
          <w:trHeight w:val="2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493A4B" w:rsidRDefault="00493A4B">
            <w:pPr>
              <w:jc w:val="both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93A4B" w:rsidRDefault="00493A4B">
            <w:pPr>
              <w:jc w:val="center"/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493A4B" w:rsidRDefault="00FA585B">
            <w:r>
              <w:t xml:space="preserve">    ТАБЛИЦА 1</w:t>
            </w:r>
          </w:p>
          <w:p w:rsidR="00493A4B" w:rsidRDefault="00493A4B">
            <w:pPr>
              <w:jc w:val="center"/>
            </w:pPr>
          </w:p>
        </w:tc>
      </w:tr>
      <w:tr w:rsidR="00493A4B">
        <w:trPr>
          <w:trHeight w:val="260"/>
        </w:trPr>
        <w:tc>
          <w:tcPr>
            <w:tcW w:w="9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A4B" w:rsidRDefault="00FA585B">
            <w:pPr>
              <w:jc w:val="center"/>
            </w:pPr>
            <w:r>
              <w:t>Работа</w:t>
            </w:r>
          </w:p>
        </w:tc>
      </w:tr>
      <w:tr w:rsidR="00493A4B">
        <w:trPr>
          <w:trHeight w:val="36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A4B" w:rsidRDefault="00FA585B">
            <w:pPr>
              <w:jc w:val="center"/>
            </w:pPr>
            <w:r>
              <w:t>Номер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A4B" w:rsidRDefault="00FA585B">
            <w:pPr>
              <w:jc w:val="center"/>
            </w:pPr>
            <w:r>
              <w:t>Код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A4B" w:rsidRDefault="00FA585B">
            <w:pPr>
              <w:jc w:val="center"/>
            </w:pPr>
            <w:r>
              <w:t>Содержание</w:t>
            </w:r>
          </w:p>
        </w:tc>
      </w:tr>
      <w:tr w:rsidR="00493A4B">
        <w:trPr>
          <w:trHeight w:val="36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A4B" w:rsidRDefault="00FA585B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A4B" w:rsidRDefault="00FA585B">
            <w:pPr>
              <w:jc w:val="center"/>
            </w:pPr>
            <w:r>
              <w:t>1-2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A4B" w:rsidRDefault="00FA585B">
            <w:pPr>
              <w:jc w:val="center"/>
            </w:pPr>
            <w:r>
              <w:t>Разработка требований к анализу экологических факторов, связанных с фундаментальной НИР</w:t>
            </w:r>
          </w:p>
        </w:tc>
      </w:tr>
      <w:tr w:rsidR="00493A4B">
        <w:trPr>
          <w:trHeight w:val="16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A4B" w:rsidRDefault="00FA585B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A4B" w:rsidRDefault="00FA585B">
            <w:pPr>
              <w:jc w:val="center"/>
            </w:pPr>
            <w:r>
              <w:t>1-3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A4B" w:rsidRDefault="00FA585B">
            <w:pPr>
              <w:jc w:val="center"/>
            </w:pPr>
            <w:r>
              <w:t>Разработка прикладной НИР по реализации естественнонаучных принципов фундаментальной НИР</w:t>
            </w:r>
          </w:p>
        </w:tc>
      </w:tr>
      <w:tr w:rsidR="00493A4B">
        <w:trPr>
          <w:trHeight w:val="16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A4B" w:rsidRDefault="00FA585B">
            <w:pPr>
              <w:jc w:val="center"/>
            </w:pPr>
            <w: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A4B" w:rsidRDefault="00FA585B">
            <w:pPr>
              <w:jc w:val="center"/>
            </w:pPr>
            <w:r>
              <w:t>2-3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A4B" w:rsidRDefault="00FA585B">
            <w:pPr>
              <w:jc w:val="center"/>
            </w:pPr>
            <w:r>
              <w:t>Анализ экологических факторов в разработке прикладных НИР</w:t>
            </w:r>
          </w:p>
        </w:tc>
      </w:tr>
      <w:tr w:rsidR="00493A4B">
        <w:trPr>
          <w:trHeight w:val="1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A4B" w:rsidRDefault="00FA585B">
            <w:pPr>
              <w:jc w:val="center"/>
            </w:pPr>
            <w: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A4B" w:rsidRDefault="00FA585B">
            <w:pPr>
              <w:jc w:val="center"/>
            </w:pPr>
            <w:r>
              <w:t>2-4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A4B" w:rsidRDefault="00FA585B">
            <w:pPr>
              <w:jc w:val="center"/>
            </w:pPr>
            <w:r>
              <w:t>Исследование роли экологических факторов при разработке медико-биологических проблем производственной реализации естественнонаучного принципа</w:t>
            </w:r>
          </w:p>
        </w:tc>
      </w:tr>
      <w:tr w:rsidR="00493A4B">
        <w:trPr>
          <w:trHeight w:val="1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3A4B" w:rsidRDefault="00FA585B">
            <w:pPr>
              <w:jc w:val="center"/>
            </w:pPr>
            <w: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3A4B" w:rsidRDefault="00FA585B">
            <w:pPr>
              <w:jc w:val="center"/>
            </w:pPr>
            <w:r>
              <w:t>3-4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3A4B" w:rsidRDefault="00FA585B">
            <w:pPr>
              <w:jc w:val="center"/>
            </w:pPr>
            <w:r>
              <w:t>Разработка производственного технического задания на медико-биологические исследования</w:t>
            </w:r>
          </w:p>
        </w:tc>
      </w:tr>
      <w:tr w:rsidR="00493A4B">
        <w:trPr>
          <w:trHeight w:val="20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3A4B" w:rsidRDefault="00FA585B">
            <w:pPr>
              <w:jc w:val="center"/>
            </w:pPr>
            <w: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3A4B" w:rsidRDefault="00FA585B">
            <w:pPr>
              <w:jc w:val="center"/>
            </w:pPr>
            <w:r>
              <w:t>3-6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3A4B" w:rsidRDefault="00FA585B">
            <w:pPr>
              <w:jc w:val="center"/>
            </w:pPr>
            <w:r>
              <w:t>Разработка технического задания на проведение ОКР</w:t>
            </w:r>
          </w:p>
        </w:tc>
      </w:tr>
      <w:tr w:rsidR="00493A4B">
        <w:trPr>
          <w:trHeight w:val="160"/>
        </w:trPr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A4B" w:rsidRDefault="00493A4B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A4B" w:rsidRDefault="00493A4B">
            <w:pPr>
              <w:jc w:val="center"/>
            </w:pPr>
          </w:p>
        </w:tc>
        <w:tc>
          <w:tcPr>
            <w:tcW w:w="5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A4B" w:rsidRDefault="00FA585B">
            <w:pPr>
              <w:jc w:val="center"/>
            </w:pPr>
            <w:r>
              <w:t>с позиций производственной реализации естественно научного принципа</w:t>
            </w:r>
          </w:p>
        </w:tc>
      </w:tr>
      <w:tr w:rsidR="00493A4B">
        <w:trPr>
          <w:trHeight w:val="16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A4B" w:rsidRDefault="00FA585B">
            <w:pPr>
              <w:jc w:val="center"/>
            </w:pPr>
            <w:r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A4B" w:rsidRDefault="00FA585B">
            <w:pPr>
              <w:jc w:val="center"/>
            </w:pPr>
            <w:r>
              <w:t>4-5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A4B" w:rsidRDefault="00FA585B">
            <w:pPr>
              <w:jc w:val="center"/>
            </w:pPr>
            <w:r>
              <w:t>Формулировка технического задания на медико-биологические и экологические требования к ОКР</w:t>
            </w:r>
          </w:p>
        </w:tc>
      </w:tr>
      <w:tr w:rsidR="00493A4B">
        <w:trPr>
          <w:trHeight w:val="1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A4B" w:rsidRDefault="00FA585B">
            <w:pPr>
              <w:jc w:val="center"/>
            </w:pPr>
            <w:r>
              <w:t>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A4B" w:rsidRDefault="00FA585B">
            <w:pPr>
              <w:jc w:val="center"/>
            </w:pPr>
            <w:r>
              <w:t>5-6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A4B" w:rsidRDefault="00FA585B">
            <w:pPr>
              <w:jc w:val="center"/>
            </w:pPr>
            <w:r>
              <w:t>Разработка технического задания к ОКР с позиций медико-биологических и экологических требований</w:t>
            </w:r>
          </w:p>
        </w:tc>
      </w:tr>
    </w:tbl>
    <w:p w:rsidR="00493A4B" w:rsidRDefault="00493A4B">
      <w:pPr>
        <w:widowControl w:val="0"/>
        <w:jc w:val="both"/>
      </w:pPr>
    </w:p>
    <w:p w:rsidR="00493A4B" w:rsidRDefault="00FA585B">
      <w:pPr>
        <w:widowControl w:val="0"/>
        <w:ind w:firstLine="720"/>
        <w:jc w:val="both"/>
      </w:pPr>
      <w:r>
        <w:t>Рассмотрим подробнее структуру сетевого графика, связывающего фундаментальные и прикладные НИР и ОКР по разработке базовой модели изделий электронной  техники на основе новых естественнонаучных принципов (с использованием новых материалов, новых энергоносителей и новой технологии), что представляет наибольший интерес с точки зрения прогнозирования НИОКР и проблем подготовки соответствующих инженерно-техннческнх и научных кадров.</w:t>
      </w:r>
    </w:p>
    <w:p w:rsidR="00493A4B" w:rsidRDefault="00FA585B">
      <w:pPr>
        <w:widowControl w:val="0"/>
        <w:ind w:firstLine="720"/>
        <w:jc w:val="both"/>
      </w:pPr>
      <w:r>
        <w:t>При разработке проблем экологичности техники и технологии возникают два основных класса проблем:</w:t>
      </w:r>
    </w:p>
    <w:p w:rsidR="00493A4B" w:rsidRDefault="00FA585B">
      <w:pPr>
        <w:widowControl w:val="0"/>
        <w:ind w:firstLine="720"/>
        <w:jc w:val="both"/>
      </w:pPr>
      <w:r>
        <w:t>1. разработка методов защиты биосферы от разрушительного действия новой технологии и функционирования новых технических средств, включающая теоретические исследования, лабораторные испытания, разработку соответствующей исследовательской аппаратуры и методов исследования;</w:t>
      </w:r>
    </w:p>
    <w:p w:rsidR="00493A4B" w:rsidRDefault="00FA585B">
      <w:pPr>
        <w:widowControl w:val="0"/>
        <w:ind w:firstLine="720"/>
        <w:jc w:val="both"/>
      </w:pPr>
      <w:r>
        <w:t>2. разработка методов защиты продукции электронного производства. от разрушительного действия биосферы, включающая теоретические и экспериментальные исследования, разработку инженерных методов защиты технических изделий.</w:t>
      </w:r>
    </w:p>
    <w:p w:rsidR="00493A4B" w:rsidRDefault="00FA585B">
      <w:pPr>
        <w:widowControl w:val="0"/>
        <w:ind w:firstLine="720"/>
        <w:jc w:val="both"/>
      </w:pPr>
      <w:r>
        <w:t>Проведение этих исследований предполагает дальнейшее углубление исследований в области экологии, микологии, протистологии, молекулярной биологии, органической химии и др., а также развитие контактов с академическими институтами, ведущими исследования в соответствующих областях.</w:t>
      </w:r>
    </w:p>
    <w:p w:rsidR="00493A4B" w:rsidRDefault="00FA585B">
      <w:pPr>
        <w:widowControl w:val="0"/>
        <w:ind w:firstLine="720"/>
        <w:jc w:val="both"/>
      </w:pPr>
      <w:r>
        <w:t>Исследуются медико-биологические факторы, сопутствующие промышленному производству и образующие основу научной организации труда. В числе этих факторов, классифицируемых по естественнонаучному принципу, могут быть механические, физические, химические, биологические, психофизиологические и др. Исследование каждого из них предполагает развитие методологических принципов классификации сфер их действия на различные системы организма. Например, органические химические вещества (кремний-,  хлор-, фторорганические и др.) могут быть классифицированы по определенному спектру действия на организм. Наряду с этим исследуются теоретические принципы комплексного исследования действия каждого из агентов на организм (токсическое, канцерогенное, терятогенное и др.). выявляются наиболее чувствительные системы организма (сердечно-сосудистая, нервно-мышечная, эндокринная и др.), исследуются возможности использования имеющейся исследовательской аппаратуры и требования к созданию новой, разрабатываются методы и методики их использования. Аналогичным образом обстоит дело и при медико-биологическом анализе действия комплекса факторов другой природы.</w:t>
      </w:r>
    </w:p>
    <w:p w:rsidR="00493A4B" w:rsidRDefault="00FA585B">
      <w:pPr>
        <w:widowControl w:val="0"/>
        <w:ind w:firstLine="720"/>
        <w:jc w:val="both"/>
      </w:pPr>
      <w:r>
        <w:t>После выявления и классификации по определенным принципам факторов, действующих на организм, установления дифференцированных нормативов, предельно допустимых концентраций  и т. д. ставится принципиально более сложная задачи нормирования комплексного действия сочетаний факторов разной природы и различной интенсивности. Разрабатывается техническое задание на методы и методики проведения лабораторных н клинических исследований, разработку новых сложных комплексов электронной аппаратуры.</w:t>
      </w:r>
    </w:p>
    <w:p w:rsidR="00493A4B" w:rsidRDefault="00FA585B">
      <w:pPr>
        <w:widowControl w:val="0"/>
        <w:ind w:firstLine="720"/>
        <w:jc w:val="both"/>
      </w:pPr>
      <w:r>
        <w:t>На основе комплексных исследований устанавливаются комплексные нормативы (подлежащие затем уточнению в плане : развития исследований и совершенствования технологии производства) и составляется техническое задание на разработку мероприятий защиты производственного персонала и окружающей среды от действия производственных факторов. Комплекс этих мероприятий включает разработку прогнозов действия факторов (рост мощности предприятия, развитие отрасли, совершенствование ее структуры и т. д.).</w:t>
      </w:r>
    </w:p>
    <w:p w:rsidR="00493A4B" w:rsidRDefault="00FA585B">
      <w:pPr>
        <w:widowControl w:val="0"/>
        <w:ind w:firstLine="567"/>
        <w:jc w:val="both"/>
      </w:pPr>
      <w:r>
        <w:t>Методы защиты включают организационные мероприятия. (размещение технических комплексов и технологических установок, последовательность и режимы их работы и др.), инженерно-техннческие (коллективная, локальная и индивидуальная защита) и медицинские (профилактика, лечение профзаболеваний). На основании прогноза развития производственно-технологических факторов, защитных и медицинских мероприятий разрабатывается техническое задание на соблюдение медико-биологических и экологических требований в проектируемой аппаратуре и технических процессах.</w:t>
      </w:r>
    </w:p>
    <w:p w:rsidR="00493A4B" w:rsidRDefault="00FA585B">
      <w:pPr>
        <w:widowControl w:val="0"/>
        <w:ind w:firstLine="567"/>
        <w:jc w:val="both"/>
      </w:pPr>
      <w:r>
        <w:t>Таким образом можно увидеть, что продолжительность цикла НИОКР определяется не только решением “чисто” производственно-технологических проблем реализации естественнонаучного принципа, но и необходимостью научного обоснования санитарно-гигиенических условий процесса труда, защиты биосферы, сохранения работоспособности обслуживающего персонала, здоровья населения и сохранения его репродуктивных функций;</w:t>
      </w:r>
    </w:p>
    <w:p w:rsidR="00493A4B" w:rsidRDefault="00FA585B">
      <w:pPr>
        <w:widowControl w:val="0"/>
        <w:jc w:val="both"/>
      </w:pPr>
      <w:r>
        <w:t>структура НИОКР качественно усложняется, что существенно влияет на организацию планирование, регулирование и контроль НИОКР.</w:t>
      </w:r>
    </w:p>
    <w:p w:rsidR="00493A4B" w:rsidRDefault="00FA585B">
      <w:pPr>
        <w:widowControl w:val="0"/>
        <w:jc w:val="both"/>
      </w:pPr>
      <w:r>
        <w:t>Затраты на НИОКР, являющиеся функцией времени (материальные, трудовые, финансовые) н структуры НИОКР, могут существенно изменяться во времени, в зависимости от требований, предъявляемых к тем или иным этапам НИОКР, поэтому необходимо предусмотреть управление ими во времени по определенным законам.</w:t>
      </w:r>
    </w:p>
    <w:p w:rsidR="00493A4B" w:rsidRDefault="00FA585B">
      <w:pPr>
        <w:widowControl w:val="0"/>
        <w:jc w:val="both"/>
      </w:pPr>
      <w:r>
        <w:t>Необходимо формирование комплексных коллективов научных подразделении, опытно конструкторских бюро, опытного и промышленного производства, обеспечивающих высокий уровень научной организации труда.</w:t>
      </w:r>
    </w:p>
    <w:p w:rsidR="00493A4B" w:rsidRDefault="00FA585B">
      <w:pPr>
        <w:widowControl w:val="0"/>
        <w:ind w:left="720" w:hanging="720"/>
        <w:jc w:val="both"/>
      </w:pPr>
      <w:r>
        <w:t>Возрастает  комплексность  выполнения НИОКР н глубина их теоретического обоснования.</w:t>
      </w:r>
    </w:p>
    <w:p w:rsidR="00493A4B" w:rsidRDefault="00FA585B">
      <w:pPr>
        <w:widowControl w:val="0"/>
        <w:jc w:val="both"/>
      </w:pPr>
      <w:r>
        <w:t>Значительно возрастает роль фундаментальных научно-исследовательских работ в области теоретической и практической биологии и медицины, поскольку именно эти работы призваны сформулировать общетеоретические принципы классификации патогенных факторов, профилактики и лечения заболевании, а также общие принципы защиты биосферы от нежелательного влияния технических средств и защиты самих технических средств от разрушительного действия биосферы.</w:t>
      </w:r>
    </w:p>
    <w:p w:rsidR="00493A4B" w:rsidRDefault="00FA585B">
      <w:pPr>
        <w:widowControl w:val="0"/>
        <w:jc w:val="both"/>
      </w:pPr>
      <w:r>
        <w:t>Возникает необходимость в глубоком качественном изменении системы и структуры знаний специалистов, принимающих участие в проведении фундаментальных и прикладных НИР и ОКР, в организации опытного н промышленного производства и научной организации труда.</w:t>
      </w:r>
    </w:p>
    <w:p w:rsidR="00493A4B" w:rsidRDefault="00493A4B">
      <w:pPr>
        <w:widowControl w:val="0"/>
        <w:jc w:val="both"/>
      </w:pPr>
    </w:p>
    <w:p w:rsidR="00493A4B" w:rsidRDefault="00493A4B">
      <w:pPr>
        <w:widowControl w:val="0"/>
        <w:jc w:val="both"/>
      </w:pPr>
    </w:p>
    <w:p w:rsidR="00493A4B" w:rsidRDefault="00FA585B">
      <w:pPr>
        <w:pStyle w:val="1"/>
        <w:jc w:val="center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  <w:bookmarkStart w:id="611" w:name="_Toc387120425"/>
      <w:r>
        <w:rPr>
          <w:rFonts w:ascii="Times New Roman" w:hAnsi="Times New Roman" w:cs="Times New Roman"/>
          <w:i/>
          <w:iCs/>
          <w:sz w:val="24"/>
          <w:szCs w:val="24"/>
        </w:rPr>
        <w:t>V. ЗАКЛЮЧЕНИЕ</w:t>
      </w:r>
      <w:bookmarkEnd w:id="611"/>
    </w:p>
    <w:p w:rsidR="00493A4B" w:rsidRDefault="00493A4B"/>
    <w:p w:rsidR="00493A4B" w:rsidRDefault="00FA585B">
      <w:pPr>
        <w:pStyle w:val="V"/>
      </w:pPr>
      <w:r>
        <w:t>Оптимизация решения проблем НИОКР предполагает решение комплекса задач, связанных с сетевой моделью отдельных работ. Разработка базовых моделей новой техники и технологии требует проведения серии поисковых работ в области экологии и медико-биологических проблем. Среди них можно выделить три класса проблем:</w:t>
      </w:r>
    </w:p>
    <w:p w:rsidR="00493A4B" w:rsidRDefault="00FA585B">
      <w:pPr>
        <w:pStyle w:val="V"/>
      </w:pPr>
      <w:r>
        <w:t>1. модернизация имеющейся исследовательской аппаратуры (повышение точности, чувствительности, стабильности, разрешающей способности, надежности и т. д.) и разработка новой аппаратуры, обладающей качественно новыми возможностями (обнаружение и регистрация принципиально новых веществ, новых (физиологических функций и т. д.).</w:t>
      </w:r>
    </w:p>
    <w:p w:rsidR="00493A4B" w:rsidRDefault="00FA585B">
      <w:pPr>
        <w:pStyle w:val="V"/>
      </w:pPr>
      <w:r>
        <w:t>2.  разработка новых экспериментальных (клинических и лабораторных) методик исследования физиологических функций при действии производственных факторов различной природы и интенсивности;</w:t>
      </w:r>
    </w:p>
    <w:p w:rsidR="00493A4B" w:rsidRDefault="00FA585B">
      <w:pPr>
        <w:pStyle w:val="V"/>
      </w:pPr>
      <w:r>
        <w:t>3. разработка теоретических подходов и принципов исследований в области патологической физиологии, молекулярной биологии, биофизики, биохимии, эндокринологии и др.</w:t>
      </w:r>
    </w:p>
    <w:p w:rsidR="00493A4B" w:rsidRDefault="00FA585B">
      <w:pPr>
        <w:pStyle w:val="V"/>
      </w:pPr>
      <w:r>
        <w:t>Модернизация имеющейся исследовательской аппаратуры н разработка новой может встретить, затруднения принципиального порядка в виде необходимости теоретико-экспериментального обоснования, поэтому проведение исследований по созданию аппаратуры в принципе необходимо считать вероятностным процессом</w:t>
      </w:r>
    </w:p>
    <w:p w:rsidR="00493A4B" w:rsidRDefault="00FA585B">
      <w:pPr>
        <w:pStyle w:val="V"/>
      </w:pPr>
      <w:r>
        <w:t>Разработка экспериментальных методик должна обеспечить объективную основу выявления некомпенсируемых физиологических сдвигов в процессе всесторонних исследований на наиболее чувствительных (уязвимых) системах. Исследователи должны быть, убеждены в том, что принятая организация труда и производства, технология не обусловят глубоких генетических сдвигов у последующих поколений. Поэтому медико-биологическое обоснование научной организации труда — это не кратковременное, локальное, спорадическое мероприятие, а постоянно действующая система научно обоснованных принципов организации производства и труда, обеспечивающая постоянный и тщательный контроль здоровья н репродуктивных функций трудящихся. С этой точки зрения есть все основания полагать, что рассматриваемая компонента НИОКР также имеет в известном отношении вероятностный характер. Ее длительность определяется скоростью возникновения и достоверного проявления патогенного влияния производственных факторов (например. возникновение у подопытных животных стойких некомпенсируемых физиологических сдвигов, силикозов, опухолей, изменение репродуктивных функций), а также достоверным анализом и обобщением этих результатов. Проблема ускоренных исследований действия патогенных факторов и выявления наиболее чувствительных систем организма (экспресс методы) - задача исключительной теоретической и практической важности и ответственности.</w:t>
      </w:r>
    </w:p>
    <w:p w:rsidR="00493A4B" w:rsidRDefault="00FA585B">
      <w:pPr>
        <w:pStyle w:val="V"/>
      </w:pPr>
      <w:r>
        <w:t>Эффективность всей работы в области совершенствования условий труда коренным образом зависит от правильного выбора направления теоретических исследований, фундаментального обоснования понятий патологии и нормы и т. д. В связи с этим повышается удельный вес комплексных фундаментальных медико-биологических проблем, роль прогнозирования фундаментальных теоретических и экспериментальных биологических исследований.</w:t>
      </w:r>
    </w:p>
    <w:p w:rsidR="00493A4B" w:rsidRDefault="00FA585B">
      <w:pPr>
        <w:pStyle w:val="V"/>
      </w:pPr>
      <w:r>
        <w:t xml:space="preserve">Необходимость  совершенствования условий производственного процесса на научной основе выдвигает требования создания межотраслевых лабораторий и комплексов, занимающихся исследованиями в области высшей нервной деятельности, неиро-физиологии и психофизиологии, биохимии, биофизики и физиологии. </w:t>
      </w:r>
    </w:p>
    <w:p w:rsidR="00493A4B" w:rsidRDefault="00493A4B">
      <w:pPr>
        <w:pStyle w:val="V"/>
      </w:pPr>
    </w:p>
    <w:p w:rsidR="00493A4B" w:rsidRDefault="00493A4B">
      <w:pPr>
        <w:pStyle w:val="V"/>
        <w:rPr>
          <w:lang w:val="en-US"/>
        </w:rPr>
      </w:pPr>
    </w:p>
    <w:p w:rsidR="00493A4B" w:rsidRDefault="00493A4B">
      <w:pPr>
        <w:pStyle w:val="V"/>
        <w:rPr>
          <w:lang w:val="en-US"/>
        </w:rPr>
      </w:pPr>
    </w:p>
    <w:p w:rsidR="00493A4B" w:rsidRDefault="00493A4B">
      <w:pPr>
        <w:pStyle w:val="V"/>
      </w:pPr>
    </w:p>
    <w:p w:rsidR="00493A4B" w:rsidRDefault="00FA585B">
      <w:pPr>
        <w:pStyle w:val="1"/>
        <w:jc w:val="center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  <w:bookmarkStart w:id="612" w:name="_Toc387120426"/>
      <w:r>
        <w:rPr>
          <w:rFonts w:ascii="Times New Roman" w:hAnsi="Times New Roman" w:cs="Times New Roman"/>
          <w:i/>
          <w:iCs/>
          <w:sz w:val="24"/>
          <w:szCs w:val="24"/>
        </w:rPr>
        <w:t>СПИСОК ИСПОЛЬЗОВАННОЙ ЛИТЕРАТУРЫ.</w:t>
      </w:r>
      <w:bookmarkEnd w:id="612"/>
    </w:p>
    <w:p w:rsidR="00493A4B" w:rsidRDefault="00493A4B"/>
    <w:p w:rsidR="00493A4B" w:rsidRDefault="00493A4B"/>
    <w:p w:rsidR="00493A4B" w:rsidRDefault="00FA585B">
      <w:pPr>
        <w:numPr>
          <w:ilvl w:val="0"/>
          <w:numId w:val="1"/>
        </w:numPr>
      </w:pPr>
      <w:r>
        <w:t>“Научно-технический прогресс и окружающая среда. Освновы экологии.” К. Е.Зиринг, Ю.И. Ляхин, Ленинград 1977 г. (50 стр.)</w:t>
      </w:r>
    </w:p>
    <w:p w:rsidR="00493A4B" w:rsidRDefault="00493A4B">
      <w:pPr>
        <w:numPr>
          <w:ilvl w:val="12"/>
          <w:numId w:val="0"/>
        </w:numPr>
      </w:pPr>
    </w:p>
    <w:p w:rsidR="00493A4B" w:rsidRDefault="00FA585B">
      <w:pPr>
        <w:numPr>
          <w:ilvl w:val="0"/>
          <w:numId w:val="1"/>
        </w:numPr>
      </w:pPr>
      <w:r>
        <w:t>Серия “Техника” номер 2, 1977 г. И.Б. Новик “Человек природа. Технический прогресс.”     (65 стр.)</w:t>
      </w:r>
    </w:p>
    <w:p w:rsidR="00493A4B" w:rsidRDefault="00493A4B">
      <w:pPr>
        <w:numPr>
          <w:ilvl w:val="12"/>
          <w:numId w:val="0"/>
        </w:numPr>
      </w:pPr>
    </w:p>
    <w:p w:rsidR="00493A4B" w:rsidRDefault="00FA585B">
      <w:pPr>
        <w:numPr>
          <w:ilvl w:val="0"/>
          <w:numId w:val="1"/>
        </w:numPr>
      </w:pPr>
      <w:r>
        <w:t>“Прогнозирование подготовки инженерных кадров для электронной промышленности”     О.Т. Лебедев, Ленинград 1977 г. (230 стр.)</w:t>
      </w:r>
    </w:p>
    <w:p w:rsidR="00493A4B" w:rsidRDefault="00493A4B">
      <w:pPr>
        <w:numPr>
          <w:ilvl w:val="12"/>
          <w:numId w:val="0"/>
        </w:numPr>
      </w:pPr>
    </w:p>
    <w:p w:rsidR="00493A4B" w:rsidRDefault="00FA585B">
      <w:pPr>
        <w:numPr>
          <w:ilvl w:val="0"/>
          <w:numId w:val="1"/>
        </w:numPr>
      </w:pPr>
      <w:r>
        <w:t>“Инженерные кадры: Подготовка и повышение квалификации” О.Т. Лебедев, Ленинград1977 г. (230 стр.)</w:t>
      </w:r>
    </w:p>
    <w:p w:rsidR="00493A4B" w:rsidRDefault="00493A4B">
      <w:bookmarkStart w:id="613" w:name="_GoBack"/>
      <w:bookmarkEnd w:id="613"/>
    </w:p>
    <w:sectPr w:rsidR="00493A4B">
      <w:headerReference w:type="default" r:id="rId46"/>
      <w:pgSz w:w="11907" w:h="16840" w:code="9"/>
      <w:pgMar w:top="1134" w:right="1134" w:bottom="1134" w:left="1134" w:header="709" w:footer="709" w:gutter="0"/>
      <w:pgNumType w:start="2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A4B" w:rsidRDefault="00FA585B">
      <w:r>
        <w:separator/>
      </w:r>
    </w:p>
  </w:endnote>
  <w:endnote w:type="continuationSeparator" w:id="0">
    <w:p w:rsidR="00493A4B" w:rsidRDefault="00FA5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A4B" w:rsidRDefault="00FA585B">
      <w:r>
        <w:separator/>
      </w:r>
    </w:p>
  </w:footnote>
  <w:footnote w:type="continuationSeparator" w:id="0">
    <w:p w:rsidR="00493A4B" w:rsidRDefault="00FA58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A4B" w:rsidRDefault="00FA585B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16</w:t>
    </w:r>
    <w:r>
      <w:rPr>
        <w:rStyle w:val="a6"/>
      </w:rPr>
      <w:fldChar w:fldCharType="end"/>
    </w:r>
  </w:p>
  <w:p w:rsidR="00493A4B" w:rsidRDefault="00493A4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BF11C4"/>
    <w:multiLevelType w:val="singleLevel"/>
    <w:tmpl w:val="715A0B4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585B"/>
    <w:rsid w:val="00493A4B"/>
    <w:rsid w:val="00F53E71"/>
    <w:rsid w:val="00FA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</o:shapelayout>
  </w:shapeDefaults>
  <w:decimalSymbol w:val=","/>
  <w:listSeparator w:val=";"/>
  <w14:defaultImageDpi w14:val="0"/>
  <w15:docId w15:val="{DCE4794D-8093-4BFF-8F24-0B7EF8D78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character" w:customStyle="1" w:styleId="a3">
    <w:name w:val="Основной шрифт"/>
    <w:uiPriority w:val="99"/>
  </w:style>
  <w:style w:type="paragraph" w:customStyle="1" w:styleId="V">
    <w:name w:val="V"/>
    <w:basedOn w:val="a"/>
    <w:uiPriority w:val="99"/>
    <w:pPr>
      <w:ind w:firstLine="709"/>
      <w:jc w:val="both"/>
    </w:pPr>
    <w:rPr>
      <w:spacing w:val="-4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a6">
    <w:name w:val="номер страницы"/>
    <w:basedOn w:val="a3"/>
    <w:uiPriority w:val="99"/>
  </w:style>
  <w:style w:type="paragraph" w:customStyle="1" w:styleId="10">
    <w:name w:val="оглавление 1"/>
    <w:basedOn w:val="a"/>
    <w:next w:val="a"/>
    <w:uiPriority w:val="99"/>
    <w:pPr>
      <w:tabs>
        <w:tab w:val="right" w:leader="dot" w:pos="10093"/>
      </w:tabs>
      <w:spacing w:before="120" w:after="120"/>
    </w:pPr>
    <w:rPr>
      <w:b/>
      <w:bCs/>
      <w:caps/>
      <w:sz w:val="20"/>
      <w:szCs w:val="20"/>
    </w:rPr>
  </w:style>
  <w:style w:type="paragraph" w:customStyle="1" w:styleId="2">
    <w:name w:val="оглавление 2"/>
    <w:basedOn w:val="a"/>
    <w:next w:val="a"/>
    <w:uiPriority w:val="99"/>
    <w:pPr>
      <w:tabs>
        <w:tab w:val="right" w:leader="dot" w:pos="10093"/>
      </w:tabs>
      <w:ind w:left="240"/>
    </w:pPr>
    <w:rPr>
      <w:smallCaps/>
      <w:sz w:val="20"/>
      <w:szCs w:val="20"/>
    </w:rPr>
  </w:style>
  <w:style w:type="paragraph" w:customStyle="1" w:styleId="3">
    <w:name w:val="оглавление 3"/>
    <w:basedOn w:val="a"/>
    <w:next w:val="a"/>
    <w:uiPriority w:val="99"/>
    <w:pPr>
      <w:tabs>
        <w:tab w:val="right" w:leader="dot" w:pos="10093"/>
      </w:tabs>
      <w:ind w:left="480"/>
    </w:pPr>
    <w:rPr>
      <w:i/>
      <w:iCs/>
      <w:sz w:val="20"/>
      <w:szCs w:val="20"/>
    </w:rPr>
  </w:style>
  <w:style w:type="paragraph" w:customStyle="1" w:styleId="4">
    <w:name w:val="оглавление 4"/>
    <w:basedOn w:val="a"/>
    <w:next w:val="a"/>
    <w:uiPriority w:val="99"/>
    <w:pPr>
      <w:tabs>
        <w:tab w:val="right" w:leader="dot" w:pos="10093"/>
      </w:tabs>
      <w:ind w:left="720"/>
    </w:pPr>
    <w:rPr>
      <w:sz w:val="18"/>
      <w:szCs w:val="18"/>
    </w:rPr>
  </w:style>
  <w:style w:type="paragraph" w:customStyle="1" w:styleId="5">
    <w:name w:val="оглавление 5"/>
    <w:basedOn w:val="a"/>
    <w:next w:val="a"/>
    <w:uiPriority w:val="99"/>
    <w:pPr>
      <w:tabs>
        <w:tab w:val="right" w:leader="dot" w:pos="10093"/>
      </w:tabs>
      <w:ind w:left="960"/>
    </w:pPr>
    <w:rPr>
      <w:sz w:val="18"/>
      <w:szCs w:val="18"/>
    </w:rPr>
  </w:style>
  <w:style w:type="paragraph" w:customStyle="1" w:styleId="6">
    <w:name w:val="оглавление 6"/>
    <w:basedOn w:val="a"/>
    <w:next w:val="a"/>
    <w:uiPriority w:val="99"/>
    <w:pPr>
      <w:tabs>
        <w:tab w:val="right" w:leader="dot" w:pos="10093"/>
      </w:tabs>
      <w:ind w:left="1200"/>
    </w:pPr>
    <w:rPr>
      <w:sz w:val="18"/>
      <w:szCs w:val="18"/>
    </w:rPr>
  </w:style>
  <w:style w:type="paragraph" w:customStyle="1" w:styleId="7">
    <w:name w:val="оглавление 7"/>
    <w:basedOn w:val="a"/>
    <w:next w:val="a"/>
    <w:uiPriority w:val="99"/>
    <w:pPr>
      <w:tabs>
        <w:tab w:val="right" w:leader="dot" w:pos="10093"/>
      </w:tabs>
      <w:ind w:left="1440"/>
    </w:pPr>
    <w:rPr>
      <w:sz w:val="18"/>
      <w:szCs w:val="18"/>
    </w:rPr>
  </w:style>
  <w:style w:type="paragraph" w:customStyle="1" w:styleId="8">
    <w:name w:val="оглавление 8"/>
    <w:basedOn w:val="a"/>
    <w:next w:val="a"/>
    <w:uiPriority w:val="99"/>
    <w:pPr>
      <w:tabs>
        <w:tab w:val="right" w:leader="dot" w:pos="10093"/>
      </w:tabs>
      <w:ind w:left="1680"/>
    </w:pPr>
    <w:rPr>
      <w:sz w:val="18"/>
      <w:szCs w:val="18"/>
    </w:rPr>
  </w:style>
  <w:style w:type="paragraph" w:customStyle="1" w:styleId="9">
    <w:name w:val="оглавление 9"/>
    <w:basedOn w:val="a"/>
    <w:next w:val="a"/>
    <w:uiPriority w:val="99"/>
    <w:pPr>
      <w:tabs>
        <w:tab w:val="right" w:leader="dot" w:pos="10093"/>
      </w:tabs>
      <w:ind w:left="192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1.wmf"/><Relationship Id="rId39" Type="http://schemas.openxmlformats.org/officeDocument/2006/relationships/image" Target="media/image16.w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20.bin"/><Relationship Id="rId47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7.bin"/><Relationship Id="rId46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8.bin"/><Relationship Id="rId45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png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2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image" Target="media/image15.wmf"/><Relationship Id="rId43" Type="http://schemas.openxmlformats.org/officeDocument/2006/relationships/oleObject" Target="embeddings/oleObject21.bin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6541</Words>
  <Characters>37286</Characters>
  <Application>Microsoft Office Word</Application>
  <DocSecurity>0</DocSecurity>
  <Lines>310</Lines>
  <Paragraphs>87</Paragraphs>
  <ScaleCrop>false</ScaleCrop>
  <Company>Resolventa</Company>
  <LinksUpToDate>false</LinksUpToDate>
  <CharactersWithSpaces>43740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Ускорение темпов научно-технического прогресса в значительной степени зависит от решения методологических, организационных и эконамических проблем</dc:title>
  <dc:subject/>
  <dc:creator>Epechurin A.E.</dc:creator>
  <cp:keywords/>
  <dc:description/>
  <cp:lastModifiedBy>admin</cp:lastModifiedBy>
  <cp:revision>2</cp:revision>
  <cp:lastPrinted>1997-05-01T09:47:00Z</cp:lastPrinted>
  <dcterms:created xsi:type="dcterms:W3CDTF">2014-02-19T10:45:00Z</dcterms:created>
  <dcterms:modified xsi:type="dcterms:W3CDTF">2014-02-19T10:45:00Z</dcterms:modified>
</cp:coreProperties>
</file>