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057" w:rsidRDefault="00EF7057" w:rsidP="00EF7057">
      <w:pPr>
        <w:pStyle w:val="1"/>
        <w:pBdr>
          <w:right w:val="thickThinSmallGap" w:sz="24" w:space="7" w:color="auto"/>
        </w:pBdr>
        <w:jc w:val="left"/>
      </w:pPr>
      <w:r>
        <w:t>Реферат</w:t>
      </w:r>
    </w:p>
    <w:p w:rsidR="00EF7057" w:rsidRDefault="00EF7057" w:rsidP="00EF7057">
      <w:pPr>
        <w:pStyle w:val="2"/>
        <w:pBdr>
          <w:right w:val="thickThinSmallGap" w:sz="24" w:space="7" w:color="auto"/>
        </w:pBdr>
        <w:rPr>
          <w:sz w:val="48"/>
          <w:szCs w:val="48"/>
        </w:rPr>
      </w:pPr>
      <w:r>
        <w:rPr>
          <w:sz w:val="48"/>
          <w:szCs w:val="48"/>
        </w:rPr>
        <w:t>по географии</w:t>
      </w:r>
    </w:p>
    <w:p w:rsidR="00EF7057" w:rsidRDefault="00EF7057" w:rsidP="00EF7057">
      <w:pPr>
        <w:pStyle w:val="a4"/>
        <w:pBdr>
          <w:right w:val="thickThinSmallGap" w:sz="24" w:space="7" w:color="auto"/>
        </w:pBdr>
        <w:jc w:val="left"/>
        <w:rPr>
          <w:sz w:val="48"/>
          <w:szCs w:val="48"/>
        </w:rPr>
      </w:pPr>
      <w:r>
        <w:rPr>
          <w:sz w:val="48"/>
          <w:szCs w:val="48"/>
        </w:rPr>
        <w:t>на тему</w:t>
      </w:r>
    </w:p>
    <w:p w:rsidR="00EF7057" w:rsidRDefault="00EF7057" w:rsidP="00EF7057">
      <w:pPr>
        <w:spacing w:before="360"/>
        <w:rPr>
          <w:b/>
          <w:bCs/>
          <w:sz w:val="32"/>
          <w:szCs w:val="32"/>
          <w:lang w:val="en-US"/>
        </w:rPr>
      </w:pPr>
      <w:r>
        <w:rPr>
          <w:sz w:val="58"/>
          <w:szCs w:val="58"/>
        </w:rPr>
        <w:t>«Зеленый покров мира в опасности. Пути решения этой проблемы».</w:t>
      </w:r>
    </w:p>
    <w:p w:rsidR="00EF7057" w:rsidRDefault="00EF7057" w:rsidP="00EF7057">
      <w:pPr>
        <w:spacing w:before="360"/>
        <w:jc w:val="center"/>
        <w:rPr>
          <w:b/>
          <w:bCs/>
          <w:sz w:val="32"/>
          <w:szCs w:val="32"/>
        </w:rPr>
      </w:pPr>
      <w:r>
        <w:rPr>
          <w:b/>
          <w:bCs/>
          <w:sz w:val="32"/>
          <w:szCs w:val="32"/>
        </w:rPr>
        <w:t>Содержание.</w:t>
      </w:r>
    </w:p>
    <w:p w:rsidR="00EF7057" w:rsidRDefault="00EF7057" w:rsidP="00EF7057">
      <w:pPr>
        <w:numPr>
          <w:ilvl w:val="0"/>
          <w:numId w:val="4"/>
        </w:numPr>
        <w:spacing w:before="360"/>
        <w:rPr>
          <w:b/>
          <w:bCs/>
          <w:sz w:val="28"/>
          <w:szCs w:val="28"/>
        </w:rPr>
      </w:pPr>
      <w:bookmarkStart w:id="0" w:name="_Ref479142522"/>
      <w:bookmarkStart w:id="1" w:name="_Ref479142526"/>
      <w:bookmarkStart w:id="2" w:name="_Ref479142527"/>
      <w:r>
        <w:rPr>
          <w:sz w:val="28"/>
          <w:szCs w:val="28"/>
        </w:rPr>
        <w:t>Введение</w:t>
      </w:r>
    </w:p>
    <w:p w:rsidR="00EF7057" w:rsidRDefault="00EF7057" w:rsidP="00EF7057">
      <w:pPr>
        <w:numPr>
          <w:ilvl w:val="0"/>
          <w:numId w:val="4"/>
        </w:numPr>
        <w:spacing w:before="360"/>
        <w:rPr>
          <w:b/>
          <w:bCs/>
          <w:sz w:val="28"/>
          <w:szCs w:val="28"/>
        </w:rPr>
      </w:pPr>
      <w:r>
        <w:rPr>
          <w:sz w:val="28"/>
          <w:szCs w:val="28"/>
        </w:rPr>
        <w:t>Лесные ресурсы мира</w:t>
      </w:r>
      <w:bookmarkEnd w:id="0"/>
      <w:bookmarkEnd w:id="1"/>
      <w:bookmarkEnd w:id="2"/>
    </w:p>
    <w:p w:rsidR="00EF7057" w:rsidRDefault="00EF7057" w:rsidP="00EF7057">
      <w:pPr>
        <w:numPr>
          <w:ilvl w:val="0"/>
          <w:numId w:val="4"/>
        </w:numPr>
        <w:spacing w:before="360"/>
        <w:rPr>
          <w:b/>
          <w:bCs/>
          <w:sz w:val="28"/>
          <w:szCs w:val="28"/>
        </w:rPr>
      </w:pPr>
      <w:r>
        <w:rPr>
          <w:sz w:val="28"/>
          <w:szCs w:val="28"/>
        </w:rPr>
        <w:t>Значение зеленого покрова</w:t>
      </w:r>
    </w:p>
    <w:p w:rsidR="00EF7057" w:rsidRDefault="00EF7057" w:rsidP="00EF7057">
      <w:pPr>
        <w:numPr>
          <w:ilvl w:val="0"/>
          <w:numId w:val="4"/>
        </w:numPr>
        <w:spacing w:before="360"/>
        <w:rPr>
          <w:b/>
          <w:bCs/>
          <w:sz w:val="28"/>
          <w:szCs w:val="28"/>
        </w:rPr>
      </w:pPr>
      <w:r>
        <w:rPr>
          <w:sz w:val="28"/>
          <w:szCs w:val="28"/>
        </w:rPr>
        <w:t>Спасение тропических лесов:</w:t>
      </w:r>
    </w:p>
    <w:p w:rsidR="00EF7057" w:rsidRPr="00EC181E" w:rsidRDefault="00EF7057" w:rsidP="00EF7057">
      <w:pPr>
        <w:spacing w:before="360"/>
        <w:ind w:left="360"/>
        <w:rPr>
          <w:b/>
          <w:bCs/>
          <w:sz w:val="28"/>
          <w:szCs w:val="28"/>
        </w:rPr>
      </w:pPr>
      <w:r>
        <w:rPr>
          <w:sz w:val="28"/>
          <w:szCs w:val="28"/>
        </w:rPr>
        <w:t>а) что считать тропическими лесами</w:t>
      </w:r>
    </w:p>
    <w:p w:rsidR="00EF7057" w:rsidRDefault="00EF7057" w:rsidP="00EF7057">
      <w:pPr>
        <w:spacing w:before="360"/>
        <w:ind w:left="360"/>
        <w:rPr>
          <w:sz w:val="28"/>
          <w:szCs w:val="28"/>
          <w:lang w:val="en-US"/>
        </w:rPr>
      </w:pPr>
      <w:r>
        <w:rPr>
          <w:sz w:val="28"/>
          <w:szCs w:val="28"/>
        </w:rPr>
        <w:t>б) проблема тропических лесов</w:t>
      </w:r>
    </w:p>
    <w:p w:rsidR="00EF7057" w:rsidRDefault="00EF7057" w:rsidP="00EF7057">
      <w:pPr>
        <w:numPr>
          <w:ilvl w:val="0"/>
          <w:numId w:val="4"/>
        </w:numPr>
        <w:spacing w:before="360"/>
        <w:rPr>
          <w:b/>
          <w:bCs/>
          <w:sz w:val="28"/>
          <w:szCs w:val="28"/>
        </w:rPr>
      </w:pPr>
      <w:r>
        <w:rPr>
          <w:sz w:val="28"/>
          <w:szCs w:val="28"/>
        </w:rPr>
        <w:t>Последствия массовых вырубок леса</w:t>
      </w:r>
    </w:p>
    <w:p w:rsidR="00EF7057" w:rsidRDefault="00EF7057" w:rsidP="00EF7057">
      <w:pPr>
        <w:numPr>
          <w:ilvl w:val="0"/>
          <w:numId w:val="4"/>
        </w:numPr>
        <w:spacing w:before="360"/>
        <w:rPr>
          <w:b/>
          <w:bCs/>
          <w:sz w:val="28"/>
          <w:szCs w:val="28"/>
        </w:rPr>
      </w:pPr>
      <w:r>
        <w:rPr>
          <w:sz w:val="28"/>
          <w:szCs w:val="28"/>
        </w:rPr>
        <w:t>Способы решения проблемы:</w:t>
      </w:r>
    </w:p>
    <w:p w:rsidR="00EF7057" w:rsidRDefault="00EF7057" w:rsidP="00EF7057">
      <w:pPr>
        <w:spacing w:before="360"/>
        <w:ind w:left="426"/>
        <w:rPr>
          <w:i/>
          <w:iCs/>
          <w:sz w:val="28"/>
          <w:szCs w:val="28"/>
          <w:lang w:val="en-US"/>
        </w:rPr>
      </w:pPr>
      <w:r>
        <w:rPr>
          <w:sz w:val="28"/>
          <w:szCs w:val="28"/>
        </w:rPr>
        <w:t xml:space="preserve">а) </w:t>
      </w:r>
      <w:r>
        <w:rPr>
          <w:sz w:val="28"/>
          <w:szCs w:val="28"/>
          <w:lang w:val="en-US"/>
        </w:rPr>
        <w:t xml:space="preserve">Greenpeace </w:t>
      </w:r>
      <w:r>
        <w:rPr>
          <w:sz w:val="28"/>
          <w:szCs w:val="28"/>
        </w:rPr>
        <w:t>России</w:t>
      </w:r>
    </w:p>
    <w:p w:rsidR="00EF7057" w:rsidRPr="00EC181E" w:rsidRDefault="00EF7057" w:rsidP="00EF7057">
      <w:pPr>
        <w:spacing w:before="360"/>
        <w:ind w:left="426"/>
        <w:rPr>
          <w:sz w:val="28"/>
          <w:szCs w:val="28"/>
        </w:rPr>
      </w:pPr>
      <w:r>
        <w:rPr>
          <w:sz w:val="28"/>
          <w:szCs w:val="28"/>
        </w:rPr>
        <w:t>в) проекты уменьшения негативных последствий</w:t>
      </w:r>
    </w:p>
    <w:p w:rsidR="00EF7057" w:rsidRDefault="00EF7057" w:rsidP="00EF7057">
      <w:pPr>
        <w:numPr>
          <w:ilvl w:val="0"/>
          <w:numId w:val="4"/>
        </w:numPr>
        <w:spacing w:before="360"/>
        <w:rPr>
          <w:b/>
          <w:bCs/>
          <w:sz w:val="28"/>
          <w:szCs w:val="28"/>
        </w:rPr>
      </w:pPr>
      <w:r>
        <w:rPr>
          <w:sz w:val="28"/>
          <w:szCs w:val="28"/>
        </w:rPr>
        <w:t>Есть ли результаты?</w:t>
      </w:r>
    </w:p>
    <w:p w:rsidR="00EF7057" w:rsidRDefault="00EF7057" w:rsidP="00EF7057">
      <w:pPr>
        <w:numPr>
          <w:ilvl w:val="0"/>
          <w:numId w:val="4"/>
        </w:numPr>
        <w:spacing w:before="360"/>
        <w:rPr>
          <w:b/>
          <w:bCs/>
          <w:sz w:val="28"/>
          <w:szCs w:val="28"/>
        </w:rPr>
      </w:pPr>
      <w:r>
        <w:rPr>
          <w:sz w:val="28"/>
          <w:szCs w:val="28"/>
        </w:rPr>
        <w:t>Заключение</w:t>
      </w:r>
    </w:p>
    <w:p w:rsidR="00EF7057" w:rsidRDefault="00EF7057" w:rsidP="00EF7057">
      <w:pPr>
        <w:numPr>
          <w:ilvl w:val="0"/>
          <w:numId w:val="4"/>
        </w:numPr>
        <w:spacing w:before="360"/>
        <w:rPr>
          <w:b/>
          <w:bCs/>
          <w:sz w:val="28"/>
          <w:szCs w:val="28"/>
        </w:rPr>
      </w:pPr>
      <w:r>
        <w:rPr>
          <w:sz w:val="28"/>
          <w:szCs w:val="28"/>
        </w:rPr>
        <w:t>Диаграммы и таблицы</w:t>
      </w:r>
    </w:p>
    <w:p w:rsidR="00EF7057" w:rsidRDefault="00EF7057" w:rsidP="00EF7057">
      <w:pPr>
        <w:numPr>
          <w:ilvl w:val="0"/>
          <w:numId w:val="4"/>
        </w:numPr>
        <w:spacing w:before="360"/>
        <w:rPr>
          <w:b/>
          <w:bCs/>
          <w:sz w:val="28"/>
          <w:szCs w:val="28"/>
        </w:rPr>
      </w:pPr>
      <w:r>
        <w:rPr>
          <w:sz w:val="28"/>
          <w:szCs w:val="28"/>
          <w:lang w:val="en-US"/>
        </w:rPr>
        <w:t xml:space="preserve"> </w:t>
      </w:r>
      <w:r>
        <w:rPr>
          <w:sz w:val="28"/>
          <w:szCs w:val="28"/>
        </w:rPr>
        <w:t>Список литературы</w:t>
      </w:r>
    </w:p>
    <w:p w:rsidR="00EF7057" w:rsidRDefault="00EF7057">
      <w:pPr>
        <w:jc w:val="center"/>
        <w:rPr>
          <w:b/>
          <w:bCs/>
          <w:sz w:val="32"/>
          <w:szCs w:val="32"/>
        </w:rPr>
      </w:pPr>
    </w:p>
    <w:p w:rsidR="00EF7057" w:rsidRDefault="00EF7057">
      <w:pPr>
        <w:jc w:val="center"/>
        <w:rPr>
          <w:b/>
          <w:bCs/>
          <w:sz w:val="32"/>
          <w:szCs w:val="32"/>
        </w:rPr>
      </w:pPr>
      <w:r>
        <w:rPr>
          <w:b/>
          <w:bCs/>
          <w:sz w:val="32"/>
          <w:szCs w:val="32"/>
        </w:rPr>
        <w:t>Введение.</w:t>
      </w:r>
    </w:p>
    <w:p w:rsidR="00EF7057" w:rsidRDefault="00EF7057">
      <w:pPr>
        <w:pStyle w:val="a3"/>
        <w:ind w:right="-482" w:firstLine="567"/>
      </w:pPr>
      <w:r>
        <w:t>Когда я выбирал тему своего реферата, я хотел выбрать такую, которая была бы интересна всем, которая волновала бы каждого из нас. И я решил написать о каких-нибудь глобальных проблемах. Но лично для меня глобальные проблемы – это в первую очередь глобальные экологические проблемы, а уже потом все остальное. Сегодня экологическая проблема современного мира остра и многогранна, она требует незамедлительного решения. Одной из важнейших экологических проблем является проблема зеленого покрова.</w:t>
      </w:r>
    </w:p>
    <w:p w:rsidR="00EF7057" w:rsidRDefault="00EF7057">
      <w:pPr>
        <w:ind w:left="-284" w:right="-482" w:firstLine="567"/>
        <w:jc w:val="both"/>
        <w:rPr>
          <w:sz w:val="28"/>
          <w:szCs w:val="28"/>
        </w:rPr>
      </w:pPr>
      <w:r>
        <w:rPr>
          <w:sz w:val="28"/>
          <w:szCs w:val="28"/>
        </w:rPr>
        <w:t>Судьба лесов и история человечества на всех континентах были между собой теснейшим образом взаимосвязаны. Окунемся в прошлое. Леса служили основным источником продовольствия для первобытных общин, живших охотой и собирательством. Они являлись источником топлива и строительных материалов для сооружения жилищ. Леса служили убежищем для людей и в большой мере — основой их экономической деятельности. Жизнь лесов и жизнь людей, связи между ними нашли отражение в культуре, мифологии, религии большинства народов мира. Около 10 тыс. лет назад, до зарождения сельскохозяйственной деятельности, густые леса и другие покрытые лесом пространства занимали более 6 млрд. га поверхности суши.</w:t>
      </w:r>
    </w:p>
    <w:p w:rsidR="00EF7057" w:rsidRDefault="00EF7057">
      <w:pPr>
        <w:ind w:left="-284" w:right="-482" w:firstLine="567"/>
        <w:jc w:val="both"/>
        <w:rPr>
          <w:sz w:val="28"/>
          <w:szCs w:val="28"/>
        </w:rPr>
      </w:pPr>
      <w:r>
        <w:rPr>
          <w:sz w:val="28"/>
          <w:szCs w:val="28"/>
        </w:rPr>
        <w:t xml:space="preserve">Но на протяжении тысячелетий человек постоянно увеличивал свои технические возможности, усиливал вмешательство в природу, забывая о необходимости поддержания в ней биологического равновесия. И сегодня к концу </w:t>
      </w:r>
      <w:r>
        <w:rPr>
          <w:sz w:val="28"/>
          <w:szCs w:val="28"/>
          <w:lang w:val="en-US"/>
        </w:rPr>
        <w:t>XX</w:t>
      </w:r>
      <w:r w:rsidRPr="00EF7057">
        <w:rPr>
          <w:sz w:val="28"/>
          <w:szCs w:val="28"/>
        </w:rPr>
        <w:t xml:space="preserve"> </w:t>
      </w:r>
      <w:r>
        <w:rPr>
          <w:sz w:val="28"/>
          <w:szCs w:val="28"/>
        </w:rPr>
        <w:t>столетия их площадь сократилась почти на 1/3, и ныне они занимают лишь немногим более 4 млрд. га.</w:t>
      </w:r>
    </w:p>
    <w:p w:rsidR="00EF7057" w:rsidRDefault="00EF7057">
      <w:pPr>
        <w:ind w:left="-284" w:right="-482" w:firstLine="567"/>
        <w:jc w:val="both"/>
        <w:rPr>
          <w:sz w:val="28"/>
          <w:szCs w:val="28"/>
        </w:rPr>
      </w:pPr>
      <w:r>
        <w:rPr>
          <w:sz w:val="28"/>
          <w:szCs w:val="28"/>
        </w:rPr>
        <w:t>На мой взгляд это несправедливо по отношению к природе. Природа дала нам жизнь и одарила нас всем, что нужно для нормального обитания. Мы же пытаемся жить вразрез всем законам природы, и это всегда приводит к различным экологическим проблемам. Если сегодня мы не остановимся и не задумаемся над нашими действиями, то я уверен, что уже в ближайшем будущем мы превратим наш цветущий сад, в мертвое кладбище.</w:t>
      </w:r>
    </w:p>
    <w:p w:rsidR="00EF7057" w:rsidRDefault="00EF7057">
      <w:pPr>
        <w:ind w:left="-284" w:right="-482" w:firstLine="567"/>
        <w:jc w:val="both"/>
        <w:rPr>
          <w:sz w:val="28"/>
          <w:szCs w:val="28"/>
        </w:rPr>
      </w:pPr>
      <w:r>
        <w:rPr>
          <w:sz w:val="28"/>
          <w:szCs w:val="28"/>
        </w:rPr>
        <w:t>Итак, в своем реферате я хотел бы показать важность и актуальность моей темы. Я также попытаюсь дать некоторые пути решения проблемы зеленого покрова. Надеюсь, у меня это получится.</w:t>
      </w: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pPr>
    </w:p>
    <w:p w:rsidR="00EF7057" w:rsidRDefault="00EF7057">
      <w:pPr>
        <w:ind w:left="-284" w:right="-483" w:firstLine="567"/>
        <w:jc w:val="center"/>
        <w:rPr>
          <w:b/>
          <w:bCs/>
          <w:sz w:val="32"/>
          <w:szCs w:val="32"/>
        </w:rPr>
      </w:pPr>
      <w:r>
        <w:rPr>
          <w:b/>
          <w:bCs/>
          <w:sz w:val="32"/>
          <w:szCs w:val="32"/>
        </w:rPr>
        <w:t>Лесные ресурсы.</w:t>
      </w:r>
    </w:p>
    <w:p w:rsidR="00EF7057" w:rsidRDefault="00EF7057">
      <w:pPr>
        <w:pStyle w:val="21"/>
        <w:spacing w:before="120"/>
        <w:ind w:left="-284" w:right="-483" w:firstLine="567"/>
      </w:pPr>
      <w:r>
        <w:t>Лесные ресурсы играют огромную роль на Земле. Они восстанавливают кислород, восстанавливают грунтовые воды, предотвращают разрушение почвы. Сведение лесов сопровождается немедленным понижением грунтовых вод, что порождает обмеление рек и высыхание почв. Кроме того, лесные ресурсы–источник разнообразных конструкционных материалов, во многих районах мира древесина все еще используется как топливо.</w:t>
      </w:r>
    </w:p>
    <w:p w:rsidR="00EF7057" w:rsidRDefault="00EF7057">
      <w:pPr>
        <w:pStyle w:val="21"/>
        <w:spacing w:before="120"/>
        <w:ind w:left="-284" w:right="-483" w:firstLine="567"/>
      </w:pPr>
      <w:r>
        <w:t>Лесами покрыто менее 30% суши. При этом наибольшая площадь лесов сохранилась в Азии, наименьшая в–Австралии. Однако поскольку размеры континентов неодинаковы, важно учитывать их лесистость, т.е. отношение лесопокрытой площади к общей площади. По этому показателю первое место занимает Южная Америка (см. табл.). При хозяйственной оценке лесных ресурсов первостепенное значение приобретает такой показатель, как запасы древесины. По нему впереди идут Азия, Южная и Северная Америка. Из числа отдельных государств ведущие позиции в мире по запасам древесины занимают четыре страны: Россия, Канада, Бразилия и США.</w:t>
      </w:r>
    </w:p>
    <w:p w:rsidR="00EF7057" w:rsidRDefault="00EF7057">
      <w:pPr>
        <w:pStyle w:val="21"/>
        <w:ind w:left="-284" w:right="-483" w:firstLine="567"/>
      </w:pPr>
      <w:r>
        <w:t>В то же время большая группа стран располагает не лесами, а редколесьями. Имеются страны и практически безлесные, отличающиеся крайне аридными условиями (Бахрейн, Катар, Ливия и др.).</w:t>
      </w:r>
    </w:p>
    <w:p w:rsidR="00EF7057" w:rsidRDefault="00EF7057">
      <w:pPr>
        <w:pStyle w:val="21"/>
        <w:ind w:left="-284" w:right="-483" w:firstLine="567"/>
      </w:pPr>
      <w:r>
        <w:t>На карте лесных ресурсов мира четко прослеживаются два огромных по протяженности и примерно равных по размерам лесных площадей и запасам древесины пояса: северный лесной пояс и южный лесной пояс. Особенностью породного состава деревьев северного пояса является резкое преобладание здесь (особенно в России) хвойных пород, в то время как в южном они практически отсутствуют.</w:t>
      </w:r>
    </w:p>
    <w:p w:rsidR="00EF7057" w:rsidRDefault="00EF7057">
      <w:pPr>
        <w:pStyle w:val="21"/>
        <w:ind w:left="-284" w:right="-483" w:firstLine="567"/>
      </w:pPr>
      <w:r>
        <w:t>Беднее всего лесами страны, расположенные между северным и южным лесными поясами и характеризующиеся пустынными ландшафтами: Саудовская Аравия, страны Северной Африки, Персидского залива и др.</w:t>
      </w:r>
    </w:p>
    <w:p w:rsidR="00EF7057" w:rsidRDefault="00EF7057">
      <w:pPr>
        <w:pStyle w:val="21"/>
        <w:ind w:left="-284" w:right="-483" w:firstLine="567"/>
      </w:pPr>
      <w:r>
        <w:t>Подлинное богатство мира–влажные вечнозеленые тропические леса, расположенные в южной лесной зоне и играющие исключительную роль в развитии органической жизни на нашей планете. Географически они приурочены главным образом к Центральной и Южной Америке, Экваториальной Африке, а также к Индии, Шри-Ланке, Мьянме, Малайзии, Индонезии, Папуа-Новой Гвинее, островам Океании и т.д.</w:t>
      </w:r>
    </w:p>
    <w:p w:rsidR="00EF7057" w:rsidRDefault="00EF7057">
      <w:pPr>
        <w:pStyle w:val="21"/>
        <w:ind w:left="-284" w:right="-483" w:firstLine="567"/>
      </w:pPr>
      <w:r>
        <w:t>Рациональное использование влажных тропических лесов имеет жизненно важное значение для развития многих стран Азии, Африки, Латинской Америке и Океании. Между тем условия среды обитания человека в этих местах весьма нелегки. Прежде всего, речь идет о климатическом дискомфорте.</w:t>
      </w:r>
    </w:p>
    <w:p w:rsidR="00EF7057" w:rsidRDefault="00EF7057">
      <w:pPr>
        <w:pStyle w:val="21"/>
        <w:ind w:left="-284" w:right="-483" w:firstLine="567"/>
        <w:rPr>
          <w:i/>
          <w:iCs/>
          <w:kern w:val="28"/>
        </w:rPr>
      </w:pPr>
      <w:r>
        <w:rPr>
          <w:i/>
          <w:iCs/>
          <w:kern w:val="28"/>
        </w:rPr>
        <w:t>Итак, отношение человека к лесному покрову нашей планеты надо срочно изменить. До сих пор дерево, падающее от руки дровосека или сжигаемое в Африке, Амазонии, Южной Азии или Сибири, рассматривалось лишь с точки зрения его хозяйственной ценности. Сегодня пришло время противопоставить ей экологическую цену каждого дерева.</w:t>
      </w:r>
    </w:p>
    <w:p w:rsidR="00EF7057" w:rsidRDefault="00EF7057">
      <w:pPr>
        <w:pStyle w:val="21"/>
        <w:ind w:left="-284" w:right="-483" w:firstLine="567"/>
        <w:rPr>
          <w:i/>
          <w:iCs/>
          <w:kern w:val="28"/>
          <w:sz w:val="20"/>
          <w:szCs w:val="20"/>
        </w:rPr>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ind w:left="-284" w:right="-483" w:firstLine="567"/>
      </w:pPr>
    </w:p>
    <w:p w:rsidR="00EF7057" w:rsidRDefault="00EF7057">
      <w:pPr>
        <w:ind w:left="-284" w:right="-483" w:firstLine="567"/>
        <w:jc w:val="center"/>
        <w:rPr>
          <w:b/>
          <w:bCs/>
          <w:sz w:val="32"/>
          <w:szCs w:val="32"/>
        </w:rPr>
      </w:pPr>
      <w:r>
        <w:rPr>
          <w:b/>
          <w:bCs/>
          <w:sz w:val="32"/>
          <w:szCs w:val="32"/>
        </w:rPr>
        <w:t>Значение зеленого покрова.</w:t>
      </w:r>
    </w:p>
    <w:p w:rsidR="00EF7057" w:rsidRDefault="00EF7057">
      <w:pPr>
        <w:spacing w:before="120"/>
        <w:ind w:left="-284" w:right="-483" w:firstLine="567"/>
        <w:jc w:val="both"/>
        <w:rPr>
          <w:sz w:val="28"/>
          <w:szCs w:val="28"/>
        </w:rPr>
      </w:pPr>
      <w:r>
        <w:rPr>
          <w:sz w:val="28"/>
          <w:szCs w:val="28"/>
        </w:rPr>
        <w:t>Лесные сообщества играют важнейшую роль в нормальном функционировании природных экосистем. Они поглощают атмосферные загрязнения антропогенного происхождения, защищают почву от эрозии, регулируют нормальный сток поверхностных вод, препятствуют снижению уровня грунтовых вод и заиливанию рек, каналов и водохранилищ.</w:t>
      </w:r>
    </w:p>
    <w:p w:rsidR="00EF7057" w:rsidRDefault="00EF7057">
      <w:pPr>
        <w:pStyle w:val="a3"/>
        <w:ind w:firstLine="567"/>
      </w:pPr>
      <w:r>
        <w:t>Леса являются «легкими планеты», а уменьшение площади лесов нарушает процесс круговорота кислорода и углерода в биосфере.</w:t>
      </w:r>
    </w:p>
    <w:p w:rsidR="00EF7057" w:rsidRDefault="00EF7057">
      <w:pPr>
        <w:ind w:left="-284" w:right="-483" w:firstLine="567"/>
        <w:jc w:val="both"/>
        <w:rPr>
          <w:sz w:val="28"/>
          <w:szCs w:val="28"/>
        </w:rPr>
      </w:pPr>
      <w:r>
        <w:rPr>
          <w:sz w:val="28"/>
          <w:szCs w:val="28"/>
        </w:rPr>
        <w:t>Несмотря на то, что катастрофические последствия сведения лесов уже широко известны, уничтожение их продолжается. В настоящее время общая площадь лесов на планете составляет около 42 млн. кв. км, но она ежегодно уменьшается на 2%. Особенно интенсивно уничтожаются влажные тропические леса в Азии, Африке, Америке и некоторых других регионах мира. Так, в Африке леса занимали раньше около 60% ее территории, а сейчас – всего около 17%. Значительно сократились площади лесов и в нашей стране.</w:t>
      </w:r>
    </w:p>
    <w:p w:rsidR="00EF7057" w:rsidRDefault="00EF7057">
      <w:pPr>
        <w:ind w:left="-284" w:right="-483" w:firstLine="567"/>
        <w:jc w:val="both"/>
        <w:rPr>
          <w:sz w:val="28"/>
          <w:szCs w:val="28"/>
        </w:rPr>
      </w:pPr>
      <w:r>
        <w:rPr>
          <w:sz w:val="28"/>
          <w:szCs w:val="28"/>
        </w:rPr>
        <w:t>Сведение лесов влечет за собой гибель их богатейших флоры и фауны. Человек обедняет облик своей планеты.</w:t>
      </w:r>
    </w:p>
    <w:p w:rsidR="00EF7057" w:rsidRDefault="00EF7057">
      <w:pPr>
        <w:ind w:left="-284" w:right="-483" w:firstLine="567"/>
        <w:jc w:val="both"/>
        <w:rPr>
          <w:sz w:val="28"/>
          <w:szCs w:val="28"/>
        </w:rPr>
      </w:pPr>
      <w:r>
        <w:rPr>
          <w:sz w:val="28"/>
          <w:szCs w:val="28"/>
        </w:rPr>
        <w:t>Другие глобальные проблемы, которые могут начаться в связи с массовой вырубкой лесов – это опустынивание, эрозия почв, «парниковый эффект», снижение уровня кислорода в атмосфере и др.</w:t>
      </w:r>
    </w:p>
    <w:p w:rsidR="00EF7057" w:rsidRDefault="00EF7057">
      <w:pPr>
        <w:ind w:left="-284" w:right="-483" w:firstLine="567"/>
        <w:jc w:val="both"/>
        <w:rPr>
          <w:sz w:val="28"/>
          <w:szCs w:val="28"/>
        </w:rPr>
      </w:pPr>
      <w:r>
        <w:rPr>
          <w:sz w:val="28"/>
          <w:szCs w:val="28"/>
        </w:rPr>
        <w:t>Решить данную проблему было бы можно, сократив массовое уничтожение лесов, проводя работы по искусственному лесоразведению, тем самым, устанавливая равновесие в цикле круговорота углерода.</w:t>
      </w:r>
    </w:p>
    <w:p w:rsidR="00EF7057" w:rsidRDefault="00EF7057">
      <w:pPr>
        <w:ind w:left="-284" w:right="-483" w:firstLine="567"/>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ind w:left="-284" w:right="-483" w:firstLine="567"/>
      </w:pPr>
    </w:p>
    <w:p w:rsidR="00EF7057" w:rsidRDefault="00EF7057">
      <w:pPr>
        <w:pStyle w:val="a6"/>
        <w:ind w:left="-284" w:right="-483" w:firstLine="567"/>
        <w:jc w:val="center"/>
        <w:rPr>
          <w:rFonts w:ascii="Times New Roman" w:hAnsi="Times New Roman" w:cs="Times New Roman"/>
          <w:b/>
          <w:bCs/>
          <w:sz w:val="32"/>
          <w:szCs w:val="32"/>
        </w:rPr>
      </w:pPr>
      <w:r>
        <w:rPr>
          <w:rFonts w:ascii="Times New Roman" w:hAnsi="Times New Roman" w:cs="Times New Roman"/>
          <w:b/>
          <w:bCs/>
          <w:sz w:val="32"/>
          <w:szCs w:val="32"/>
        </w:rPr>
        <w:t>Спасение тропических лесов.</w:t>
      </w:r>
    </w:p>
    <w:p w:rsidR="00EF7057" w:rsidRDefault="00EF7057">
      <w:pPr>
        <w:pStyle w:val="a6"/>
        <w:spacing w:before="120"/>
        <w:ind w:left="-284" w:right="-483" w:firstLine="567"/>
        <w:jc w:val="both"/>
        <w:rPr>
          <w:rFonts w:ascii="Times New Roman" w:hAnsi="Times New Roman" w:cs="Times New Roman"/>
          <w:i/>
          <w:iCs/>
          <w:sz w:val="28"/>
          <w:szCs w:val="28"/>
        </w:rPr>
      </w:pPr>
      <w:r>
        <w:rPr>
          <w:rFonts w:ascii="Times New Roman" w:hAnsi="Times New Roman" w:cs="Times New Roman"/>
          <w:i/>
          <w:iCs/>
          <w:sz w:val="28"/>
          <w:szCs w:val="28"/>
        </w:rPr>
        <w:t xml:space="preserve">а) </w:t>
      </w:r>
      <w:r>
        <w:rPr>
          <w:rFonts w:ascii="Times New Roman" w:hAnsi="Times New Roman" w:cs="Times New Roman"/>
          <w:i/>
          <w:iCs/>
          <w:sz w:val="28"/>
          <w:szCs w:val="28"/>
          <w:u w:val="single"/>
        </w:rPr>
        <w:t>что считать влажными тропическими лесами.</w:t>
      </w:r>
    </w:p>
    <w:p w:rsidR="00EF7057" w:rsidRDefault="00EF7057">
      <w:pPr>
        <w:pStyle w:val="a6"/>
        <w:spacing w:before="120"/>
        <w:ind w:left="-284" w:right="-483" w:firstLine="567"/>
        <w:jc w:val="both"/>
        <w:rPr>
          <w:rFonts w:ascii="Times New Roman" w:hAnsi="Times New Roman" w:cs="Times New Roman"/>
          <w:sz w:val="28"/>
          <w:szCs w:val="28"/>
        </w:rPr>
      </w:pPr>
      <w:r>
        <w:rPr>
          <w:rFonts w:ascii="Times New Roman" w:hAnsi="Times New Roman" w:cs="Times New Roman"/>
          <w:sz w:val="28"/>
          <w:szCs w:val="28"/>
        </w:rPr>
        <w:t>Долгое время не было, и сейчас нет окончательного географического (и геоботанического) подхода к определению понятия "Влажные тропики", нет общепринятой типологической и пространственной их дифференциации.</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 xml:space="preserve">В 1956-м году в городе Канди (Шри-Ланка) состоялся первый международный симпозиум под эгидой ЮНЕСКО по координации изучения влажных тропиков. Было отмечено, что в работах преобладает деление всего тропического пояса вне стабильно-аридных территорий лишь на две части: </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-семиаридную - преобладание в течение года сухого сезона</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-влажную (гумидную) - осадки выпадают в течение большей части года и их среднегодовая сумма более 1000 мм. Естественно, что к влажным тропическим лесам относят вторую часть. Затем в предположениях экспертов ЮНЕСКО к постоянновлажным тропикам были отнесены все те области, где регулярные дожди выпадают 8-11 месяцев в году.</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В 1980-м году Майерс (Myers) предложил определение постоянновлажным тропических лесов, которое, по-видимому, наиболее удачно. Оно опирается на показатели, характеризующие климат с точки зрения возможности существования и развития биома первичного вечнозеленого леса как доминирующего типа экосистем. Это области, где по крайней мере каждые два года из трех лет осадки каждого месяца составляют более 100 мм, а среднегодовая температура не ниже 24 С</w:t>
      </w:r>
      <w:r>
        <w:rPr>
          <w:rFonts w:ascii="Times New Roman" w:hAnsi="Times New Roman" w:cs="Times New Roman"/>
          <w:sz w:val="28"/>
          <w:szCs w:val="28"/>
        </w:rPr>
        <w:sym w:font="Symbol" w:char="F0B0"/>
      </w:r>
      <w:r>
        <w:rPr>
          <w:rFonts w:ascii="Times New Roman" w:hAnsi="Times New Roman" w:cs="Times New Roman"/>
          <w:sz w:val="28"/>
          <w:szCs w:val="28"/>
        </w:rPr>
        <w:t>, при отсутствии температур, близких к нулю.</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Влажные тропические леса распространены в основном около экватора, по обе стороны от него. Они покрывают обширные территории – особенно в Южной Америке, Юго-Восточной Азии и Африке. Самая крупная из таких областей – низменность бассейна Амазонки и ее притоков. Этот огромный район, который еще Александр Гумбольдт назвал гилеей (местностью покрытой лесом), считается своеобразным образцом, эталоном тропического влажного леса. С запада на восток он простирается на 3600 км, а с севера на юг – на 2800 км. Другой крупный район влажных тропических лесов находится на восточном побережье Бразилии. В Азии влажный тропический лес простирается от Бирмы и Таиланда через Малайзию, Индонезию и Филиппины до Северной Австралии. В Африке сплошной массив таких лесов протянулся по прибрежным территориям от Гвинеи до устья Конго.</w:t>
      </w:r>
    </w:p>
    <w:p w:rsidR="00EF7057" w:rsidRDefault="00EF7057">
      <w:pPr>
        <w:ind w:left="-284" w:right="-483" w:firstLine="567"/>
      </w:pPr>
    </w:p>
    <w:p w:rsidR="00EF7057" w:rsidRDefault="00EF7057">
      <w:pPr>
        <w:ind w:left="-284" w:right="-483" w:firstLine="567"/>
        <w:jc w:val="both"/>
        <w:rPr>
          <w:i/>
          <w:iCs/>
          <w:sz w:val="28"/>
          <w:szCs w:val="28"/>
          <w:u w:val="single"/>
        </w:rPr>
      </w:pPr>
      <w:r>
        <w:rPr>
          <w:i/>
          <w:iCs/>
          <w:sz w:val="28"/>
          <w:szCs w:val="28"/>
        </w:rPr>
        <w:t>б)</w:t>
      </w:r>
      <w:r>
        <w:rPr>
          <w:i/>
          <w:iCs/>
          <w:sz w:val="28"/>
          <w:szCs w:val="28"/>
          <w:u w:val="single"/>
        </w:rPr>
        <w:t xml:space="preserve"> спасение тропических лесов.</w:t>
      </w:r>
    </w:p>
    <w:p w:rsidR="00EF7057" w:rsidRDefault="00EF7057">
      <w:pPr>
        <w:pStyle w:val="a4"/>
        <w:spacing w:before="120"/>
        <w:ind w:left="-284" w:right="-483" w:firstLine="567"/>
      </w:pPr>
      <w:r>
        <w:t xml:space="preserve">Наибольшую озабоченность вызывает состояние дождевых тропических лесов. Они тянутся широкой полосой вдоль экватора через Южную Америку (главным образом Бразилию), Африку (в основном Заир) и Индонезию, служа местообитанием миллионов видов растений и животных, множество из которых еще неизвестно науке. Кроме того, по мнению многих ученых, именно от этих лесов зависит климат земного шара. Их разрушение ведет как минимум к значительному повышению содержания в атмосфере двуокиси углерода, что в свою очередь вызывает потепление климата. И, несмотря на все это, дождевые тропические леса уничтожаются с феноменальной скоростью; в ХХ в. уничтожено около половины тропических </w:t>
      </w:r>
      <w:r>
        <w:rPr>
          <w:color w:val="000000"/>
        </w:rPr>
        <w:t>лесов</w:t>
      </w:r>
      <w:r>
        <w:t>, а уже в наше время их ежегодные потери составляют 16-17 млн. га, что вдвое превышает уровень потерь 1980 г. и соответствует площади Японии. При сохранении таких темпов (а они не снижаются) в ближайшие 10-20 лет от этого биома сохранятся лишь жалкие остатки.</w:t>
      </w:r>
    </w:p>
    <w:p w:rsidR="00EF7057" w:rsidRDefault="00EF7057">
      <w:pPr>
        <w:pStyle w:val="21"/>
        <w:ind w:left="-284" w:right="-483" w:firstLine="567"/>
      </w:pPr>
      <w:r>
        <w:t>Такое уничтожение вызывается рядом факторов, а вместе они сводятся к одной общей причине: все страны, где находятся дождевые тропические леса, бедны, и их население неконтролируемо растет. Огромное количество молодых людей не могут найти здесь работы или жить на земельных участках, едва способных прокормить их родителей. Поэтому они выжигают леса, расчищая землю под сельскохозяйственные угодья, и вырубают деревья, получая дрова и деловую древесину для себя самих и на продажу. К сожалению, почва в тропиках мало пригодна для возделывания, так как быстро теряет биогены и минерализуется, превращаясь в неподдающуюся пахоте твердую корку. Это ведет к дальнейшей  вырубке леса и забрасыванию все новых гектаров бесплодной земли.</w:t>
      </w:r>
    </w:p>
    <w:p w:rsidR="00EF7057" w:rsidRDefault="00EF7057">
      <w:pPr>
        <w:pStyle w:val="a3"/>
        <w:ind w:firstLine="567"/>
      </w:pPr>
      <w:r>
        <w:t>Проблема обостряется в связи недальновидной политикой правительств этих стран. У них огромные долги (у Бразилии–свыше 100млрд. долларов), возникшие в результате прошлых займов. Главный «ресурс» этих стран–лес. Для выплаты процентов по займам они продают права на его вырубку многонациональным компаниям, которые для получения ценной древесины, идущей на изготовление мебели, хищнически истребляют леса, совершенно не заботясь об их восстановлении. Иными словами, они относятся к лесу как к «общинным землям», из которых, пока это возможно, следует извлечь максимум. Они не заинтересованы в сохранении устойчивого уровня эксплуатации и не заботятся об этом. Аналогичным образом, компаниям продаются права на расчистку лесов под пастбища, где откармливают скот для снабжения сети закусочных, торгующих дешевыми гамбургерами. И снова пострадают все. Мы видим, как покупательная способность богатых стран стимулирует разрушение мировой биоты. Однако от этого в конечном итоге пострадают все.</w:t>
      </w:r>
    </w:p>
    <w:p w:rsidR="00EF7057" w:rsidRDefault="00EF7057">
      <w:pPr>
        <w:ind w:left="-284" w:right="-483" w:firstLine="567"/>
        <w:jc w:val="both"/>
        <w:rPr>
          <w:sz w:val="28"/>
          <w:szCs w:val="28"/>
        </w:rPr>
      </w:pPr>
      <w:r>
        <w:rPr>
          <w:sz w:val="28"/>
          <w:szCs w:val="28"/>
        </w:rPr>
        <w:t xml:space="preserve">Развивающиеся страны, особенно тропического пояса, настояли на том, чтобы решения Конференции в Рио-де-Жанейро относились к лесам всех зон - тропической, умеренной и бореальной, поскольку сокращение площади и деградация </w:t>
      </w:r>
      <w:r>
        <w:rPr>
          <w:color w:val="000000"/>
          <w:sz w:val="28"/>
          <w:szCs w:val="28"/>
        </w:rPr>
        <w:t>лесов</w:t>
      </w:r>
      <w:r>
        <w:rPr>
          <w:sz w:val="28"/>
          <w:szCs w:val="28"/>
        </w:rPr>
        <w:t xml:space="preserve"> характерны для всех стран мира. Ежегодно из </w:t>
      </w:r>
      <w:r>
        <w:rPr>
          <w:color w:val="000000"/>
          <w:sz w:val="28"/>
          <w:szCs w:val="28"/>
        </w:rPr>
        <w:t>лесов</w:t>
      </w:r>
      <w:r>
        <w:rPr>
          <w:sz w:val="28"/>
          <w:szCs w:val="28"/>
        </w:rPr>
        <w:t xml:space="preserve"> изымается 3,4 млрд. м3 древесины, причем 50% заготовок приходится на долю Канады, США и территорию бывшего СССР. Темпы обезлесения быстро нарастают. </w:t>
      </w:r>
      <w:r>
        <w:rPr>
          <w:i/>
          <w:iCs/>
          <w:sz w:val="28"/>
          <w:szCs w:val="28"/>
        </w:rPr>
        <w:t xml:space="preserve">Половина всех потерь покрытых </w:t>
      </w:r>
      <w:r>
        <w:rPr>
          <w:i/>
          <w:iCs/>
          <w:color w:val="000000"/>
          <w:sz w:val="28"/>
          <w:szCs w:val="28"/>
        </w:rPr>
        <w:t>лесом</w:t>
      </w:r>
      <w:r>
        <w:rPr>
          <w:i/>
          <w:iCs/>
          <w:sz w:val="28"/>
          <w:szCs w:val="28"/>
        </w:rPr>
        <w:t xml:space="preserve"> площадей приходится на последние 20 лет. </w:t>
      </w:r>
    </w:p>
    <w:p w:rsidR="00EF7057" w:rsidRDefault="00EF7057">
      <w:pPr>
        <w:ind w:left="-284" w:right="-483" w:firstLine="567"/>
        <w:jc w:val="both"/>
        <w:rPr>
          <w:sz w:val="28"/>
          <w:szCs w:val="28"/>
        </w:rPr>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ind w:left="-284" w:right="-483" w:firstLine="567"/>
      </w:pPr>
    </w:p>
    <w:p w:rsidR="00EF7057" w:rsidRDefault="00EF7057">
      <w:pPr>
        <w:pStyle w:val="21"/>
        <w:ind w:left="-284" w:right="-483" w:firstLine="567"/>
        <w:jc w:val="center"/>
        <w:rPr>
          <w:b/>
          <w:bCs/>
          <w:sz w:val="32"/>
          <w:szCs w:val="32"/>
        </w:rPr>
      </w:pPr>
      <w:r>
        <w:rPr>
          <w:b/>
          <w:bCs/>
          <w:sz w:val="32"/>
          <w:szCs w:val="32"/>
        </w:rPr>
        <w:t>Последствия массовых вырубок леса.</w:t>
      </w:r>
    </w:p>
    <w:p w:rsidR="00EF7057" w:rsidRDefault="00EF7057">
      <w:pPr>
        <w:pStyle w:val="21"/>
        <w:spacing w:before="120"/>
        <w:ind w:left="-284" w:right="-483" w:firstLine="567"/>
        <w:jc w:val="center"/>
        <w:rPr>
          <w:b/>
          <w:bCs/>
        </w:rPr>
      </w:pPr>
      <w:r>
        <w:rPr>
          <w:b/>
          <w:bCs/>
        </w:rPr>
        <w:t>Изменение состава атмосферы</w:t>
      </w:r>
    </w:p>
    <w:p w:rsidR="00EF7057" w:rsidRDefault="00EF7057">
      <w:pPr>
        <w:pStyle w:val="a6"/>
        <w:spacing w:before="120"/>
        <w:ind w:left="-284" w:right="-483" w:firstLine="567"/>
        <w:jc w:val="both"/>
        <w:rPr>
          <w:rFonts w:ascii="Times New Roman" w:hAnsi="Times New Roman" w:cs="Times New Roman"/>
          <w:sz w:val="28"/>
          <w:szCs w:val="28"/>
        </w:rPr>
      </w:pPr>
      <w:r>
        <w:rPr>
          <w:rFonts w:ascii="Times New Roman" w:hAnsi="Times New Roman" w:cs="Times New Roman"/>
          <w:sz w:val="28"/>
          <w:szCs w:val="28"/>
        </w:rPr>
        <w:t>Тропические леса, обеспечивая значительную часть биологической продукции, утилизируют огромную часть годового объема СО2, поступающего в атмосферу.</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Начиная с 1958 года, сотрудник Скрипповского института океанографии Чарльз Килинг ведет систематический мониторинг содержания СО2 в атмосфере. Аналогичными работами заняты ученые еще ряда стран. Пробы берутся на южном полюсе, в Австралии, на Аляске и в других местах, накопленные данные позволяют сделать однозначный вывод. С 1850 по 1980 год за 130 лет в результате антропогенной деятельности содержание СО2 в атмосфере возросло в 1,3 раза. Судя по всему, 25 процентов увеличения этого объема приходится на последнее десятилетие (1970-1980) (Ньюмен,1988). Если такая тенденция сохранится, к 2020 году количество СО2 в атмосфере удвоится. На сегодняшний день содержание СО2 - 0.035 процента.</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СО2 и ряд других газов - примесей атмосферы, а так же водяные пары поглощают тепловую энергию в диапазоне инфракрасных волн - этот феномен называется парниковым эффектом. Антарктическая полярная шапка занимает площадь 15,6 млн. кв. км. Если этот лед растает, все прибрежные города окажутся затопленными. Западноантарктический щит может растаять примерно за 50 лет, если сведение тропических лесов и сжигание ископаемого топлива будут идти нынешними темпами.</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Двукратное увеличение концентрации углекислого газа обуславливает увеличение температуры на 2-3 градуса. При этом надо еще иметь в виду, что на полюсах температура растет в 3-5 раза быстрее, чем на остальной территории земного шара.</w:t>
      </w:r>
    </w:p>
    <w:p w:rsidR="00EF7057" w:rsidRDefault="00EF7057">
      <w:pPr>
        <w:pStyle w:val="a6"/>
        <w:ind w:left="-284" w:right="-483" w:firstLine="567"/>
        <w:jc w:val="both"/>
        <w:rPr>
          <w:rFonts w:ascii="Times New Roman" w:hAnsi="Times New Roman" w:cs="Times New Roman"/>
          <w:sz w:val="28"/>
          <w:szCs w:val="28"/>
        </w:rPr>
      </w:pPr>
    </w:p>
    <w:p w:rsidR="00EF7057" w:rsidRDefault="00EF7057">
      <w:pPr>
        <w:pStyle w:val="a6"/>
        <w:ind w:left="-284" w:right="-483" w:firstLine="567"/>
        <w:jc w:val="center"/>
        <w:rPr>
          <w:rFonts w:ascii="Times New Roman" w:hAnsi="Times New Roman" w:cs="Times New Roman"/>
          <w:b/>
          <w:bCs/>
          <w:sz w:val="28"/>
          <w:szCs w:val="28"/>
        </w:rPr>
      </w:pPr>
      <w:r>
        <w:rPr>
          <w:rFonts w:ascii="Times New Roman" w:hAnsi="Times New Roman" w:cs="Times New Roman"/>
          <w:b/>
          <w:bCs/>
          <w:sz w:val="28"/>
          <w:szCs w:val="28"/>
        </w:rPr>
        <w:t>Эффект альбедо.</w:t>
      </w:r>
    </w:p>
    <w:p w:rsidR="00EF7057" w:rsidRDefault="00EF7057">
      <w:pPr>
        <w:pStyle w:val="a6"/>
        <w:spacing w:before="120"/>
        <w:ind w:left="-284" w:right="-483" w:firstLine="567"/>
        <w:jc w:val="both"/>
        <w:rPr>
          <w:rFonts w:ascii="Times New Roman" w:hAnsi="Times New Roman" w:cs="Times New Roman"/>
          <w:sz w:val="28"/>
          <w:szCs w:val="28"/>
        </w:rPr>
      </w:pPr>
      <w:r>
        <w:rPr>
          <w:rFonts w:ascii="Times New Roman" w:hAnsi="Times New Roman" w:cs="Times New Roman"/>
          <w:sz w:val="28"/>
          <w:szCs w:val="28"/>
        </w:rPr>
        <w:t>Сведение лесов на больших площадях увеличит отражающую способность Земли. Это изменит ветровые течения, циркуляцию и конвекцию воздушных масс. В результате в экваториальных зонах сократится количество осадков, что в конечном счете приведет к опустыниванию.</w:t>
      </w:r>
    </w:p>
    <w:p w:rsidR="00EF7057" w:rsidRDefault="00EF7057">
      <w:pPr>
        <w:pStyle w:val="a6"/>
        <w:ind w:left="-284" w:right="-483" w:firstLine="567"/>
        <w:jc w:val="both"/>
        <w:rPr>
          <w:rFonts w:ascii="Times New Roman" w:hAnsi="Times New Roman" w:cs="Times New Roman"/>
          <w:sz w:val="28"/>
          <w:szCs w:val="28"/>
        </w:rPr>
      </w:pPr>
    </w:p>
    <w:p w:rsidR="00EF7057" w:rsidRDefault="00EF7057">
      <w:pPr>
        <w:pStyle w:val="a6"/>
        <w:ind w:left="-284" w:right="-483" w:firstLine="567"/>
        <w:jc w:val="center"/>
        <w:rPr>
          <w:rFonts w:ascii="Times New Roman" w:hAnsi="Times New Roman" w:cs="Times New Roman"/>
          <w:b/>
          <w:bCs/>
          <w:sz w:val="28"/>
          <w:szCs w:val="28"/>
        </w:rPr>
      </w:pPr>
      <w:r>
        <w:rPr>
          <w:rFonts w:ascii="Times New Roman" w:hAnsi="Times New Roman" w:cs="Times New Roman"/>
          <w:b/>
          <w:bCs/>
          <w:sz w:val="28"/>
          <w:szCs w:val="28"/>
        </w:rPr>
        <w:t>Эрозия почв.</w:t>
      </w:r>
    </w:p>
    <w:p w:rsidR="00EF7057" w:rsidRDefault="00EF7057">
      <w:pPr>
        <w:spacing w:before="120"/>
        <w:ind w:left="-284" w:right="-483" w:firstLine="567"/>
        <w:jc w:val="both"/>
        <w:rPr>
          <w:sz w:val="28"/>
          <w:szCs w:val="28"/>
        </w:rPr>
      </w:pPr>
      <w:r>
        <w:rPr>
          <w:sz w:val="28"/>
          <w:szCs w:val="28"/>
        </w:rPr>
        <w:t>С массовыми вырубками леса напрямую связана почвенная эрозия. Ведь там, где был лес, почва удерживалась за счет мощных корней деревьев, происходил постоянный обмен веществ между почвой и лесом. Но с исчезновением леса исчезает и плодородный слой почвы. Поэтому особенно сильной эрозии подвергаются безлесные склоны возвышенностей. А сейчас таких безлесных районов становится все больше и больше, а ,следовательно, и плодородной почвы становится все меньше и меньше.</w:t>
      </w:r>
    </w:p>
    <w:p w:rsidR="00EF7057" w:rsidRDefault="00EF7057">
      <w:pPr>
        <w:pStyle w:val="a3"/>
        <w:ind w:firstLine="567"/>
      </w:pPr>
      <w:r>
        <w:t>Почвенная эрозия — сугубо местное явление — ныне приобрела всеобщий характер. Например, в результате вырубке лесов некогда процветавшие страны бывшего Востока и Северной Африки наполовину превратились в пустыни. Сирия, к примеру, снабжала Египет лесом, а Северная Африка была житницей Рима. Усиливающееся истощение посевных площадей этих стран привело к упадку земледелия. Здесь уместно напомнить, что леса, кроме того, являются важнейшими аккумуляторами влаги. Например, 1 га бука удерживает от 3000 до 5000 м3 воды, испаряя 2000 м3. В США около 44% обрабатываемых земель подвержено эрозии. В России исчезли уникальные богатые чернозёмы с содержанием гумуса в 14-16%, которые называли цитаделью русского земледелия. В России площади самых плодородных земель с содержанием гумуса 10-13% сократились почти в 5 раз.</w:t>
      </w:r>
    </w:p>
    <w:p w:rsidR="00EF7057" w:rsidRDefault="00EF7057">
      <w:pPr>
        <w:ind w:left="-284" w:right="-483" w:firstLine="567"/>
        <w:jc w:val="both"/>
        <w:rPr>
          <w:sz w:val="28"/>
          <w:szCs w:val="28"/>
        </w:rPr>
      </w:pPr>
      <w:r>
        <w:rPr>
          <w:sz w:val="28"/>
          <w:szCs w:val="28"/>
        </w:rPr>
        <w:t>Почвенная эрозия не только уменьшает плодородие и снижает урожайность. В результате почвенной эрозии гораздо быстрее, чем обычно предусматривается в проектах, заиливаются искусственно сооружаемые водные резервуары, сокращаются возможность орошения получения электроэнергии от гидроэлектростанций.</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При сведении лесов в таких регионах, как влажные тропики, которые характеризуются интенсивными дождями, резко усиливается плоскостной смыв. Учитывая то обстоятельство, что плодородный слой почвы очень мал, смыв ведет к полному уничтожению плодородия и отчуждению земельных угодий. Если же в почве есть латеритный горизонт, на дневную поверхность выходит твердый панцирь и восстановление лесного ландшафта невозможно вообще.</w:t>
      </w:r>
    </w:p>
    <w:p w:rsidR="00EF7057" w:rsidRDefault="00EF7057">
      <w:pPr>
        <w:pStyle w:val="a6"/>
        <w:ind w:left="-284" w:right="-483" w:firstLine="567"/>
        <w:jc w:val="both"/>
        <w:rPr>
          <w:rFonts w:ascii="Times New Roman" w:hAnsi="Times New Roman" w:cs="Times New Roman"/>
          <w:sz w:val="28"/>
          <w:szCs w:val="28"/>
        </w:rPr>
      </w:pPr>
      <w:r>
        <w:rPr>
          <w:rFonts w:ascii="Times New Roman" w:hAnsi="Times New Roman" w:cs="Times New Roman"/>
          <w:sz w:val="28"/>
          <w:szCs w:val="28"/>
        </w:rPr>
        <w:t>Амазонка несет 1/5 часть объема речной воды на планете. Вырубка водораздельных лесов порождает выраженную эрозию почв и заиливание реки. В результате снижается численность рыбы.</w:t>
      </w:r>
    </w:p>
    <w:p w:rsidR="00EF7057" w:rsidRDefault="00EF7057">
      <w:pPr>
        <w:pStyle w:val="a6"/>
        <w:ind w:left="-284" w:right="-483" w:firstLine="567"/>
        <w:jc w:val="both"/>
        <w:rPr>
          <w:rFonts w:ascii="Times New Roman" w:hAnsi="Times New Roman" w:cs="Times New Roman"/>
          <w:sz w:val="28"/>
          <w:szCs w:val="28"/>
        </w:rPr>
      </w:pPr>
    </w:p>
    <w:p w:rsidR="00EF7057" w:rsidRDefault="00EF7057">
      <w:pPr>
        <w:pStyle w:val="a6"/>
        <w:ind w:left="-284" w:right="-483" w:firstLine="567"/>
        <w:jc w:val="center"/>
        <w:rPr>
          <w:rFonts w:ascii="Times New Roman" w:hAnsi="Times New Roman" w:cs="Times New Roman"/>
          <w:b/>
          <w:bCs/>
          <w:sz w:val="28"/>
          <w:szCs w:val="28"/>
        </w:rPr>
      </w:pPr>
      <w:r>
        <w:rPr>
          <w:rFonts w:ascii="Times New Roman" w:hAnsi="Times New Roman" w:cs="Times New Roman"/>
          <w:b/>
          <w:bCs/>
          <w:sz w:val="28"/>
          <w:szCs w:val="28"/>
        </w:rPr>
        <w:t>Вспышки болезней.</w:t>
      </w:r>
    </w:p>
    <w:p w:rsidR="00EF7057" w:rsidRDefault="00EF7057">
      <w:pPr>
        <w:pStyle w:val="a6"/>
        <w:spacing w:before="120"/>
        <w:ind w:left="-284" w:right="-483" w:firstLine="567"/>
        <w:jc w:val="both"/>
        <w:rPr>
          <w:rFonts w:ascii="Times New Roman" w:hAnsi="Times New Roman" w:cs="Times New Roman"/>
          <w:sz w:val="28"/>
          <w:szCs w:val="28"/>
        </w:rPr>
      </w:pPr>
      <w:r>
        <w:rPr>
          <w:rFonts w:ascii="Times New Roman" w:hAnsi="Times New Roman" w:cs="Times New Roman"/>
          <w:sz w:val="28"/>
          <w:szCs w:val="28"/>
        </w:rPr>
        <w:t>Очень часто сведение лесов ведет за собой резкие вспышки инфекционных болезней, переносчиками которых являются, главным образом, насекомые. В обычных условиях, последние обитают в верхних ярусах, и вероятность попадания их на поверхность земли мала. Так, малярийные комары размножаются в стоячей воде, количество которой резко увеличивается в процессе сведения леса, так как нет водозадерживающих агентов - деревьев верхнего яруса.</w:t>
      </w:r>
    </w:p>
    <w:p w:rsidR="00EF7057" w:rsidRDefault="00EF7057">
      <w:pPr>
        <w:pStyle w:val="a6"/>
        <w:ind w:left="-284" w:right="-483" w:firstLine="567"/>
        <w:jc w:val="center"/>
        <w:rPr>
          <w:rFonts w:ascii="Times New Roman" w:hAnsi="Times New Roman" w:cs="Times New Roman"/>
          <w:b/>
          <w:bCs/>
          <w:sz w:val="28"/>
          <w:szCs w:val="28"/>
        </w:rPr>
      </w:pPr>
    </w:p>
    <w:p w:rsidR="00EF7057" w:rsidRDefault="00EF7057">
      <w:pPr>
        <w:pStyle w:val="a6"/>
        <w:ind w:left="-284" w:right="-483" w:firstLine="567"/>
        <w:jc w:val="center"/>
        <w:rPr>
          <w:rFonts w:ascii="Times New Roman" w:hAnsi="Times New Roman" w:cs="Times New Roman"/>
          <w:b/>
          <w:bCs/>
          <w:sz w:val="28"/>
          <w:szCs w:val="28"/>
        </w:rPr>
      </w:pPr>
    </w:p>
    <w:p w:rsidR="00EF7057" w:rsidRDefault="00EF7057">
      <w:pPr>
        <w:pStyle w:val="a6"/>
        <w:ind w:left="-284" w:right="-483" w:firstLine="567"/>
        <w:jc w:val="center"/>
        <w:rPr>
          <w:rFonts w:ascii="Times New Roman" w:hAnsi="Times New Roman" w:cs="Times New Roman"/>
          <w:b/>
          <w:bCs/>
          <w:sz w:val="28"/>
          <w:szCs w:val="28"/>
        </w:rPr>
      </w:pPr>
      <w:r>
        <w:rPr>
          <w:rFonts w:ascii="Times New Roman" w:hAnsi="Times New Roman" w:cs="Times New Roman"/>
          <w:b/>
          <w:bCs/>
          <w:sz w:val="28"/>
          <w:szCs w:val="28"/>
        </w:rPr>
        <w:t>Опустынивание.</w:t>
      </w:r>
    </w:p>
    <w:p w:rsidR="00EF7057" w:rsidRDefault="00EF7057">
      <w:pPr>
        <w:pStyle w:val="21"/>
        <w:spacing w:before="120"/>
        <w:ind w:left="-284" w:right="-483" w:firstLine="567"/>
      </w:pPr>
      <w:r>
        <w:t>С массовым сведением леса параллельно идет опустынивание, которое на данный момент является одной из самых значимых глобальных проблем человечества.</w:t>
      </w:r>
    </w:p>
    <w:p w:rsidR="00EF7057" w:rsidRDefault="00EF7057">
      <w:pPr>
        <w:pStyle w:val="21"/>
        <w:ind w:left="-284" w:right="-483" w:firstLine="567"/>
      </w:pPr>
      <w:r>
        <w:t>Опустынивание сопровождается многосторонними тяжелыми последствиями. Уменьшается урожайность культур, бывают неурожайные годы и на орошаемых, и на суходольных (т.е. неорошаемых) землях. Снижается продуктивность пастбищ и соответственно все меньше кормов остается для скота. Все меньше становится кустарников и деревьев, и поэтому людям приходится все дальше уходить в поисках топлива для приготовления пищи. Все меньше и вода, поскольку уменьшается поверхностный сток и снижаются запасы грунтовых вод. Пески наступают на сельскохозяйственные земли, на жилища людей и дорожную сеть.</w:t>
      </w:r>
    </w:p>
    <w:p w:rsidR="00EF7057" w:rsidRDefault="00EF7057">
      <w:pPr>
        <w:pStyle w:val="21"/>
        <w:ind w:left="-284" w:right="-483" w:firstLine="567"/>
      </w:pPr>
      <w:r>
        <w:t>Опустынивание – это процесс деградации всех природных систем жизнеобеспечения: чтобы выжить местное население должно или получить помощь со стороны, или уйти в поисках земель, пригодных для жизни. В мире все больше людей становится экологическими беженцами</w:t>
      </w:r>
    </w:p>
    <w:p w:rsidR="00EF7057" w:rsidRDefault="00EF7057">
      <w:pPr>
        <w:ind w:left="-284" w:right="-483" w:firstLine="567"/>
        <w:jc w:val="both"/>
        <w:rPr>
          <w:sz w:val="28"/>
          <w:szCs w:val="28"/>
        </w:rPr>
      </w:pPr>
      <w:r>
        <w:rPr>
          <w:sz w:val="28"/>
          <w:szCs w:val="28"/>
        </w:rPr>
        <w:t>Один из самых глобальных и быстротечных процессов современности – расширение опустынивания, падение и, в самых крайних случаях, полное уничтожение биологического потенциала Земли, что приводит к условиям, аналогичным условиям естественной пустыни.</w:t>
      </w:r>
    </w:p>
    <w:p w:rsidR="00EF7057" w:rsidRDefault="00EF7057">
      <w:pPr>
        <w:ind w:left="-284" w:right="-483" w:firstLine="567"/>
        <w:jc w:val="both"/>
        <w:rPr>
          <w:sz w:val="28"/>
          <w:szCs w:val="28"/>
        </w:rPr>
      </w:pPr>
      <w:r>
        <w:rPr>
          <w:sz w:val="28"/>
          <w:szCs w:val="28"/>
        </w:rPr>
        <w:t>Естественные пустыни и полупустыни занимают более 1/3 земной поверхности. На этих землях проживает около 15% населения мира. Пустыни — это территории с крайне засушливым континентальным климатом, обычно получающие в среднем всего 150-175 мм осадков за год. Испарение с них гораздо выше, чем их увлажнение. Наиболее обширные массивы пустынь располагаются по обе стороны от экватора, между 15 и 45</w:t>
      </w:r>
      <w:r>
        <w:rPr>
          <w:sz w:val="28"/>
          <w:szCs w:val="28"/>
          <w:vertAlign w:val="superscript"/>
        </w:rPr>
        <w:t>0</w:t>
      </w:r>
      <w:r>
        <w:rPr>
          <w:sz w:val="28"/>
          <w:szCs w:val="28"/>
        </w:rPr>
        <w:t xml:space="preserve"> северной широты, а в Средней Азии и Казахстане пустыни достигают 50</w:t>
      </w:r>
      <w:r>
        <w:rPr>
          <w:sz w:val="28"/>
          <w:szCs w:val="28"/>
          <w:vertAlign w:val="superscript"/>
        </w:rPr>
        <w:t>0</w:t>
      </w:r>
      <w:r>
        <w:rPr>
          <w:sz w:val="28"/>
          <w:szCs w:val="28"/>
        </w:rPr>
        <w:t xml:space="preserve"> северной широты. Пустыни – естественные образования, играющие определённую роль в общей экологической сбалансированности ландшафтов планеты.</w:t>
      </w:r>
    </w:p>
    <w:p w:rsidR="00EF7057" w:rsidRDefault="00EF7057">
      <w:pPr>
        <w:ind w:left="-284" w:right="-483" w:firstLine="567"/>
        <w:jc w:val="both"/>
        <w:rPr>
          <w:sz w:val="28"/>
          <w:szCs w:val="28"/>
        </w:rPr>
      </w:pPr>
      <w:r>
        <w:rPr>
          <w:sz w:val="28"/>
          <w:szCs w:val="28"/>
        </w:rPr>
        <w:t xml:space="preserve">В результате деятельности человека к последней четверти </w:t>
      </w:r>
      <w:r>
        <w:rPr>
          <w:sz w:val="28"/>
          <w:szCs w:val="28"/>
          <w:lang w:val="en-US"/>
        </w:rPr>
        <w:t>XX</w:t>
      </w:r>
      <w:r w:rsidRPr="00EF7057">
        <w:rPr>
          <w:sz w:val="28"/>
          <w:szCs w:val="28"/>
        </w:rPr>
        <w:t xml:space="preserve"> </w:t>
      </w:r>
      <w:r>
        <w:rPr>
          <w:sz w:val="28"/>
          <w:szCs w:val="28"/>
        </w:rPr>
        <w:t>в. появилось ещё свыше 9 млн. км</w:t>
      </w:r>
      <w:r>
        <w:rPr>
          <w:sz w:val="28"/>
          <w:szCs w:val="28"/>
          <w:vertAlign w:val="superscript"/>
        </w:rPr>
        <w:t>2</w:t>
      </w:r>
      <w:r>
        <w:rPr>
          <w:sz w:val="28"/>
          <w:szCs w:val="28"/>
        </w:rPr>
        <w:t xml:space="preserve"> пустынь, и сего они охватили уже 43% общей площади суши.</w:t>
      </w:r>
    </w:p>
    <w:p w:rsidR="00EF7057" w:rsidRDefault="00EF7057">
      <w:pPr>
        <w:pStyle w:val="a6"/>
        <w:ind w:left="-284" w:right="-483" w:firstLine="567"/>
        <w:jc w:val="both"/>
        <w:rPr>
          <w:rFonts w:ascii="Times New Roman" w:hAnsi="Times New Roman" w:cs="Times New Roman"/>
          <w:sz w:val="28"/>
          <w:szCs w:val="28"/>
        </w:rPr>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pStyle w:val="a4"/>
        <w:ind w:left="-284" w:right="-483"/>
        <w:jc w:val="center"/>
        <w:rPr>
          <w:b/>
          <w:bCs/>
          <w:sz w:val="32"/>
          <w:szCs w:val="32"/>
        </w:rPr>
      </w:pPr>
      <w:r>
        <w:rPr>
          <w:b/>
          <w:bCs/>
          <w:sz w:val="32"/>
          <w:szCs w:val="32"/>
        </w:rPr>
        <w:t>Способы решения проблемы.</w:t>
      </w:r>
    </w:p>
    <w:p w:rsidR="00EF7057" w:rsidRDefault="00EF7057">
      <w:pPr>
        <w:pStyle w:val="a4"/>
        <w:spacing w:before="120"/>
        <w:ind w:left="-284" w:right="-482" w:firstLine="567"/>
      </w:pPr>
      <w:r>
        <w:t>Вообще, все глобальные проблемы мира должны решать все страны вместе, одновременно и сообща. Действия должны быть хорошо организованы и все последствия должны быть предусмотрены. Иначе выйдет, как в басне Крылова про лебедя, рака и щуку, т.е. если каждая страна будет решать проблему самостоятельно «воз» никуда не двинется.</w:t>
      </w:r>
    </w:p>
    <w:p w:rsidR="00EF7057" w:rsidRDefault="00EF7057">
      <w:pPr>
        <w:pStyle w:val="a4"/>
        <w:ind w:left="-284" w:right="-483" w:firstLine="567"/>
      </w:pPr>
      <w:r>
        <w:t>Но прежде, чем переходить на мировое решение проблемы, нужно разобраться в собственной стране. А у нас в России, на мой взгляд, есть только одна организация, которая реально пытается решать экологические проблемы – Гринпис России. Вот один из ее проектов.</w:t>
      </w:r>
    </w:p>
    <w:p w:rsidR="00EF7057" w:rsidRDefault="00EF7057">
      <w:pPr>
        <w:pStyle w:val="a4"/>
        <w:ind w:left="-284" w:right="-483" w:firstLine="567"/>
        <w:jc w:val="center"/>
        <w:rPr>
          <w:b/>
          <w:bCs/>
        </w:rPr>
      </w:pPr>
      <w:r>
        <w:rPr>
          <w:b/>
          <w:bCs/>
        </w:rPr>
        <w:t>Гринпис России:</w:t>
      </w:r>
    </w:p>
    <w:p w:rsidR="00EF7057" w:rsidRDefault="00EF7057">
      <w:pPr>
        <w:pStyle w:val="a4"/>
        <w:ind w:left="-284" w:right="-483" w:firstLine="567"/>
        <w:jc w:val="center"/>
        <w:rPr>
          <w:u w:val="single"/>
        </w:rPr>
      </w:pPr>
      <w:r>
        <w:rPr>
          <w:u w:val="single"/>
        </w:rPr>
        <w:t>Формирование системы устойчивого, социально и экологически ответственного лесопользования.</w:t>
      </w:r>
    </w:p>
    <w:p w:rsidR="00EF7057" w:rsidRDefault="00EF7057">
      <w:pPr>
        <w:ind w:left="-284" w:right="-483" w:firstLine="567"/>
        <w:jc w:val="both"/>
        <w:rPr>
          <w:sz w:val="28"/>
          <w:szCs w:val="28"/>
        </w:rPr>
      </w:pPr>
      <w:r>
        <w:rPr>
          <w:sz w:val="28"/>
          <w:szCs w:val="28"/>
        </w:rPr>
        <w:t xml:space="preserve">Современная система организации лесного хозяйства и лесопользования в России крайне далека от принципов устойчивого управления лесами (хотя эти принципы и декларируются Лесным Кодексом РФ). Несмотря на явно «успокаивающие» данные государственного учета лесного фонда, в большинстве регионов состояние лесов с каждым годом ухудшается, а количество экологических проблем увеличивается. Даже с чисто экономической точки зрения современная система управления лесами России не может быть названа устойчивой и рациональной. Благодаря бесконтрольной и прямой коммерческой заинтересованности органов лесного хозяйства в заготовке деловой древесины при уходе за лесом получили широкое распространение приисковые рубки (т.е. рубки, при которых из леса выбирается лучшая древесина, а оставляется в первую очередь то, что трудно или невозможно продать). </w:t>
      </w:r>
    </w:p>
    <w:p w:rsidR="00EF7057" w:rsidRDefault="00EF7057">
      <w:pPr>
        <w:ind w:left="-284" w:right="-483" w:firstLine="567"/>
        <w:jc w:val="both"/>
        <w:rPr>
          <w:sz w:val="28"/>
          <w:szCs w:val="28"/>
        </w:rPr>
      </w:pPr>
      <w:r>
        <w:rPr>
          <w:sz w:val="28"/>
          <w:szCs w:val="28"/>
        </w:rPr>
        <w:t>Главной причиной неустойчивости системы управления лесами является практическая бесплатность лесопользования. Лес продается лесопользователям 'на корню» практически за бесценок, за символическое вознаграждение – средняя цена леса, продаваемого на корню в Карелии, например, составляет около 32 рублей за кубометр, а во многих таежных регионах не превышает 20 рублей за кубометр. Для сравнения: в Канаде, близкой к России по природным условиям и условиям заготовки древесины, эта цена составляет около 17</w:t>
      </w:r>
      <w:r w:rsidRPr="00EF7057">
        <w:rPr>
          <w:sz w:val="28"/>
          <w:szCs w:val="28"/>
        </w:rPr>
        <w:t>$</w:t>
      </w:r>
      <w:r>
        <w:rPr>
          <w:sz w:val="28"/>
          <w:szCs w:val="28"/>
        </w:rPr>
        <w:t xml:space="preserve"> за кубометр (в 15-25 раз выше); в северной Европе за соответствующую по качеству древесину «на корню» цена может быть в 40-50 раз выше, чем в России. Более того: в России очень многие лесозаготовители получают право рубки леса вообще бесплатно. Так, ничего не платят за право рубки лесхозы Федеральной службы лесного хозяйства, обязанные (формально) направлять заработанные при рубках средства на нужды лесного хозяйства.</w:t>
      </w:r>
    </w:p>
    <w:p w:rsidR="00EF7057" w:rsidRDefault="00EF7057">
      <w:pPr>
        <w:ind w:left="-284" w:right="-483" w:firstLine="567"/>
        <w:jc w:val="both"/>
        <w:rPr>
          <w:sz w:val="28"/>
          <w:szCs w:val="28"/>
        </w:rPr>
      </w:pPr>
      <w:r>
        <w:rPr>
          <w:sz w:val="28"/>
          <w:szCs w:val="28"/>
        </w:rPr>
        <w:t>Современная система управления лесами настолько далека от принципов устойчивого развития, что необходимо ее коренное преобразование, а не исправление отдельных недостатков. В связи с этим Гринпис России рассматривает реформу российской лесной службы и всей системы управления лесами как важнейшую природоохранную задачу. В рамках этой задачи Гринпис России считает необходимым (и активно работает над этим) прежде всего устранить коммерческую заинтересованность государственных органов управления лесами в получении максимальных сиюминутных выгод от заготовки древесины, а также поднять цену за право эксплуатации лесных ресурсов до уровня, обеспечивающего компенсацию затрат  на охрану, выращивание и воспроизводство лесов, работы по сохранению их биологического разнообразия и средообразующих функций.</w:t>
      </w:r>
    </w:p>
    <w:p w:rsidR="00EF7057" w:rsidRDefault="00EF7057">
      <w:pPr>
        <w:ind w:left="-284" w:right="-483" w:firstLine="567"/>
        <w:jc w:val="both"/>
        <w:rPr>
          <w:sz w:val="28"/>
          <w:szCs w:val="28"/>
        </w:rPr>
      </w:pPr>
      <w:r>
        <w:rPr>
          <w:sz w:val="28"/>
          <w:szCs w:val="28"/>
        </w:rPr>
        <w:t>Однако, на общем фоне развала государственной лесной охраны, сомнительного характера деятельности федеральной службы лесного хозяйства, почти повальной криминализации лесной и целлюлозно-бумажной промышленности, в России есть и положительные примеры предприятий, действительно стремящихся работать с лесами как с общечеловеческим достоянием и уникальным природным объектом. Гринпис России считает одной из важнейших своих задач создание системы поддержки таких предприятий, в первую очередь – за счет внедрения добровольной независимой сертификации управления лесами. В настоящее время Гринпис России активно содействует развитию в России одной из наиболее признаваемых в мире систем лесной сертификации, разработанной Лесным попечительским советом (</w:t>
      </w:r>
      <w:r>
        <w:rPr>
          <w:sz w:val="28"/>
          <w:szCs w:val="28"/>
          <w:lang w:val="en-US"/>
        </w:rPr>
        <w:t>FSC</w:t>
      </w:r>
      <w:r w:rsidRPr="00EF7057">
        <w:rPr>
          <w:sz w:val="28"/>
          <w:szCs w:val="28"/>
        </w:rPr>
        <w:t>)</w:t>
      </w:r>
      <w:r>
        <w:rPr>
          <w:sz w:val="28"/>
          <w:szCs w:val="28"/>
        </w:rPr>
        <w:t>. Совместными усилиями всех заинтересованных сторон в России уже сформирована и действует рабочая группа по этой системе сертификации. Однако, Гринпис России рассматривает и возможность создания самостоятельной российской системы сертификации, и заинтересованность в этом уже проявили некоторые крупные российские предприятия.</w:t>
      </w:r>
    </w:p>
    <w:p w:rsidR="00EF7057" w:rsidRDefault="00EF7057">
      <w:pPr>
        <w:ind w:left="-284" w:right="-483"/>
        <w:jc w:val="center"/>
        <w:rPr>
          <w:b/>
          <w:bCs/>
          <w:sz w:val="32"/>
          <w:szCs w:val="32"/>
        </w:rPr>
      </w:pPr>
    </w:p>
    <w:p w:rsidR="00EF7057" w:rsidRDefault="00EF7057">
      <w:pPr>
        <w:pStyle w:val="21"/>
        <w:ind w:left="-284" w:right="-483"/>
        <w:jc w:val="center"/>
        <w:rPr>
          <w:u w:val="single"/>
        </w:rPr>
      </w:pPr>
      <w:r>
        <w:rPr>
          <w:u w:val="single"/>
        </w:rPr>
        <w:t>Для сохранения лесов России Гринпис считает наиболее важным выполнение следующих задач:</w:t>
      </w:r>
    </w:p>
    <w:p w:rsidR="00EF7057" w:rsidRDefault="00EF7057">
      <w:pPr>
        <w:numPr>
          <w:ilvl w:val="0"/>
          <w:numId w:val="1"/>
        </w:numPr>
        <w:ind w:left="-284" w:right="-483"/>
        <w:jc w:val="both"/>
        <w:rPr>
          <w:sz w:val="28"/>
          <w:szCs w:val="28"/>
        </w:rPr>
      </w:pPr>
      <w:r>
        <w:rPr>
          <w:sz w:val="28"/>
          <w:szCs w:val="28"/>
        </w:rPr>
        <w:t>Реформа государственных органов управления лесами. Разделение функций государственного контроля за охраной, защитой, использованием и воспроизводством лесов и функций ведения лесного хозяйства между разными ведомствами.</w:t>
      </w:r>
    </w:p>
    <w:p w:rsidR="00EF7057" w:rsidRDefault="00EF7057">
      <w:pPr>
        <w:numPr>
          <w:ilvl w:val="0"/>
          <w:numId w:val="1"/>
        </w:numPr>
        <w:ind w:left="-284" w:right="-483"/>
        <w:jc w:val="both"/>
        <w:rPr>
          <w:sz w:val="28"/>
          <w:szCs w:val="28"/>
        </w:rPr>
      </w:pPr>
      <w:r>
        <w:rPr>
          <w:sz w:val="28"/>
          <w:szCs w:val="28"/>
        </w:rPr>
        <w:t>Увеличение минимальных ставок лесных податей за древесину, отпускаемую на корню, до размеров, соответствующих или превышающих реальные затраты на охрану, защиту, воспроизводство и контроль за использованием лесов. Создание механизма, обеспечивающего направление средств на эти цели. Лишение государственных органов, осуществляющих ведение лесного хозяйства, льгот по оплате древесины, отпускаемой на корню.</w:t>
      </w:r>
    </w:p>
    <w:p w:rsidR="00EF7057" w:rsidRDefault="00EF7057">
      <w:pPr>
        <w:numPr>
          <w:ilvl w:val="0"/>
          <w:numId w:val="1"/>
        </w:numPr>
        <w:ind w:left="-284" w:right="-483"/>
        <w:jc w:val="both"/>
        <w:rPr>
          <w:sz w:val="28"/>
          <w:szCs w:val="28"/>
        </w:rPr>
      </w:pPr>
      <w:r>
        <w:rPr>
          <w:sz w:val="28"/>
          <w:szCs w:val="28"/>
        </w:rPr>
        <w:t>Приведение нормативно-технической базы лесного хозяйства в соответствие с действующим законодательством (в частности, Законами «Об охране окружающей природной среды», «Об особо охраняемых природных территориях», «О животном мире», Водным кодексом РФ и другими), а также нормами международного права. Разработка и введение в действие нормативно-правовых актов, реализующих декларированные в Лесном Кодексе РФ положения о комплексном многоцелевом лесопользовании и сохранении биологического разнообразия.</w:t>
      </w:r>
    </w:p>
    <w:p w:rsidR="00EF7057" w:rsidRDefault="00EF7057">
      <w:pPr>
        <w:numPr>
          <w:ilvl w:val="0"/>
          <w:numId w:val="1"/>
        </w:numPr>
        <w:ind w:left="-284" w:right="-483"/>
        <w:jc w:val="both"/>
        <w:rPr>
          <w:sz w:val="28"/>
          <w:szCs w:val="28"/>
        </w:rPr>
      </w:pPr>
      <w:r>
        <w:rPr>
          <w:sz w:val="28"/>
          <w:szCs w:val="28"/>
        </w:rPr>
        <w:t>Введение практики добровольной негосударственной сертификации управления лесами и лесопользования, обеспечивающей потребителя независимой информацией о соблюдении экологических, социальных и экономических норм и требований предприятиями, осуществившими продажу на корню и заготовку древесины.</w:t>
      </w:r>
    </w:p>
    <w:p w:rsidR="00EF7057" w:rsidRDefault="00EF7057">
      <w:pPr>
        <w:numPr>
          <w:ilvl w:val="0"/>
          <w:numId w:val="1"/>
        </w:numPr>
        <w:ind w:left="-284" w:right="-483"/>
        <w:jc w:val="both"/>
        <w:rPr>
          <w:sz w:val="28"/>
          <w:szCs w:val="28"/>
        </w:rPr>
      </w:pPr>
      <w:r>
        <w:rPr>
          <w:sz w:val="28"/>
          <w:szCs w:val="28"/>
        </w:rPr>
        <w:t>Запрет установления ограниченного доступа к информации о состоянии лесного фонда и лесопользовании. Обеспечение права граждан России на получение информации о лесном фонде и лесопользовании по цене, не превышающей технические расходы по подбору и копированию соответствующих материалов.</w:t>
      </w:r>
    </w:p>
    <w:p w:rsidR="00EF7057" w:rsidRDefault="00EF7057">
      <w:pPr>
        <w:numPr>
          <w:ilvl w:val="0"/>
          <w:numId w:val="1"/>
        </w:numPr>
        <w:ind w:left="-284" w:right="-483"/>
        <w:jc w:val="both"/>
        <w:rPr>
          <w:sz w:val="28"/>
          <w:szCs w:val="28"/>
        </w:rPr>
      </w:pPr>
      <w:r>
        <w:rPr>
          <w:sz w:val="28"/>
          <w:szCs w:val="28"/>
        </w:rPr>
        <w:t>Создание системы независимых проверок деятельности государственных органов лесного хозяйства, при участии общественности или силами общественных организаций. Создание во всех регионах общественных лесных инспекций, имеющих доступ ко всей некоммерческой и не секретной информации об управлении лесами и лесопользовании.</w:t>
      </w:r>
    </w:p>
    <w:p w:rsidR="00EF7057" w:rsidRDefault="00EF7057">
      <w:pPr>
        <w:numPr>
          <w:ilvl w:val="0"/>
          <w:numId w:val="1"/>
        </w:numPr>
        <w:ind w:left="-284" w:right="-483"/>
        <w:jc w:val="both"/>
        <w:rPr>
          <w:sz w:val="28"/>
          <w:szCs w:val="28"/>
        </w:rPr>
      </w:pPr>
      <w:r>
        <w:rPr>
          <w:sz w:val="28"/>
          <w:szCs w:val="28"/>
        </w:rPr>
        <w:t>Проведение инвентаризации сохранившихся в России крупных лесных территорий, слабо преобразованных хозяйственной деятельностью человека, а также других лесных территорий, особо важных с точки зрения сохранения биологического и ландшафтного разнообразия. Создание нормативно-правовой базы для сохранения этих территорий. Резервирование этих территорий с запретом любой хозяйственной деятельности до окончательного решения вопроса об оптимальных формах и методах их охраны.</w:t>
      </w:r>
    </w:p>
    <w:p w:rsidR="00EF7057" w:rsidRDefault="00EF7057">
      <w:pPr>
        <w:ind w:left="-284" w:right="-483"/>
        <w:jc w:val="both"/>
        <w:rPr>
          <w:sz w:val="28"/>
          <w:szCs w:val="28"/>
        </w:rPr>
      </w:pPr>
    </w:p>
    <w:p w:rsidR="00EF7057" w:rsidRDefault="00EF7057">
      <w:pPr>
        <w:pStyle w:val="a6"/>
        <w:ind w:left="-284" w:right="-483"/>
        <w:jc w:val="center"/>
        <w:rPr>
          <w:rFonts w:ascii="Times New Roman" w:hAnsi="Times New Roman" w:cs="Times New Roman"/>
          <w:b/>
          <w:bCs/>
          <w:sz w:val="28"/>
          <w:szCs w:val="28"/>
        </w:rPr>
      </w:pPr>
      <w:r>
        <w:rPr>
          <w:rFonts w:ascii="Times New Roman" w:hAnsi="Times New Roman" w:cs="Times New Roman"/>
          <w:b/>
          <w:bCs/>
          <w:sz w:val="28"/>
          <w:szCs w:val="28"/>
        </w:rPr>
        <w:t>Проекты уменьшения негативных последствий хозяйственного воздействия.</w:t>
      </w:r>
    </w:p>
    <w:p w:rsidR="00EF7057" w:rsidRDefault="00EF7057">
      <w:pPr>
        <w:pStyle w:val="a6"/>
        <w:spacing w:before="120"/>
        <w:ind w:left="-284" w:right="-483" w:firstLine="567"/>
        <w:jc w:val="both"/>
        <w:rPr>
          <w:rFonts w:ascii="Times New Roman" w:hAnsi="Times New Roman" w:cs="Times New Roman"/>
          <w:sz w:val="28"/>
          <w:szCs w:val="28"/>
        </w:rPr>
      </w:pPr>
      <w:r>
        <w:rPr>
          <w:rFonts w:ascii="Times New Roman" w:hAnsi="Times New Roman" w:cs="Times New Roman"/>
          <w:sz w:val="28"/>
          <w:szCs w:val="28"/>
        </w:rPr>
        <w:t>В первую очередь, наверное, следует привести в пример политику Коста-Рики. Эта страна, занимающая всего 50700 кв. км., является обладательницей одного из богатейших биологических наследий. Растений насчитывается 12 тысяч видов. Страна взяла под охрану в той или иной форме почти 1/5 часть территории, создав 22 резервата и заказника.</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10 процентов территории полностью отданы под национальные парки. Что касается нехватки земель, известно, что затопляемые территории пойм - "варзеа-кампы" - настолько плодородны, что выдерживают любую сельскохозяйственную нагрузку. Там можно собирать рис трижды в год по 18 тонн с гектара (на орошаемых землях -3-4тонны).</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Существует 4 принципа ведения интенсивного  земледелия в тропиках:</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-круговорот питательных веществ должен оставаться замкнутым.</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-нельзя открывать лесной полог во избежание гибели подстилки.</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-необходим строгий расчет вносимых удобрений.</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-следует поддерживать биотическое разнообразие на уровне, тормозящем чрезмерную активность и конкуренцию вредителей.</w:t>
      </w:r>
    </w:p>
    <w:p w:rsidR="00EF7057" w:rsidRDefault="00EF7057">
      <w:pPr>
        <w:pStyle w:val="a6"/>
        <w:ind w:left="-284" w:right="-483" w:firstLine="568"/>
        <w:jc w:val="both"/>
        <w:rPr>
          <w:rFonts w:ascii="Times New Roman" w:hAnsi="Times New Roman" w:cs="Times New Roman"/>
          <w:sz w:val="28"/>
          <w:szCs w:val="28"/>
        </w:rPr>
      </w:pP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К настоящему времени разработана методика сохранения плодородия, воспроизводящая цикл естественной регенерации. При этом копируют систему "от фермы к лесу", последовательно используя полезные растения в каждой стадии цикла:</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-высаживание травянистых культур (Ananas comosus, Saccharum officinarum и др.).</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-на второй год фермерам рекомендуют сажать бананы и  папайю, сохраняющие продуктивность в течение 5-10 лет.</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-одновременно интродуцируют входящие в состав коренного леса деревья (персиковая пальма, бразильский орех и др.).</w:t>
      </w:r>
    </w:p>
    <w:p w:rsidR="00EF7057" w:rsidRDefault="00EF7057">
      <w:pPr>
        <w:pStyle w:val="a6"/>
        <w:ind w:left="-284" w:right="-483" w:firstLine="568"/>
        <w:jc w:val="both"/>
        <w:rPr>
          <w:rFonts w:ascii="Times New Roman" w:hAnsi="Times New Roman" w:cs="Times New Roman"/>
          <w:sz w:val="28"/>
          <w:szCs w:val="28"/>
        </w:rPr>
      </w:pP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В Индийском штате Гуджарат практикуют хорошо зарекомендовавшую себя систему лесовосстановления. На вырубленных участках высаживают эвкалипты, которые за 4.5 года поднимаются на 25 метров. После заготовки остается подрост, позволяющий производить еще несколько вырубок, прежде чем возникает необходимость в новой посадке.</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На Новой Гвинее ведется опытная проверка системы севооборота. После снятия урожая пищевой культуры сажают быстрорастущую азотфиксирующую казуарину папуасскую, чтобы восстановить круговорот питательных веществ.</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В общем, нереально сохранить тропические леса, не обеспечив устойчивости сельскохозяйственных участков.</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Для повсеместного регулирования природопользования во влажных тропиках необходимо создание международной Комиссии по изучению и охране тропических лесов. Работа этой комиссии должна состоять в следующем:</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1) Разработка проектов по охране.</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2) Издание общего для всех законодательства с введением соответствующих норм.</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3) Слежение за исполнением этих законов.</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4) Обширное изучение природы тропиков и систематическое проведение общего мониторинга.</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В такую организацию должны входить как экологи-эксперты, так и биологи разной специализации, ландшафтоведы, экономисты, а также представители других отраслей науки. Деятельность комиссии должна финансироваться за счет налогов, за счет посещения национальных парков туристами и других доходов. Непременным условием деятельности промышленных корпораций должен быть ДЭП - Доклад об экологических последствиях эксплуатации данного региона. /Естественно, ДЭП должен быть представлен заинтересованной фирмой до начала лесоразработки/. Проведение природоохранных мероприятий в затронутой зоне должно стимулироваться налогами. Можно предусмотреть частичный возврат налоговых сумм за аккуратное следование правилам.</w:t>
      </w: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Экономика экваториальных стран нуждается в частичном пересмотре - эти страны фактически обладают монополией на многие продукты, из чего они должны извлекать пользу, чем компенсировался бы ущерб от сельскохозяйственной деятельности.</w:t>
      </w:r>
    </w:p>
    <w:p w:rsidR="00EF7057" w:rsidRDefault="00EF7057">
      <w:pPr>
        <w:pStyle w:val="a6"/>
        <w:ind w:left="-284" w:right="-483" w:firstLine="568"/>
        <w:jc w:val="both"/>
        <w:rPr>
          <w:rFonts w:ascii="Times New Roman" w:hAnsi="Times New Roman" w:cs="Times New Roman"/>
          <w:sz w:val="28"/>
          <w:szCs w:val="28"/>
        </w:rPr>
      </w:pPr>
    </w:p>
    <w:p w:rsidR="00EF7057" w:rsidRDefault="00EF7057">
      <w:pPr>
        <w:pStyle w:val="a6"/>
        <w:ind w:left="-284" w:right="-483" w:firstLine="568"/>
        <w:jc w:val="both"/>
        <w:rPr>
          <w:rFonts w:ascii="Times New Roman" w:hAnsi="Times New Roman" w:cs="Times New Roman"/>
          <w:sz w:val="28"/>
          <w:szCs w:val="28"/>
        </w:rPr>
      </w:pPr>
      <w:r>
        <w:rPr>
          <w:rFonts w:ascii="Times New Roman" w:hAnsi="Times New Roman" w:cs="Times New Roman"/>
          <w:sz w:val="28"/>
          <w:szCs w:val="28"/>
        </w:rPr>
        <w:t>Проблемы влажных тропических лесов, изложенные выше, должны изучаться и подвергаться многостороннему анализу с экологической, а точнее, эколого-экономической точки зрения. Влажный тропический лес представляет собой сложную целостную систему, имеющую свои закономерности в функционировании. Следовательно, необходимо переводить методы ведения хозяйства в тропической зоне на новую ступень развития с целью уменьшения последствий хозяйственной деятельности и предотвращения глобальной катастрофы.</w:t>
      </w:r>
    </w:p>
    <w:p w:rsidR="00EF7057" w:rsidRDefault="00EF7057">
      <w:pPr>
        <w:ind w:left="-284" w:right="-483" w:firstLine="568"/>
        <w:rPr>
          <w:sz w:val="28"/>
          <w:szCs w:val="28"/>
        </w:rPr>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ind w:left="-284" w:right="-483"/>
        <w:jc w:val="both"/>
        <w:rPr>
          <w:sz w:val="28"/>
          <w:szCs w:val="28"/>
        </w:rPr>
      </w:pPr>
    </w:p>
    <w:p w:rsidR="00EF7057" w:rsidRDefault="00EF7057">
      <w:pPr>
        <w:ind w:left="-284" w:right="-483" w:firstLine="567"/>
        <w:jc w:val="center"/>
        <w:rPr>
          <w:b/>
          <w:bCs/>
          <w:sz w:val="32"/>
          <w:szCs w:val="32"/>
        </w:rPr>
      </w:pPr>
      <w:r>
        <w:rPr>
          <w:b/>
          <w:bCs/>
          <w:sz w:val="32"/>
          <w:szCs w:val="32"/>
        </w:rPr>
        <w:t>Есть ли результаты?</w:t>
      </w:r>
    </w:p>
    <w:p w:rsidR="00EF7057" w:rsidRDefault="00EF7057">
      <w:pPr>
        <w:pStyle w:val="a3"/>
        <w:spacing w:before="120"/>
        <w:ind w:firstLine="567"/>
      </w:pPr>
      <w:r>
        <w:t>Однако, кажется, человечество уже сознает, что его существование на планете неразрывно связано с жизнью и благополучием лесных экосистем. Серьезные предупреждения ученых, прозвучавшие в декларациях Организации Объединенных Наций, других международных организаций, начали находить отклик. В последние годы во многих странах мира стали успешно проводиться работы по искусственному лесоразведению и организации высокопродуктивных лесных плантаций.</w:t>
      </w:r>
    </w:p>
    <w:p w:rsidR="00EF7057" w:rsidRDefault="00EF7057">
      <w:pPr>
        <w:spacing w:before="120"/>
        <w:ind w:left="-284" w:right="-483" w:firstLine="567"/>
        <w:jc w:val="center"/>
        <w:rPr>
          <w:sz w:val="28"/>
          <w:szCs w:val="28"/>
          <w:u w:val="single"/>
        </w:rPr>
      </w:pPr>
      <w:r>
        <w:rPr>
          <w:sz w:val="28"/>
          <w:szCs w:val="28"/>
          <w:u w:val="single"/>
        </w:rPr>
        <w:t>Лесоперерабатывающие гиганты «зеленеют».</w:t>
      </w:r>
    </w:p>
    <w:p w:rsidR="00EF7057" w:rsidRDefault="00EF7057">
      <w:pPr>
        <w:pStyle w:val="a4"/>
        <w:tabs>
          <w:tab w:val="left" w:pos="5758"/>
        </w:tabs>
        <w:spacing w:before="120"/>
        <w:ind w:left="-284" w:right="-483" w:firstLine="567"/>
      </w:pPr>
      <w:r>
        <w:t>В последние годы лесоперерабатывающие фирмы всерьез взялись за улучшение своего «экологического имиджа». Среди лидеров «экобизнеса» не только мобильные, способные быстро перестраиваться небольшие фирмы, но и гиганты, стабильно работающие на международном рынке.</w:t>
      </w:r>
    </w:p>
    <w:p w:rsidR="00EF7057" w:rsidRDefault="00EF7057">
      <w:pPr>
        <w:tabs>
          <w:tab w:val="left" w:pos="5758"/>
        </w:tabs>
        <w:ind w:left="-284" w:right="-483" w:firstLine="567"/>
        <w:jc w:val="both"/>
        <w:rPr>
          <w:sz w:val="28"/>
          <w:szCs w:val="28"/>
        </w:rPr>
      </w:pPr>
      <w:r>
        <w:rPr>
          <w:sz w:val="28"/>
          <w:szCs w:val="28"/>
        </w:rPr>
        <w:t xml:space="preserve">Недавно о своем решении отказаться с сентября 2000 г. от использования древесины, вырубленной в малонарушенных естественных лесах, объявила шведская компания </w:t>
      </w:r>
      <w:r>
        <w:rPr>
          <w:sz w:val="28"/>
          <w:szCs w:val="28"/>
          <w:lang w:val="en-US"/>
        </w:rPr>
        <w:t>IKEA</w:t>
      </w:r>
      <w:r w:rsidRPr="00EF7057">
        <w:rPr>
          <w:sz w:val="28"/>
          <w:szCs w:val="28"/>
        </w:rPr>
        <w:t xml:space="preserve">. Это один из крупнейших производителей </w:t>
      </w:r>
      <w:r>
        <w:rPr>
          <w:sz w:val="28"/>
          <w:szCs w:val="28"/>
        </w:rPr>
        <w:t>и поставщиков мебели в Европе, предприятия и магазины которого расположены в 28 странах мира.</w:t>
      </w:r>
    </w:p>
    <w:p w:rsidR="00EF7057" w:rsidRDefault="00EF7057">
      <w:pPr>
        <w:tabs>
          <w:tab w:val="left" w:pos="5758"/>
        </w:tabs>
        <w:ind w:left="-284" w:right="-483" w:firstLine="567"/>
        <w:jc w:val="both"/>
        <w:rPr>
          <w:sz w:val="28"/>
          <w:szCs w:val="28"/>
        </w:rPr>
      </w:pPr>
      <w:r>
        <w:rPr>
          <w:sz w:val="28"/>
          <w:szCs w:val="28"/>
        </w:rPr>
        <w:t>Естественные, малоизмененные человеком леса сохранились менее чем на 20% площади лесного покрова планеты, и эта цифра продолжает неминуемо сокращаться с каждым годом.</w:t>
      </w:r>
    </w:p>
    <w:p w:rsidR="00EF7057" w:rsidRDefault="00EF7057">
      <w:pPr>
        <w:tabs>
          <w:tab w:val="left" w:pos="5758"/>
        </w:tabs>
        <w:ind w:left="-284" w:right="-483" w:firstLine="567"/>
        <w:jc w:val="both"/>
        <w:rPr>
          <w:sz w:val="28"/>
          <w:szCs w:val="28"/>
        </w:rPr>
      </w:pPr>
      <w:r>
        <w:rPr>
          <w:sz w:val="28"/>
          <w:szCs w:val="28"/>
        </w:rPr>
        <w:t>С января 1997 г. мораторий на вырубку и покупку древесины из девственных лесов Карелии и Мурманской области ввели финские компании «</w:t>
      </w:r>
      <w:r>
        <w:rPr>
          <w:sz w:val="28"/>
          <w:szCs w:val="28"/>
          <w:lang w:val="en-US"/>
        </w:rPr>
        <w:t>ENSO</w:t>
      </w:r>
      <w:r>
        <w:rPr>
          <w:sz w:val="28"/>
          <w:szCs w:val="28"/>
        </w:rPr>
        <w:t>» и «</w:t>
      </w:r>
      <w:r>
        <w:rPr>
          <w:sz w:val="28"/>
          <w:szCs w:val="28"/>
          <w:lang w:val="en-US"/>
        </w:rPr>
        <w:t>UPM</w:t>
      </w:r>
      <w:r w:rsidRPr="00EF7057">
        <w:rPr>
          <w:sz w:val="28"/>
          <w:szCs w:val="28"/>
        </w:rPr>
        <w:t xml:space="preserve"> </w:t>
      </w:r>
      <w:r>
        <w:rPr>
          <w:sz w:val="28"/>
          <w:szCs w:val="28"/>
          <w:lang w:val="en-US"/>
        </w:rPr>
        <w:t>Kummene</w:t>
      </w:r>
      <w:r>
        <w:rPr>
          <w:sz w:val="28"/>
          <w:szCs w:val="28"/>
        </w:rPr>
        <w:t>». Ежегодно они продлевают мораторий, ведутся переговоры о его распространении на другие районы (Коми, Вологодскую, Архангельскую, Кировскую области).</w:t>
      </w:r>
    </w:p>
    <w:p w:rsidR="00EF7057" w:rsidRDefault="00EF7057">
      <w:pPr>
        <w:tabs>
          <w:tab w:val="left" w:pos="5758"/>
        </w:tabs>
        <w:ind w:left="-284" w:right="-483" w:firstLine="567"/>
        <w:jc w:val="both"/>
        <w:rPr>
          <w:sz w:val="28"/>
          <w:szCs w:val="28"/>
        </w:rPr>
      </w:pPr>
      <w:r>
        <w:rPr>
          <w:sz w:val="28"/>
          <w:szCs w:val="28"/>
        </w:rPr>
        <w:t xml:space="preserve">В 1998 г. от сплошных вырубок в лесах, имеющих важное природоохранное значение, отказалась канадская фирма </w:t>
      </w:r>
      <w:r>
        <w:rPr>
          <w:sz w:val="28"/>
          <w:szCs w:val="28"/>
          <w:lang w:val="en-US"/>
        </w:rPr>
        <w:t>McBlodel</w:t>
      </w:r>
      <w:r w:rsidRPr="00EF7057">
        <w:rPr>
          <w:sz w:val="28"/>
          <w:szCs w:val="28"/>
        </w:rPr>
        <w:t>.</w:t>
      </w:r>
    </w:p>
    <w:p w:rsidR="00EF7057" w:rsidRDefault="00EF7057">
      <w:pPr>
        <w:tabs>
          <w:tab w:val="left" w:pos="5758"/>
        </w:tabs>
        <w:ind w:left="-284" w:right="-483" w:firstLine="567"/>
        <w:jc w:val="both"/>
        <w:rPr>
          <w:sz w:val="28"/>
          <w:szCs w:val="28"/>
        </w:rPr>
      </w:pPr>
      <w:r>
        <w:rPr>
          <w:sz w:val="28"/>
          <w:szCs w:val="28"/>
        </w:rPr>
        <w:t>Список компаний, заявивших об отказе использовать древесину из экологически уязвимых «старовозрастных» лесов, дополнили»</w:t>
      </w:r>
    </w:p>
    <w:p w:rsidR="00EF7057" w:rsidRDefault="00EF7057">
      <w:pPr>
        <w:numPr>
          <w:ilvl w:val="0"/>
          <w:numId w:val="2"/>
        </w:numPr>
        <w:tabs>
          <w:tab w:val="left" w:pos="851"/>
        </w:tabs>
        <w:ind w:left="-284" w:right="-483" w:firstLine="567"/>
        <w:jc w:val="both"/>
        <w:rPr>
          <w:sz w:val="28"/>
          <w:szCs w:val="28"/>
        </w:rPr>
      </w:pPr>
      <w:r>
        <w:rPr>
          <w:sz w:val="28"/>
          <w:szCs w:val="28"/>
        </w:rPr>
        <w:t>В декабре 1998 г. – ОАО Светогорск, один из крупнейших производителей бумаги в России с ежегодным потреблением древесины более 1 миллиона кубометров;</w:t>
      </w:r>
    </w:p>
    <w:p w:rsidR="00EF7057" w:rsidRDefault="00EF7057">
      <w:pPr>
        <w:numPr>
          <w:ilvl w:val="0"/>
          <w:numId w:val="2"/>
        </w:numPr>
        <w:tabs>
          <w:tab w:val="left" w:pos="851"/>
        </w:tabs>
        <w:ind w:left="-284" w:right="-483" w:firstLine="567"/>
        <w:jc w:val="both"/>
        <w:rPr>
          <w:sz w:val="28"/>
          <w:szCs w:val="28"/>
        </w:rPr>
      </w:pPr>
      <w:r>
        <w:rPr>
          <w:sz w:val="28"/>
          <w:szCs w:val="28"/>
        </w:rPr>
        <w:t xml:space="preserve">В августе 1999 г. – американская компания </w:t>
      </w:r>
      <w:r>
        <w:rPr>
          <w:sz w:val="28"/>
          <w:szCs w:val="28"/>
          <w:lang w:val="en-US"/>
        </w:rPr>
        <w:t>Home</w:t>
      </w:r>
      <w:r w:rsidRPr="00EF7057">
        <w:rPr>
          <w:sz w:val="28"/>
          <w:szCs w:val="28"/>
        </w:rPr>
        <w:t xml:space="preserve"> </w:t>
      </w:r>
      <w:r>
        <w:rPr>
          <w:sz w:val="28"/>
          <w:szCs w:val="28"/>
          <w:lang w:val="en-US"/>
        </w:rPr>
        <w:t>Depot</w:t>
      </w:r>
      <w:r>
        <w:rPr>
          <w:sz w:val="28"/>
          <w:szCs w:val="28"/>
        </w:rPr>
        <w:t>, крупнейший поставщик изделий для домостроения в США;</w:t>
      </w:r>
    </w:p>
    <w:p w:rsidR="00EF7057" w:rsidRDefault="00EF7057">
      <w:pPr>
        <w:numPr>
          <w:ilvl w:val="0"/>
          <w:numId w:val="2"/>
        </w:numPr>
        <w:tabs>
          <w:tab w:val="left" w:pos="851"/>
        </w:tabs>
        <w:ind w:left="-284" w:right="-483" w:firstLine="567"/>
        <w:jc w:val="both"/>
        <w:rPr>
          <w:sz w:val="28"/>
          <w:szCs w:val="28"/>
        </w:rPr>
      </w:pPr>
      <w:r>
        <w:rPr>
          <w:sz w:val="28"/>
          <w:szCs w:val="28"/>
        </w:rPr>
        <w:t xml:space="preserve">В октябре 1999 г. – один из мировых лидером производства бумаги </w:t>
      </w:r>
      <w:r>
        <w:rPr>
          <w:sz w:val="28"/>
          <w:szCs w:val="28"/>
          <w:lang w:val="en-US"/>
        </w:rPr>
        <w:t>International</w:t>
      </w:r>
      <w:r w:rsidRPr="00EF7057">
        <w:rPr>
          <w:sz w:val="28"/>
          <w:szCs w:val="28"/>
        </w:rPr>
        <w:t xml:space="preserve"> </w:t>
      </w:r>
      <w:r>
        <w:rPr>
          <w:sz w:val="28"/>
          <w:szCs w:val="28"/>
          <w:lang w:val="en-US"/>
        </w:rPr>
        <w:t>Paper</w:t>
      </w:r>
      <w:r>
        <w:rPr>
          <w:sz w:val="28"/>
          <w:szCs w:val="28"/>
        </w:rPr>
        <w:t xml:space="preserve"> (США);</w:t>
      </w:r>
    </w:p>
    <w:p w:rsidR="00EF7057" w:rsidRDefault="00EF7057">
      <w:pPr>
        <w:numPr>
          <w:ilvl w:val="0"/>
          <w:numId w:val="2"/>
        </w:numPr>
        <w:tabs>
          <w:tab w:val="left" w:pos="851"/>
        </w:tabs>
        <w:ind w:left="-284" w:right="-483" w:firstLine="567"/>
        <w:jc w:val="both"/>
        <w:rPr>
          <w:sz w:val="28"/>
          <w:szCs w:val="28"/>
        </w:rPr>
      </w:pPr>
      <w:r>
        <w:rPr>
          <w:sz w:val="28"/>
          <w:szCs w:val="28"/>
        </w:rPr>
        <w:t xml:space="preserve">В ноябре 1999 г. – американская компания </w:t>
      </w:r>
      <w:r>
        <w:rPr>
          <w:sz w:val="28"/>
          <w:szCs w:val="28"/>
          <w:lang w:val="en-US"/>
        </w:rPr>
        <w:t>Wickes</w:t>
      </w:r>
      <w:r w:rsidRPr="00EF7057">
        <w:rPr>
          <w:sz w:val="28"/>
          <w:szCs w:val="28"/>
        </w:rPr>
        <w:t xml:space="preserve"> </w:t>
      </w:r>
      <w:r>
        <w:rPr>
          <w:sz w:val="28"/>
          <w:szCs w:val="28"/>
          <w:lang w:val="en-US"/>
        </w:rPr>
        <w:t>Lumber</w:t>
      </w:r>
      <w:r w:rsidRPr="00EF7057">
        <w:rPr>
          <w:sz w:val="28"/>
          <w:szCs w:val="28"/>
        </w:rPr>
        <w:t xml:space="preserve"> </w:t>
      </w:r>
      <w:r>
        <w:rPr>
          <w:sz w:val="28"/>
          <w:szCs w:val="28"/>
        </w:rPr>
        <w:t>(10 место среди компаний, торгующих изделиями для домостроения в США).</w:t>
      </w:r>
    </w:p>
    <w:p w:rsidR="00EF7057" w:rsidRDefault="00EF7057">
      <w:pPr>
        <w:tabs>
          <w:tab w:val="left" w:pos="851"/>
        </w:tabs>
        <w:ind w:left="-284" w:right="-483" w:firstLine="567"/>
        <w:jc w:val="both"/>
        <w:rPr>
          <w:sz w:val="28"/>
          <w:szCs w:val="28"/>
        </w:rPr>
      </w:pPr>
      <w:r>
        <w:rPr>
          <w:sz w:val="28"/>
          <w:szCs w:val="28"/>
        </w:rPr>
        <w:t xml:space="preserve">Конечно, столь весомые подвижки в сознании бизнесменов и чиновников происходят не случайно. За каждым из таких заявлений стоит кропотливая работа экологических неправительственных организаций. И не последняя роль принадлежит </w:t>
      </w:r>
      <w:r>
        <w:rPr>
          <w:sz w:val="28"/>
          <w:szCs w:val="28"/>
          <w:lang w:val="en-US"/>
        </w:rPr>
        <w:t>GREENPEACE</w:t>
      </w:r>
      <w:r w:rsidRPr="00EF7057">
        <w:rPr>
          <w:sz w:val="28"/>
          <w:szCs w:val="28"/>
        </w:rPr>
        <w:t>.</w:t>
      </w:r>
    </w:p>
    <w:p w:rsidR="00EF7057" w:rsidRDefault="00EF7057">
      <w:pPr>
        <w:pStyle w:val="a3"/>
        <w:tabs>
          <w:tab w:val="left" w:pos="851"/>
        </w:tabs>
        <w:ind w:firstLine="567"/>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pPr>
        <w:jc w:val="center"/>
        <w:rPr>
          <w:b/>
          <w:bCs/>
          <w:sz w:val="28"/>
          <w:szCs w:val="28"/>
        </w:rPr>
      </w:pPr>
      <w:r>
        <w:rPr>
          <w:b/>
          <w:bCs/>
          <w:sz w:val="28"/>
          <w:szCs w:val="28"/>
        </w:rPr>
        <w:t>Заключение.</w:t>
      </w:r>
    </w:p>
    <w:p w:rsidR="00EF7057" w:rsidRDefault="00EF7057">
      <w:pPr>
        <w:pStyle w:val="a3"/>
      </w:pPr>
      <w:r>
        <w:t>В заключение я бы хотел сказать, что все экологические проблемы, а тем более проблема зеленого покрова, требуют от человечества трудной и кропотливой работы по разработке путей их решения. Но все глобальные проблемы мира взаимосвязаны. Поэтому, главная цель, которую человек должен ставить в первую очередь, это сплочение всех стран мира, это помощь развитых стран развивающимся. Ведь до тех пор, пока не будет решена проблема голода, нищеты, безграмотности, не будут решены экологические проблемы мира. Это, конечно же, касается и темы моего реферата. Ведь большая площадь лесов находится в распоряжении развивающихся стран. В дереве они видят способ выживания и нерационально используют драгоценные лесные ресурсы, от которых зависит жизнь всего мира</w:t>
      </w:r>
    </w:p>
    <w:p w:rsidR="00EF7057" w:rsidRDefault="00EF7057">
      <w:pPr>
        <w:pStyle w:val="a3"/>
      </w:pPr>
      <w:r>
        <w:t>Широко известно выражение, что первое срубленное дерево явилось началом цивилизации, а последнее будет означать ее конец. Об этом человеку следует постоянно помнить, так как за последние 200 лет площадь лесов Земли сократилась как минимум в 2 раза и сегодня Земля выглядит уже сильно «полысевшей». Ежегодно в мире леса уничтожаются на площади 125 тыс. км</w:t>
      </w:r>
      <w:r>
        <w:rPr>
          <w:position w:val="10"/>
        </w:rPr>
        <w:t>2</w:t>
      </w:r>
      <w:r>
        <w:t>, что равно территории таких стран, как Австрия и Швейцария вместе взятые.</w:t>
      </w:r>
    </w:p>
    <w:p w:rsidR="00EF7057" w:rsidRDefault="00EF7057">
      <w:pPr>
        <w:pStyle w:val="a3"/>
      </w:pPr>
      <w:r>
        <w:t>Все это ведет к уничтожению уникального генофонда лесов, нарушению водного режима огромных районов, опустыниванию, эрозии почв, снижению роли лесов как «легких планеты». Другими словами мы делаем все, чтобы потопить «плот» на котором живем.</w:t>
      </w:r>
    </w:p>
    <w:p w:rsidR="00EF7057" w:rsidRDefault="00EF7057">
      <w:pPr>
        <w:pStyle w:val="a3"/>
      </w:pPr>
      <w:r>
        <w:t xml:space="preserve">Итак, проблема зеленого покрова, как одна из глобальных проблем современной экологии, затрагивает все страны мира, так как экологические проблемы «не признают» государственных границ. Поэтому эта проблема может быть решена только при широком международном сотрудничестве. </w:t>
      </w:r>
    </w:p>
    <w:p w:rsidR="00EF7057" w:rsidRDefault="00EF7057">
      <w:pPr>
        <w:pStyle w:val="a3"/>
      </w:pPr>
    </w:p>
    <w:p w:rsidR="00EF7057" w:rsidRDefault="00EF7057">
      <w:pPr>
        <w:ind w:left="-284" w:right="-483" w:firstLine="567"/>
        <w:jc w:val="center"/>
        <w:rPr>
          <w:b/>
          <w:bCs/>
          <w:spacing w:val="46"/>
          <w:sz w:val="40"/>
          <w:szCs w:val="40"/>
        </w:rPr>
      </w:pPr>
      <w:r>
        <w:rPr>
          <w:b/>
          <w:bCs/>
          <w:spacing w:val="46"/>
          <w:sz w:val="40"/>
          <w:szCs w:val="40"/>
        </w:rPr>
        <w:t>*** *** ***</w:t>
      </w:r>
    </w:p>
    <w:p w:rsidR="00EF7057" w:rsidRDefault="00EF7057" w:rsidP="00EF7057">
      <w:pPr>
        <w:jc w:val="center"/>
        <w:rPr>
          <w:b/>
          <w:bCs/>
          <w:sz w:val="32"/>
          <w:szCs w:val="32"/>
        </w:rPr>
      </w:pPr>
      <w:r>
        <w:rPr>
          <w:b/>
          <w:bCs/>
          <w:sz w:val="32"/>
          <w:szCs w:val="32"/>
        </w:rPr>
        <w:t>Список литературы.</w:t>
      </w:r>
    </w:p>
    <w:p w:rsidR="00EF7057" w:rsidRDefault="00EF7057" w:rsidP="00EF7057">
      <w:pPr>
        <w:numPr>
          <w:ilvl w:val="0"/>
          <w:numId w:val="3"/>
        </w:numPr>
        <w:spacing w:before="120"/>
        <w:ind w:left="-284" w:right="-483" w:firstLine="568"/>
        <w:rPr>
          <w:b/>
          <w:bCs/>
          <w:sz w:val="28"/>
          <w:szCs w:val="28"/>
        </w:rPr>
      </w:pPr>
      <w:r>
        <w:rPr>
          <w:sz w:val="28"/>
          <w:szCs w:val="28"/>
        </w:rPr>
        <w:t>М.Б. Горнунг «Постоянновлажные тропики: Изменение природной среды под воздействием хозяйственной деятельности»; издательство «Мысль»; 1984г.</w:t>
      </w:r>
    </w:p>
    <w:p w:rsidR="00EF7057" w:rsidRDefault="00EF7057" w:rsidP="00EF7057">
      <w:pPr>
        <w:numPr>
          <w:ilvl w:val="0"/>
          <w:numId w:val="3"/>
        </w:numPr>
        <w:spacing w:before="120"/>
        <w:ind w:left="-284" w:right="-482" w:firstLine="567"/>
        <w:rPr>
          <w:b/>
          <w:bCs/>
          <w:sz w:val="28"/>
          <w:szCs w:val="28"/>
        </w:rPr>
      </w:pPr>
      <w:r>
        <w:rPr>
          <w:sz w:val="28"/>
          <w:szCs w:val="28"/>
        </w:rPr>
        <w:t>К.Н. Лукашев «Человек и природа»; издательство «Наука и техника»; 1984г.</w:t>
      </w:r>
    </w:p>
    <w:p w:rsidR="00EF7057" w:rsidRDefault="00EF7057" w:rsidP="00EF7057">
      <w:pPr>
        <w:numPr>
          <w:ilvl w:val="0"/>
          <w:numId w:val="3"/>
        </w:numPr>
        <w:spacing w:before="120"/>
        <w:ind w:left="-284" w:right="-483" w:firstLine="568"/>
        <w:rPr>
          <w:b/>
          <w:bCs/>
          <w:sz w:val="28"/>
          <w:szCs w:val="28"/>
        </w:rPr>
      </w:pPr>
      <w:r>
        <w:rPr>
          <w:sz w:val="28"/>
          <w:szCs w:val="28"/>
        </w:rPr>
        <w:t>В.Д. Бондаренко «Культура общения с природой», издательство «Агропромиздат», 1987 г.</w:t>
      </w:r>
    </w:p>
    <w:p w:rsidR="00EF7057" w:rsidRDefault="00EF7057" w:rsidP="00EF7057">
      <w:pPr>
        <w:numPr>
          <w:ilvl w:val="0"/>
          <w:numId w:val="3"/>
        </w:numPr>
        <w:spacing w:before="120"/>
        <w:ind w:left="-284" w:right="-482" w:firstLine="567"/>
        <w:rPr>
          <w:b/>
          <w:bCs/>
          <w:sz w:val="28"/>
          <w:szCs w:val="28"/>
        </w:rPr>
      </w:pPr>
      <w:r>
        <w:rPr>
          <w:sz w:val="28"/>
          <w:szCs w:val="28"/>
        </w:rPr>
        <w:t>Дэвид Эттенборо «Живая планета» издательство «Мир»; 1988г.</w:t>
      </w:r>
    </w:p>
    <w:p w:rsidR="00EF7057" w:rsidRDefault="00EF7057" w:rsidP="00EF7057">
      <w:pPr>
        <w:numPr>
          <w:ilvl w:val="0"/>
          <w:numId w:val="3"/>
        </w:numPr>
        <w:spacing w:before="120"/>
        <w:ind w:left="-284" w:right="-483" w:firstLine="568"/>
        <w:rPr>
          <w:b/>
          <w:bCs/>
          <w:sz w:val="28"/>
          <w:szCs w:val="28"/>
        </w:rPr>
      </w:pPr>
      <w:r>
        <w:rPr>
          <w:sz w:val="28"/>
          <w:szCs w:val="28"/>
        </w:rPr>
        <w:t>А. Ньюмен «Легкие нашей планеты. Влажный тропический лес – наиболее угрожаемый биоценоз на Земле»; издательство «Мир»; 1989г.</w:t>
      </w:r>
    </w:p>
    <w:p w:rsidR="00EF7057" w:rsidRDefault="00EF7057" w:rsidP="00EF7057">
      <w:pPr>
        <w:numPr>
          <w:ilvl w:val="0"/>
          <w:numId w:val="3"/>
        </w:numPr>
        <w:spacing w:before="120"/>
        <w:ind w:left="-284" w:right="-482" w:firstLine="567"/>
        <w:rPr>
          <w:b/>
          <w:bCs/>
          <w:sz w:val="28"/>
          <w:szCs w:val="28"/>
        </w:rPr>
      </w:pPr>
      <w:r>
        <w:rPr>
          <w:sz w:val="28"/>
          <w:szCs w:val="28"/>
        </w:rPr>
        <w:t>А. Шувалов, Е. Усов; ж-л. «Greanpeace в России»; 1993г.</w:t>
      </w:r>
    </w:p>
    <w:p w:rsidR="00EF7057" w:rsidRDefault="00EF7057" w:rsidP="00EF7057">
      <w:pPr>
        <w:numPr>
          <w:ilvl w:val="0"/>
          <w:numId w:val="3"/>
        </w:numPr>
        <w:spacing w:before="120"/>
        <w:ind w:left="-284" w:right="-482" w:firstLine="567"/>
        <w:rPr>
          <w:b/>
          <w:bCs/>
          <w:sz w:val="28"/>
          <w:szCs w:val="28"/>
        </w:rPr>
      </w:pPr>
      <w:r>
        <w:rPr>
          <w:sz w:val="28"/>
          <w:szCs w:val="28"/>
        </w:rPr>
        <w:t>Энциклопедия для детей: Т.3 (География); «Аванта+»; 1994г.</w:t>
      </w:r>
    </w:p>
    <w:p w:rsidR="00EF7057" w:rsidRDefault="00EF7057" w:rsidP="00EF7057">
      <w:pPr>
        <w:numPr>
          <w:ilvl w:val="0"/>
          <w:numId w:val="3"/>
        </w:numPr>
        <w:spacing w:before="120"/>
        <w:ind w:left="-284" w:right="-482" w:firstLine="567"/>
        <w:rPr>
          <w:b/>
          <w:bCs/>
          <w:sz w:val="28"/>
          <w:szCs w:val="28"/>
        </w:rPr>
      </w:pPr>
      <w:r>
        <w:rPr>
          <w:sz w:val="28"/>
          <w:szCs w:val="28"/>
        </w:rPr>
        <w:t>Ж-л. «Зов Тайги»; издательство «Дальнаука»; 1997г.</w:t>
      </w:r>
    </w:p>
    <w:p w:rsidR="00EF7057" w:rsidRDefault="00EF7057" w:rsidP="00EF7057">
      <w:pPr>
        <w:numPr>
          <w:ilvl w:val="0"/>
          <w:numId w:val="3"/>
        </w:numPr>
        <w:spacing w:before="120"/>
        <w:ind w:left="-284" w:right="-482" w:firstLine="567"/>
        <w:rPr>
          <w:b/>
          <w:bCs/>
          <w:sz w:val="28"/>
          <w:szCs w:val="28"/>
        </w:rPr>
      </w:pPr>
      <w:r>
        <w:rPr>
          <w:sz w:val="28"/>
          <w:szCs w:val="28"/>
        </w:rPr>
        <w:t>Ж-л. «Гринпис России»; 1999г.</w:t>
      </w:r>
    </w:p>
    <w:p w:rsidR="00EF7057" w:rsidRPr="00EF7057" w:rsidRDefault="00EF7057" w:rsidP="00EF7057">
      <w:pPr>
        <w:numPr>
          <w:ilvl w:val="0"/>
          <w:numId w:val="3"/>
        </w:numPr>
        <w:spacing w:before="120"/>
        <w:ind w:left="-284" w:right="-482" w:firstLine="567"/>
        <w:rPr>
          <w:b/>
          <w:bCs/>
          <w:sz w:val="28"/>
          <w:szCs w:val="28"/>
        </w:rPr>
      </w:pPr>
      <w:r>
        <w:rPr>
          <w:sz w:val="28"/>
          <w:szCs w:val="28"/>
        </w:rPr>
        <w:t>Природоохранный экологический бюллетень «Все живое» №1; г. Южно-Сахалинск; 1999г.</w:t>
      </w: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sz w:val="28"/>
          <w:szCs w:val="28"/>
        </w:rPr>
      </w:pPr>
    </w:p>
    <w:p w:rsidR="00EF7057" w:rsidRDefault="00EF7057" w:rsidP="00EF7057">
      <w:pPr>
        <w:spacing w:before="120"/>
        <w:ind w:right="-482"/>
        <w:rPr>
          <w:b/>
          <w:bCs/>
          <w:sz w:val="28"/>
          <w:szCs w:val="28"/>
        </w:rPr>
        <w:sectPr w:rsidR="00EF7057">
          <w:footerReference w:type="default" r:id="rId7"/>
          <w:pgSz w:w="11906" w:h="16838"/>
          <w:pgMar w:top="1134" w:right="850" w:bottom="1134" w:left="1701" w:header="720" w:footer="1016" w:gutter="0"/>
          <w:pgNumType w:start="3"/>
          <w:cols w:space="720"/>
        </w:sectPr>
      </w:pPr>
    </w:p>
    <w:p w:rsidR="00EF7057" w:rsidRDefault="00EF7057" w:rsidP="00EF7057">
      <w:pPr>
        <w:spacing w:before="120"/>
        <w:ind w:right="-482"/>
        <w:rPr>
          <w:b/>
          <w:bCs/>
          <w:sz w:val="28"/>
          <w:szCs w:val="28"/>
        </w:rPr>
      </w:pPr>
    </w:p>
    <w:p w:rsidR="00EF7057" w:rsidRDefault="00EF7057" w:rsidP="00EF7057">
      <w:pPr>
        <w:ind w:left="-284" w:right="-483"/>
        <w:rPr>
          <w:sz w:val="28"/>
          <w:szCs w:val="28"/>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701"/>
        <w:gridCol w:w="1701"/>
        <w:gridCol w:w="2834"/>
      </w:tblGrid>
      <w:tr w:rsidR="00EF7057" w:rsidTr="00D5007D">
        <w:trPr>
          <w:trHeight w:val="557"/>
        </w:trPr>
        <w:tc>
          <w:tcPr>
            <w:tcW w:w="3403" w:type="dxa"/>
          </w:tcPr>
          <w:p w:rsidR="00EF7057" w:rsidRDefault="00EF7057" w:rsidP="00D5007D">
            <w:pPr>
              <w:ind w:right="-199"/>
              <w:rPr>
                <w:sz w:val="36"/>
                <w:szCs w:val="36"/>
              </w:rPr>
            </w:pPr>
          </w:p>
          <w:p w:rsidR="00EF7057" w:rsidRDefault="00EF7057" w:rsidP="00D5007D">
            <w:pPr>
              <w:pStyle w:val="1"/>
              <w:ind w:right="-199"/>
              <w:rPr>
                <w:sz w:val="36"/>
                <w:szCs w:val="36"/>
              </w:rPr>
            </w:pPr>
            <w:r>
              <w:rPr>
                <w:sz w:val="36"/>
                <w:szCs w:val="36"/>
              </w:rPr>
              <w:t>Регион</w:t>
            </w:r>
          </w:p>
          <w:p w:rsidR="00EF7057" w:rsidRDefault="00EF7057" w:rsidP="00D5007D">
            <w:pPr>
              <w:ind w:right="-199"/>
              <w:rPr>
                <w:sz w:val="36"/>
                <w:szCs w:val="36"/>
              </w:rPr>
            </w:pPr>
          </w:p>
        </w:tc>
        <w:tc>
          <w:tcPr>
            <w:tcW w:w="1701" w:type="dxa"/>
          </w:tcPr>
          <w:p w:rsidR="00EF7057" w:rsidRDefault="00EF7057" w:rsidP="00D5007D">
            <w:pPr>
              <w:ind w:right="-199"/>
              <w:rPr>
                <w:sz w:val="36"/>
                <w:szCs w:val="36"/>
              </w:rPr>
            </w:pPr>
            <w:r>
              <w:rPr>
                <w:sz w:val="36"/>
                <w:szCs w:val="36"/>
              </w:rPr>
              <w:t>Площадь лесов,</w:t>
            </w:r>
          </w:p>
          <w:p w:rsidR="00EF7057" w:rsidRDefault="00EF7057" w:rsidP="00D5007D">
            <w:pPr>
              <w:ind w:right="-199"/>
              <w:rPr>
                <w:sz w:val="36"/>
                <w:szCs w:val="36"/>
              </w:rPr>
            </w:pPr>
            <w:r>
              <w:rPr>
                <w:sz w:val="36"/>
                <w:szCs w:val="36"/>
              </w:rPr>
              <w:t>млн. га</w:t>
            </w:r>
          </w:p>
        </w:tc>
        <w:tc>
          <w:tcPr>
            <w:tcW w:w="1701" w:type="dxa"/>
          </w:tcPr>
          <w:p w:rsidR="00EF7057" w:rsidRDefault="00EF7057" w:rsidP="00D5007D">
            <w:pPr>
              <w:ind w:right="-199"/>
              <w:rPr>
                <w:sz w:val="36"/>
                <w:szCs w:val="36"/>
              </w:rPr>
            </w:pPr>
            <w:r>
              <w:rPr>
                <w:sz w:val="36"/>
                <w:szCs w:val="36"/>
              </w:rPr>
              <w:t>В %: к площади лесов мира</w:t>
            </w:r>
          </w:p>
        </w:tc>
        <w:tc>
          <w:tcPr>
            <w:tcW w:w="2834" w:type="dxa"/>
          </w:tcPr>
          <w:p w:rsidR="00EF7057" w:rsidRDefault="00EF7057" w:rsidP="00D5007D">
            <w:pPr>
              <w:ind w:right="-199"/>
              <w:rPr>
                <w:sz w:val="36"/>
                <w:szCs w:val="36"/>
              </w:rPr>
            </w:pPr>
            <w:r>
              <w:rPr>
                <w:sz w:val="36"/>
                <w:szCs w:val="36"/>
              </w:rPr>
              <w:t>Лесистость, %</w:t>
            </w:r>
          </w:p>
        </w:tc>
      </w:tr>
      <w:tr w:rsidR="00EF7057" w:rsidTr="00D5007D">
        <w:trPr>
          <w:trHeight w:val="2556"/>
        </w:trPr>
        <w:tc>
          <w:tcPr>
            <w:tcW w:w="3403" w:type="dxa"/>
          </w:tcPr>
          <w:p w:rsidR="00EF7057" w:rsidRDefault="00EF7057" w:rsidP="00D5007D">
            <w:pPr>
              <w:ind w:right="-199"/>
              <w:rPr>
                <w:sz w:val="36"/>
                <w:szCs w:val="36"/>
              </w:rPr>
            </w:pPr>
            <w:r>
              <w:rPr>
                <w:sz w:val="36"/>
                <w:szCs w:val="36"/>
              </w:rPr>
              <w:t>весь мир</w:t>
            </w:r>
          </w:p>
          <w:p w:rsidR="00EF7057" w:rsidRDefault="00EF7057" w:rsidP="00D5007D">
            <w:pPr>
              <w:pStyle w:val="2"/>
              <w:ind w:left="0" w:right="-199"/>
              <w:rPr>
                <w:sz w:val="36"/>
                <w:szCs w:val="36"/>
              </w:rPr>
            </w:pPr>
            <w:r>
              <w:rPr>
                <w:sz w:val="36"/>
                <w:szCs w:val="36"/>
              </w:rPr>
              <w:t>Африка</w:t>
            </w:r>
          </w:p>
          <w:p w:rsidR="00EF7057" w:rsidRDefault="00EF7057" w:rsidP="00D5007D">
            <w:pPr>
              <w:ind w:right="-199"/>
              <w:rPr>
                <w:sz w:val="36"/>
                <w:szCs w:val="36"/>
              </w:rPr>
            </w:pPr>
            <w:r>
              <w:rPr>
                <w:sz w:val="36"/>
                <w:szCs w:val="36"/>
              </w:rPr>
              <w:t>Северная Америка</w:t>
            </w:r>
          </w:p>
          <w:p w:rsidR="00EF7057" w:rsidRDefault="00EF7057" w:rsidP="00D5007D">
            <w:pPr>
              <w:ind w:right="-199"/>
              <w:rPr>
                <w:sz w:val="36"/>
                <w:szCs w:val="36"/>
              </w:rPr>
            </w:pPr>
            <w:r>
              <w:rPr>
                <w:sz w:val="36"/>
                <w:szCs w:val="36"/>
              </w:rPr>
              <w:t>Южная Америка</w:t>
            </w:r>
          </w:p>
          <w:p w:rsidR="00EF7057" w:rsidRDefault="00EF7057" w:rsidP="00D5007D">
            <w:pPr>
              <w:ind w:right="-199"/>
              <w:rPr>
                <w:sz w:val="36"/>
                <w:szCs w:val="36"/>
              </w:rPr>
            </w:pPr>
            <w:r>
              <w:rPr>
                <w:sz w:val="36"/>
                <w:szCs w:val="36"/>
              </w:rPr>
              <w:t>Азия</w:t>
            </w:r>
          </w:p>
          <w:p w:rsidR="00EF7057" w:rsidRDefault="00EF7057" w:rsidP="00D5007D">
            <w:pPr>
              <w:ind w:right="-199"/>
              <w:rPr>
                <w:sz w:val="36"/>
                <w:szCs w:val="36"/>
              </w:rPr>
            </w:pPr>
            <w:r>
              <w:rPr>
                <w:sz w:val="36"/>
                <w:szCs w:val="36"/>
              </w:rPr>
              <w:t>Европа</w:t>
            </w:r>
          </w:p>
          <w:p w:rsidR="00EF7057" w:rsidRDefault="00EF7057" w:rsidP="00D5007D">
            <w:pPr>
              <w:ind w:right="-199"/>
              <w:rPr>
                <w:sz w:val="36"/>
                <w:szCs w:val="36"/>
              </w:rPr>
            </w:pPr>
            <w:r>
              <w:rPr>
                <w:sz w:val="36"/>
                <w:szCs w:val="36"/>
              </w:rPr>
              <w:t>Австралия (с Океанией)</w:t>
            </w:r>
          </w:p>
        </w:tc>
        <w:tc>
          <w:tcPr>
            <w:tcW w:w="1701" w:type="dxa"/>
          </w:tcPr>
          <w:p w:rsidR="00EF7057" w:rsidRDefault="00EF7057" w:rsidP="00D5007D">
            <w:pPr>
              <w:ind w:right="-199"/>
              <w:rPr>
                <w:sz w:val="36"/>
                <w:szCs w:val="36"/>
              </w:rPr>
            </w:pPr>
            <w:r>
              <w:rPr>
                <w:sz w:val="36"/>
                <w:szCs w:val="36"/>
              </w:rPr>
              <w:t>3819</w:t>
            </w:r>
          </w:p>
          <w:p w:rsidR="00EF7057" w:rsidRDefault="00EF7057" w:rsidP="00D5007D">
            <w:pPr>
              <w:ind w:right="-199"/>
              <w:rPr>
                <w:sz w:val="36"/>
                <w:szCs w:val="36"/>
              </w:rPr>
            </w:pPr>
            <w:r>
              <w:rPr>
                <w:sz w:val="36"/>
                <w:szCs w:val="36"/>
              </w:rPr>
              <w:t>700</w:t>
            </w:r>
          </w:p>
          <w:p w:rsidR="00EF7057" w:rsidRDefault="00EF7057" w:rsidP="00D5007D">
            <w:pPr>
              <w:ind w:right="-199"/>
              <w:rPr>
                <w:sz w:val="36"/>
                <w:szCs w:val="36"/>
              </w:rPr>
            </w:pPr>
            <w:r>
              <w:rPr>
                <w:sz w:val="36"/>
                <w:szCs w:val="36"/>
              </w:rPr>
              <w:t>659</w:t>
            </w:r>
          </w:p>
          <w:p w:rsidR="00EF7057" w:rsidRDefault="00EF7057" w:rsidP="00D5007D">
            <w:pPr>
              <w:ind w:right="-199"/>
              <w:rPr>
                <w:sz w:val="36"/>
                <w:szCs w:val="36"/>
              </w:rPr>
            </w:pPr>
            <w:r>
              <w:rPr>
                <w:sz w:val="36"/>
                <w:szCs w:val="36"/>
              </w:rPr>
              <w:t>922</w:t>
            </w:r>
          </w:p>
          <w:p w:rsidR="00EF7057" w:rsidRDefault="00EF7057" w:rsidP="00D5007D">
            <w:pPr>
              <w:ind w:right="-199"/>
              <w:rPr>
                <w:sz w:val="36"/>
                <w:szCs w:val="36"/>
              </w:rPr>
            </w:pPr>
            <w:r>
              <w:rPr>
                <w:sz w:val="36"/>
                <w:szCs w:val="36"/>
              </w:rPr>
              <w:t>1061</w:t>
            </w:r>
          </w:p>
          <w:p w:rsidR="00EF7057" w:rsidRDefault="00EF7057" w:rsidP="00D5007D">
            <w:pPr>
              <w:ind w:right="-199"/>
              <w:rPr>
                <w:sz w:val="36"/>
                <w:szCs w:val="36"/>
              </w:rPr>
            </w:pPr>
            <w:r>
              <w:rPr>
                <w:sz w:val="36"/>
                <w:szCs w:val="36"/>
              </w:rPr>
              <w:t>381</w:t>
            </w:r>
          </w:p>
          <w:p w:rsidR="00EF7057" w:rsidRDefault="00EF7057" w:rsidP="00D5007D">
            <w:pPr>
              <w:ind w:right="-199"/>
              <w:rPr>
                <w:sz w:val="36"/>
                <w:szCs w:val="36"/>
              </w:rPr>
            </w:pPr>
            <w:r>
              <w:rPr>
                <w:sz w:val="36"/>
                <w:szCs w:val="36"/>
              </w:rPr>
              <w:t>96</w:t>
            </w:r>
          </w:p>
        </w:tc>
        <w:tc>
          <w:tcPr>
            <w:tcW w:w="1701" w:type="dxa"/>
          </w:tcPr>
          <w:p w:rsidR="00EF7057" w:rsidRDefault="00EF7057" w:rsidP="00D5007D">
            <w:pPr>
              <w:ind w:right="-199"/>
              <w:rPr>
                <w:sz w:val="36"/>
                <w:szCs w:val="36"/>
              </w:rPr>
            </w:pPr>
            <w:r>
              <w:rPr>
                <w:sz w:val="36"/>
                <w:szCs w:val="36"/>
              </w:rPr>
              <w:t>100</w:t>
            </w:r>
          </w:p>
          <w:p w:rsidR="00EF7057" w:rsidRDefault="00EF7057" w:rsidP="00D5007D">
            <w:pPr>
              <w:ind w:right="-199"/>
              <w:rPr>
                <w:sz w:val="36"/>
                <w:szCs w:val="36"/>
              </w:rPr>
            </w:pPr>
            <w:r>
              <w:rPr>
                <w:sz w:val="36"/>
                <w:szCs w:val="36"/>
              </w:rPr>
              <w:t>18</w:t>
            </w:r>
          </w:p>
          <w:p w:rsidR="00EF7057" w:rsidRDefault="00EF7057" w:rsidP="00D5007D">
            <w:pPr>
              <w:ind w:right="-199"/>
              <w:rPr>
                <w:sz w:val="36"/>
                <w:szCs w:val="36"/>
              </w:rPr>
            </w:pPr>
            <w:r>
              <w:rPr>
                <w:sz w:val="36"/>
                <w:szCs w:val="36"/>
              </w:rPr>
              <w:t>17</w:t>
            </w:r>
          </w:p>
          <w:p w:rsidR="00EF7057" w:rsidRDefault="00EF7057" w:rsidP="00D5007D">
            <w:pPr>
              <w:ind w:right="-199"/>
              <w:rPr>
                <w:sz w:val="36"/>
                <w:szCs w:val="36"/>
              </w:rPr>
            </w:pPr>
            <w:r>
              <w:rPr>
                <w:sz w:val="36"/>
                <w:szCs w:val="36"/>
              </w:rPr>
              <w:t>24</w:t>
            </w:r>
          </w:p>
          <w:p w:rsidR="00EF7057" w:rsidRDefault="00EF7057" w:rsidP="00D5007D">
            <w:pPr>
              <w:ind w:right="-199"/>
              <w:rPr>
                <w:sz w:val="36"/>
                <w:szCs w:val="36"/>
              </w:rPr>
            </w:pPr>
            <w:r>
              <w:rPr>
                <w:sz w:val="36"/>
                <w:szCs w:val="36"/>
              </w:rPr>
              <w:t>28</w:t>
            </w:r>
          </w:p>
          <w:p w:rsidR="00EF7057" w:rsidRDefault="00EF7057" w:rsidP="00D5007D">
            <w:pPr>
              <w:ind w:right="-199"/>
              <w:rPr>
                <w:sz w:val="36"/>
                <w:szCs w:val="36"/>
              </w:rPr>
            </w:pPr>
            <w:r>
              <w:rPr>
                <w:sz w:val="36"/>
                <w:szCs w:val="36"/>
              </w:rPr>
              <w:t>10</w:t>
            </w:r>
          </w:p>
          <w:p w:rsidR="00EF7057" w:rsidRDefault="00EF7057" w:rsidP="00D5007D">
            <w:pPr>
              <w:ind w:right="-199"/>
              <w:rPr>
                <w:sz w:val="36"/>
                <w:szCs w:val="36"/>
              </w:rPr>
            </w:pPr>
            <w:r>
              <w:rPr>
                <w:sz w:val="36"/>
                <w:szCs w:val="36"/>
              </w:rPr>
              <w:t>3</w:t>
            </w:r>
          </w:p>
        </w:tc>
        <w:tc>
          <w:tcPr>
            <w:tcW w:w="2834" w:type="dxa"/>
          </w:tcPr>
          <w:p w:rsidR="00EF7057" w:rsidRDefault="00EF7057" w:rsidP="00D5007D">
            <w:pPr>
              <w:ind w:right="-199"/>
              <w:rPr>
                <w:sz w:val="36"/>
                <w:szCs w:val="36"/>
              </w:rPr>
            </w:pPr>
            <w:r>
              <w:rPr>
                <w:sz w:val="36"/>
                <w:szCs w:val="36"/>
              </w:rPr>
              <w:t>27</w:t>
            </w:r>
          </w:p>
          <w:p w:rsidR="00EF7057" w:rsidRDefault="00EF7057" w:rsidP="00D5007D">
            <w:pPr>
              <w:ind w:right="-199"/>
              <w:rPr>
                <w:sz w:val="36"/>
                <w:szCs w:val="36"/>
              </w:rPr>
            </w:pPr>
            <w:r>
              <w:rPr>
                <w:sz w:val="36"/>
                <w:szCs w:val="36"/>
              </w:rPr>
              <w:t>23</w:t>
            </w:r>
          </w:p>
          <w:p w:rsidR="00EF7057" w:rsidRDefault="00EF7057" w:rsidP="00D5007D">
            <w:pPr>
              <w:ind w:right="-199"/>
              <w:rPr>
                <w:sz w:val="36"/>
                <w:szCs w:val="36"/>
              </w:rPr>
            </w:pPr>
            <w:r>
              <w:rPr>
                <w:sz w:val="36"/>
                <w:szCs w:val="36"/>
              </w:rPr>
              <w:t>27</w:t>
            </w:r>
          </w:p>
          <w:p w:rsidR="00EF7057" w:rsidRDefault="00EF7057" w:rsidP="00D5007D">
            <w:pPr>
              <w:ind w:right="-199"/>
              <w:rPr>
                <w:sz w:val="36"/>
                <w:szCs w:val="36"/>
              </w:rPr>
            </w:pPr>
            <w:r>
              <w:rPr>
                <w:sz w:val="36"/>
                <w:szCs w:val="36"/>
              </w:rPr>
              <w:t>39</w:t>
            </w:r>
          </w:p>
          <w:p w:rsidR="00EF7057" w:rsidRDefault="00EF7057" w:rsidP="00D5007D">
            <w:pPr>
              <w:ind w:right="-199"/>
              <w:rPr>
                <w:sz w:val="36"/>
                <w:szCs w:val="36"/>
              </w:rPr>
            </w:pPr>
            <w:r>
              <w:rPr>
                <w:sz w:val="36"/>
                <w:szCs w:val="36"/>
              </w:rPr>
              <w:t>24</w:t>
            </w:r>
          </w:p>
          <w:p w:rsidR="00EF7057" w:rsidRDefault="00EF7057" w:rsidP="00D5007D">
            <w:pPr>
              <w:ind w:right="-199"/>
              <w:rPr>
                <w:sz w:val="36"/>
                <w:szCs w:val="36"/>
              </w:rPr>
            </w:pPr>
            <w:r>
              <w:rPr>
                <w:sz w:val="36"/>
                <w:szCs w:val="36"/>
              </w:rPr>
              <w:t>36</w:t>
            </w:r>
          </w:p>
          <w:p w:rsidR="00EF7057" w:rsidRDefault="00EF7057" w:rsidP="00D5007D">
            <w:pPr>
              <w:ind w:right="-199"/>
              <w:rPr>
                <w:sz w:val="36"/>
                <w:szCs w:val="36"/>
              </w:rPr>
            </w:pPr>
            <w:r>
              <w:rPr>
                <w:sz w:val="36"/>
                <w:szCs w:val="36"/>
              </w:rPr>
              <w:t>11</w:t>
            </w:r>
          </w:p>
        </w:tc>
      </w:tr>
    </w:tbl>
    <w:p w:rsidR="00EF7057" w:rsidRDefault="00EF7057" w:rsidP="00EF7057">
      <w:pPr>
        <w:ind w:right="-199"/>
        <w:rPr>
          <w:b/>
          <w:bCs/>
          <w:sz w:val="28"/>
          <w:szCs w:val="28"/>
        </w:rPr>
      </w:pPr>
    </w:p>
    <w:p w:rsidR="00EF7057" w:rsidRDefault="00EF7057" w:rsidP="00EF7057">
      <w:pPr>
        <w:ind w:right="-199"/>
        <w:rPr>
          <w:b/>
          <w:bCs/>
          <w:sz w:val="28"/>
          <w:szCs w:val="28"/>
        </w:rPr>
      </w:pPr>
      <w:r>
        <w:rPr>
          <w:b/>
          <w:bCs/>
          <w:sz w:val="28"/>
          <w:szCs w:val="28"/>
        </w:rPr>
        <w:t>Лесные ресурсы мира (1988 г.)</w:t>
      </w:r>
    </w:p>
    <w:p w:rsidR="00EF7057" w:rsidRDefault="00EF7057" w:rsidP="00EF7057"/>
    <w:p w:rsidR="00EF7057" w:rsidRDefault="00EF7057" w:rsidP="00EF7057"/>
    <w:p w:rsidR="00EF7057" w:rsidRDefault="00EF7057" w:rsidP="00EF7057"/>
    <w:p w:rsidR="00EF7057" w:rsidRDefault="00EF7057">
      <w:pPr>
        <w:ind w:left="-284" w:right="-483" w:firstLine="567"/>
        <w:jc w:val="center"/>
        <w:rPr>
          <w:b/>
          <w:bCs/>
          <w:spacing w:val="46"/>
          <w:sz w:val="40"/>
          <w:szCs w:val="40"/>
        </w:rPr>
        <w:sectPr w:rsidR="00EF7057" w:rsidSect="00EF7057">
          <w:pgSz w:w="16838" w:h="11906" w:orient="landscape"/>
          <w:pgMar w:top="1797" w:right="1440" w:bottom="1797" w:left="1440" w:header="720" w:footer="1016" w:gutter="0"/>
          <w:pgNumType w:start="3"/>
          <w:cols w:space="720"/>
        </w:sectPr>
      </w:pPr>
    </w:p>
    <w:p w:rsidR="00EF7057" w:rsidRPr="00EF7057" w:rsidRDefault="00A5174F" w:rsidP="00EF7057">
      <w:pPr>
        <w:jc w:val="center"/>
        <w:rPr>
          <w:b/>
          <w:bC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245.25pt;margin-top:36.65pt;width:309.6pt;height:119.85pt;z-index:251653632" o:allowincell="f">
            <v:imagedata r:id="rId8" o:title=""/>
            <w10:wrap type="topAndBottom"/>
          </v:shape>
        </w:pict>
      </w:r>
      <w:r>
        <w:rPr>
          <w:noProof/>
        </w:rPr>
        <w:pict>
          <v:shape id="_x0000_s1036" type="#_x0000_t75" style="position:absolute;left:0;text-align:left;margin-left:7.65pt;margin-top:216.65pt;width:216.3pt;height:184.85pt;z-index:251654656" o:allowincell="f">
            <v:imagedata r:id="rId9" o:title=""/>
            <w10:wrap type="topAndBottom"/>
          </v:shape>
        </w:pict>
      </w:r>
      <w:r>
        <w:rPr>
          <w:noProof/>
        </w:rPr>
        <w:pict>
          <v:shape id="_x0000_s1037" type="#_x0000_t75" style="position:absolute;left:0;text-align:left;margin-left:302.85pt;margin-top:151.85pt;width:207.75pt;height:177.75pt;z-index:251655680" o:allowincell="f">
            <v:imagedata r:id="rId10" o:title=""/>
            <w10:wrap type="topAndBottom"/>
          </v:shape>
        </w:pict>
      </w:r>
      <w:r>
        <w:rPr>
          <w:noProof/>
        </w:rPr>
        <w:pict>
          <v:shape id="_x0000_s1038" type="#_x0000_t75" style="position:absolute;left:0;text-align:left;margin-left:590.85pt;margin-top:360.65pt;width:208.5pt;height:177.75pt;z-index:251656704" o:allowincell="f">
            <v:imagedata r:id="rId11" o:title=""/>
            <w10:wrap type="topAndBottom"/>
          </v:shape>
        </w:pict>
      </w:r>
      <w:r>
        <w:rPr>
          <w:noProof/>
        </w:rPr>
        <w:pict>
          <v:shape id="_x0000_s1039" type="#_x0000_t75" style="position:absolute;left:0;text-align:left;margin-left:590.85pt;margin-top:202.25pt;width:212.25pt;height:180.75pt;z-index:251657728" o:allowincell="f">
            <v:imagedata r:id="rId12" o:title=""/>
            <w10:wrap type="topAndBottom"/>
          </v:shape>
        </w:pict>
      </w:r>
      <w:r>
        <w:rPr>
          <w:noProof/>
        </w:rPr>
        <w:pict>
          <v:shape id="_x0000_s1040" type="#_x0000_t75" style="position:absolute;left:0;text-align:left;margin-left:583.65pt;margin-top:29.45pt;width:3in;height:183.75pt;z-index:251658752" o:allowincell="f">
            <v:imagedata r:id="rId13" o:title=""/>
            <w10:wrap type="topAndBottom"/>
          </v:shape>
        </w:pict>
      </w:r>
      <w:r>
        <w:rPr>
          <w:noProof/>
        </w:rPr>
        <w:pict>
          <v:shape id="_x0000_s1041" type="#_x0000_t75" style="position:absolute;left:0;text-align:left;margin-left:302.85pt;margin-top:331.85pt;width:201.75pt;height:171.75pt;z-index:251659776" o:allowincell="f">
            <v:imagedata r:id="rId14" o:title=""/>
            <w10:wrap type="topAndBottom"/>
          </v:shape>
        </w:pict>
      </w:r>
      <w:r>
        <w:rPr>
          <w:noProof/>
        </w:rPr>
        <w:pict>
          <v:shape id="_x0000_s1042" type="#_x0000_t75" style="position:absolute;left:0;text-align:left;margin-left:7.65pt;margin-top:365.25pt;width:217.4pt;height:185.05pt;z-index:251660800" o:allowincell="f">
            <v:imagedata r:id="rId15" o:title=""/>
            <w10:wrap type="topAndBottom"/>
          </v:shape>
        </w:pict>
      </w:r>
      <w:r>
        <w:rPr>
          <w:noProof/>
        </w:rPr>
        <w:pict>
          <v:shape id="_x0000_s1043" type="#_x0000_t75" style="position:absolute;left:0;text-align:left;margin-left:-18pt;margin-top:22.15pt;width:280.85pt;height:239.75pt;z-index:251661824" o:allowincell="f">
            <v:imagedata r:id="rId16" o:title=""/>
            <w10:wrap type="topAndBottom"/>
          </v:shape>
        </w:pict>
      </w:r>
      <w:r w:rsidR="00EF7057">
        <w:rPr>
          <w:b/>
          <w:bCs/>
          <w:sz w:val="32"/>
          <w:szCs w:val="32"/>
        </w:rPr>
        <w:t>Причины деградации земель в различных регионах мира</w:t>
      </w:r>
      <w:bookmarkStart w:id="3" w:name="_GoBack"/>
      <w:bookmarkEnd w:id="3"/>
    </w:p>
    <w:sectPr w:rsidR="00EF7057" w:rsidRPr="00EF7057">
      <w:footerReference w:type="default" r:id="rId17"/>
      <w:pgSz w:w="16840" w:h="11907" w:orient="landscape" w:code="9"/>
      <w:pgMar w:top="851" w:right="799" w:bottom="0" w:left="567" w:header="720" w:footer="720" w:gutter="0"/>
      <w:pgNumType w:start="2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7E7" w:rsidRDefault="002607E7">
      <w:r>
        <w:separator/>
      </w:r>
    </w:p>
  </w:endnote>
  <w:endnote w:type="continuationSeparator" w:id="0">
    <w:p w:rsidR="002607E7" w:rsidRDefault="002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057" w:rsidRDefault="00EF7057">
    <w:pPr>
      <w:pStyle w:val="a8"/>
      <w:framePr w:wrap="auto" w:vAnchor="text" w:hAnchor="margin" w:xAlign="right" w:y="1"/>
      <w:rPr>
        <w:rStyle w:val="aa"/>
        <w:b/>
        <w:bCs/>
        <w:sz w:val="24"/>
        <w:szCs w:val="24"/>
      </w:rPr>
    </w:pPr>
    <w:r>
      <w:rPr>
        <w:rStyle w:val="aa"/>
        <w:b/>
        <w:bCs/>
        <w:sz w:val="24"/>
        <w:szCs w:val="24"/>
      </w:rPr>
      <w:fldChar w:fldCharType="begin"/>
    </w:r>
    <w:r>
      <w:rPr>
        <w:rStyle w:val="aa"/>
        <w:b/>
        <w:bCs/>
        <w:sz w:val="24"/>
        <w:szCs w:val="24"/>
      </w:rPr>
      <w:instrText xml:space="preserve">PAGE  </w:instrText>
    </w:r>
    <w:r>
      <w:rPr>
        <w:rStyle w:val="aa"/>
        <w:b/>
        <w:bCs/>
        <w:sz w:val="24"/>
        <w:szCs w:val="24"/>
      </w:rPr>
      <w:fldChar w:fldCharType="separate"/>
    </w:r>
    <w:r w:rsidR="0007300F">
      <w:rPr>
        <w:rStyle w:val="aa"/>
        <w:b/>
        <w:bCs/>
        <w:noProof/>
        <w:sz w:val="24"/>
        <w:szCs w:val="24"/>
      </w:rPr>
      <w:t>8</w:t>
    </w:r>
    <w:r>
      <w:rPr>
        <w:rStyle w:val="aa"/>
        <w:b/>
        <w:bCs/>
        <w:sz w:val="24"/>
        <w:szCs w:val="24"/>
      </w:rPr>
      <w:fldChar w:fldCharType="end"/>
    </w:r>
  </w:p>
  <w:p w:rsidR="00EF7057" w:rsidRDefault="00EF705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057" w:rsidRDefault="00EF705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7E7" w:rsidRDefault="002607E7">
      <w:r>
        <w:separator/>
      </w:r>
    </w:p>
  </w:footnote>
  <w:footnote w:type="continuationSeparator" w:id="0">
    <w:p w:rsidR="002607E7" w:rsidRDefault="00260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B531C1"/>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1">
    <w:nsid w:val="526B11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5CAE36D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81F033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057"/>
    <w:rsid w:val="0007300F"/>
    <w:rsid w:val="000D090F"/>
    <w:rsid w:val="002607E7"/>
    <w:rsid w:val="00A5174F"/>
    <w:rsid w:val="00D5007D"/>
    <w:rsid w:val="00EC181E"/>
    <w:rsid w:val="00E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802E9EBD-F23D-4D17-AA41-ED930542D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ind w:left="-250" w:right="-483"/>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lock Text"/>
    <w:basedOn w:val="a"/>
    <w:uiPriority w:val="99"/>
    <w:pPr>
      <w:ind w:left="-284" w:right="-483" w:firstLine="568"/>
      <w:jc w:val="both"/>
    </w:pPr>
    <w:rPr>
      <w:sz w:val="28"/>
      <w:szCs w:val="28"/>
    </w:rPr>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rPr>
      <w:sz w:val="20"/>
      <w:szCs w:val="20"/>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sz w:val="20"/>
      <w:szCs w:val="20"/>
    </w:rPr>
  </w:style>
  <w:style w:type="paragraph" w:styleId="a6">
    <w:name w:val="Plain Text"/>
    <w:basedOn w:val="a"/>
    <w:link w:val="a7"/>
    <w:uiPriority w:val="99"/>
    <w:rPr>
      <w:rFonts w:ascii="Courier New" w:hAnsi="Courier New" w:cs="Courier New"/>
    </w:rPr>
  </w:style>
  <w:style w:type="character" w:customStyle="1" w:styleId="a7">
    <w:name w:val="Текст Знак"/>
    <w:link w:val="a6"/>
    <w:uiPriority w:val="99"/>
    <w:semiHidden/>
    <w:rPr>
      <w:rFonts w:ascii="Courier New" w:hAnsi="Courier New" w:cs="Courier New"/>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5254</Words>
  <Characters>29950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Dr Virus</Company>
  <LinksUpToDate>false</LinksUpToDate>
  <CharactersWithSpaces>35134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Дмитрий</dc:creator>
  <cp:keywords/>
  <dc:description/>
  <cp:lastModifiedBy>admin</cp:lastModifiedBy>
  <cp:revision>2</cp:revision>
  <cp:lastPrinted>2000-04-26T18:25:00Z</cp:lastPrinted>
  <dcterms:created xsi:type="dcterms:W3CDTF">2014-02-17T14:16:00Z</dcterms:created>
  <dcterms:modified xsi:type="dcterms:W3CDTF">2014-02-17T14:16:00Z</dcterms:modified>
</cp:coreProperties>
</file>