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479EA" w:rsidRDefault="00B479EA">
      <w:pPr>
        <w:pStyle w:val="1"/>
        <w:rPr>
          <w:sz w:val="46"/>
        </w:rPr>
      </w:pPr>
      <w:r>
        <w:rPr>
          <w:sz w:val="46"/>
        </w:rPr>
        <w:t xml:space="preserve">                            Реферат</w:t>
      </w:r>
    </w:p>
    <w:p w:rsidR="00B479EA" w:rsidRDefault="00B479EA">
      <w:pPr>
        <w:ind w:left="2124" w:firstLine="708"/>
        <w:rPr>
          <w:i/>
          <w:iCs/>
          <w:sz w:val="90"/>
        </w:rPr>
      </w:pPr>
      <w:r>
        <w:rPr>
          <w:i/>
          <w:iCs/>
          <w:sz w:val="90"/>
        </w:rPr>
        <w:t>по химии</w:t>
      </w:r>
    </w:p>
    <w:p w:rsidR="00B479EA" w:rsidRDefault="00B479EA"/>
    <w:p w:rsidR="00B479EA" w:rsidRDefault="00B479EA">
      <w:pPr>
        <w:rPr>
          <w:b/>
          <w:bCs/>
          <w:sz w:val="62"/>
        </w:rPr>
      </w:pPr>
    </w:p>
    <w:p w:rsidR="00B479EA" w:rsidRDefault="00B479EA"/>
    <w:p w:rsidR="00B479EA" w:rsidRDefault="00B479EA"/>
    <w:p w:rsidR="00B479EA" w:rsidRDefault="00B479EA"/>
    <w:p w:rsidR="00B479EA" w:rsidRDefault="00391C41">
      <w:r>
        <w:rPr>
          <w:i/>
          <w:iCs/>
          <w:noProof/>
        </w:rPr>
        <w:pict>
          <v:shapetype id="_x0000_t147" coordsize="21600,21600" o:spt="147" adj="11796480" path="al10800,10800,10800,10800@2@14m,10800r21600,al10800,10800,10800,10800@1@15e">
            <v:formulas>
              <v:f eqn="val #1"/>
              <v:f eqn="val #0"/>
              <v:f eqn="sum 0 0 #0"/>
              <v:f eqn="sumangle #0 0 180"/>
              <v:f eqn="sumangle #0 0 90"/>
              <v:f eqn="prod @4 2 1"/>
              <v:f eqn="sumangle #0 90 0"/>
              <v:f eqn="prod @6 2 1"/>
              <v:f eqn="abs #0"/>
              <v:f eqn="sumangle @8 0 90"/>
              <v:f eqn="if @9 @7 @5"/>
              <v:f eqn="sumangle @10 0 360"/>
              <v:f eqn="if @10 @11 @10"/>
              <v:f eqn="sumangle @12 0 360"/>
              <v:f eqn="if @12 @13 @12"/>
              <v:f eqn="sum 0 0 @14"/>
              <v:f eqn="val 10800"/>
              <v:f eqn="cos 10800 #0"/>
              <v:f eqn="sin 10800 #0"/>
              <v:f eqn="sum @17 10800 0"/>
              <v:f eqn="sum @18 10800 0"/>
              <v:f eqn="sum 10800 0 @17"/>
              <v:f eqn="if @9 0 21600"/>
              <v:f eqn="sum 10800 0 @18"/>
            </v:formulas>
            <v:path textpathok="t" o:connecttype="custom" o:connectlocs="10800,0;@19,@20;@21,@20;10800,10800;0,10800;21600,10800;10800,21600;@19,@23;@21,@23"/>
            <v:textpath on="t" style="v-text-kern:t" fitpath="t"/>
            <v:handles>
              <v:h position="@16,#0" polar="10800,10800"/>
            </v:handles>
            <o:lock v:ext="edit" text="t" shapetype="t"/>
          </v:shapetype>
          <v:shape id="_x0000_s1053" type="#_x0000_t147" style="position:absolute;margin-left:99pt;margin-top:13pt;width:246.4pt;height:81pt;z-index:251666432" adj="-10815229" fillcolor="#520402" strokecolor="#b2b2b2" strokeweight="1pt">
            <v:fill color2="#fc0" focus="100%" type="gradient"/>
            <v:shadow on="t" type="perspective" color="#875b0d" origin=",.5" matrix=",,,.5,,-4768371582e-16"/>
            <v:textpath style="font-family:&quot;Comic Sans MS&quot;;font-weight:bold" fitshape="t" trim="t" string="химия&#10; и &#10;экология"/>
          </v:shape>
        </w:pict>
      </w:r>
    </w:p>
    <w:p w:rsidR="00B479EA" w:rsidRDefault="00B479EA"/>
    <w:p w:rsidR="00B479EA" w:rsidRDefault="00B479EA"/>
    <w:p w:rsidR="00B479EA" w:rsidRDefault="00B479EA"/>
    <w:p w:rsidR="00B479EA" w:rsidRDefault="00B479EA"/>
    <w:p w:rsidR="00B479EA" w:rsidRDefault="00B479EA"/>
    <w:p w:rsidR="00B479EA" w:rsidRDefault="00B479EA"/>
    <w:p w:rsidR="00B479EA" w:rsidRDefault="00B479EA"/>
    <w:p w:rsidR="00B479EA" w:rsidRDefault="00B479EA"/>
    <w:p w:rsidR="00B479EA" w:rsidRDefault="00B479EA"/>
    <w:p w:rsidR="00B479EA" w:rsidRDefault="00B479EA"/>
    <w:p w:rsidR="00B479EA" w:rsidRDefault="00B479EA"/>
    <w:p w:rsidR="00B479EA" w:rsidRDefault="00B479EA"/>
    <w:p w:rsidR="00B479EA" w:rsidRDefault="00B479EA"/>
    <w:p w:rsidR="00B479EA" w:rsidRDefault="00B479EA"/>
    <w:p w:rsidR="00B479EA" w:rsidRDefault="00B479EA"/>
    <w:p w:rsidR="00B479EA" w:rsidRDefault="00B479EA"/>
    <w:p w:rsidR="00B479EA" w:rsidRDefault="00B479EA"/>
    <w:p w:rsidR="00B479EA" w:rsidRDefault="00B479EA">
      <w:pPr>
        <w:ind w:left="4248" w:firstLine="708"/>
        <w:rPr>
          <w:rFonts w:ascii="Arial" w:hAnsi="Arial" w:cs="Arial"/>
          <w:b/>
          <w:bCs/>
          <w:i/>
          <w:iCs/>
          <w:sz w:val="30"/>
        </w:rPr>
      </w:pPr>
      <w:r>
        <w:rPr>
          <w:rFonts w:ascii="Arial" w:hAnsi="Arial" w:cs="Arial"/>
          <w:b/>
          <w:bCs/>
          <w:i/>
          <w:iCs/>
          <w:sz w:val="30"/>
        </w:rPr>
        <w:t xml:space="preserve">   ученика 11 А класса</w:t>
      </w:r>
    </w:p>
    <w:p w:rsidR="00B479EA" w:rsidRDefault="00B479EA">
      <w:pPr>
        <w:ind w:left="4956" w:firstLine="708"/>
        <w:rPr>
          <w:rFonts w:ascii="Arial" w:hAnsi="Arial" w:cs="Arial"/>
          <w:b/>
          <w:bCs/>
          <w:i/>
          <w:iCs/>
          <w:sz w:val="30"/>
        </w:rPr>
      </w:pPr>
      <w:r>
        <w:rPr>
          <w:rFonts w:ascii="Arial" w:hAnsi="Arial" w:cs="Arial"/>
          <w:b/>
          <w:bCs/>
          <w:i/>
          <w:iCs/>
          <w:sz w:val="30"/>
        </w:rPr>
        <w:t xml:space="preserve">   школы №1</w:t>
      </w:r>
    </w:p>
    <w:p w:rsidR="00B479EA" w:rsidRDefault="00B479EA">
      <w:pPr>
        <w:ind w:left="4956"/>
        <w:rPr>
          <w:rFonts w:ascii="Arial" w:hAnsi="Arial" w:cs="Arial"/>
          <w:b/>
          <w:bCs/>
          <w:sz w:val="30"/>
        </w:rPr>
      </w:pPr>
      <w:r>
        <w:rPr>
          <w:rFonts w:ascii="Arial" w:hAnsi="Arial" w:cs="Arial"/>
          <w:b/>
          <w:bCs/>
          <w:sz w:val="30"/>
        </w:rPr>
        <w:t xml:space="preserve">       Пельц Дмитрия</w:t>
      </w:r>
    </w:p>
    <w:p w:rsidR="00B479EA" w:rsidRDefault="00B479EA"/>
    <w:p w:rsidR="00B479EA" w:rsidRDefault="00B479EA"/>
    <w:p w:rsidR="00B479EA" w:rsidRDefault="00B479EA"/>
    <w:p w:rsidR="00B479EA" w:rsidRDefault="00B479EA"/>
    <w:p w:rsidR="00B479EA" w:rsidRDefault="00B479EA"/>
    <w:p w:rsidR="00B479EA" w:rsidRDefault="00B479EA"/>
    <w:p w:rsidR="00B479EA" w:rsidRDefault="00B479EA"/>
    <w:p w:rsidR="00B479EA" w:rsidRDefault="00B479EA"/>
    <w:p w:rsidR="00B479EA" w:rsidRDefault="00B479EA"/>
    <w:p w:rsidR="00B479EA" w:rsidRDefault="00B479EA"/>
    <w:p w:rsidR="00B479EA" w:rsidRDefault="00B479EA"/>
    <w:p w:rsidR="00B479EA" w:rsidRDefault="00B479EA"/>
    <w:p w:rsidR="00B479EA" w:rsidRDefault="00B479EA"/>
    <w:p w:rsidR="00B479EA" w:rsidRDefault="00B479EA"/>
    <w:p w:rsidR="00B479EA" w:rsidRDefault="00B479EA"/>
    <w:p w:rsidR="00B479EA" w:rsidRDefault="00B479EA"/>
    <w:p w:rsidR="00B479EA" w:rsidRDefault="00B479EA"/>
    <w:p w:rsidR="00B479EA" w:rsidRDefault="00B479EA"/>
    <w:p w:rsidR="00B479EA" w:rsidRDefault="00B479EA"/>
    <w:p w:rsidR="00B479EA" w:rsidRDefault="00B479EA"/>
    <w:p w:rsidR="00B479EA" w:rsidRDefault="00B479EA"/>
    <w:p w:rsidR="00B479EA" w:rsidRDefault="00B479EA"/>
    <w:p w:rsidR="00B479EA" w:rsidRDefault="00B479EA"/>
    <w:p w:rsidR="00B479EA" w:rsidRDefault="00B479EA">
      <w:pPr>
        <w:rPr>
          <w:sz w:val="26"/>
        </w:rPr>
      </w:pPr>
    </w:p>
    <w:p w:rsidR="00B479EA" w:rsidRDefault="00B479EA">
      <w:pPr>
        <w:ind w:left="3540"/>
        <w:rPr>
          <w:i/>
          <w:iCs/>
          <w:sz w:val="26"/>
        </w:rPr>
      </w:pPr>
      <w:r>
        <w:rPr>
          <w:i/>
          <w:iCs/>
          <w:sz w:val="26"/>
        </w:rPr>
        <w:t xml:space="preserve">       Кировград</w:t>
      </w:r>
    </w:p>
    <w:p w:rsidR="00B479EA" w:rsidRDefault="00B479EA">
      <w:pPr>
        <w:rPr>
          <w:i/>
          <w:iCs/>
          <w:sz w:val="26"/>
        </w:rPr>
      </w:pPr>
      <w:r>
        <w:rPr>
          <w:i/>
          <w:iCs/>
          <w:sz w:val="26"/>
        </w:rPr>
        <w:t xml:space="preserve">                                                                  2001 г.</w:t>
      </w:r>
    </w:p>
    <w:p w:rsidR="00B479EA" w:rsidRDefault="00B479EA">
      <w:pPr>
        <w:shd w:val="clear" w:color="auto" w:fill="FFFFFF"/>
        <w:jc w:val="center"/>
        <w:rPr>
          <w:rFonts w:ascii="Comic Sans MS" w:hAnsi="Comic Sans MS"/>
          <w:b/>
          <w:bCs/>
          <w:color w:val="000000"/>
          <w:sz w:val="28"/>
          <w:szCs w:val="29"/>
        </w:rPr>
      </w:pPr>
      <w:r>
        <w:rPr>
          <w:rFonts w:ascii="Comic Sans MS" w:hAnsi="Comic Sans MS"/>
          <w:b/>
          <w:bCs/>
          <w:color w:val="000000"/>
          <w:sz w:val="28"/>
          <w:szCs w:val="29"/>
        </w:rPr>
        <w:br w:type="page"/>
        <w:t>Оглавление:</w:t>
      </w:r>
    </w:p>
    <w:p w:rsidR="00B479EA" w:rsidRDefault="00B479EA">
      <w:pPr>
        <w:shd w:val="clear" w:color="auto" w:fill="FFFFFF"/>
        <w:jc w:val="center"/>
        <w:rPr>
          <w:rFonts w:ascii="Arial" w:hAnsi="Arial"/>
          <w:b/>
          <w:bCs/>
          <w:color w:val="000000"/>
          <w:szCs w:val="29"/>
        </w:rPr>
      </w:pPr>
    </w:p>
    <w:p w:rsidR="00B479EA" w:rsidRDefault="00B479EA">
      <w:pPr>
        <w:numPr>
          <w:ilvl w:val="0"/>
          <w:numId w:val="29"/>
        </w:numPr>
        <w:shd w:val="clear" w:color="auto" w:fill="FFFFFF"/>
        <w:tabs>
          <w:tab w:val="clear" w:pos="1080"/>
          <w:tab w:val="num" w:pos="426"/>
        </w:tabs>
        <w:ind w:left="426" w:hanging="426"/>
        <w:rPr>
          <w:rFonts w:ascii="Arial" w:hAnsi="Arial"/>
          <w:b/>
          <w:bCs/>
          <w:color w:val="000000"/>
          <w:szCs w:val="29"/>
        </w:rPr>
      </w:pPr>
      <w:r>
        <w:rPr>
          <w:rFonts w:ascii="Arial" w:hAnsi="Arial"/>
          <w:b/>
          <w:bCs/>
          <w:color w:val="000000"/>
          <w:szCs w:val="29"/>
        </w:rPr>
        <w:t xml:space="preserve">Введение (современная экология и ее проблемы) ……………………………………………  </w:t>
      </w:r>
      <w:r>
        <w:rPr>
          <w:rFonts w:ascii="Arial" w:hAnsi="Arial"/>
          <w:b/>
          <w:bCs/>
          <w:color w:val="000000"/>
          <w:szCs w:val="29"/>
          <w:lang w:val="en-US"/>
        </w:rPr>
        <w:t>II</w:t>
      </w:r>
      <w:r>
        <w:rPr>
          <w:rFonts w:ascii="Arial" w:hAnsi="Arial"/>
          <w:b/>
          <w:bCs/>
          <w:color w:val="000000"/>
          <w:szCs w:val="29"/>
        </w:rPr>
        <w:t xml:space="preserve"> стр.</w:t>
      </w:r>
    </w:p>
    <w:p w:rsidR="00B479EA" w:rsidRDefault="00B479EA">
      <w:pPr>
        <w:shd w:val="clear" w:color="auto" w:fill="FFFFFF"/>
        <w:rPr>
          <w:rFonts w:ascii="Arial" w:hAnsi="Arial"/>
          <w:b/>
          <w:bCs/>
          <w:color w:val="000000"/>
          <w:szCs w:val="29"/>
        </w:rPr>
      </w:pPr>
    </w:p>
    <w:p w:rsidR="00B479EA" w:rsidRDefault="00B479EA">
      <w:pPr>
        <w:numPr>
          <w:ilvl w:val="0"/>
          <w:numId w:val="29"/>
        </w:numPr>
        <w:shd w:val="clear" w:color="auto" w:fill="FFFFFF"/>
        <w:tabs>
          <w:tab w:val="clear" w:pos="1080"/>
          <w:tab w:val="num" w:pos="426"/>
        </w:tabs>
        <w:ind w:left="426" w:hanging="426"/>
        <w:rPr>
          <w:rFonts w:ascii="Arial" w:hAnsi="Arial"/>
          <w:b/>
          <w:bCs/>
          <w:color w:val="000000"/>
          <w:szCs w:val="29"/>
        </w:rPr>
      </w:pPr>
      <w:r>
        <w:rPr>
          <w:rFonts w:ascii="Arial" w:hAnsi="Arial"/>
          <w:b/>
          <w:bCs/>
          <w:color w:val="000000"/>
          <w:szCs w:val="29"/>
        </w:rPr>
        <w:t xml:space="preserve">Часть </w:t>
      </w:r>
      <w:r>
        <w:rPr>
          <w:rFonts w:ascii="Arial" w:hAnsi="Arial"/>
          <w:b/>
          <w:bCs/>
          <w:color w:val="000000"/>
          <w:szCs w:val="29"/>
          <w:lang w:val="en-US"/>
        </w:rPr>
        <w:t>I</w:t>
      </w:r>
      <w:r>
        <w:rPr>
          <w:rFonts w:ascii="Arial" w:hAnsi="Arial"/>
          <w:b/>
          <w:bCs/>
          <w:color w:val="000000"/>
          <w:szCs w:val="29"/>
        </w:rPr>
        <w:t>. (Проблемы и решения)</w:t>
      </w:r>
    </w:p>
    <w:p w:rsidR="00B479EA" w:rsidRDefault="00B479EA">
      <w:pPr>
        <w:shd w:val="clear" w:color="auto" w:fill="FFFFFF"/>
        <w:rPr>
          <w:rFonts w:ascii="Arial" w:hAnsi="Arial"/>
          <w:b/>
          <w:bCs/>
          <w:color w:val="000000"/>
          <w:szCs w:val="29"/>
        </w:rPr>
      </w:pPr>
    </w:p>
    <w:p w:rsidR="00B479EA" w:rsidRDefault="00B479EA">
      <w:pPr>
        <w:numPr>
          <w:ilvl w:val="0"/>
          <w:numId w:val="33"/>
        </w:numPr>
        <w:shd w:val="clear" w:color="auto" w:fill="FFFFFF"/>
        <w:rPr>
          <w:rFonts w:ascii="Arial" w:hAnsi="Arial"/>
          <w:b/>
          <w:bCs/>
          <w:color w:val="000000"/>
          <w:szCs w:val="29"/>
        </w:rPr>
      </w:pPr>
      <w:r>
        <w:rPr>
          <w:rFonts w:ascii="Arial" w:hAnsi="Arial"/>
          <w:b/>
          <w:bCs/>
          <w:color w:val="000000"/>
          <w:szCs w:val="29"/>
        </w:rPr>
        <w:t xml:space="preserve">Фреоны и озонный щит планеты ..……………………………………………………………  </w:t>
      </w:r>
      <w:r>
        <w:rPr>
          <w:rFonts w:ascii="Arial" w:hAnsi="Arial"/>
          <w:b/>
          <w:bCs/>
          <w:color w:val="000000"/>
          <w:szCs w:val="29"/>
          <w:lang w:val="en-US"/>
        </w:rPr>
        <w:t>II</w:t>
      </w:r>
      <w:r>
        <w:rPr>
          <w:rFonts w:ascii="Arial" w:hAnsi="Arial"/>
          <w:b/>
          <w:bCs/>
          <w:color w:val="000000"/>
          <w:szCs w:val="29"/>
        </w:rPr>
        <w:t xml:space="preserve"> стр.</w:t>
      </w:r>
    </w:p>
    <w:p w:rsidR="00B479EA" w:rsidRDefault="00B479EA">
      <w:pPr>
        <w:numPr>
          <w:ilvl w:val="0"/>
          <w:numId w:val="33"/>
        </w:numPr>
        <w:shd w:val="clear" w:color="auto" w:fill="FFFFFF"/>
        <w:rPr>
          <w:rFonts w:ascii="Arial" w:hAnsi="Arial"/>
          <w:b/>
          <w:bCs/>
          <w:color w:val="000000"/>
          <w:szCs w:val="29"/>
        </w:rPr>
      </w:pPr>
      <w:r>
        <w:rPr>
          <w:rFonts w:ascii="Arial" w:hAnsi="Arial"/>
          <w:b/>
          <w:bCs/>
          <w:color w:val="000000"/>
          <w:szCs w:val="29"/>
        </w:rPr>
        <w:t xml:space="preserve">Хлорароматические соединения как глобальные загрязнители ..…………………     </w:t>
      </w:r>
      <w:r>
        <w:rPr>
          <w:rFonts w:ascii="Arial" w:hAnsi="Arial"/>
          <w:b/>
          <w:bCs/>
          <w:color w:val="000000"/>
          <w:szCs w:val="29"/>
          <w:lang w:val="en-US"/>
        </w:rPr>
        <w:t>III</w:t>
      </w:r>
      <w:r>
        <w:rPr>
          <w:rFonts w:ascii="Arial" w:hAnsi="Arial"/>
          <w:b/>
          <w:bCs/>
          <w:color w:val="000000"/>
          <w:szCs w:val="29"/>
        </w:rPr>
        <w:t xml:space="preserve"> стр.</w:t>
      </w:r>
    </w:p>
    <w:p w:rsidR="00B479EA" w:rsidRDefault="00B479EA">
      <w:pPr>
        <w:numPr>
          <w:ilvl w:val="0"/>
          <w:numId w:val="33"/>
        </w:numPr>
        <w:shd w:val="clear" w:color="auto" w:fill="FFFFFF"/>
        <w:rPr>
          <w:rFonts w:ascii="Arial" w:hAnsi="Arial"/>
          <w:b/>
          <w:bCs/>
          <w:color w:val="000000"/>
          <w:szCs w:val="29"/>
        </w:rPr>
      </w:pPr>
      <w:r>
        <w:rPr>
          <w:rFonts w:ascii="Arial" w:hAnsi="Arial"/>
          <w:b/>
          <w:bCs/>
          <w:color w:val="000000"/>
          <w:szCs w:val="29"/>
        </w:rPr>
        <w:t xml:space="preserve">Твердые промышленные отходы (ТПО). Источники возникновения ..……………     </w:t>
      </w:r>
      <w:r>
        <w:rPr>
          <w:rFonts w:ascii="Arial" w:hAnsi="Arial"/>
          <w:b/>
          <w:bCs/>
          <w:color w:val="000000"/>
          <w:szCs w:val="29"/>
          <w:lang w:val="en-US"/>
        </w:rPr>
        <w:t>V</w:t>
      </w:r>
      <w:r>
        <w:rPr>
          <w:rFonts w:ascii="Arial" w:hAnsi="Arial"/>
          <w:b/>
          <w:bCs/>
          <w:color w:val="000000"/>
          <w:szCs w:val="29"/>
        </w:rPr>
        <w:t xml:space="preserve"> стр.</w:t>
      </w:r>
    </w:p>
    <w:p w:rsidR="00B479EA" w:rsidRDefault="00B479EA">
      <w:pPr>
        <w:numPr>
          <w:ilvl w:val="0"/>
          <w:numId w:val="33"/>
        </w:numPr>
        <w:shd w:val="clear" w:color="auto" w:fill="FFFFFF"/>
        <w:rPr>
          <w:rFonts w:ascii="Arial" w:hAnsi="Arial"/>
          <w:b/>
          <w:bCs/>
          <w:color w:val="000000"/>
          <w:szCs w:val="29"/>
        </w:rPr>
      </w:pPr>
      <w:r>
        <w:rPr>
          <w:rFonts w:ascii="Arial" w:hAnsi="Arial"/>
          <w:b/>
          <w:bCs/>
          <w:color w:val="000000"/>
          <w:szCs w:val="29"/>
        </w:rPr>
        <w:t xml:space="preserve">Проблемы, связанные с ТПО ..………………………………………………………………     </w:t>
      </w:r>
      <w:r>
        <w:rPr>
          <w:rFonts w:ascii="Arial" w:hAnsi="Arial"/>
          <w:b/>
          <w:bCs/>
          <w:color w:val="000000"/>
          <w:szCs w:val="29"/>
          <w:lang w:val="en-US"/>
        </w:rPr>
        <w:t>VI</w:t>
      </w:r>
      <w:r>
        <w:rPr>
          <w:rFonts w:ascii="Arial" w:hAnsi="Arial"/>
          <w:b/>
          <w:bCs/>
          <w:color w:val="000000"/>
          <w:szCs w:val="29"/>
        </w:rPr>
        <w:t xml:space="preserve"> стр.</w:t>
      </w:r>
    </w:p>
    <w:p w:rsidR="00B479EA" w:rsidRDefault="00B479EA">
      <w:pPr>
        <w:numPr>
          <w:ilvl w:val="0"/>
          <w:numId w:val="33"/>
        </w:numPr>
        <w:shd w:val="clear" w:color="auto" w:fill="FFFFFF"/>
        <w:rPr>
          <w:rFonts w:ascii="Arial" w:hAnsi="Arial"/>
          <w:b/>
          <w:bCs/>
          <w:color w:val="000000"/>
          <w:szCs w:val="29"/>
        </w:rPr>
      </w:pPr>
      <w:r>
        <w:rPr>
          <w:rFonts w:ascii="Arial" w:hAnsi="Arial"/>
          <w:b/>
          <w:bCs/>
          <w:color w:val="000000"/>
          <w:szCs w:val="29"/>
        </w:rPr>
        <w:t xml:space="preserve">Классификация ТПО ..…………………………………………………………………………..    </w:t>
      </w:r>
      <w:r>
        <w:rPr>
          <w:rFonts w:ascii="Arial" w:hAnsi="Arial"/>
          <w:b/>
          <w:bCs/>
          <w:color w:val="000000"/>
          <w:szCs w:val="29"/>
          <w:lang w:val="en-US"/>
        </w:rPr>
        <w:t>VI</w:t>
      </w:r>
      <w:r>
        <w:rPr>
          <w:rFonts w:ascii="Arial" w:hAnsi="Arial"/>
          <w:b/>
          <w:bCs/>
          <w:color w:val="000000"/>
          <w:szCs w:val="29"/>
        </w:rPr>
        <w:t xml:space="preserve"> стр.</w:t>
      </w:r>
    </w:p>
    <w:p w:rsidR="00B479EA" w:rsidRDefault="00B479EA">
      <w:pPr>
        <w:numPr>
          <w:ilvl w:val="0"/>
          <w:numId w:val="33"/>
        </w:numPr>
        <w:shd w:val="clear" w:color="auto" w:fill="FFFFFF"/>
        <w:rPr>
          <w:rFonts w:ascii="Arial" w:hAnsi="Arial"/>
          <w:b/>
          <w:bCs/>
          <w:color w:val="000000"/>
          <w:szCs w:val="29"/>
        </w:rPr>
      </w:pPr>
      <w:r>
        <w:rPr>
          <w:rFonts w:ascii="Arial" w:hAnsi="Arial"/>
          <w:b/>
          <w:bCs/>
          <w:color w:val="000000"/>
          <w:szCs w:val="29"/>
        </w:rPr>
        <w:t xml:space="preserve">Техногенное изменение ландшафта ..…………………………………………………. …..  </w:t>
      </w:r>
      <w:r>
        <w:rPr>
          <w:rFonts w:ascii="Arial" w:hAnsi="Arial"/>
          <w:b/>
          <w:bCs/>
          <w:color w:val="000000"/>
          <w:szCs w:val="29"/>
          <w:lang w:val="en-US"/>
        </w:rPr>
        <w:t>VII</w:t>
      </w:r>
      <w:r>
        <w:rPr>
          <w:rFonts w:ascii="Arial" w:hAnsi="Arial"/>
          <w:b/>
          <w:bCs/>
          <w:color w:val="000000"/>
          <w:szCs w:val="29"/>
        </w:rPr>
        <w:t xml:space="preserve"> стр.</w:t>
      </w:r>
    </w:p>
    <w:p w:rsidR="00B479EA" w:rsidRDefault="00B479EA">
      <w:pPr>
        <w:numPr>
          <w:ilvl w:val="0"/>
          <w:numId w:val="33"/>
        </w:numPr>
        <w:shd w:val="clear" w:color="auto" w:fill="FFFFFF"/>
        <w:rPr>
          <w:rFonts w:ascii="Arial" w:hAnsi="Arial"/>
          <w:b/>
          <w:bCs/>
          <w:color w:val="000000"/>
          <w:szCs w:val="29"/>
        </w:rPr>
      </w:pPr>
      <w:r>
        <w:rPr>
          <w:rFonts w:ascii="Arial" w:hAnsi="Arial"/>
          <w:b/>
          <w:bCs/>
          <w:color w:val="000000"/>
          <w:szCs w:val="29"/>
        </w:rPr>
        <w:t xml:space="preserve">Рекультивация почв и донных отложений………………………………………………… </w:t>
      </w:r>
      <w:r>
        <w:rPr>
          <w:rFonts w:ascii="Arial" w:hAnsi="Arial"/>
          <w:b/>
          <w:bCs/>
          <w:color w:val="000000"/>
          <w:szCs w:val="29"/>
          <w:lang w:val="en-US"/>
        </w:rPr>
        <w:t>VIII</w:t>
      </w:r>
      <w:r>
        <w:rPr>
          <w:rFonts w:ascii="Arial" w:hAnsi="Arial"/>
          <w:b/>
          <w:bCs/>
          <w:color w:val="000000"/>
          <w:szCs w:val="29"/>
        </w:rPr>
        <w:t xml:space="preserve"> стр.</w:t>
      </w:r>
    </w:p>
    <w:p w:rsidR="00B479EA" w:rsidRDefault="00B479EA">
      <w:pPr>
        <w:widowControl/>
        <w:numPr>
          <w:ilvl w:val="0"/>
          <w:numId w:val="33"/>
        </w:numPr>
        <w:shd w:val="clear" w:color="auto" w:fill="FFFFFF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Гигиеническое значение почвы и мероприятия по ее санитарной охране ..……… </w:t>
      </w:r>
      <w:r>
        <w:rPr>
          <w:rFonts w:ascii="Arial" w:hAnsi="Arial" w:cs="Arial"/>
          <w:b/>
          <w:bCs/>
          <w:lang w:val="en-US"/>
        </w:rPr>
        <w:t>VIII</w:t>
      </w:r>
      <w:r>
        <w:rPr>
          <w:rFonts w:ascii="Arial" w:hAnsi="Arial" w:cs="Arial"/>
          <w:b/>
          <w:bCs/>
        </w:rPr>
        <w:t xml:space="preserve"> </w:t>
      </w:r>
      <w:r>
        <w:rPr>
          <w:rFonts w:ascii="Arial" w:hAnsi="Arial"/>
          <w:b/>
          <w:bCs/>
          <w:color w:val="000000"/>
          <w:szCs w:val="29"/>
        </w:rPr>
        <w:t>стр.</w:t>
      </w:r>
    </w:p>
    <w:p w:rsidR="00B479EA" w:rsidRDefault="00B479EA">
      <w:pPr>
        <w:widowControl/>
        <w:numPr>
          <w:ilvl w:val="0"/>
          <w:numId w:val="33"/>
        </w:numPr>
        <w:shd w:val="clear" w:color="auto" w:fill="FFFFFF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  <w:szCs w:val="21"/>
        </w:rPr>
        <w:t xml:space="preserve">Процесс промывки почвы ..……………………………………………………………………    </w:t>
      </w:r>
      <w:r>
        <w:rPr>
          <w:rFonts w:ascii="Arial" w:hAnsi="Arial" w:cs="Arial"/>
          <w:b/>
          <w:bCs/>
          <w:color w:val="000000"/>
          <w:szCs w:val="21"/>
          <w:lang w:val="en-US"/>
        </w:rPr>
        <w:t>X</w:t>
      </w:r>
      <w:r>
        <w:rPr>
          <w:rFonts w:ascii="Arial" w:hAnsi="Arial" w:cs="Arial"/>
          <w:b/>
          <w:bCs/>
          <w:color w:val="000000"/>
          <w:szCs w:val="21"/>
        </w:rPr>
        <w:t xml:space="preserve"> </w:t>
      </w:r>
      <w:r>
        <w:rPr>
          <w:rFonts w:ascii="Arial" w:hAnsi="Arial"/>
          <w:b/>
          <w:bCs/>
          <w:color w:val="000000"/>
          <w:szCs w:val="29"/>
        </w:rPr>
        <w:t>стр.</w:t>
      </w:r>
    </w:p>
    <w:p w:rsidR="00B479EA" w:rsidRDefault="00B479EA">
      <w:pPr>
        <w:widowControl/>
        <w:numPr>
          <w:ilvl w:val="0"/>
          <w:numId w:val="33"/>
        </w:numPr>
        <w:shd w:val="clear" w:color="auto" w:fill="FFFFFF"/>
        <w:rPr>
          <w:rFonts w:ascii="Arial" w:hAnsi="Arial" w:cs="Arial"/>
          <w:b/>
          <w:bCs/>
          <w:w w:val="104"/>
        </w:rPr>
      </w:pPr>
      <w:r>
        <w:rPr>
          <w:rFonts w:ascii="Arial" w:hAnsi="Arial" w:cs="Arial"/>
          <w:b/>
          <w:bCs/>
          <w:color w:val="000000"/>
        </w:rPr>
        <w:t xml:space="preserve">Состав почвы и распределение загрязняющих веществ ..……………………….……..  </w:t>
      </w:r>
      <w:r>
        <w:rPr>
          <w:rFonts w:ascii="Arial" w:hAnsi="Arial" w:cs="Arial"/>
          <w:b/>
          <w:bCs/>
          <w:color w:val="000000"/>
          <w:lang w:val="en-US"/>
        </w:rPr>
        <w:t>X</w:t>
      </w:r>
      <w:r>
        <w:rPr>
          <w:rFonts w:ascii="Arial" w:hAnsi="Arial" w:cs="Arial"/>
          <w:b/>
          <w:bCs/>
          <w:color w:val="000000"/>
        </w:rPr>
        <w:t xml:space="preserve"> </w:t>
      </w:r>
      <w:r>
        <w:rPr>
          <w:rFonts w:ascii="Arial" w:hAnsi="Arial"/>
          <w:b/>
          <w:bCs/>
          <w:color w:val="000000"/>
          <w:szCs w:val="29"/>
        </w:rPr>
        <w:t>стр.</w:t>
      </w:r>
    </w:p>
    <w:p w:rsidR="00B479EA" w:rsidRDefault="00B479EA">
      <w:pPr>
        <w:widowControl/>
        <w:numPr>
          <w:ilvl w:val="0"/>
          <w:numId w:val="33"/>
        </w:numPr>
        <w:shd w:val="clear" w:color="auto" w:fill="FFFFFF"/>
        <w:rPr>
          <w:rFonts w:ascii="Arial" w:hAnsi="Arial" w:cs="Arial"/>
          <w:b/>
          <w:bCs/>
          <w:color w:val="000000"/>
          <w:szCs w:val="21"/>
        </w:rPr>
      </w:pPr>
      <w:r>
        <w:rPr>
          <w:rFonts w:ascii="Arial" w:hAnsi="Arial" w:cs="Arial"/>
          <w:b/>
          <w:bCs/>
          <w:w w:val="104"/>
        </w:rPr>
        <w:t xml:space="preserve">Основные этапы процесса рекультивации почвы и донных отложений ……… </w:t>
      </w:r>
      <w:r>
        <w:rPr>
          <w:rFonts w:ascii="Arial" w:hAnsi="Arial" w:cs="Arial"/>
          <w:b/>
          <w:bCs/>
          <w:w w:val="104"/>
          <w:lang w:val="en-US"/>
        </w:rPr>
        <w:t>XI</w:t>
      </w:r>
      <w:r>
        <w:rPr>
          <w:rFonts w:ascii="Arial" w:hAnsi="Arial" w:cs="Arial"/>
          <w:b/>
          <w:bCs/>
          <w:w w:val="104"/>
        </w:rPr>
        <w:t xml:space="preserve"> </w:t>
      </w:r>
      <w:r>
        <w:rPr>
          <w:rFonts w:ascii="Arial" w:hAnsi="Arial"/>
          <w:b/>
          <w:bCs/>
          <w:color w:val="000000"/>
          <w:szCs w:val="29"/>
        </w:rPr>
        <w:t>стр.</w:t>
      </w:r>
    </w:p>
    <w:p w:rsidR="00B479EA" w:rsidRDefault="00B479EA">
      <w:pPr>
        <w:widowControl/>
        <w:numPr>
          <w:ilvl w:val="0"/>
          <w:numId w:val="33"/>
        </w:numPr>
        <w:shd w:val="clear" w:color="auto" w:fill="FFFFFF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color w:val="000000"/>
          <w:szCs w:val="21"/>
        </w:rPr>
        <w:t xml:space="preserve">Инновационные технологии рекультивации почв ..……………………………………... </w:t>
      </w:r>
      <w:r>
        <w:rPr>
          <w:rFonts w:ascii="Arial" w:hAnsi="Arial" w:cs="Arial"/>
          <w:b/>
          <w:bCs/>
          <w:color w:val="000000"/>
          <w:szCs w:val="21"/>
          <w:lang w:val="en-US"/>
        </w:rPr>
        <w:t>XII</w:t>
      </w:r>
      <w:r>
        <w:rPr>
          <w:rFonts w:ascii="Arial" w:hAnsi="Arial" w:cs="Arial"/>
          <w:b/>
          <w:bCs/>
          <w:color w:val="000000"/>
          <w:szCs w:val="21"/>
        </w:rPr>
        <w:t xml:space="preserve"> </w:t>
      </w:r>
      <w:r>
        <w:rPr>
          <w:rFonts w:ascii="Arial" w:hAnsi="Arial"/>
          <w:b/>
          <w:bCs/>
          <w:color w:val="000000"/>
          <w:szCs w:val="29"/>
        </w:rPr>
        <w:t>стр.</w:t>
      </w:r>
    </w:p>
    <w:p w:rsidR="00B479EA" w:rsidRDefault="00B479EA">
      <w:pPr>
        <w:widowControl/>
        <w:numPr>
          <w:ilvl w:val="0"/>
          <w:numId w:val="33"/>
        </w:numPr>
        <w:shd w:val="clear" w:color="auto" w:fill="FFFFFF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Радиационное загрязнение …………………………………………………………………… </w:t>
      </w:r>
      <w:r>
        <w:rPr>
          <w:rFonts w:ascii="Arial" w:hAnsi="Arial" w:cs="Arial"/>
          <w:b/>
          <w:bCs/>
          <w:lang w:val="en-US"/>
        </w:rPr>
        <w:t>XIII</w:t>
      </w:r>
      <w:r>
        <w:rPr>
          <w:rFonts w:ascii="Arial" w:hAnsi="Arial" w:cs="Arial"/>
          <w:b/>
          <w:bCs/>
        </w:rPr>
        <w:t xml:space="preserve"> </w:t>
      </w:r>
      <w:r>
        <w:rPr>
          <w:rFonts w:ascii="Arial" w:hAnsi="Arial"/>
          <w:b/>
          <w:bCs/>
          <w:color w:val="000000"/>
          <w:szCs w:val="29"/>
        </w:rPr>
        <w:t>стр.</w:t>
      </w:r>
    </w:p>
    <w:p w:rsidR="00B479EA" w:rsidRDefault="00B479EA">
      <w:pPr>
        <w:widowControl/>
        <w:numPr>
          <w:ilvl w:val="0"/>
          <w:numId w:val="33"/>
        </w:numPr>
        <w:shd w:val="clear" w:color="auto" w:fill="FFFFFF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Природный и техногенный радиационный фон ………………………………………… </w:t>
      </w:r>
      <w:r>
        <w:rPr>
          <w:rFonts w:ascii="Arial" w:hAnsi="Arial" w:cs="Arial"/>
          <w:b/>
          <w:bCs/>
          <w:lang w:val="en-US"/>
        </w:rPr>
        <w:t>XIII</w:t>
      </w:r>
      <w:r>
        <w:rPr>
          <w:rFonts w:ascii="Arial" w:hAnsi="Arial" w:cs="Arial"/>
          <w:b/>
          <w:bCs/>
        </w:rPr>
        <w:t xml:space="preserve"> </w:t>
      </w:r>
      <w:r>
        <w:rPr>
          <w:rFonts w:ascii="Arial" w:hAnsi="Arial"/>
          <w:b/>
          <w:bCs/>
          <w:color w:val="000000"/>
          <w:szCs w:val="29"/>
        </w:rPr>
        <w:t>стр.</w:t>
      </w:r>
    </w:p>
    <w:p w:rsidR="00B479EA" w:rsidRDefault="00B479EA">
      <w:pPr>
        <w:widowControl/>
        <w:numPr>
          <w:ilvl w:val="0"/>
          <w:numId w:val="33"/>
        </w:numPr>
        <w:shd w:val="clear" w:color="auto" w:fill="FFFFFF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Радиоактивное загрязнение ………………………………………………………………….. </w:t>
      </w:r>
      <w:r>
        <w:rPr>
          <w:rFonts w:ascii="Arial" w:hAnsi="Arial" w:cs="Arial"/>
          <w:b/>
          <w:bCs/>
          <w:lang w:val="en-US"/>
        </w:rPr>
        <w:t>XIV</w:t>
      </w:r>
      <w:r>
        <w:rPr>
          <w:rFonts w:ascii="Arial" w:hAnsi="Arial" w:cs="Arial"/>
          <w:b/>
          <w:bCs/>
        </w:rPr>
        <w:t xml:space="preserve"> </w:t>
      </w:r>
      <w:r>
        <w:rPr>
          <w:rFonts w:ascii="Arial" w:hAnsi="Arial"/>
          <w:b/>
          <w:bCs/>
          <w:color w:val="000000"/>
          <w:szCs w:val="29"/>
        </w:rPr>
        <w:t>стр.</w:t>
      </w:r>
    </w:p>
    <w:p w:rsidR="00B479EA" w:rsidRDefault="00B479EA">
      <w:pPr>
        <w:widowControl/>
        <w:numPr>
          <w:ilvl w:val="0"/>
          <w:numId w:val="33"/>
        </w:numPr>
        <w:shd w:val="clear" w:color="auto" w:fill="FFFFFF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Радиационная безопасность …………………………………………………………………. </w:t>
      </w:r>
      <w:r>
        <w:rPr>
          <w:rFonts w:ascii="Arial" w:hAnsi="Arial" w:cs="Arial"/>
          <w:b/>
          <w:bCs/>
          <w:lang w:val="en-US"/>
        </w:rPr>
        <w:t>XIV</w:t>
      </w:r>
      <w:r>
        <w:rPr>
          <w:rFonts w:ascii="Arial" w:hAnsi="Arial" w:cs="Arial"/>
          <w:b/>
          <w:bCs/>
        </w:rPr>
        <w:t xml:space="preserve"> </w:t>
      </w:r>
      <w:r>
        <w:rPr>
          <w:rFonts w:ascii="Arial" w:hAnsi="Arial"/>
          <w:b/>
          <w:bCs/>
          <w:color w:val="000000"/>
          <w:szCs w:val="29"/>
        </w:rPr>
        <w:t>стр.</w:t>
      </w:r>
    </w:p>
    <w:p w:rsidR="00B479EA" w:rsidRDefault="00B479EA">
      <w:pPr>
        <w:widowControl/>
        <w:numPr>
          <w:ilvl w:val="0"/>
          <w:numId w:val="33"/>
        </w:numPr>
        <w:shd w:val="clear" w:color="auto" w:fill="FFFFFF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Хранение радиоактивных отходов (РАО) в области …..………………………………. </w:t>
      </w:r>
      <w:r>
        <w:rPr>
          <w:rFonts w:ascii="Arial" w:hAnsi="Arial" w:cs="Arial"/>
          <w:b/>
          <w:bCs/>
          <w:lang w:val="en-US"/>
        </w:rPr>
        <w:t>XVI</w:t>
      </w:r>
      <w:r>
        <w:rPr>
          <w:rFonts w:ascii="Arial" w:hAnsi="Arial" w:cs="Arial"/>
          <w:b/>
          <w:bCs/>
        </w:rPr>
        <w:t xml:space="preserve"> </w:t>
      </w:r>
      <w:r>
        <w:rPr>
          <w:rFonts w:ascii="Arial" w:hAnsi="Arial"/>
          <w:b/>
          <w:bCs/>
          <w:color w:val="000000"/>
          <w:szCs w:val="29"/>
        </w:rPr>
        <w:t>стр.</w:t>
      </w:r>
    </w:p>
    <w:p w:rsidR="00B479EA" w:rsidRDefault="00B479EA">
      <w:pPr>
        <w:numPr>
          <w:ilvl w:val="0"/>
          <w:numId w:val="33"/>
        </w:numPr>
        <w:shd w:val="clear" w:color="auto" w:fill="FFFFFF"/>
        <w:rPr>
          <w:rFonts w:ascii="Arial" w:hAnsi="Arial" w:cs="Arial"/>
          <w:b/>
          <w:bCs/>
          <w:color w:val="000000"/>
          <w:szCs w:val="29"/>
        </w:rPr>
      </w:pPr>
      <w:r>
        <w:rPr>
          <w:rFonts w:ascii="Arial" w:hAnsi="Arial" w:cs="Arial"/>
          <w:b/>
          <w:bCs/>
        </w:rPr>
        <w:t xml:space="preserve">Газовые выбросы ……………………………………………….………………………….…... </w:t>
      </w:r>
      <w:r>
        <w:rPr>
          <w:rFonts w:ascii="Arial" w:hAnsi="Arial" w:cs="Arial"/>
          <w:b/>
          <w:bCs/>
          <w:lang w:val="en-US"/>
        </w:rPr>
        <w:t>XVI</w:t>
      </w:r>
      <w:r>
        <w:rPr>
          <w:rFonts w:ascii="Arial" w:hAnsi="Arial" w:cs="Arial"/>
          <w:b/>
          <w:bCs/>
        </w:rPr>
        <w:t xml:space="preserve"> </w:t>
      </w:r>
      <w:r>
        <w:rPr>
          <w:rFonts w:ascii="Arial" w:hAnsi="Arial"/>
          <w:b/>
          <w:bCs/>
          <w:color w:val="000000"/>
          <w:szCs w:val="29"/>
        </w:rPr>
        <w:t>стр.</w:t>
      </w:r>
    </w:p>
    <w:p w:rsidR="00B479EA" w:rsidRDefault="00B479EA">
      <w:pPr>
        <w:pStyle w:val="8"/>
        <w:numPr>
          <w:ilvl w:val="0"/>
          <w:numId w:val="33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Ликвидация газовых выбросов ……………………………………………………………. </w:t>
      </w:r>
      <w:r>
        <w:rPr>
          <w:rFonts w:ascii="Arial" w:hAnsi="Arial" w:cs="Arial"/>
          <w:lang w:val="en-US"/>
        </w:rPr>
        <w:t>XVIII</w:t>
      </w:r>
      <w:r>
        <w:rPr>
          <w:rFonts w:ascii="Arial" w:hAnsi="Arial" w:cs="Arial"/>
        </w:rPr>
        <w:t xml:space="preserve"> </w:t>
      </w:r>
      <w:r>
        <w:rPr>
          <w:rFonts w:ascii="Arial" w:hAnsi="Arial"/>
          <w:color w:val="000000"/>
          <w:szCs w:val="29"/>
        </w:rPr>
        <w:t>стр.</w:t>
      </w:r>
    </w:p>
    <w:p w:rsidR="00B479EA" w:rsidRDefault="00B479EA">
      <w:pPr>
        <w:pStyle w:val="8"/>
        <w:numPr>
          <w:ilvl w:val="0"/>
          <w:numId w:val="33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Ликвидация твердых промышленных отходов ………………………………………... </w:t>
      </w:r>
      <w:r>
        <w:rPr>
          <w:rFonts w:ascii="Arial" w:hAnsi="Arial" w:cs="Arial"/>
          <w:lang w:val="en-US"/>
        </w:rPr>
        <w:t>XVIII</w:t>
      </w:r>
      <w:r>
        <w:rPr>
          <w:rFonts w:ascii="Arial" w:hAnsi="Arial" w:cs="Arial"/>
        </w:rPr>
        <w:t xml:space="preserve"> </w:t>
      </w:r>
      <w:r>
        <w:rPr>
          <w:rFonts w:ascii="Arial" w:hAnsi="Arial"/>
          <w:color w:val="000000"/>
          <w:szCs w:val="29"/>
        </w:rPr>
        <w:t>стр.</w:t>
      </w:r>
    </w:p>
    <w:p w:rsidR="00B479EA" w:rsidRDefault="00B479EA">
      <w:pPr>
        <w:widowControl/>
        <w:numPr>
          <w:ilvl w:val="0"/>
          <w:numId w:val="33"/>
        </w:numPr>
        <w:shd w:val="clear" w:color="auto" w:fill="FFFFFF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Ликвидация жидких промышленных отходов …………………………………………    </w:t>
      </w:r>
      <w:r>
        <w:rPr>
          <w:rFonts w:ascii="Arial" w:hAnsi="Arial" w:cs="Arial"/>
          <w:b/>
          <w:bCs/>
          <w:lang w:val="en-US"/>
        </w:rPr>
        <w:t>XIX</w:t>
      </w:r>
      <w:r>
        <w:rPr>
          <w:rFonts w:ascii="Arial" w:hAnsi="Arial" w:cs="Arial"/>
          <w:b/>
          <w:bCs/>
        </w:rPr>
        <w:t xml:space="preserve"> </w:t>
      </w:r>
      <w:r>
        <w:rPr>
          <w:rFonts w:ascii="Arial" w:hAnsi="Arial"/>
          <w:b/>
          <w:bCs/>
          <w:color w:val="000000"/>
          <w:szCs w:val="29"/>
        </w:rPr>
        <w:t>стр.</w:t>
      </w:r>
    </w:p>
    <w:p w:rsidR="00B479EA" w:rsidRDefault="00B479EA">
      <w:pPr>
        <w:widowControl/>
        <w:numPr>
          <w:ilvl w:val="0"/>
          <w:numId w:val="33"/>
        </w:numPr>
        <w:shd w:val="clear" w:color="auto" w:fill="FFFFFF"/>
        <w:tabs>
          <w:tab w:val="clear" w:pos="720"/>
        </w:tabs>
        <w:ind w:right="-22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Питьевое водоснабжение ……………………………………………………………………    </w:t>
      </w:r>
      <w:r>
        <w:rPr>
          <w:rFonts w:ascii="Arial" w:hAnsi="Arial" w:cs="Arial"/>
          <w:b/>
          <w:bCs/>
          <w:lang w:val="en-US"/>
        </w:rPr>
        <w:t>XX</w:t>
      </w:r>
      <w:r>
        <w:rPr>
          <w:rFonts w:ascii="Arial" w:hAnsi="Arial" w:cs="Arial"/>
          <w:b/>
          <w:bCs/>
        </w:rPr>
        <w:t xml:space="preserve"> </w:t>
      </w:r>
      <w:r>
        <w:rPr>
          <w:rFonts w:ascii="Arial" w:hAnsi="Arial"/>
          <w:b/>
          <w:bCs/>
          <w:color w:val="000000"/>
          <w:szCs w:val="29"/>
        </w:rPr>
        <w:t>стр.</w:t>
      </w:r>
    </w:p>
    <w:p w:rsidR="00B479EA" w:rsidRDefault="00B479EA">
      <w:pPr>
        <w:widowControl/>
        <w:numPr>
          <w:ilvl w:val="0"/>
          <w:numId w:val="33"/>
        </w:numPr>
        <w:shd w:val="clear" w:color="auto" w:fill="FFFFFF"/>
        <w:rPr>
          <w:rFonts w:ascii="Arial" w:hAnsi="Arial" w:cs="Arial"/>
          <w:b/>
          <w:bCs/>
          <w:color w:val="000000"/>
          <w:szCs w:val="21"/>
        </w:rPr>
      </w:pPr>
      <w:r>
        <w:rPr>
          <w:rFonts w:ascii="Arial" w:hAnsi="Arial" w:cs="Arial"/>
          <w:b/>
          <w:bCs/>
          <w:color w:val="000000"/>
          <w:szCs w:val="21"/>
        </w:rPr>
        <w:t xml:space="preserve">Питьевая вода ……………………………………………………………………………….…    </w:t>
      </w:r>
      <w:r>
        <w:rPr>
          <w:rFonts w:ascii="Arial" w:hAnsi="Arial" w:cs="Arial"/>
          <w:b/>
          <w:bCs/>
          <w:color w:val="000000"/>
          <w:szCs w:val="21"/>
          <w:lang w:val="en-US"/>
        </w:rPr>
        <w:t>XXI</w:t>
      </w:r>
      <w:r>
        <w:rPr>
          <w:rFonts w:ascii="Arial" w:hAnsi="Arial" w:cs="Arial"/>
          <w:b/>
          <w:bCs/>
          <w:color w:val="000000"/>
          <w:szCs w:val="21"/>
        </w:rPr>
        <w:t xml:space="preserve"> </w:t>
      </w:r>
      <w:r>
        <w:rPr>
          <w:rFonts w:ascii="Arial" w:hAnsi="Arial"/>
          <w:b/>
          <w:bCs/>
          <w:color w:val="000000"/>
          <w:szCs w:val="29"/>
        </w:rPr>
        <w:t>стр.</w:t>
      </w:r>
    </w:p>
    <w:p w:rsidR="00B479EA" w:rsidRDefault="00B479EA">
      <w:pPr>
        <w:widowControl/>
        <w:numPr>
          <w:ilvl w:val="0"/>
          <w:numId w:val="33"/>
        </w:numPr>
        <w:shd w:val="clear" w:color="auto" w:fill="FFFFFF"/>
        <w:rPr>
          <w:rFonts w:ascii="Arial" w:hAnsi="Arial" w:cs="Arial"/>
          <w:b/>
          <w:bCs/>
          <w:color w:val="000000"/>
          <w:szCs w:val="21"/>
        </w:rPr>
      </w:pPr>
      <w:r>
        <w:rPr>
          <w:rFonts w:ascii="Arial" w:hAnsi="Arial" w:cs="Arial"/>
          <w:b/>
          <w:bCs/>
          <w:color w:val="000000"/>
          <w:szCs w:val="21"/>
        </w:rPr>
        <w:t xml:space="preserve">Питьевое водоснабжение свердловской области ……………………………………..   </w:t>
      </w:r>
      <w:r>
        <w:rPr>
          <w:rFonts w:ascii="Arial" w:hAnsi="Arial" w:cs="Arial"/>
          <w:b/>
          <w:bCs/>
          <w:color w:val="000000"/>
          <w:szCs w:val="21"/>
          <w:lang w:val="en-US"/>
        </w:rPr>
        <w:t>XXI</w:t>
      </w:r>
      <w:r>
        <w:rPr>
          <w:rFonts w:ascii="Arial" w:hAnsi="Arial" w:cs="Arial"/>
          <w:b/>
          <w:bCs/>
          <w:color w:val="000000"/>
          <w:szCs w:val="21"/>
        </w:rPr>
        <w:t xml:space="preserve"> </w:t>
      </w:r>
      <w:r>
        <w:rPr>
          <w:rFonts w:ascii="Arial" w:hAnsi="Arial"/>
          <w:b/>
          <w:bCs/>
          <w:color w:val="000000"/>
          <w:szCs w:val="29"/>
        </w:rPr>
        <w:t>стр.</w:t>
      </w:r>
    </w:p>
    <w:p w:rsidR="00B479EA" w:rsidRDefault="00B479EA">
      <w:pPr>
        <w:widowControl/>
        <w:numPr>
          <w:ilvl w:val="0"/>
          <w:numId w:val="33"/>
        </w:numPr>
        <w:shd w:val="clear" w:color="auto" w:fill="FFFFFF"/>
        <w:rPr>
          <w:rFonts w:ascii="Arial" w:hAnsi="Arial" w:cs="Arial"/>
          <w:b/>
          <w:bCs/>
          <w:color w:val="000000"/>
          <w:szCs w:val="21"/>
        </w:rPr>
      </w:pPr>
      <w:r>
        <w:rPr>
          <w:rFonts w:ascii="Arial" w:hAnsi="Arial" w:cs="Arial"/>
          <w:b/>
          <w:bCs/>
          <w:color w:val="000000"/>
          <w:szCs w:val="21"/>
        </w:rPr>
        <w:t xml:space="preserve">Подготовка питьевой воды …………………………………………………………………   </w:t>
      </w:r>
      <w:r>
        <w:rPr>
          <w:rFonts w:ascii="Arial" w:hAnsi="Arial" w:cs="Arial"/>
          <w:b/>
          <w:bCs/>
          <w:color w:val="000000"/>
          <w:szCs w:val="21"/>
          <w:lang w:val="en-US"/>
        </w:rPr>
        <w:t>XXII</w:t>
      </w:r>
      <w:r>
        <w:rPr>
          <w:rFonts w:ascii="Arial" w:hAnsi="Arial" w:cs="Arial"/>
          <w:b/>
          <w:bCs/>
          <w:color w:val="000000"/>
          <w:szCs w:val="21"/>
        </w:rPr>
        <w:t xml:space="preserve"> </w:t>
      </w:r>
      <w:r>
        <w:rPr>
          <w:rFonts w:ascii="Arial" w:hAnsi="Arial"/>
          <w:b/>
          <w:bCs/>
          <w:color w:val="000000"/>
          <w:szCs w:val="29"/>
        </w:rPr>
        <w:t>стр.</w:t>
      </w:r>
    </w:p>
    <w:p w:rsidR="00B479EA" w:rsidRDefault="00B479EA">
      <w:pPr>
        <w:widowControl/>
        <w:numPr>
          <w:ilvl w:val="0"/>
          <w:numId w:val="33"/>
        </w:numPr>
        <w:shd w:val="clear" w:color="auto" w:fill="FFFFFF"/>
        <w:rPr>
          <w:rFonts w:ascii="Arial" w:hAnsi="Arial" w:cs="Arial"/>
          <w:b/>
          <w:bCs/>
          <w:color w:val="000000"/>
          <w:szCs w:val="21"/>
        </w:rPr>
      </w:pPr>
      <w:r>
        <w:rPr>
          <w:rFonts w:ascii="Arial" w:hAnsi="Arial" w:cs="Arial"/>
          <w:b/>
          <w:bCs/>
          <w:color w:val="000000"/>
          <w:szCs w:val="21"/>
        </w:rPr>
        <w:t xml:space="preserve">Обработка воды из подземных источников ……………………………………………  </w:t>
      </w:r>
      <w:r>
        <w:rPr>
          <w:rFonts w:ascii="Arial" w:hAnsi="Arial" w:cs="Arial"/>
          <w:b/>
          <w:bCs/>
          <w:color w:val="000000"/>
          <w:szCs w:val="21"/>
          <w:lang w:val="en-US"/>
        </w:rPr>
        <w:t>XXIV</w:t>
      </w:r>
      <w:r>
        <w:rPr>
          <w:rFonts w:ascii="Arial" w:hAnsi="Arial" w:cs="Arial"/>
          <w:b/>
          <w:bCs/>
          <w:color w:val="000000"/>
          <w:szCs w:val="21"/>
        </w:rPr>
        <w:t xml:space="preserve"> </w:t>
      </w:r>
      <w:r>
        <w:rPr>
          <w:rFonts w:ascii="Arial" w:hAnsi="Arial"/>
          <w:b/>
          <w:bCs/>
          <w:color w:val="000000"/>
          <w:szCs w:val="29"/>
        </w:rPr>
        <w:t>стр.</w:t>
      </w:r>
    </w:p>
    <w:p w:rsidR="00B479EA" w:rsidRDefault="00B479EA">
      <w:pPr>
        <w:widowControl/>
        <w:numPr>
          <w:ilvl w:val="0"/>
          <w:numId w:val="33"/>
        </w:numPr>
        <w:shd w:val="clear" w:color="auto" w:fill="FFFFFF"/>
        <w:rPr>
          <w:rFonts w:ascii="Arial" w:hAnsi="Arial" w:cs="Arial"/>
          <w:b/>
          <w:bCs/>
          <w:color w:val="000000"/>
          <w:szCs w:val="21"/>
        </w:rPr>
      </w:pPr>
      <w:r>
        <w:rPr>
          <w:rFonts w:ascii="Arial" w:hAnsi="Arial" w:cs="Arial"/>
          <w:b/>
          <w:bCs/>
          <w:color w:val="000000"/>
          <w:szCs w:val="21"/>
        </w:rPr>
        <w:t xml:space="preserve">Технологии очистки грунтовых вод ………………………………………………………  </w:t>
      </w:r>
      <w:r>
        <w:rPr>
          <w:rFonts w:ascii="Arial" w:hAnsi="Arial" w:cs="Arial"/>
          <w:b/>
          <w:bCs/>
          <w:color w:val="000000"/>
          <w:szCs w:val="21"/>
          <w:lang w:val="en-US"/>
        </w:rPr>
        <w:t>XXV</w:t>
      </w:r>
      <w:r>
        <w:rPr>
          <w:rFonts w:ascii="Arial" w:hAnsi="Arial" w:cs="Arial"/>
          <w:b/>
          <w:bCs/>
          <w:color w:val="000000"/>
          <w:szCs w:val="21"/>
        </w:rPr>
        <w:t xml:space="preserve"> </w:t>
      </w:r>
      <w:r>
        <w:rPr>
          <w:rFonts w:ascii="Arial" w:hAnsi="Arial"/>
          <w:b/>
          <w:bCs/>
          <w:color w:val="000000"/>
          <w:szCs w:val="29"/>
        </w:rPr>
        <w:t>стр.</w:t>
      </w:r>
    </w:p>
    <w:p w:rsidR="00B479EA" w:rsidRDefault="00B479EA">
      <w:pPr>
        <w:widowControl/>
        <w:numPr>
          <w:ilvl w:val="0"/>
          <w:numId w:val="33"/>
        </w:numPr>
        <w:shd w:val="clear" w:color="auto" w:fill="FFFFFF"/>
        <w:rPr>
          <w:rFonts w:ascii="Arial" w:hAnsi="Arial" w:cs="Arial"/>
          <w:b/>
          <w:bCs/>
          <w:color w:val="000000"/>
          <w:szCs w:val="21"/>
        </w:rPr>
      </w:pPr>
      <w:r>
        <w:rPr>
          <w:rFonts w:ascii="Arial" w:hAnsi="Arial" w:cs="Arial"/>
          <w:b/>
          <w:bCs/>
          <w:color w:val="000000"/>
          <w:szCs w:val="21"/>
        </w:rPr>
        <w:t xml:space="preserve">Обработка воды из поверхностных источников ……………………………………..    </w:t>
      </w:r>
      <w:r>
        <w:rPr>
          <w:rFonts w:ascii="Arial" w:hAnsi="Arial" w:cs="Arial"/>
          <w:b/>
          <w:bCs/>
          <w:color w:val="000000"/>
          <w:szCs w:val="21"/>
          <w:lang w:val="en-US"/>
        </w:rPr>
        <w:t>XXV</w:t>
      </w:r>
      <w:r>
        <w:rPr>
          <w:rFonts w:ascii="Arial" w:hAnsi="Arial" w:cs="Arial"/>
          <w:b/>
          <w:bCs/>
          <w:color w:val="000000"/>
          <w:szCs w:val="21"/>
        </w:rPr>
        <w:t xml:space="preserve"> </w:t>
      </w:r>
      <w:r>
        <w:rPr>
          <w:rFonts w:ascii="Arial" w:hAnsi="Arial"/>
          <w:b/>
          <w:bCs/>
          <w:color w:val="000000"/>
          <w:szCs w:val="29"/>
        </w:rPr>
        <w:t>стр.</w:t>
      </w:r>
    </w:p>
    <w:p w:rsidR="00B479EA" w:rsidRDefault="00B479EA">
      <w:pPr>
        <w:numPr>
          <w:ilvl w:val="0"/>
          <w:numId w:val="33"/>
        </w:numPr>
        <w:shd w:val="clear" w:color="auto" w:fill="FFFFFF"/>
        <w:rPr>
          <w:rFonts w:ascii="Arial" w:hAnsi="Arial"/>
          <w:b/>
          <w:bCs/>
          <w:color w:val="000000"/>
          <w:szCs w:val="29"/>
        </w:rPr>
      </w:pPr>
      <w:r>
        <w:rPr>
          <w:rFonts w:ascii="Arial" w:hAnsi="Arial" w:cs="Arial"/>
          <w:b/>
          <w:bCs/>
          <w:color w:val="000000"/>
          <w:szCs w:val="21"/>
        </w:rPr>
        <w:t xml:space="preserve">Автономная водоподготовка ………………………………………………………………   </w:t>
      </w:r>
      <w:r>
        <w:rPr>
          <w:rFonts w:ascii="Arial" w:hAnsi="Arial" w:cs="Arial"/>
          <w:b/>
          <w:bCs/>
          <w:color w:val="000000"/>
          <w:szCs w:val="21"/>
          <w:lang w:val="en-US"/>
        </w:rPr>
        <w:t>XXVI</w:t>
      </w:r>
      <w:r>
        <w:rPr>
          <w:rFonts w:ascii="Arial" w:hAnsi="Arial" w:cs="Arial"/>
          <w:b/>
          <w:bCs/>
          <w:color w:val="000000"/>
          <w:szCs w:val="21"/>
        </w:rPr>
        <w:t xml:space="preserve"> </w:t>
      </w:r>
      <w:r>
        <w:rPr>
          <w:rFonts w:ascii="Arial" w:hAnsi="Arial"/>
          <w:b/>
          <w:bCs/>
          <w:color w:val="000000"/>
          <w:szCs w:val="29"/>
        </w:rPr>
        <w:t>стр.</w:t>
      </w:r>
    </w:p>
    <w:p w:rsidR="00B479EA" w:rsidRDefault="00B479EA">
      <w:pPr>
        <w:shd w:val="clear" w:color="auto" w:fill="FFFFFF"/>
        <w:rPr>
          <w:rFonts w:ascii="Arial" w:hAnsi="Arial"/>
          <w:b/>
          <w:bCs/>
          <w:color w:val="000000"/>
          <w:szCs w:val="29"/>
        </w:rPr>
      </w:pPr>
    </w:p>
    <w:p w:rsidR="00B479EA" w:rsidRDefault="00B479EA">
      <w:pPr>
        <w:numPr>
          <w:ilvl w:val="0"/>
          <w:numId w:val="29"/>
        </w:numPr>
        <w:shd w:val="clear" w:color="auto" w:fill="FFFFFF"/>
        <w:tabs>
          <w:tab w:val="clear" w:pos="1080"/>
          <w:tab w:val="num" w:pos="426"/>
        </w:tabs>
        <w:ind w:left="426" w:hanging="426"/>
        <w:rPr>
          <w:rFonts w:ascii="Arial" w:hAnsi="Arial"/>
          <w:b/>
          <w:bCs/>
          <w:color w:val="000000"/>
          <w:szCs w:val="29"/>
        </w:rPr>
      </w:pPr>
      <w:r>
        <w:rPr>
          <w:rFonts w:ascii="Arial" w:hAnsi="Arial"/>
          <w:b/>
          <w:bCs/>
          <w:color w:val="000000"/>
          <w:szCs w:val="29"/>
        </w:rPr>
        <w:t xml:space="preserve">Часть </w:t>
      </w:r>
      <w:r>
        <w:rPr>
          <w:rFonts w:ascii="Arial" w:hAnsi="Arial"/>
          <w:b/>
          <w:bCs/>
          <w:color w:val="000000"/>
          <w:szCs w:val="29"/>
          <w:lang w:val="en-US"/>
        </w:rPr>
        <w:t>II</w:t>
      </w:r>
      <w:r>
        <w:rPr>
          <w:rFonts w:ascii="Arial" w:hAnsi="Arial"/>
          <w:b/>
          <w:bCs/>
          <w:color w:val="000000"/>
          <w:szCs w:val="29"/>
        </w:rPr>
        <w:t>. Практикум</w:t>
      </w:r>
    </w:p>
    <w:p w:rsidR="00B479EA" w:rsidRDefault="00B479EA">
      <w:pPr>
        <w:shd w:val="clear" w:color="auto" w:fill="FFFFFF"/>
        <w:rPr>
          <w:rFonts w:ascii="Arial" w:hAnsi="Arial"/>
          <w:b/>
          <w:bCs/>
          <w:color w:val="000000"/>
          <w:szCs w:val="29"/>
        </w:rPr>
      </w:pPr>
    </w:p>
    <w:p w:rsidR="00B479EA" w:rsidRDefault="00B479EA">
      <w:pPr>
        <w:numPr>
          <w:ilvl w:val="0"/>
          <w:numId w:val="34"/>
        </w:numPr>
        <w:shd w:val="clear" w:color="auto" w:fill="FFFFFF"/>
        <w:rPr>
          <w:rFonts w:ascii="Arial" w:hAnsi="Arial"/>
          <w:b/>
          <w:bCs/>
          <w:color w:val="000000"/>
          <w:szCs w:val="29"/>
        </w:rPr>
      </w:pPr>
      <w:r>
        <w:rPr>
          <w:rFonts w:ascii="Arial" w:hAnsi="Arial"/>
          <w:b/>
          <w:bCs/>
          <w:color w:val="000000"/>
          <w:szCs w:val="29"/>
        </w:rPr>
        <w:t xml:space="preserve">Задача ……………………………………………………………………………………………. </w:t>
      </w:r>
      <w:r>
        <w:rPr>
          <w:rFonts w:ascii="Arial" w:hAnsi="Arial"/>
          <w:b/>
          <w:bCs/>
          <w:color w:val="000000"/>
          <w:szCs w:val="29"/>
          <w:lang w:val="en-US"/>
        </w:rPr>
        <w:t>XXVII</w:t>
      </w:r>
      <w:r>
        <w:rPr>
          <w:rFonts w:ascii="Arial" w:hAnsi="Arial"/>
          <w:b/>
          <w:bCs/>
          <w:color w:val="000000"/>
          <w:szCs w:val="29"/>
        </w:rPr>
        <w:t xml:space="preserve"> стр.</w:t>
      </w:r>
    </w:p>
    <w:p w:rsidR="00B479EA" w:rsidRDefault="00B479EA">
      <w:pPr>
        <w:shd w:val="clear" w:color="auto" w:fill="FFFFFF"/>
        <w:rPr>
          <w:rFonts w:ascii="Arial" w:hAnsi="Arial"/>
          <w:b/>
          <w:bCs/>
          <w:color w:val="000000"/>
          <w:szCs w:val="29"/>
        </w:rPr>
      </w:pPr>
    </w:p>
    <w:p w:rsidR="00B479EA" w:rsidRDefault="00B479EA">
      <w:pPr>
        <w:numPr>
          <w:ilvl w:val="0"/>
          <w:numId w:val="29"/>
        </w:numPr>
        <w:shd w:val="clear" w:color="auto" w:fill="FFFFFF"/>
        <w:tabs>
          <w:tab w:val="clear" w:pos="1080"/>
          <w:tab w:val="num" w:pos="426"/>
        </w:tabs>
        <w:ind w:left="426" w:hanging="426"/>
        <w:rPr>
          <w:rFonts w:ascii="Arial" w:hAnsi="Arial"/>
          <w:b/>
          <w:bCs/>
          <w:color w:val="000000"/>
          <w:szCs w:val="29"/>
        </w:rPr>
      </w:pPr>
      <w:r>
        <w:rPr>
          <w:rFonts w:ascii="Arial" w:hAnsi="Arial"/>
          <w:b/>
          <w:bCs/>
          <w:color w:val="000000"/>
          <w:szCs w:val="29"/>
        </w:rPr>
        <w:t xml:space="preserve">Заключение ………………………………………………………………………………………… </w:t>
      </w:r>
      <w:r>
        <w:rPr>
          <w:rFonts w:ascii="Arial" w:hAnsi="Arial"/>
          <w:b/>
          <w:bCs/>
          <w:color w:val="000000"/>
          <w:szCs w:val="29"/>
          <w:lang w:val="en-US"/>
        </w:rPr>
        <w:t>XXVIII</w:t>
      </w:r>
      <w:r>
        <w:rPr>
          <w:rFonts w:ascii="Arial" w:hAnsi="Arial"/>
          <w:b/>
          <w:bCs/>
          <w:color w:val="000000"/>
          <w:szCs w:val="29"/>
        </w:rPr>
        <w:t xml:space="preserve"> стр.</w:t>
      </w:r>
    </w:p>
    <w:p w:rsidR="00B479EA" w:rsidRDefault="00B479EA">
      <w:pPr>
        <w:shd w:val="clear" w:color="auto" w:fill="FFFFFF"/>
        <w:rPr>
          <w:rFonts w:ascii="Arial" w:hAnsi="Arial"/>
          <w:b/>
          <w:bCs/>
          <w:color w:val="000000"/>
          <w:szCs w:val="29"/>
        </w:rPr>
      </w:pPr>
    </w:p>
    <w:p w:rsidR="00B479EA" w:rsidRDefault="00B479EA">
      <w:pPr>
        <w:numPr>
          <w:ilvl w:val="0"/>
          <w:numId w:val="29"/>
        </w:numPr>
        <w:shd w:val="clear" w:color="auto" w:fill="FFFFFF"/>
        <w:tabs>
          <w:tab w:val="clear" w:pos="1080"/>
          <w:tab w:val="num" w:pos="426"/>
        </w:tabs>
        <w:ind w:left="426" w:hanging="426"/>
        <w:rPr>
          <w:rFonts w:ascii="Arial" w:hAnsi="Arial"/>
          <w:b/>
          <w:bCs/>
          <w:color w:val="000000"/>
          <w:szCs w:val="29"/>
        </w:rPr>
      </w:pPr>
      <w:r>
        <w:rPr>
          <w:rFonts w:ascii="Arial" w:hAnsi="Arial"/>
          <w:b/>
          <w:bCs/>
          <w:color w:val="000000"/>
          <w:szCs w:val="29"/>
        </w:rPr>
        <w:t xml:space="preserve">Список литературы ……………………………………………………………………………….  </w:t>
      </w:r>
      <w:r>
        <w:rPr>
          <w:rFonts w:ascii="Arial" w:hAnsi="Arial"/>
          <w:b/>
          <w:bCs/>
          <w:color w:val="000000"/>
          <w:szCs w:val="29"/>
          <w:lang w:val="en-US"/>
        </w:rPr>
        <w:t>XXVIII</w:t>
      </w:r>
      <w:r>
        <w:rPr>
          <w:rFonts w:ascii="Arial" w:hAnsi="Arial"/>
          <w:b/>
          <w:bCs/>
          <w:color w:val="000000"/>
          <w:szCs w:val="29"/>
        </w:rPr>
        <w:t xml:space="preserve"> стр.</w:t>
      </w:r>
    </w:p>
    <w:p w:rsidR="00B479EA" w:rsidRDefault="00B479EA">
      <w:pPr>
        <w:shd w:val="clear" w:color="auto" w:fill="FFFFFF"/>
        <w:ind w:left="360"/>
        <w:rPr>
          <w:rFonts w:ascii="Arial" w:hAnsi="Arial"/>
          <w:b/>
          <w:bCs/>
          <w:color w:val="000000"/>
          <w:szCs w:val="29"/>
        </w:rPr>
      </w:pPr>
    </w:p>
    <w:p w:rsidR="00B479EA" w:rsidRDefault="00B479EA">
      <w:pPr>
        <w:shd w:val="clear" w:color="auto" w:fill="FFFFFF"/>
        <w:ind w:left="360"/>
        <w:rPr>
          <w:rFonts w:ascii="Arial" w:hAnsi="Arial"/>
          <w:b/>
          <w:bCs/>
          <w:color w:val="000000"/>
          <w:szCs w:val="29"/>
        </w:rPr>
      </w:pPr>
    </w:p>
    <w:p w:rsidR="00B479EA" w:rsidRDefault="00B479EA">
      <w:pPr>
        <w:shd w:val="clear" w:color="auto" w:fill="FFFFFF"/>
        <w:ind w:left="360"/>
        <w:rPr>
          <w:rFonts w:ascii="Arial" w:hAnsi="Arial"/>
          <w:b/>
          <w:bCs/>
          <w:color w:val="000000"/>
          <w:szCs w:val="29"/>
        </w:rPr>
      </w:pPr>
    </w:p>
    <w:p w:rsidR="00B479EA" w:rsidRDefault="00B479EA">
      <w:pPr>
        <w:shd w:val="clear" w:color="auto" w:fill="FFFFFF"/>
        <w:ind w:left="360"/>
        <w:rPr>
          <w:rFonts w:ascii="Arial" w:hAnsi="Arial"/>
          <w:b/>
          <w:bCs/>
          <w:color w:val="000000"/>
          <w:szCs w:val="29"/>
        </w:rPr>
      </w:pPr>
    </w:p>
    <w:p w:rsidR="00B479EA" w:rsidRDefault="00B479EA">
      <w:pPr>
        <w:shd w:val="clear" w:color="auto" w:fill="FFFFFF"/>
        <w:ind w:left="360"/>
        <w:rPr>
          <w:rFonts w:ascii="Arial" w:hAnsi="Arial"/>
          <w:b/>
          <w:bCs/>
          <w:color w:val="000000"/>
          <w:szCs w:val="29"/>
        </w:rPr>
      </w:pPr>
    </w:p>
    <w:p w:rsidR="00B479EA" w:rsidRDefault="00B479EA">
      <w:pPr>
        <w:shd w:val="clear" w:color="auto" w:fill="FFFFFF"/>
        <w:ind w:left="360"/>
        <w:rPr>
          <w:rFonts w:ascii="Arial" w:hAnsi="Arial"/>
          <w:b/>
          <w:bCs/>
          <w:color w:val="000000"/>
          <w:szCs w:val="29"/>
        </w:rPr>
      </w:pPr>
    </w:p>
    <w:p w:rsidR="00B479EA" w:rsidRDefault="00B479EA">
      <w:pPr>
        <w:shd w:val="clear" w:color="auto" w:fill="FFFFFF"/>
        <w:ind w:left="360"/>
        <w:rPr>
          <w:rFonts w:ascii="Arial" w:hAnsi="Arial"/>
          <w:b/>
          <w:bCs/>
          <w:color w:val="000000"/>
          <w:szCs w:val="29"/>
        </w:rPr>
      </w:pPr>
    </w:p>
    <w:p w:rsidR="00B479EA" w:rsidRDefault="00B479EA">
      <w:pPr>
        <w:shd w:val="clear" w:color="auto" w:fill="FFFFFF"/>
        <w:ind w:left="360"/>
        <w:rPr>
          <w:rFonts w:ascii="Arial" w:hAnsi="Arial"/>
          <w:b/>
          <w:bCs/>
          <w:color w:val="000000"/>
          <w:szCs w:val="29"/>
        </w:rPr>
      </w:pPr>
    </w:p>
    <w:p w:rsidR="00B479EA" w:rsidRDefault="00B479EA">
      <w:pPr>
        <w:shd w:val="clear" w:color="auto" w:fill="FFFFFF"/>
        <w:ind w:left="360"/>
        <w:rPr>
          <w:rFonts w:ascii="Arial" w:hAnsi="Arial"/>
          <w:b/>
          <w:bCs/>
          <w:color w:val="000000"/>
          <w:szCs w:val="29"/>
        </w:rPr>
      </w:pPr>
    </w:p>
    <w:p w:rsidR="00B479EA" w:rsidRDefault="00B479EA">
      <w:pPr>
        <w:shd w:val="clear" w:color="auto" w:fill="FFFFFF"/>
        <w:ind w:left="360"/>
        <w:rPr>
          <w:rFonts w:ascii="Arial" w:hAnsi="Arial"/>
          <w:b/>
          <w:bCs/>
          <w:color w:val="000000"/>
          <w:szCs w:val="29"/>
        </w:rPr>
      </w:pPr>
    </w:p>
    <w:p w:rsidR="00B479EA" w:rsidRDefault="00B479EA">
      <w:pPr>
        <w:shd w:val="clear" w:color="auto" w:fill="FFFFFF"/>
        <w:ind w:left="360"/>
        <w:rPr>
          <w:rFonts w:ascii="Arial" w:hAnsi="Arial"/>
          <w:b/>
          <w:bCs/>
          <w:color w:val="000000"/>
          <w:szCs w:val="29"/>
        </w:rPr>
      </w:pPr>
    </w:p>
    <w:p w:rsidR="00B479EA" w:rsidRDefault="00B479EA">
      <w:pPr>
        <w:shd w:val="clear" w:color="auto" w:fill="FFFFFF"/>
        <w:ind w:left="360"/>
        <w:rPr>
          <w:rFonts w:ascii="Arial" w:hAnsi="Arial"/>
          <w:b/>
          <w:bCs/>
          <w:color w:val="000000"/>
          <w:szCs w:val="29"/>
        </w:rPr>
      </w:pPr>
    </w:p>
    <w:p w:rsidR="00B479EA" w:rsidRDefault="00B479EA">
      <w:pPr>
        <w:shd w:val="clear" w:color="auto" w:fill="FFFFFF"/>
        <w:ind w:left="360"/>
        <w:rPr>
          <w:rFonts w:ascii="Arial" w:hAnsi="Arial"/>
          <w:b/>
          <w:bCs/>
          <w:color w:val="000000"/>
          <w:szCs w:val="29"/>
        </w:rPr>
      </w:pPr>
    </w:p>
    <w:p w:rsidR="00B479EA" w:rsidRDefault="00B479EA">
      <w:pPr>
        <w:shd w:val="clear" w:color="auto" w:fill="FFFFFF"/>
        <w:ind w:left="360"/>
        <w:rPr>
          <w:rFonts w:ascii="Arial" w:hAnsi="Arial"/>
          <w:b/>
          <w:bCs/>
          <w:color w:val="000000"/>
          <w:szCs w:val="29"/>
        </w:rPr>
      </w:pPr>
    </w:p>
    <w:p w:rsidR="00B479EA" w:rsidRDefault="00B479EA">
      <w:pPr>
        <w:shd w:val="clear" w:color="auto" w:fill="FFFFFF"/>
        <w:ind w:left="360"/>
        <w:rPr>
          <w:rFonts w:ascii="Arial" w:hAnsi="Arial"/>
          <w:b/>
          <w:bCs/>
          <w:color w:val="000000"/>
          <w:szCs w:val="29"/>
        </w:rPr>
      </w:pPr>
    </w:p>
    <w:p w:rsidR="00B479EA" w:rsidRDefault="00B479EA">
      <w:pPr>
        <w:shd w:val="clear" w:color="auto" w:fill="FFFFFF"/>
        <w:ind w:left="360"/>
        <w:rPr>
          <w:rFonts w:ascii="Arial" w:hAnsi="Arial"/>
          <w:b/>
          <w:bCs/>
          <w:color w:val="000000"/>
          <w:szCs w:val="29"/>
        </w:rPr>
      </w:pPr>
    </w:p>
    <w:p w:rsidR="00B479EA" w:rsidRDefault="00B479EA">
      <w:pPr>
        <w:shd w:val="clear" w:color="auto" w:fill="FFFFFF"/>
        <w:ind w:left="360"/>
        <w:rPr>
          <w:rFonts w:ascii="Arial" w:hAnsi="Arial"/>
          <w:b/>
          <w:bCs/>
          <w:color w:val="000000"/>
          <w:szCs w:val="29"/>
        </w:rPr>
      </w:pPr>
    </w:p>
    <w:p w:rsidR="00B479EA" w:rsidRDefault="00B479EA">
      <w:pPr>
        <w:shd w:val="clear" w:color="auto" w:fill="FFFFFF"/>
        <w:ind w:left="360"/>
        <w:rPr>
          <w:rFonts w:ascii="Arial" w:hAnsi="Arial"/>
          <w:b/>
          <w:bCs/>
          <w:color w:val="000000"/>
          <w:szCs w:val="29"/>
        </w:rPr>
      </w:pPr>
    </w:p>
    <w:p w:rsidR="00B479EA" w:rsidRDefault="00B479EA">
      <w:pPr>
        <w:shd w:val="clear" w:color="auto" w:fill="FFFFFF"/>
        <w:ind w:left="360"/>
        <w:rPr>
          <w:rFonts w:ascii="Arial" w:hAnsi="Arial"/>
          <w:b/>
          <w:bCs/>
          <w:color w:val="000000"/>
          <w:szCs w:val="29"/>
        </w:rPr>
      </w:pPr>
    </w:p>
    <w:p w:rsidR="00B479EA" w:rsidRDefault="00B479EA">
      <w:pPr>
        <w:shd w:val="clear" w:color="auto" w:fill="FFFFFF"/>
        <w:ind w:left="360"/>
        <w:rPr>
          <w:rFonts w:ascii="Arial" w:hAnsi="Arial"/>
          <w:b/>
          <w:bCs/>
          <w:color w:val="000000"/>
          <w:szCs w:val="29"/>
        </w:rPr>
      </w:pPr>
    </w:p>
    <w:p w:rsidR="00B479EA" w:rsidRDefault="00B479EA">
      <w:pPr>
        <w:shd w:val="clear" w:color="auto" w:fill="FFFFFF"/>
        <w:ind w:left="360"/>
        <w:rPr>
          <w:rFonts w:ascii="Arial" w:hAnsi="Arial"/>
          <w:b/>
          <w:bCs/>
          <w:color w:val="000000"/>
          <w:sz w:val="28"/>
          <w:szCs w:val="29"/>
        </w:rPr>
      </w:pPr>
      <w:r>
        <w:rPr>
          <w:rFonts w:ascii="Arial" w:hAnsi="Arial"/>
          <w:b/>
          <w:bCs/>
          <w:color w:val="000000"/>
          <w:szCs w:val="29"/>
        </w:rPr>
        <w:t xml:space="preserve">                                      </w:t>
      </w:r>
      <w:r>
        <w:rPr>
          <w:rFonts w:ascii="Arial" w:hAnsi="Arial"/>
          <w:b/>
          <w:bCs/>
          <w:color w:val="000000"/>
          <w:sz w:val="28"/>
          <w:szCs w:val="29"/>
        </w:rPr>
        <w:t xml:space="preserve">                     Введение</w:t>
      </w:r>
    </w:p>
    <w:p w:rsidR="00B479EA" w:rsidRDefault="00B479EA">
      <w:pPr>
        <w:shd w:val="clear" w:color="auto" w:fill="FFFFFF"/>
        <w:jc w:val="center"/>
        <w:rPr>
          <w:rFonts w:ascii="Arial" w:hAnsi="Arial"/>
          <w:b/>
          <w:bCs/>
          <w:sz w:val="22"/>
        </w:rPr>
      </w:pPr>
    </w:p>
    <w:p w:rsidR="00B479EA" w:rsidRDefault="00B479EA">
      <w:pPr>
        <w:widowControl/>
        <w:shd w:val="clear" w:color="auto" w:fill="FFFFFF"/>
        <w:ind w:left="3600"/>
        <w:rPr>
          <w:b/>
          <w:bCs/>
          <w:i/>
          <w:iCs/>
          <w:color w:val="000000"/>
          <w:sz w:val="22"/>
          <w:szCs w:val="21"/>
        </w:rPr>
      </w:pPr>
      <w:r>
        <w:rPr>
          <w:b/>
          <w:bCs/>
          <w:i/>
          <w:iCs/>
          <w:color w:val="000000"/>
          <w:sz w:val="22"/>
          <w:szCs w:val="21"/>
        </w:rPr>
        <w:t>Если на пикник с друзьями</w:t>
      </w:r>
    </w:p>
    <w:p w:rsidR="00B479EA" w:rsidRDefault="00B479EA">
      <w:pPr>
        <w:widowControl/>
        <w:shd w:val="clear" w:color="auto" w:fill="FFFFFF"/>
        <w:ind w:left="3600"/>
        <w:rPr>
          <w:b/>
          <w:bCs/>
          <w:i/>
          <w:iCs/>
          <w:color w:val="000000"/>
          <w:sz w:val="22"/>
          <w:szCs w:val="21"/>
        </w:rPr>
      </w:pPr>
      <w:r>
        <w:rPr>
          <w:b/>
          <w:bCs/>
          <w:i/>
          <w:iCs/>
          <w:color w:val="000000"/>
          <w:sz w:val="22"/>
          <w:szCs w:val="21"/>
        </w:rPr>
        <w:t xml:space="preserve"> Летом ты идешь к реке </w:t>
      </w:r>
    </w:p>
    <w:p w:rsidR="00B479EA" w:rsidRDefault="00B479EA">
      <w:pPr>
        <w:widowControl/>
        <w:shd w:val="clear" w:color="auto" w:fill="FFFFFF"/>
        <w:ind w:left="3600"/>
        <w:rPr>
          <w:b/>
          <w:bCs/>
          <w:i/>
          <w:iCs/>
          <w:color w:val="000000"/>
          <w:sz w:val="22"/>
          <w:szCs w:val="21"/>
        </w:rPr>
      </w:pPr>
      <w:r>
        <w:rPr>
          <w:b/>
          <w:bCs/>
          <w:i/>
          <w:iCs/>
          <w:color w:val="000000"/>
          <w:sz w:val="22"/>
          <w:szCs w:val="21"/>
        </w:rPr>
        <w:t xml:space="preserve">И жестянок — банок гору </w:t>
      </w:r>
    </w:p>
    <w:p w:rsidR="00B479EA" w:rsidRDefault="00B479EA">
      <w:pPr>
        <w:widowControl/>
        <w:shd w:val="clear" w:color="auto" w:fill="FFFFFF"/>
        <w:ind w:left="3600"/>
        <w:rPr>
          <w:b/>
          <w:bCs/>
          <w:i/>
          <w:iCs/>
          <w:color w:val="000000"/>
          <w:sz w:val="22"/>
          <w:szCs w:val="21"/>
        </w:rPr>
      </w:pPr>
      <w:r>
        <w:rPr>
          <w:b/>
          <w:bCs/>
          <w:i/>
          <w:iCs/>
          <w:color w:val="000000"/>
          <w:sz w:val="22"/>
          <w:szCs w:val="21"/>
        </w:rPr>
        <w:t xml:space="preserve">Еле тащишь в рюкзаке, </w:t>
      </w:r>
    </w:p>
    <w:p w:rsidR="00B479EA" w:rsidRDefault="00B479EA">
      <w:pPr>
        <w:widowControl/>
        <w:shd w:val="clear" w:color="auto" w:fill="FFFFFF"/>
        <w:ind w:left="3600"/>
        <w:rPr>
          <w:b/>
          <w:bCs/>
          <w:i/>
          <w:iCs/>
          <w:color w:val="000000"/>
          <w:sz w:val="22"/>
          <w:szCs w:val="21"/>
        </w:rPr>
      </w:pPr>
      <w:r>
        <w:rPr>
          <w:b/>
          <w:bCs/>
          <w:i/>
          <w:iCs/>
          <w:color w:val="000000"/>
          <w:sz w:val="22"/>
          <w:szCs w:val="21"/>
        </w:rPr>
        <w:t xml:space="preserve">Не трудись пустые банки </w:t>
      </w:r>
    </w:p>
    <w:p w:rsidR="00B479EA" w:rsidRDefault="00B479EA">
      <w:pPr>
        <w:widowControl/>
        <w:shd w:val="clear" w:color="auto" w:fill="FFFFFF"/>
        <w:ind w:left="3600"/>
        <w:rPr>
          <w:b/>
          <w:bCs/>
          <w:i/>
          <w:iCs/>
          <w:color w:val="000000"/>
          <w:sz w:val="22"/>
          <w:szCs w:val="21"/>
        </w:rPr>
      </w:pPr>
      <w:r>
        <w:rPr>
          <w:b/>
          <w:bCs/>
          <w:i/>
          <w:iCs/>
          <w:color w:val="000000"/>
          <w:sz w:val="22"/>
          <w:szCs w:val="21"/>
        </w:rPr>
        <w:t xml:space="preserve">Глубже в землю закопать, </w:t>
      </w:r>
    </w:p>
    <w:p w:rsidR="00B479EA" w:rsidRDefault="00B479EA">
      <w:pPr>
        <w:widowControl/>
        <w:shd w:val="clear" w:color="auto" w:fill="FFFFFF"/>
        <w:ind w:left="3600"/>
        <w:rPr>
          <w:b/>
          <w:bCs/>
          <w:i/>
          <w:iCs/>
          <w:color w:val="000000"/>
          <w:sz w:val="22"/>
          <w:szCs w:val="21"/>
        </w:rPr>
      </w:pPr>
      <w:r>
        <w:rPr>
          <w:b/>
          <w:bCs/>
          <w:i/>
          <w:iCs/>
          <w:color w:val="000000"/>
          <w:sz w:val="22"/>
          <w:szCs w:val="21"/>
        </w:rPr>
        <w:t xml:space="preserve">Ведь быстрее и удобней </w:t>
      </w:r>
    </w:p>
    <w:p w:rsidR="00B479EA" w:rsidRDefault="00B479EA">
      <w:pPr>
        <w:widowControl/>
        <w:shd w:val="clear" w:color="auto" w:fill="FFFFFF"/>
        <w:ind w:left="3600"/>
        <w:rPr>
          <w:b/>
          <w:bCs/>
          <w:i/>
          <w:iCs/>
          <w:color w:val="000000"/>
          <w:sz w:val="22"/>
          <w:szCs w:val="21"/>
        </w:rPr>
      </w:pPr>
      <w:r>
        <w:rPr>
          <w:b/>
          <w:bCs/>
          <w:i/>
          <w:iCs/>
          <w:color w:val="000000"/>
          <w:sz w:val="22"/>
          <w:szCs w:val="21"/>
        </w:rPr>
        <w:t xml:space="preserve">Все их в речку побросать! </w:t>
      </w:r>
    </w:p>
    <w:p w:rsidR="00B479EA" w:rsidRDefault="00B479EA">
      <w:pPr>
        <w:widowControl/>
        <w:shd w:val="clear" w:color="auto" w:fill="FFFFFF"/>
        <w:ind w:left="3600"/>
        <w:rPr>
          <w:b/>
          <w:bCs/>
          <w:i/>
          <w:iCs/>
          <w:color w:val="000000"/>
          <w:sz w:val="22"/>
          <w:szCs w:val="21"/>
        </w:rPr>
      </w:pPr>
      <w:r>
        <w:rPr>
          <w:b/>
          <w:bCs/>
          <w:i/>
          <w:iCs/>
          <w:color w:val="000000"/>
          <w:sz w:val="22"/>
          <w:szCs w:val="21"/>
        </w:rPr>
        <w:t xml:space="preserve">А река-то глубока, </w:t>
      </w:r>
    </w:p>
    <w:p w:rsidR="00B479EA" w:rsidRDefault="00B479EA">
      <w:pPr>
        <w:widowControl/>
        <w:shd w:val="clear" w:color="auto" w:fill="FFFFFF"/>
        <w:ind w:left="3600"/>
        <w:rPr>
          <w:b/>
          <w:bCs/>
          <w:i/>
          <w:iCs/>
          <w:color w:val="000000"/>
          <w:sz w:val="22"/>
          <w:szCs w:val="21"/>
        </w:rPr>
      </w:pPr>
      <w:r>
        <w:rPr>
          <w:b/>
          <w:bCs/>
          <w:i/>
          <w:iCs/>
          <w:color w:val="000000"/>
          <w:sz w:val="22"/>
          <w:szCs w:val="21"/>
        </w:rPr>
        <w:t xml:space="preserve">Спрячет их наверняка! </w:t>
      </w:r>
    </w:p>
    <w:p w:rsidR="00B479EA" w:rsidRDefault="00B479EA">
      <w:pPr>
        <w:widowControl/>
        <w:shd w:val="clear" w:color="auto" w:fill="FFFFFF"/>
        <w:ind w:left="3600"/>
        <w:rPr>
          <w:b/>
          <w:bCs/>
          <w:i/>
          <w:iCs/>
          <w:color w:val="000000"/>
          <w:sz w:val="22"/>
          <w:szCs w:val="21"/>
        </w:rPr>
      </w:pPr>
      <w:r>
        <w:rPr>
          <w:b/>
          <w:bCs/>
          <w:i/>
          <w:iCs/>
          <w:color w:val="000000"/>
          <w:sz w:val="22"/>
          <w:szCs w:val="21"/>
        </w:rPr>
        <w:t xml:space="preserve">Оловянная рыбешка </w:t>
      </w:r>
    </w:p>
    <w:p w:rsidR="00B479EA" w:rsidRDefault="00B479EA">
      <w:pPr>
        <w:widowControl/>
        <w:shd w:val="clear" w:color="auto" w:fill="FFFFFF"/>
        <w:ind w:left="3600"/>
        <w:rPr>
          <w:b/>
          <w:bCs/>
          <w:i/>
          <w:iCs/>
          <w:color w:val="000000"/>
          <w:sz w:val="22"/>
          <w:szCs w:val="21"/>
        </w:rPr>
      </w:pPr>
      <w:r>
        <w:rPr>
          <w:b/>
          <w:bCs/>
          <w:i/>
          <w:iCs/>
          <w:color w:val="000000"/>
          <w:sz w:val="22"/>
          <w:szCs w:val="21"/>
        </w:rPr>
        <w:t xml:space="preserve">Будет бить в реке хвостом, </w:t>
      </w:r>
    </w:p>
    <w:p w:rsidR="00B479EA" w:rsidRDefault="00B479EA">
      <w:pPr>
        <w:widowControl/>
        <w:shd w:val="clear" w:color="auto" w:fill="FFFFFF"/>
        <w:ind w:left="3600"/>
        <w:rPr>
          <w:b/>
          <w:bCs/>
          <w:i/>
          <w:iCs/>
          <w:color w:val="000000"/>
          <w:sz w:val="22"/>
          <w:szCs w:val="21"/>
        </w:rPr>
      </w:pPr>
      <w:r>
        <w:rPr>
          <w:b/>
          <w:bCs/>
          <w:i/>
          <w:iCs/>
          <w:color w:val="000000"/>
          <w:sz w:val="22"/>
          <w:szCs w:val="21"/>
        </w:rPr>
        <w:t xml:space="preserve">Может быть, ее поймают, </w:t>
      </w:r>
    </w:p>
    <w:p w:rsidR="00B479EA" w:rsidRDefault="00B479EA">
      <w:pPr>
        <w:widowControl/>
        <w:shd w:val="clear" w:color="auto" w:fill="FFFFFF"/>
        <w:ind w:left="3600"/>
        <w:rPr>
          <w:szCs w:val="24"/>
        </w:rPr>
      </w:pPr>
      <w:r>
        <w:rPr>
          <w:b/>
          <w:bCs/>
          <w:i/>
          <w:iCs/>
          <w:color w:val="000000"/>
          <w:sz w:val="22"/>
          <w:szCs w:val="21"/>
        </w:rPr>
        <w:t>Но ведь это же потом!</w:t>
      </w:r>
    </w:p>
    <w:p w:rsidR="00B479EA" w:rsidRDefault="00B479EA">
      <w:pPr>
        <w:pStyle w:val="1"/>
        <w:jc w:val="center"/>
      </w:pPr>
    </w:p>
    <w:p w:rsidR="00B479EA" w:rsidRDefault="00B479EA">
      <w:pPr>
        <w:pStyle w:val="1"/>
        <w:jc w:val="center"/>
      </w:pPr>
      <w:r>
        <w:t>СОВРЕМЕННАЯ ЭКОЛОГИЯ И ЕЕ ПРОБЛЕМЫ</w:t>
      </w:r>
    </w:p>
    <w:p w:rsidR="00B479EA" w:rsidRDefault="00B479EA">
      <w:pPr>
        <w:shd w:val="clear" w:color="auto" w:fill="FFFFFF"/>
        <w:ind w:firstLine="708"/>
        <w:rPr>
          <w:rFonts w:ascii="Arial" w:hAnsi="Arial"/>
          <w:color w:val="000000"/>
          <w:sz w:val="18"/>
          <w:szCs w:val="22"/>
        </w:rPr>
      </w:pPr>
    </w:p>
    <w:p w:rsidR="00B479EA" w:rsidRDefault="00B479EA">
      <w:pPr>
        <w:shd w:val="clear" w:color="auto" w:fill="FFFFFF"/>
        <w:ind w:firstLine="708"/>
        <w:rPr>
          <w:rFonts w:ascii="Arial" w:hAnsi="Arial"/>
          <w:sz w:val="18"/>
        </w:rPr>
      </w:pPr>
      <w:r>
        <w:rPr>
          <w:rFonts w:ascii="Arial" w:hAnsi="Arial"/>
          <w:color w:val="000000"/>
          <w:sz w:val="18"/>
          <w:szCs w:val="22"/>
        </w:rPr>
        <w:t>Появление в литературе термина «экология», став</w:t>
      </w:r>
      <w:r>
        <w:rPr>
          <w:rFonts w:ascii="Arial" w:hAnsi="Arial"/>
          <w:color w:val="000000"/>
          <w:sz w:val="18"/>
          <w:szCs w:val="22"/>
        </w:rPr>
        <w:softHyphen/>
        <w:t>шего названием одной из дисциплин биологической науки, связывают с имением немецкого естествоиспы</w:t>
      </w:r>
      <w:r>
        <w:rPr>
          <w:rFonts w:ascii="Arial" w:hAnsi="Arial"/>
          <w:color w:val="000000"/>
          <w:sz w:val="18"/>
          <w:szCs w:val="22"/>
        </w:rPr>
        <w:softHyphen/>
        <w:t>тателя Э.Геккеля. В своем труде «Всеобщая морфоло</w:t>
      </w:r>
      <w:r>
        <w:rPr>
          <w:rFonts w:ascii="Arial" w:hAnsi="Arial"/>
          <w:color w:val="000000"/>
          <w:sz w:val="18"/>
          <w:szCs w:val="22"/>
        </w:rPr>
        <w:softHyphen/>
        <w:t xml:space="preserve">гия организмов», изданном в 1866 г., он определил экологию (от греч. </w:t>
      </w:r>
      <w:r>
        <w:rPr>
          <w:rFonts w:ascii="Arial" w:hAnsi="Arial"/>
          <w:color w:val="000000"/>
          <w:sz w:val="18"/>
          <w:szCs w:val="22"/>
          <w:lang w:val="en-US"/>
        </w:rPr>
        <w:t>oikos</w:t>
      </w:r>
      <w:r>
        <w:rPr>
          <w:rFonts w:ascii="Arial" w:hAnsi="Arial"/>
          <w:color w:val="000000"/>
          <w:sz w:val="18"/>
          <w:szCs w:val="22"/>
        </w:rPr>
        <w:t xml:space="preserve"> — жилище) как науку о до</w:t>
      </w:r>
      <w:r>
        <w:rPr>
          <w:rFonts w:ascii="Arial" w:hAnsi="Arial"/>
          <w:color w:val="000000"/>
          <w:sz w:val="18"/>
          <w:szCs w:val="22"/>
        </w:rPr>
        <w:softHyphen/>
        <w:t>машнем быте живых организмов. «Под экологией, — писал Э.Геккель, — мы понимаем общую науку об от</w:t>
      </w:r>
      <w:r>
        <w:rPr>
          <w:rFonts w:ascii="Arial" w:hAnsi="Arial"/>
          <w:color w:val="000000"/>
          <w:sz w:val="18"/>
          <w:szCs w:val="22"/>
        </w:rPr>
        <w:softHyphen/>
        <w:t>ношениях организмов с окружающей средой, куда мы относим в широком смысле все «условия существова</w:t>
      </w:r>
      <w:r>
        <w:rPr>
          <w:rFonts w:ascii="Arial" w:hAnsi="Arial"/>
          <w:color w:val="000000"/>
          <w:sz w:val="18"/>
          <w:szCs w:val="22"/>
        </w:rPr>
        <w:softHyphen/>
        <w:t>ния».</w:t>
      </w:r>
    </w:p>
    <w:p w:rsidR="00B479EA" w:rsidRDefault="00B479EA">
      <w:pPr>
        <w:shd w:val="clear" w:color="auto" w:fill="FFFFFF"/>
        <w:ind w:firstLine="708"/>
        <w:rPr>
          <w:rFonts w:ascii="Arial" w:hAnsi="Arial"/>
          <w:sz w:val="18"/>
        </w:rPr>
      </w:pPr>
      <w:r>
        <w:rPr>
          <w:rFonts w:ascii="Arial" w:hAnsi="Arial"/>
          <w:color w:val="000000"/>
          <w:sz w:val="18"/>
          <w:szCs w:val="22"/>
        </w:rPr>
        <w:t>Рассмотрение истории развития экологии позволяет отметить, что как бы широко ни трактовался предмет исследования данной науки, она никогда не претендо</w:t>
      </w:r>
      <w:r>
        <w:rPr>
          <w:rFonts w:ascii="Arial" w:hAnsi="Arial"/>
          <w:color w:val="000000"/>
          <w:sz w:val="18"/>
          <w:szCs w:val="22"/>
        </w:rPr>
        <w:softHyphen/>
        <w:t>вала на то, чтобы включить в него проблемы, касаю</w:t>
      </w:r>
      <w:r>
        <w:rPr>
          <w:rFonts w:ascii="Arial" w:hAnsi="Arial"/>
          <w:color w:val="000000"/>
          <w:sz w:val="18"/>
          <w:szCs w:val="22"/>
        </w:rPr>
        <w:softHyphen/>
        <w:t>щиеся отношений человека и человеческого общества с окружающей природной средой. Экологические пробле</w:t>
      </w:r>
      <w:r>
        <w:rPr>
          <w:rFonts w:ascii="Arial" w:hAnsi="Arial"/>
          <w:color w:val="000000"/>
          <w:sz w:val="18"/>
          <w:szCs w:val="22"/>
        </w:rPr>
        <w:softHyphen/>
        <w:t>мы человечества образовали самостоятельную сферу экологического познания — глобальную экологию. Уже в 70-е годы сложилась практика определять комплекс глобальных проблем человека и природы как глобаль</w:t>
      </w:r>
      <w:r>
        <w:rPr>
          <w:rFonts w:ascii="Arial" w:hAnsi="Arial"/>
          <w:color w:val="000000"/>
          <w:sz w:val="18"/>
          <w:szCs w:val="22"/>
        </w:rPr>
        <w:softHyphen/>
        <w:t>ную экологическую проблему, а комплекс наук, исследующих эту проблему, — как глобальную экологию или экологию человека.</w:t>
      </w:r>
    </w:p>
    <w:p w:rsidR="00B479EA" w:rsidRDefault="00B479EA">
      <w:pPr>
        <w:shd w:val="clear" w:color="auto" w:fill="FFFFFF"/>
        <w:ind w:firstLine="708"/>
        <w:rPr>
          <w:rFonts w:ascii="Arial" w:hAnsi="Arial"/>
          <w:sz w:val="18"/>
        </w:rPr>
      </w:pPr>
      <w:r>
        <w:rPr>
          <w:rFonts w:ascii="Arial" w:hAnsi="Arial"/>
          <w:color w:val="000000"/>
          <w:sz w:val="18"/>
          <w:szCs w:val="22"/>
        </w:rPr>
        <w:t>Становлению глобальной экологии предшествовало стремительно развернувшееся в течение двух лет (с 1968 по 1970 гг.) движение, которое, по словам известного эколога Ю.Одума, проявилось как «всеобщая озабо</w:t>
      </w:r>
      <w:r>
        <w:rPr>
          <w:rFonts w:ascii="Arial" w:hAnsi="Arial"/>
          <w:color w:val="000000"/>
          <w:sz w:val="18"/>
          <w:szCs w:val="22"/>
        </w:rPr>
        <w:softHyphen/>
        <w:t>ченность проблемами окружающей среды». Рост обще</w:t>
      </w:r>
      <w:r>
        <w:rPr>
          <w:rFonts w:ascii="Arial" w:hAnsi="Arial"/>
          <w:color w:val="000000"/>
          <w:sz w:val="18"/>
          <w:szCs w:val="22"/>
        </w:rPr>
        <w:softHyphen/>
        <w:t>ственного интереса к проблемам загрязнения природной среды, дефицита пищи и энергии, народонаселения был не случаен. Он явился естественной реакцией людей на обострение взаимоотношений общества с природной средой.</w:t>
      </w:r>
    </w:p>
    <w:p w:rsidR="00B479EA" w:rsidRDefault="00B479EA">
      <w:pPr>
        <w:shd w:val="clear" w:color="auto" w:fill="FFFFFF"/>
        <w:ind w:firstLine="708"/>
        <w:rPr>
          <w:rFonts w:ascii="Arial" w:hAnsi="Arial"/>
          <w:sz w:val="18"/>
        </w:rPr>
      </w:pPr>
      <w:r>
        <w:rPr>
          <w:rFonts w:ascii="Arial" w:hAnsi="Arial"/>
          <w:color w:val="000000"/>
          <w:sz w:val="18"/>
          <w:szCs w:val="22"/>
        </w:rPr>
        <w:t>Первой страной, ощутившей отрицательное влияние химического загрязнения природной среды, стала Япо</w:t>
      </w:r>
      <w:r>
        <w:rPr>
          <w:rFonts w:ascii="Arial" w:hAnsi="Arial"/>
          <w:color w:val="000000"/>
          <w:sz w:val="18"/>
          <w:szCs w:val="22"/>
        </w:rPr>
        <w:softHyphen/>
        <w:t>ния. В этой стране свыше 80 % территории испытывает на себе непосредственное влияние промышленного про</w:t>
      </w:r>
      <w:r>
        <w:rPr>
          <w:rFonts w:ascii="Arial" w:hAnsi="Arial"/>
          <w:color w:val="000000"/>
          <w:sz w:val="18"/>
          <w:szCs w:val="22"/>
        </w:rPr>
        <w:softHyphen/>
        <w:t>изводства. Японцы первыми заговорили о проблеме «когай», означающей опасность вреда от загрязнений окружающей среды. Вскоре с этой проблемой столкну</w:t>
      </w:r>
      <w:r>
        <w:rPr>
          <w:rFonts w:ascii="Arial" w:hAnsi="Arial"/>
          <w:color w:val="000000"/>
          <w:sz w:val="18"/>
          <w:szCs w:val="22"/>
        </w:rPr>
        <w:softHyphen/>
        <w:t>лись и в других странах.</w:t>
      </w:r>
    </w:p>
    <w:p w:rsidR="00B479EA" w:rsidRDefault="00B479EA">
      <w:pPr>
        <w:shd w:val="clear" w:color="auto" w:fill="FFFFFF"/>
        <w:ind w:firstLine="708"/>
        <w:rPr>
          <w:rFonts w:ascii="Arial" w:hAnsi="Arial"/>
          <w:sz w:val="18"/>
        </w:rPr>
      </w:pPr>
      <w:r>
        <w:rPr>
          <w:rFonts w:ascii="Arial" w:hAnsi="Arial"/>
          <w:color w:val="000000"/>
          <w:sz w:val="18"/>
          <w:szCs w:val="22"/>
        </w:rPr>
        <w:t>Стратегия природопользования, опиравшаяся на идею могущества человека и его растущей власти над приро</w:t>
      </w:r>
      <w:r>
        <w:rPr>
          <w:rFonts w:ascii="Arial" w:hAnsi="Arial"/>
          <w:color w:val="000000"/>
          <w:sz w:val="18"/>
          <w:szCs w:val="22"/>
        </w:rPr>
        <w:softHyphen/>
        <w:t>дой в эпоху НТР, долгое время казавшаяся незыбле</w:t>
      </w:r>
      <w:r>
        <w:rPr>
          <w:rFonts w:ascii="Arial" w:hAnsi="Arial"/>
          <w:color w:val="000000"/>
          <w:sz w:val="18"/>
          <w:szCs w:val="22"/>
        </w:rPr>
        <w:softHyphen/>
        <w:t>мой, на поверку оказалась всего лишь стратегией «яблоневой плодожорки», пожирающей среду своего обитания. Осознание данной ситуации способствовало постановке серьезнейших задач как в практической области, так и в сфере фундаментальных научных ис</w:t>
      </w:r>
      <w:r>
        <w:rPr>
          <w:rFonts w:ascii="Arial" w:hAnsi="Arial"/>
          <w:color w:val="000000"/>
          <w:sz w:val="18"/>
          <w:szCs w:val="22"/>
        </w:rPr>
        <w:softHyphen/>
        <w:t>следований. Экологическими проблемами стали зани</w:t>
      </w:r>
      <w:r>
        <w:rPr>
          <w:rFonts w:ascii="Arial" w:hAnsi="Arial"/>
          <w:color w:val="000000"/>
          <w:sz w:val="18"/>
          <w:szCs w:val="22"/>
        </w:rPr>
        <w:softHyphen/>
        <w:t>маться представители самых разных наук, причем не только естественных, но и гуманитарных. Обусловлено это тем, что наряду с необходимостью разработки но</w:t>
      </w:r>
      <w:r>
        <w:rPr>
          <w:rFonts w:ascii="Arial" w:hAnsi="Arial"/>
          <w:color w:val="000000"/>
          <w:sz w:val="18"/>
          <w:szCs w:val="22"/>
        </w:rPr>
        <w:softHyphen/>
        <w:t>вой стратегии природопользования и создания принци</w:t>
      </w:r>
      <w:r>
        <w:rPr>
          <w:rFonts w:ascii="Arial" w:hAnsi="Arial"/>
          <w:color w:val="000000"/>
          <w:sz w:val="18"/>
          <w:szCs w:val="22"/>
        </w:rPr>
        <w:softHyphen/>
        <w:t>пиально новых промышленных технологий встала задача экологической перестройки сознания людей, широкой пропаганды экологических знаний.</w:t>
      </w:r>
    </w:p>
    <w:p w:rsidR="00B479EA" w:rsidRDefault="00B479EA">
      <w:pPr>
        <w:widowControl/>
        <w:shd w:val="clear" w:color="auto" w:fill="FFFFFF"/>
        <w:rPr>
          <w:rFonts w:ascii="Comic Sans MS" w:hAnsi="Comic Sans MS"/>
          <w:b/>
          <w:bCs/>
          <w:noProof/>
          <w:color w:val="000000"/>
          <w:sz w:val="32"/>
          <w:szCs w:val="21"/>
        </w:rPr>
      </w:pPr>
      <w:r>
        <w:rPr>
          <w:rFonts w:ascii="Arial" w:hAnsi="Arial"/>
          <w:color w:val="000000"/>
          <w:sz w:val="18"/>
          <w:szCs w:val="22"/>
        </w:rPr>
        <w:t>Современная «большая» экология развивается в трех основных направлениях, акцентирующих внимание, во-первых, на проблемах выживания человечества в усло</w:t>
      </w:r>
      <w:r>
        <w:rPr>
          <w:rFonts w:ascii="Arial" w:hAnsi="Arial"/>
          <w:color w:val="000000"/>
          <w:sz w:val="18"/>
          <w:szCs w:val="22"/>
        </w:rPr>
        <w:softHyphen/>
        <w:t>виях обостряющихся противоречий его с окружающей средой, во-вторых, на необходимости сохранения ус</w:t>
      </w:r>
      <w:r>
        <w:rPr>
          <w:rFonts w:ascii="Arial" w:hAnsi="Arial"/>
          <w:color w:val="000000"/>
          <w:sz w:val="18"/>
          <w:szCs w:val="22"/>
        </w:rPr>
        <w:softHyphen/>
        <w:t>тойчивости биосферы Земли, испытывающей на себе антропогенное давление и, наконец, в-третьих, на про</w:t>
      </w:r>
      <w:r>
        <w:rPr>
          <w:rFonts w:ascii="Arial" w:hAnsi="Arial"/>
          <w:color w:val="000000"/>
          <w:sz w:val="18"/>
          <w:szCs w:val="22"/>
        </w:rPr>
        <w:softHyphen/>
        <w:t>блемах сохранения здоровья человека, оказавшегося в условиях стремительно изменяющейся среды его оби</w:t>
      </w:r>
      <w:r>
        <w:rPr>
          <w:rFonts w:ascii="Arial" w:hAnsi="Arial"/>
          <w:color w:val="000000"/>
          <w:sz w:val="18"/>
          <w:szCs w:val="22"/>
        </w:rPr>
        <w:softHyphen/>
        <w:t>тания. Каковы эти проблемы при более детальном рас</w:t>
      </w:r>
      <w:r>
        <w:rPr>
          <w:rFonts w:ascii="Arial" w:hAnsi="Arial"/>
          <w:color w:val="000000"/>
          <w:sz w:val="18"/>
          <w:szCs w:val="22"/>
        </w:rPr>
        <w:softHyphen/>
        <w:t>смотрении, а также пути их решения и стали объектом моей работы “Химия и Экология”.</w:t>
      </w:r>
    </w:p>
    <w:p w:rsidR="00B479EA" w:rsidRDefault="00B479EA">
      <w:pPr>
        <w:widowControl/>
        <w:shd w:val="clear" w:color="auto" w:fill="FFFFFF"/>
        <w:rPr>
          <w:rFonts w:ascii="Comic Sans MS" w:hAnsi="Comic Sans MS"/>
          <w:b/>
          <w:bCs/>
          <w:noProof/>
          <w:color w:val="000000"/>
          <w:sz w:val="32"/>
          <w:szCs w:val="21"/>
        </w:rPr>
      </w:pPr>
    </w:p>
    <w:p w:rsidR="00B479EA" w:rsidRDefault="00B479EA">
      <w:pPr>
        <w:widowControl/>
        <w:shd w:val="clear" w:color="auto" w:fill="FFFFFF"/>
        <w:jc w:val="center"/>
        <w:rPr>
          <w:rFonts w:ascii="Comic Sans MS" w:hAnsi="Comic Sans MS"/>
          <w:b/>
          <w:bCs/>
          <w:noProof/>
          <w:color w:val="000000"/>
          <w:sz w:val="32"/>
          <w:szCs w:val="21"/>
          <w:u w:val="double"/>
        </w:rPr>
      </w:pPr>
      <w:r>
        <w:rPr>
          <w:rFonts w:ascii="Comic Sans MS" w:hAnsi="Comic Sans MS"/>
          <w:b/>
          <w:bCs/>
          <w:noProof/>
          <w:color w:val="000000"/>
          <w:sz w:val="32"/>
          <w:szCs w:val="21"/>
          <w:u w:val="double"/>
        </w:rPr>
        <w:t xml:space="preserve">Часть </w:t>
      </w:r>
      <w:r>
        <w:rPr>
          <w:rFonts w:ascii="Comic Sans MS" w:hAnsi="Comic Sans MS"/>
          <w:b/>
          <w:bCs/>
          <w:noProof/>
          <w:color w:val="000000"/>
          <w:sz w:val="32"/>
          <w:szCs w:val="21"/>
          <w:u w:val="double"/>
          <w:lang w:val="en-US"/>
        </w:rPr>
        <w:t>I</w:t>
      </w:r>
      <w:r>
        <w:rPr>
          <w:rFonts w:ascii="Comic Sans MS" w:hAnsi="Comic Sans MS"/>
          <w:b/>
          <w:bCs/>
          <w:noProof/>
          <w:color w:val="000000"/>
          <w:sz w:val="32"/>
          <w:szCs w:val="21"/>
          <w:u w:val="double"/>
        </w:rPr>
        <w:t>. Проблемы и их решения</w:t>
      </w:r>
    </w:p>
    <w:p w:rsidR="00B479EA" w:rsidRDefault="00B479EA">
      <w:pPr>
        <w:widowControl/>
        <w:shd w:val="clear" w:color="auto" w:fill="FFFFFF"/>
        <w:jc w:val="center"/>
        <w:rPr>
          <w:rFonts w:ascii="Arial" w:hAnsi="Arial"/>
          <w:b/>
          <w:bCs/>
          <w:noProof/>
          <w:color w:val="000000"/>
          <w:sz w:val="32"/>
          <w:szCs w:val="21"/>
        </w:rPr>
      </w:pPr>
      <w:r>
        <w:rPr>
          <w:rFonts w:ascii="Arial" w:hAnsi="Arial"/>
          <w:b/>
          <w:bCs/>
          <w:noProof/>
          <w:color w:val="000000"/>
          <w:sz w:val="32"/>
          <w:szCs w:val="21"/>
        </w:rPr>
        <w:t>Фреоны и озонный  щит планеты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/>
          <w:noProof/>
          <w:color w:val="000000"/>
          <w:sz w:val="18"/>
          <w:szCs w:val="22"/>
        </w:rPr>
      </w:pPr>
    </w:p>
    <w:p w:rsidR="00B479EA" w:rsidRDefault="00B479EA">
      <w:pPr>
        <w:widowControl/>
        <w:shd w:val="clear" w:color="auto" w:fill="FFFFFF"/>
        <w:ind w:firstLine="720"/>
        <w:rPr>
          <w:rFonts w:ascii="Arial" w:hAnsi="Arial"/>
          <w:noProof/>
          <w:color w:val="000000"/>
          <w:sz w:val="18"/>
          <w:szCs w:val="22"/>
          <w:lang w:val="en-US"/>
        </w:rPr>
      </w:pPr>
      <w:r>
        <w:rPr>
          <w:rFonts w:ascii="Arial" w:hAnsi="Arial"/>
          <w:noProof/>
          <w:color w:val="000000"/>
          <w:sz w:val="18"/>
          <w:szCs w:val="22"/>
        </w:rPr>
        <w:t>В своей хозяйственной деятельности человечество использует насыщенные газообразные или жидкие фторуглероды или полифторуглеводороды, часто со</w:t>
      </w:r>
      <w:r>
        <w:rPr>
          <w:rFonts w:ascii="Arial" w:hAnsi="Arial"/>
          <w:noProof/>
          <w:color w:val="000000"/>
          <w:sz w:val="18"/>
          <w:szCs w:val="22"/>
        </w:rPr>
        <w:softHyphen/>
        <w:t xml:space="preserve">держащие атомы хлора и брома, — так называемые фреоны или хладоны. Наиболее распространенные фреоны: </w:t>
      </w:r>
    </w:p>
    <w:p w:rsidR="00B479EA" w:rsidRDefault="00B479EA">
      <w:pPr>
        <w:widowControl/>
        <w:shd w:val="clear" w:color="auto" w:fill="FFFFFF"/>
        <w:ind w:left="2880" w:firstLine="720"/>
        <w:rPr>
          <w:rFonts w:ascii="Arial" w:hAnsi="Arial"/>
          <w:noProof/>
          <w:color w:val="000000"/>
          <w:sz w:val="18"/>
          <w:szCs w:val="22"/>
          <w:lang w:val="en-US"/>
        </w:rPr>
      </w:pPr>
      <w:r>
        <w:rPr>
          <w:rFonts w:ascii="Arial" w:hAnsi="Arial"/>
          <w:noProof/>
          <w:color w:val="000000"/>
          <w:sz w:val="18"/>
          <w:szCs w:val="22"/>
          <w:lang w:val="en-US"/>
        </w:rPr>
        <w:t xml:space="preserve">CFCL — </w:t>
      </w:r>
      <w:r>
        <w:rPr>
          <w:rFonts w:ascii="Arial" w:hAnsi="Arial"/>
          <w:noProof/>
          <w:color w:val="000000"/>
          <w:sz w:val="18"/>
          <w:szCs w:val="22"/>
        </w:rPr>
        <w:t>фреон</w:t>
      </w:r>
      <w:r>
        <w:rPr>
          <w:rFonts w:ascii="Arial" w:hAnsi="Arial"/>
          <w:noProof/>
          <w:color w:val="000000"/>
          <w:sz w:val="18"/>
          <w:szCs w:val="22"/>
          <w:lang w:val="en-US"/>
        </w:rPr>
        <w:t xml:space="preserve"> 11, </w:t>
      </w:r>
    </w:p>
    <w:p w:rsidR="00B479EA" w:rsidRDefault="00B479EA">
      <w:pPr>
        <w:widowControl/>
        <w:shd w:val="clear" w:color="auto" w:fill="FFFFFF"/>
        <w:ind w:left="2880" w:firstLine="720"/>
        <w:rPr>
          <w:rFonts w:ascii="Arial" w:hAnsi="Arial"/>
          <w:noProof/>
          <w:color w:val="000000"/>
          <w:sz w:val="18"/>
          <w:szCs w:val="22"/>
          <w:lang w:val="en-US"/>
        </w:rPr>
      </w:pPr>
      <w:r>
        <w:rPr>
          <w:rFonts w:ascii="Arial" w:hAnsi="Arial"/>
          <w:noProof/>
          <w:color w:val="000000"/>
          <w:sz w:val="18"/>
          <w:szCs w:val="22"/>
          <w:lang w:val="en-US"/>
        </w:rPr>
        <w:t>CF</w:t>
      </w:r>
      <w:r>
        <w:rPr>
          <w:rFonts w:ascii="Arial" w:hAnsi="Arial"/>
          <w:noProof/>
          <w:color w:val="000000"/>
          <w:sz w:val="18"/>
          <w:szCs w:val="22"/>
          <w:vertAlign w:val="subscript"/>
          <w:lang w:val="en-US"/>
        </w:rPr>
        <w:t>2</w:t>
      </w:r>
      <w:r>
        <w:rPr>
          <w:rFonts w:ascii="Arial" w:hAnsi="Arial"/>
          <w:noProof/>
          <w:color w:val="000000"/>
          <w:sz w:val="18"/>
          <w:szCs w:val="22"/>
          <w:lang w:val="en-US"/>
        </w:rPr>
        <w:t>C1</w:t>
      </w:r>
      <w:r>
        <w:rPr>
          <w:rFonts w:ascii="Arial" w:hAnsi="Arial"/>
          <w:noProof/>
          <w:color w:val="000000"/>
          <w:sz w:val="18"/>
          <w:szCs w:val="22"/>
          <w:vertAlign w:val="subscript"/>
          <w:lang w:val="en-US"/>
        </w:rPr>
        <w:t>2</w:t>
      </w:r>
      <w:r>
        <w:rPr>
          <w:rFonts w:ascii="Arial" w:hAnsi="Arial"/>
          <w:noProof/>
          <w:color w:val="000000"/>
          <w:sz w:val="18"/>
          <w:szCs w:val="22"/>
          <w:lang w:val="en-US"/>
        </w:rPr>
        <w:t xml:space="preserve"> — </w:t>
      </w:r>
      <w:r>
        <w:rPr>
          <w:rFonts w:ascii="Arial" w:hAnsi="Arial"/>
          <w:noProof/>
          <w:color w:val="000000"/>
          <w:sz w:val="18"/>
          <w:szCs w:val="22"/>
        </w:rPr>
        <w:t>фреон</w:t>
      </w:r>
      <w:r>
        <w:rPr>
          <w:rFonts w:ascii="Arial" w:hAnsi="Arial"/>
          <w:noProof/>
          <w:color w:val="000000"/>
          <w:sz w:val="18"/>
          <w:szCs w:val="22"/>
          <w:lang w:val="en-US"/>
        </w:rPr>
        <w:t xml:space="preserve"> 12, </w:t>
      </w:r>
    </w:p>
    <w:p w:rsidR="00B479EA" w:rsidRDefault="00B479EA">
      <w:pPr>
        <w:widowControl/>
        <w:shd w:val="clear" w:color="auto" w:fill="FFFFFF"/>
        <w:ind w:left="2880" w:firstLine="720"/>
        <w:rPr>
          <w:rFonts w:ascii="Arial" w:hAnsi="Arial"/>
          <w:noProof/>
          <w:color w:val="000000"/>
          <w:sz w:val="18"/>
          <w:szCs w:val="22"/>
          <w:lang w:val="en-US"/>
        </w:rPr>
      </w:pPr>
      <w:r>
        <w:rPr>
          <w:rFonts w:ascii="Arial" w:hAnsi="Arial"/>
          <w:noProof/>
          <w:color w:val="000000"/>
          <w:sz w:val="18"/>
          <w:szCs w:val="22"/>
          <w:lang w:val="en-US"/>
        </w:rPr>
        <w:t>CHC1F</w:t>
      </w:r>
      <w:r>
        <w:rPr>
          <w:rFonts w:ascii="Arial" w:hAnsi="Arial"/>
          <w:noProof/>
          <w:color w:val="000000"/>
          <w:sz w:val="18"/>
          <w:szCs w:val="22"/>
          <w:vertAlign w:val="subscript"/>
          <w:lang w:val="en-US"/>
        </w:rPr>
        <w:t>2</w:t>
      </w:r>
      <w:r>
        <w:rPr>
          <w:rFonts w:ascii="Arial" w:hAnsi="Arial"/>
          <w:noProof/>
          <w:color w:val="000000"/>
          <w:sz w:val="18"/>
          <w:szCs w:val="22"/>
          <w:lang w:val="en-US"/>
        </w:rPr>
        <w:t xml:space="preserve"> — </w:t>
      </w:r>
      <w:r>
        <w:rPr>
          <w:rFonts w:ascii="Arial" w:hAnsi="Arial"/>
          <w:noProof/>
          <w:color w:val="000000"/>
          <w:sz w:val="18"/>
          <w:szCs w:val="22"/>
        </w:rPr>
        <w:t>фреон</w:t>
      </w:r>
      <w:r>
        <w:rPr>
          <w:rFonts w:ascii="Arial" w:hAnsi="Arial"/>
          <w:noProof/>
          <w:color w:val="000000"/>
          <w:sz w:val="18"/>
          <w:szCs w:val="22"/>
          <w:lang w:val="en-US"/>
        </w:rPr>
        <w:t xml:space="preserve"> 22, </w:t>
      </w:r>
    </w:p>
    <w:p w:rsidR="00B479EA" w:rsidRDefault="00B479EA">
      <w:pPr>
        <w:widowControl/>
        <w:shd w:val="clear" w:color="auto" w:fill="FFFFFF"/>
        <w:ind w:left="2880" w:firstLine="720"/>
        <w:rPr>
          <w:rFonts w:ascii="Arial" w:hAnsi="Arial"/>
          <w:noProof/>
          <w:color w:val="000000"/>
          <w:sz w:val="18"/>
          <w:szCs w:val="22"/>
          <w:lang w:val="en-US"/>
        </w:rPr>
      </w:pPr>
      <w:r>
        <w:rPr>
          <w:rFonts w:ascii="Arial" w:hAnsi="Arial"/>
          <w:noProof/>
          <w:color w:val="000000"/>
          <w:sz w:val="18"/>
          <w:szCs w:val="22"/>
          <w:lang w:val="en-US"/>
        </w:rPr>
        <w:t>CF</w:t>
      </w:r>
      <w:r>
        <w:rPr>
          <w:rFonts w:ascii="Arial" w:hAnsi="Arial"/>
          <w:noProof/>
          <w:color w:val="000000"/>
          <w:sz w:val="18"/>
          <w:szCs w:val="22"/>
          <w:vertAlign w:val="subscript"/>
          <w:lang w:val="en-US"/>
        </w:rPr>
        <w:t>2</w:t>
      </w:r>
      <w:r>
        <w:rPr>
          <w:rFonts w:ascii="Arial" w:hAnsi="Arial"/>
          <w:noProof/>
          <w:color w:val="000000"/>
          <w:sz w:val="18"/>
          <w:szCs w:val="22"/>
          <w:lang w:val="en-US"/>
        </w:rPr>
        <w:t>ClCFCl</w:t>
      </w:r>
      <w:r>
        <w:rPr>
          <w:rFonts w:ascii="Arial" w:hAnsi="Arial"/>
          <w:noProof/>
          <w:color w:val="000000"/>
          <w:sz w:val="18"/>
          <w:szCs w:val="22"/>
          <w:vertAlign w:val="subscript"/>
          <w:lang w:val="en-US"/>
        </w:rPr>
        <w:t>2</w:t>
      </w:r>
      <w:r>
        <w:rPr>
          <w:rFonts w:ascii="Arial" w:hAnsi="Arial"/>
          <w:noProof/>
          <w:color w:val="000000"/>
          <w:sz w:val="18"/>
          <w:szCs w:val="22"/>
          <w:lang w:val="en-US"/>
        </w:rPr>
        <w:t xml:space="preserve"> — </w:t>
      </w:r>
      <w:r>
        <w:rPr>
          <w:rFonts w:ascii="Arial" w:hAnsi="Arial"/>
          <w:noProof/>
          <w:color w:val="000000"/>
          <w:sz w:val="18"/>
          <w:szCs w:val="22"/>
        </w:rPr>
        <w:t>фреон</w:t>
      </w:r>
      <w:r>
        <w:rPr>
          <w:rFonts w:ascii="Arial" w:hAnsi="Arial"/>
          <w:noProof/>
          <w:color w:val="000000"/>
          <w:sz w:val="18"/>
          <w:szCs w:val="22"/>
          <w:lang w:val="en-US"/>
        </w:rPr>
        <w:t xml:space="preserve"> </w:t>
      </w:r>
      <w:r>
        <w:rPr>
          <w:rFonts w:ascii="Arial" w:hAnsi="Arial"/>
          <w:noProof/>
          <w:color w:val="000000"/>
          <w:sz w:val="18"/>
          <w:szCs w:val="22"/>
        </w:rPr>
        <w:t>ИЗ</w:t>
      </w:r>
      <w:r>
        <w:rPr>
          <w:rFonts w:ascii="Arial" w:hAnsi="Arial"/>
          <w:noProof/>
          <w:color w:val="000000"/>
          <w:sz w:val="18"/>
          <w:szCs w:val="22"/>
          <w:lang w:val="en-US"/>
        </w:rPr>
        <w:t xml:space="preserve">, </w:t>
      </w:r>
    </w:p>
    <w:p w:rsidR="00B479EA" w:rsidRDefault="00B479EA">
      <w:pPr>
        <w:widowControl/>
        <w:shd w:val="clear" w:color="auto" w:fill="FFFFFF"/>
        <w:ind w:left="2880" w:firstLine="720"/>
        <w:rPr>
          <w:rFonts w:ascii="Arial" w:hAnsi="Arial"/>
          <w:noProof/>
          <w:color w:val="000000"/>
          <w:sz w:val="18"/>
          <w:szCs w:val="22"/>
        </w:rPr>
      </w:pPr>
      <w:r>
        <w:rPr>
          <w:rFonts w:ascii="Arial" w:hAnsi="Arial"/>
          <w:noProof/>
          <w:color w:val="000000"/>
          <w:sz w:val="18"/>
          <w:szCs w:val="22"/>
          <w:lang w:val="en-US"/>
        </w:rPr>
        <w:t>CF</w:t>
      </w:r>
      <w:r>
        <w:rPr>
          <w:rFonts w:ascii="Arial" w:hAnsi="Arial"/>
          <w:noProof/>
          <w:color w:val="000000"/>
          <w:sz w:val="18"/>
          <w:szCs w:val="22"/>
          <w:vertAlign w:val="subscript"/>
        </w:rPr>
        <w:t>2</w:t>
      </w:r>
      <w:r>
        <w:rPr>
          <w:rFonts w:ascii="Arial" w:hAnsi="Arial"/>
          <w:noProof/>
          <w:color w:val="000000"/>
          <w:sz w:val="18"/>
          <w:szCs w:val="22"/>
          <w:lang w:val="en-US"/>
        </w:rPr>
        <w:t>ClBr</w:t>
      </w:r>
      <w:r>
        <w:rPr>
          <w:rFonts w:ascii="Arial" w:hAnsi="Arial"/>
          <w:noProof/>
          <w:color w:val="000000"/>
          <w:sz w:val="18"/>
          <w:szCs w:val="22"/>
        </w:rPr>
        <w:t xml:space="preserve"> — фреон 12В1, </w:t>
      </w:r>
    </w:p>
    <w:p w:rsidR="00B479EA" w:rsidRDefault="00B479EA">
      <w:pPr>
        <w:widowControl/>
        <w:shd w:val="clear" w:color="auto" w:fill="FFFFFF"/>
        <w:ind w:left="2880" w:firstLine="720"/>
        <w:rPr>
          <w:rFonts w:ascii="Arial" w:hAnsi="Arial"/>
          <w:noProof/>
          <w:color w:val="000000"/>
          <w:sz w:val="18"/>
          <w:szCs w:val="22"/>
        </w:rPr>
      </w:pPr>
      <w:r>
        <w:rPr>
          <w:rFonts w:ascii="Arial" w:hAnsi="Arial"/>
          <w:noProof/>
          <w:color w:val="000000"/>
          <w:sz w:val="18"/>
          <w:szCs w:val="22"/>
          <w:lang w:val="en-US"/>
        </w:rPr>
        <w:t>CF</w:t>
      </w:r>
      <w:r>
        <w:rPr>
          <w:rFonts w:ascii="Arial" w:hAnsi="Arial"/>
          <w:noProof/>
          <w:color w:val="000000"/>
          <w:sz w:val="18"/>
          <w:szCs w:val="22"/>
          <w:vertAlign w:val="subscript"/>
        </w:rPr>
        <w:t>3</w:t>
      </w:r>
      <w:r>
        <w:rPr>
          <w:rFonts w:ascii="Arial" w:hAnsi="Arial"/>
          <w:noProof/>
          <w:color w:val="000000"/>
          <w:sz w:val="18"/>
          <w:szCs w:val="22"/>
          <w:lang w:val="en-US"/>
        </w:rPr>
        <w:t>Br</w:t>
      </w:r>
      <w:r>
        <w:rPr>
          <w:rFonts w:ascii="Arial" w:hAnsi="Arial"/>
          <w:noProof/>
          <w:color w:val="000000"/>
          <w:sz w:val="18"/>
          <w:szCs w:val="22"/>
        </w:rPr>
        <w:t xml:space="preserve"> — фреон 13В1. 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/>
          <w:noProof/>
          <w:sz w:val="18"/>
        </w:rPr>
      </w:pPr>
      <w:r>
        <w:rPr>
          <w:rFonts w:ascii="Arial" w:hAnsi="Arial"/>
          <w:noProof/>
          <w:color w:val="000000"/>
          <w:sz w:val="18"/>
          <w:szCs w:val="22"/>
        </w:rPr>
        <w:t>Все эти вещества в природе естественным путем не образуются, исклю</w:t>
      </w:r>
      <w:r>
        <w:rPr>
          <w:rFonts w:ascii="Arial" w:hAnsi="Arial"/>
          <w:noProof/>
          <w:color w:val="000000"/>
          <w:sz w:val="18"/>
          <w:szCs w:val="22"/>
        </w:rPr>
        <w:softHyphen/>
        <w:t>чение составляет фреон 11, небольшие количества ко</w:t>
      </w:r>
      <w:r>
        <w:rPr>
          <w:rFonts w:ascii="Arial" w:hAnsi="Arial"/>
          <w:noProof/>
          <w:color w:val="000000"/>
          <w:sz w:val="18"/>
          <w:szCs w:val="22"/>
        </w:rPr>
        <w:softHyphen/>
        <w:t>торого обнаружены в газовых выбросах вулканов на Курильских островах) и, следовательно, появление их в атмосфере обусловлено антропогенным вкладом. Фреоны характеризуются уникальным набором свойств, ко</w:t>
      </w:r>
      <w:r>
        <w:rPr>
          <w:rFonts w:ascii="Arial" w:hAnsi="Arial"/>
          <w:noProof/>
          <w:color w:val="000000"/>
          <w:sz w:val="18"/>
          <w:szCs w:val="22"/>
        </w:rPr>
        <w:softHyphen/>
        <w:t>торые обеспечили им широкое использование в промышленности. Эти вещества имеют низкие тем</w:t>
      </w:r>
      <w:r>
        <w:rPr>
          <w:rFonts w:ascii="Arial" w:hAnsi="Arial"/>
          <w:noProof/>
          <w:color w:val="000000"/>
          <w:sz w:val="18"/>
          <w:szCs w:val="22"/>
        </w:rPr>
        <w:softHyphen/>
        <w:t>пературы кипения, не ядовиты, негорючи, взрывобезопасны, химически инертны. Они не действуют на распространенные конструкционные материалы, а в малых дозах безвредны для людей. При высоких кон</w:t>
      </w:r>
      <w:r>
        <w:rPr>
          <w:rFonts w:ascii="Arial" w:hAnsi="Arial"/>
          <w:noProof/>
          <w:color w:val="000000"/>
          <w:sz w:val="18"/>
          <w:szCs w:val="22"/>
        </w:rPr>
        <w:softHyphen/>
        <w:t>центрациях некоторые фреоны обладают наркотиче</w:t>
      </w:r>
      <w:r>
        <w:rPr>
          <w:rFonts w:ascii="Arial" w:hAnsi="Arial"/>
          <w:noProof/>
          <w:color w:val="000000"/>
          <w:sz w:val="18"/>
          <w:szCs w:val="22"/>
        </w:rPr>
        <w:softHyphen/>
        <w:t>ским (фреон 12), а иногда удушающим действием (фреон 142, фреон 22).</w:t>
      </w:r>
    </w:p>
    <w:p w:rsidR="00B479EA" w:rsidRDefault="00B479EA">
      <w:pPr>
        <w:widowControl/>
        <w:shd w:val="clear" w:color="auto" w:fill="FFFFFF"/>
        <w:rPr>
          <w:rFonts w:ascii="Arial" w:hAnsi="Arial"/>
          <w:noProof/>
          <w:sz w:val="18"/>
        </w:rPr>
      </w:pPr>
      <w:r>
        <w:rPr>
          <w:rFonts w:ascii="Arial" w:hAnsi="Arial"/>
          <w:noProof/>
          <w:color w:val="000000"/>
          <w:sz w:val="18"/>
          <w:szCs w:val="22"/>
        </w:rPr>
        <w:t>Интенсивное применение фреонов началось в 50-е годы. Их получают реакцией хлорированных углево</w:t>
      </w:r>
      <w:r>
        <w:rPr>
          <w:rFonts w:ascii="Arial" w:hAnsi="Arial"/>
          <w:noProof/>
          <w:color w:val="000000"/>
          <w:sz w:val="18"/>
          <w:szCs w:val="22"/>
        </w:rPr>
        <w:softHyphen/>
        <w:t xml:space="preserve">дородов с </w:t>
      </w:r>
      <w:r>
        <w:rPr>
          <w:rFonts w:ascii="Arial" w:hAnsi="Arial"/>
          <w:noProof/>
          <w:color w:val="000000"/>
          <w:sz w:val="18"/>
          <w:szCs w:val="22"/>
          <w:lang w:val="en-US"/>
        </w:rPr>
        <w:t>SbF</w:t>
      </w:r>
      <w:r>
        <w:rPr>
          <w:rFonts w:ascii="Arial" w:hAnsi="Arial"/>
          <w:noProof/>
          <w:color w:val="000000"/>
          <w:sz w:val="18"/>
          <w:szCs w:val="22"/>
          <w:vertAlign w:val="subscript"/>
        </w:rPr>
        <w:t>5</w:t>
      </w:r>
      <w:r>
        <w:rPr>
          <w:rFonts w:ascii="Arial" w:hAnsi="Arial"/>
          <w:noProof/>
          <w:color w:val="000000"/>
          <w:sz w:val="18"/>
          <w:szCs w:val="22"/>
        </w:rPr>
        <w:t xml:space="preserve">, </w:t>
      </w:r>
      <w:r>
        <w:rPr>
          <w:rFonts w:ascii="Arial" w:hAnsi="Arial"/>
          <w:noProof/>
          <w:color w:val="000000"/>
          <w:sz w:val="18"/>
          <w:szCs w:val="22"/>
          <w:lang w:val="en-US"/>
        </w:rPr>
        <w:t>HF</w:t>
      </w:r>
      <w:r>
        <w:rPr>
          <w:rFonts w:ascii="Arial" w:hAnsi="Arial"/>
          <w:noProof/>
          <w:color w:val="000000"/>
          <w:sz w:val="18"/>
          <w:szCs w:val="22"/>
        </w:rPr>
        <w:t xml:space="preserve"> или </w:t>
      </w:r>
      <w:r>
        <w:rPr>
          <w:rFonts w:ascii="Arial" w:hAnsi="Arial"/>
          <w:noProof/>
          <w:color w:val="000000"/>
          <w:sz w:val="18"/>
          <w:szCs w:val="22"/>
          <w:lang w:val="en-US"/>
        </w:rPr>
        <w:t>KF</w:t>
      </w:r>
      <w:r>
        <w:rPr>
          <w:rFonts w:ascii="Arial" w:hAnsi="Arial"/>
          <w:noProof/>
          <w:color w:val="000000"/>
          <w:sz w:val="18"/>
          <w:szCs w:val="22"/>
        </w:rPr>
        <w:t>:</w:t>
      </w:r>
    </w:p>
    <w:p w:rsidR="00B479EA" w:rsidRDefault="00B479EA">
      <w:pPr>
        <w:widowControl/>
        <w:shd w:val="clear" w:color="auto" w:fill="FFFFFF"/>
        <w:rPr>
          <w:rFonts w:ascii="Arial" w:hAnsi="Arial"/>
          <w:noProof/>
          <w:color w:val="000000"/>
          <w:sz w:val="18"/>
          <w:szCs w:val="31"/>
        </w:rPr>
      </w:pPr>
    </w:p>
    <w:p w:rsidR="00B479EA" w:rsidRDefault="00391C41">
      <w:pPr>
        <w:widowControl/>
        <w:shd w:val="clear" w:color="auto" w:fill="FFFFFF"/>
        <w:rPr>
          <w:rFonts w:ascii="Arial" w:hAnsi="Arial"/>
          <w:noProof/>
          <w:sz w:val="18"/>
        </w:rPr>
      </w:pPr>
      <w:r>
        <w:rPr>
          <w:rFonts w:ascii="Arial" w:hAnsi="Arial"/>
          <w:noProof/>
          <w:color w:val="000000"/>
          <w:szCs w:val="22"/>
        </w:rPr>
        <w:pict>
          <v:line id="_x0000_s1050" style="position:absolute;z-index:251663360" from="49.05pt,11.6pt" to="79.05pt,11.6pt">
            <v:stroke endarrow="open"/>
          </v:line>
        </w:pict>
      </w:r>
      <w:r w:rsidR="00B479EA">
        <w:rPr>
          <w:rFonts w:ascii="Arial" w:hAnsi="Arial"/>
          <w:noProof/>
          <w:color w:val="000000"/>
          <w:sz w:val="18"/>
          <w:szCs w:val="31"/>
        </w:rPr>
        <w:t>СС</w:t>
      </w:r>
      <w:r w:rsidR="00B479EA">
        <w:rPr>
          <w:rFonts w:ascii="Arial" w:hAnsi="Arial"/>
          <w:noProof/>
          <w:color w:val="000000"/>
          <w:sz w:val="18"/>
          <w:szCs w:val="31"/>
          <w:lang w:val="en-US"/>
        </w:rPr>
        <w:t>l</w:t>
      </w:r>
      <w:r w:rsidR="00B479EA">
        <w:rPr>
          <w:rFonts w:ascii="Arial" w:hAnsi="Arial"/>
          <w:noProof/>
          <w:color w:val="000000"/>
          <w:sz w:val="18"/>
          <w:szCs w:val="31"/>
          <w:vertAlign w:val="subscript"/>
        </w:rPr>
        <w:t>4</w:t>
      </w:r>
      <w:r w:rsidR="00B479EA">
        <w:rPr>
          <w:rFonts w:ascii="Arial" w:hAnsi="Arial"/>
          <w:noProof/>
          <w:color w:val="000000"/>
          <w:sz w:val="18"/>
          <w:szCs w:val="31"/>
        </w:rPr>
        <w:t xml:space="preserve"> + 2</w:t>
      </w:r>
      <w:r w:rsidR="00B479EA">
        <w:rPr>
          <w:rFonts w:ascii="Arial" w:hAnsi="Arial"/>
          <w:noProof/>
          <w:color w:val="000000"/>
          <w:sz w:val="18"/>
          <w:szCs w:val="31"/>
          <w:lang w:val="en-US"/>
        </w:rPr>
        <w:t>HF</w:t>
      </w:r>
      <w:r w:rsidR="00B479EA">
        <w:rPr>
          <w:rFonts w:ascii="Arial" w:hAnsi="Arial"/>
          <w:noProof/>
          <w:color w:val="000000"/>
          <w:sz w:val="18"/>
          <w:szCs w:val="31"/>
        </w:rPr>
        <w:t xml:space="preserve">  </w:t>
      </w:r>
      <w:r w:rsidR="00B479EA">
        <w:rPr>
          <w:rFonts w:ascii="Arial" w:hAnsi="Arial"/>
          <w:noProof/>
          <w:color w:val="000000"/>
          <w:sz w:val="18"/>
          <w:szCs w:val="31"/>
          <w:vertAlign w:val="superscript"/>
        </w:rPr>
        <w:t xml:space="preserve">  </w:t>
      </w:r>
      <w:r w:rsidR="00B479EA">
        <w:rPr>
          <w:rFonts w:ascii="Arial" w:hAnsi="Arial"/>
          <w:noProof/>
          <w:color w:val="000000"/>
          <w:sz w:val="18"/>
          <w:szCs w:val="31"/>
          <w:vertAlign w:val="superscript"/>
          <w:lang w:val="en-US"/>
        </w:rPr>
        <w:t>SbF</w:t>
      </w:r>
      <w:r w:rsidR="00B479EA">
        <w:rPr>
          <w:rFonts w:ascii="Arial" w:hAnsi="Arial"/>
          <w:noProof/>
          <w:color w:val="000000"/>
          <w:sz w:val="18"/>
          <w:szCs w:val="31"/>
          <w:vertAlign w:val="superscript"/>
        </w:rPr>
        <w:t xml:space="preserve">5 </w:t>
      </w:r>
      <w:r w:rsidR="00B479EA">
        <w:rPr>
          <w:rFonts w:ascii="Arial" w:hAnsi="Arial"/>
          <w:noProof/>
          <w:color w:val="000000"/>
          <w:sz w:val="18"/>
          <w:szCs w:val="31"/>
        </w:rPr>
        <w:t xml:space="preserve"> </w:t>
      </w:r>
      <w:r w:rsidR="00B479EA">
        <w:rPr>
          <w:rFonts w:ascii="Arial" w:hAnsi="Arial"/>
          <w:noProof/>
          <w:color w:val="000000"/>
          <w:sz w:val="18"/>
          <w:szCs w:val="31"/>
          <w:vertAlign w:val="superscript"/>
        </w:rPr>
        <w:t xml:space="preserve">  </w:t>
      </w:r>
      <w:r w:rsidR="00B479EA">
        <w:rPr>
          <w:rFonts w:ascii="Arial" w:hAnsi="Arial"/>
          <w:noProof/>
          <w:color w:val="000000"/>
          <w:sz w:val="18"/>
          <w:szCs w:val="31"/>
        </w:rPr>
        <w:t xml:space="preserve">   </w:t>
      </w:r>
      <w:r w:rsidR="00B479EA">
        <w:rPr>
          <w:rFonts w:ascii="Arial" w:hAnsi="Arial"/>
          <w:noProof/>
          <w:color w:val="000000"/>
          <w:sz w:val="18"/>
          <w:szCs w:val="31"/>
          <w:lang w:val="en-US"/>
        </w:rPr>
        <w:t>CCl</w:t>
      </w:r>
      <w:r w:rsidR="00B479EA">
        <w:rPr>
          <w:rFonts w:ascii="Arial" w:hAnsi="Arial"/>
          <w:noProof/>
          <w:color w:val="000000"/>
          <w:sz w:val="18"/>
          <w:szCs w:val="31"/>
          <w:vertAlign w:val="subscript"/>
        </w:rPr>
        <w:t>2</w:t>
      </w:r>
      <w:r w:rsidR="00B479EA">
        <w:rPr>
          <w:rFonts w:ascii="Arial" w:hAnsi="Arial"/>
          <w:noProof/>
          <w:color w:val="000000"/>
          <w:sz w:val="18"/>
          <w:szCs w:val="31"/>
          <w:lang w:val="en-US"/>
        </w:rPr>
        <w:t>F</w:t>
      </w:r>
      <w:r w:rsidR="00B479EA">
        <w:rPr>
          <w:rFonts w:ascii="Arial" w:hAnsi="Arial"/>
          <w:noProof/>
          <w:color w:val="000000"/>
          <w:sz w:val="18"/>
          <w:szCs w:val="31"/>
          <w:vertAlign w:val="subscript"/>
        </w:rPr>
        <w:t>2</w:t>
      </w:r>
      <w:r w:rsidR="00B479EA">
        <w:rPr>
          <w:rFonts w:ascii="Arial" w:hAnsi="Arial"/>
          <w:noProof/>
          <w:color w:val="000000"/>
          <w:sz w:val="18"/>
          <w:szCs w:val="31"/>
        </w:rPr>
        <w:t xml:space="preserve"> + 2</w:t>
      </w:r>
      <w:r w:rsidR="00B479EA">
        <w:rPr>
          <w:rFonts w:ascii="Arial" w:hAnsi="Arial"/>
          <w:noProof/>
          <w:color w:val="000000"/>
          <w:sz w:val="18"/>
          <w:szCs w:val="31"/>
          <w:lang w:val="en-US"/>
        </w:rPr>
        <w:t>HCl</w:t>
      </w:r>
      <w:r>
        <w:rPr>
          <w:rFonts w:ascii="Arial" w:hAnsi="Arial"/>
          <w:noProof/>
          <w:color w:val="000000"/>
          <w:position w:val="-10"/>
          <w:sz w:val="18"/>
          <w:szCs w:val="31"/>
          <w:lang w:val="en-US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in;height:17.25pt">
            <v:imagedata r:id="rId7" o:title=""/>
          </v:shape>
        </w:pict>
      </w:r>
      <w:r>
        <w:rPr>
          <w:rFonts w:ascii="Arial" w:hAnsi="Arial"/>
          <w:noProof/>
          <w:color w:val="000000"/>
          <w:position w:val="-10"/>
          <w:sz w:val="18"/>
          <w:szCs w:val="31"/>
          <w:lang w:val="en-US"/>
        </w:rPr>
        <w:pict>
          <v:shape id="_x0000_i1026" type="#_x0000_t75" style="width:1in;height:17.25pt">
            <v:imagedata r:id="rId7" o:title=""/>
          </v:shape>
        </w:pict>
      </w:r>
    </w:p>
    <w:p w:rsidR="00B479EA" w:rsidRDefault="00B479EA">
      <w:pPr>
        <w:widowControl/>
        <w:shd w:val="clear" w:color="auto" w:fill="FFFFFF"/>
        <w:rPr>
          <w:rFonts w:ascii="Arial" w:hAnsi="Arial"/>
          <w:noProof/>
          <w:color w:val="000000"/>
          <w:sz w:val="18"/>
          <w:szCs w:val="22"/>
        </w:rPr>
      </w:pPr>
    </w:p>
    <w:p w:rsidR="00B479EA" w:rsidRDefault="00B479EA">
      <w:pPr>
        <w:widowControl/>
        <w:shd w:val="clear" w:color="auto" w:fill="FFFFFF"/>
        <w:ind w:firstLine="720"/>
        <w:rPr>
          <w:rFonts w:ascii="Arial" w:hAnsi="Arial"/>
          <w:noProof/>
          <w:sz w:val="18"/>
        </w:rPr>
      </w:pPr>
      <w:r>
        <w:rPr>
          <w:rFonts w:ascii="Arial" w:hAnsi="Arial"/>
          <w:noProof/>
          <w:color w:val="000000"/>
          <w:sz w:val="18"/>
          <w:szCs w:val="22"/>
        </w:rPr>
        <w:t>Фреоны являются распространенными хладагента</w:t>
      </w:r>
      <w:r>
        <w:rPr>
          <w:rFonts w:ascii="Arial" w:hAnsi="Arial"/>
          <w:noProof/>
          <w:color w:val="000000"/>
          <w:sz w:val="18"/>
          <w:szCs w:val="22"/>
        </w:rPr>
        <w:softHyphen/>
        <w:t>ми в холодильниках и кондиционерах, используются как носители активных химикатов (пропелленты) в аэрозольных баллончиках, получивших широкое рас</w:t>
      </w:r>
      <w:r>
        <w:rPr>
          <w:rFonts w:ascii="Arial" w:hAnsi="Arial"/>
          <w:noProof/>
          <w:color w:val="000000"/>
          <w:sz w:val="18"/>
          <w:szCs w:val="22"/>
        </w:rPr>
        <w:softHyphen/>
        <w:t>пространение в быту. В такой удобной для дозировки упаковке выпускают множество продуктов — лекар</w:t>
      </w:r>
      <w:r>
        <w:rPr>
          <w:rFonts w:ascii="Arial" w:hAnsi="Arial"/>
          <w:noProof/>
          <w:color w:val="000000"/>
          <w:sz w:val="18"/>
          <w:szCs w:val="22"/>
        </w:rPr>
        <w:softHyphen/>
        <w:t>ства, краски, косметические средства, моющие препа</w:t>
      </w:r>
      <w:r>
        <w:rPr>
          <w:rFonts w:ascii="Arial" w:hAnsi="Arial"/>
          <w:noProof/>
          <w:color w:val="000000"/>
          <w:sz w:val="18"/>
          <w:szCs w:val="22"/>
        </w:rPr>
        <w:softHyphen/>
        <w:t>раты, инсектициды и др. При получении пенопластов фреоны применяют для формирования полостей и пу</w:t>
      </w:r>
      <w:r>
        <w:rPr>
          <w:rFonts w:ascii="Arial" w:hAnsi="Arial"/>
          <w:noProof/>
          <w:color w:val="000000"/>
          <w:sz w:val="18"/>
          <w:szCs w:val="22"/>
        </w:rPr>
        <w:softHyphen/>
        <w:t xml:space="preserve">зырьков. Ряд фреонов используют как компоненты огнетушащих составов в системах автоматического пожаротушения, например фреон 13В 1. Некоторые фреоны являются незаменимыми растворителями </w:t>
      </w:r>
      <w:r>
        <w:rPr>
          <w:rFonts w:ascii="Arial" w:hAnsi="Arial"/>
          <w:noProof/>
          <w:color w:val="000000"/>
          <w:sz w:val="18"/>
          <w:szCs w:val="22"/>
          <w:lang w:val="en-US"/>
        </w:rPr>
        <w:t>C</w:t>
      </w:r>
      <w:r>
        <w:rPr>
          <w:rFonts w:ascii="Arial" w:hAnsi="Arial"/>
          <w:noProof/>
          <w:color w:val="000000"/>
          <w:sz w:val="18"/>
          <w:szCs w:val="22"/>
          <w:vertAlign w:val="subscript"/>
        </w:rPr>
        <w:t>2</w:t>
      </w:r>
      <w:r>
        <w:rPr>
          <w:rFonts w:ascii="Arial" w:hAnsi="Arial"/>
          <w:noProof/>
          <w:color w:val="000000"/>
          <w:sz w:val="18"/>
          <w:szCs w:val="22"/>
          <w:lang w:val="en-US"/>
        </w:rPr>
        <w:t>Cl</w:t>
      </w:r>
      <w:r>
        <w:rPr>
          <w:rFonts w:ascii="Arial" w:hAnsi="Arial"/>
          <w:noProof/>
          <w:color w:val="000000"/>
          <w:sz w:val="18"/>
          <w:szCs w:val="22"/>
          <w:vertAlign w:val="subscript"/>
        </w:rPr>
        <w:t>3</w:t>
      </w:r>
      <w:r>
        <w:rPr>
          <w:rFonts w:ascii="Arial" w:hAnsi="Arial"/>
          <w:noProof/>
          <w:color w:val="000000"/>
          <w:sz w:val="18"/>
          <w:szCs w:val="22"/>
          <w:lang w:val="en-US"/>
        </w:rPr>
        <w:t>F</w:t>
      </w:r>
      <w:r>
        <w:rPr>
          <w:rFonts w:ascii="Arial" w:hAnsi="Arial"/>
          <w:noProof/>
          <w:color w:val="000000"/>
          <w:sz w:val="18"/>
          <w:szCs w:val="22"/>
          <w:vertAlign w:val="subscript"/>
        </w:rPr>
        <w:t>3</w:t>
      </w:r>
      <w:r>
        <w:rPr>
          <w:rFonts w:ascii="Arial" w:hAnsi="Arial"/>
          <w:noProof/>
          <w:color w:val="000000"/>
          <w:sz w:val="18"/>
          <w:szCs w:val="22"/>
        </w:rPr>
        <w:t>. К 1975 г. мировое производство фреонов дос</w:t>
      </w:r>
      <w:r>
        <w:rPr>
          <w:rFonts w:ascii="Arial" w:hAnsi="Arial"/>
          <w:noProof/>
          <w:color w:val="000000"/>
          <w:sz w:val="18"/>
          <w:szCs w:val="22"/>
        </w:rPr>
        <w:softHyphen/>
        <w:t>тигло 800 тыс. т в год.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/>
          <w:noProof/>
          <w:sz w:val="18"/>
        </w:rPr>
      </w:pPr>
      <w:r>
        <w:rPr>
          <w:rFonts w:ascii="Arial" w:hAnsi="Arial"/>
          <w:noProof/>
          <w:color w:val="000000"/>
          <w:sz w:val="18"/>
          <w:szCs w:val="22"/>
        </w:rPr>
        <w:t>Трудно было предположить, что эти, казалось бы безвредные, соединения могут представлять серьез</w:t>
      </w:r>
      <w:r>
        <w:rPr>
          <w:rFonts w:ascii="Arial" w:hAnsi="Arial"/>
          <w:noProof/>
          <w:color w:val="000000"/>
          <w:sz w:val="18"/>
          <w:szCs w:val="22"/>
        </w:rPr>
        <w:softHyphen/>
        <w:t>ную угрозу для биосферы в целом. Однако, оказалось, что фреоны, будучи химически инертными соедине</w:t>
      </w:r>
      <w:r>
        <w:rPr>
          <w:rFonts w:ascii="Arial" w:hAnsi="Arial"/>
          <w:noProof/>
          <w:color w:val="000000"/>
          <w:sz w:val="18"/>
          <w:szCs w:val="22"/>
        </w:rPr>
        <w:softHyphen/>
        <w:t>ниями, при попадании в тропосферу не разрушаются в ней. Ученые установили, что время удаления фреонов из океана, обусловленное гидролизом или мик</w:t>
      </w:r>
      <w:r>
        <w:rPr>
          <w:rFonts w:ascii="Arial" w:hAnsi="Arial"/>
          <w:noProof/>
          <w:color w:val="000000"/>
          <w:sz w:val="18"/>
          <w:szCs w:val="22"/>
        </w:rPr>
        <w:softHyphen/>
        <w:t>робиологическим разрушением после перехода поверхности газ-жидкость, составляет для ферона 11 — 70 лет, фреона 12 — 200 лет. Действие почвенных микроорганизмов также незначительно, так как вре</w:t>
      </w:r>
      <w:r>
        <w:rPr>
          <w:rFonts w:ascii="Arial" w:hAnsi="Arial"/>
          <w:noProof/>
          <w:color w:val="000000"/>
          <w:sz w:val="18"/>
          <w:szCs w:val="22"/>
        </w:rPr>
        <w:softHyphen/>
        <w:t>мя удаления фреонов из почвы под их воздействием превышает 10 тыс. лет. Это означает, что попавшие в тропосферу фреоны медленно диффундируют в стра</w:t>
      </w:r>
      <w:r>
        <w:rPr>
          <w:rFonts w:ascii="Arial" w:hAnsi="Arial"/>
          <w:noProof/>
          <w:color w:val="000000"/>
          <w:sz w:val="18"/>
          <w:szCs w:val="22"/>
        </w:rPr>
        <w:softHyphen/>
        <w:t>тосферу. Сами по себе фреоны не представляют опас</w:t>
      </w:r>
      <w:r>
        <w:rPr>
          <w:rFonts w:ascii="Arial" w:hAnsi="Arial"/>
          <w:noProof/>
          <w:color w:val="000000"/>
          <w:sz w:val="18"/>
          <w:szCs w:val="22"/>
        </w:rPr>
        <w:softHyphen/>
        <w:t>ности для озонового экрана, так как эти вещества инертны по отношению к озону. Однако специальные наблюдения с помощью воздушных шаров пока</w:t>
      </w:r>
      <w:r>
        <w:rPr>
          <w:rFonts w:ascii="Arial" w:hAnsi="Arial"/>
          <w:noProof/>
          <w:color w:val="000000"/>
          <w:sz w:val="18"/>
          <w:szCs w:val="22"/>
        </w:rPr>
        <w:softHyphen/>
        <w:t>зали, что свободно мигрирующие в тропосфере без больших потерь фреоны в стратосфере на уровне бо</w:t>
      </w:r>
      <w:r>
        <w:rPr>
          <w:rFonts w:ascii="Arial" w:hAnsi="Arial"/>
          <w:noProof/>
          <w:color w:val="000000"/>
          <w:sz w:val="18"/>
          <w:szCs w:val="22"/>
        </w:rPr>
        <w:softHyphen/>
        <w:t xml:space="preserve">лее 20 км подвергаются фотохимическому распаду, выделяя </w:t>
      </w:r>
    </w:p>
    <w:p w:rsidR="00B479EA" w:rsidRDefault="00B479EA">
      <w:pPr>
        <w:widowControl/>
        <w:shd w:val="clear" w:color="auto" w:fill="FFFFFF"/>
        <w:rPr>
          <w:rFonts w:ascii="Arial" w:hAnsi="Arial"/>
          <w:noProof/>
          <w:color w:val="000000"/>
          <w:sz w:val="18"/>
          <w:szCs w:val="22"/>
        </w:rPr>
      </w:pPr>
    </w:p>
    <w:p w:rsidR="00B479EA" w:rsidRDefault="00391C41">
      <w:pPr>
        <w:widowControl/>
        <w:shd w:val="clear" w:color="auto" w:fill="FFFFFF"/>
        <w:ind w:left="720" w:firstLine="720"/>
        <w:rPr>
          <w:rFonts w:ascii="Arial" w:hAnsi="Arial"/>
          <w:noProof/>
          <w:color w:val="000000"/>
          <w:sz w:val="18"/>
          <w:szCs w:val="22"/>
          <w:lang w:val="en-US"/>
        </w:rPr>
      </w:pPr>
      <w:r>
        <w:rPr>
          <w:rFonts w:ascii="Arial" w:hAnsi="Arial"/>
          <w:noProof/>
          <w:color w:val="000000"/>
          <w:szCs w:val="22"/>
        </w:rPr>
        <w:pict>
          <v:line id="_x0000_s1051" style="position:absolute;left:0;text-align:left;z-index:251664384" from="103.05pt,7.1pt" to="145.05pt,7.1pt">
            <v:stroke endarrow="open"/>
          </v:line>
        </w:pict>
      </w:r>
      <w:r w:rsidR="00B479EA">
        <w:rPr>
          <w:rFonts w:ascii="Arial" w:hAnsi="Arial"/>
          <w:noProof/>
          <w:color w:val="000000"/>
          <w:sz w:val="18"/>
          <w:szCs w:val="22"/>
          <w:lang w:val="en-US"/>
        </w:rPr>
        <w:t>CF</w:t>
      </w:r>
      <w:r w:rsidR="00B479EA">
        <w:rPr>
          <w:rFonts w:ascii="Arial" w:hAnsi="Arial"/>
          <w:noProof/>
          <w:color w:val="000000"/>
          <w:sz w:val="18"/>
          <w:szCs w:val="22"/>
          <w:vertAlign w:val="subscript"/>
          <w:lang w:val="en-US"/>
        </w:rPr>
        <w:t>2</w:t>
      </w:r>
      <w:r w:rsidR="00B479EA">
        <w:rPr>
          <w:rFonts w:ascii="Arial" w:hAnsi="Arial"/>
          <w:noProof/>
          <w:color w:val="000000"/>
          <w:sz w:val="18"/>
          <w:szCs w:val="22"/>
          <w:lang w:val="en-US"/>
        </w:rPr>
        <w:t>Cl</w:t>
      </w:r>
      <w:r w:rsidR="00B479EA">
        <w:rPr>
          <w:rFonts w:ascii="Arial" w:hAnsi="Arial"/>
          <w:noProof/>
          <w:color w:val="000000"/>
          <w:sz w:val="18"/>
          <w:szCs w:val="22"/>
          <w:vertAlign w:val="subscript"/>
          <w:lang w:val="en-US"/>
        </w:rPr>
        <w:t>2</w:t>
      </w:r>
      <w:r w:rsidR="00B479EA">
        <w:rPr>
          <w:rFonts w:ascii="Arial" w:hAnsi="Arial"/>
          <w:noProof/>
          <w:color w:val="000000"/>
          <w:sz w:val="18"/>
          <w:szCs w:val="22"/>
          <w:lang w:val="en-US"/>
        </w:rPr>
        <w:t xml:space="preserve"> </w:t>
      </w:r>
      <w:r w:rsidR="00B479EA">
        <w:rPr>
          <w:rFonts w:ascii="Arial" w:hAnsi="Arial"/>
          <w:noProof/>
          <w:color w:val="000000"/>
          <w:sz w:val="18"/>
          <w:szCs w:val="22"/>
          <w:vertAlign w:val="superscript"/>
          <w:lang w:val="en-US"/>
        </w:rPr>
        <w:t xml:space="preserve">          hv</w:t>
      </w:r>
      <w:r w:rsidR="00B479EA">
        <w:rPr>
          <w:rFonts w:ascii="Arial" w:hAnsi="Arial"/>
          <w:noProof/>
          <w:color w:val="000000"/>
          <w:sz w:val="18"/>
          <w:szCs w:val="22"/>
          <w:lang w:val="en-US"/>
        </w:rPr>
        <w:t xml:space="preserve">          CF</w:t>
      </w:r>
      <w:r w:rsidR="00B479EA">
        <w:rPr>
          <w:rFonts w:ascii="Arial" w:hAnsi="Arial"/>
          <w:noProof/>
          <w:color w:val="000000"/>
          <w:sz w:val="18"/>
          <w:szCs w:val="22"/>
          <w:vertAlign w:val="subscript"/>
          <w:lang w:val="en-US"/>
        </w:rPr>
        <w:t>2</w:t>
      </w:r>
      <w:r w:rsidR="00B479EA">
        <w:rPr>
          <w:rFonts w:ascii="Arial" w:hAnsi="Arial"/>
          <w:noProof/>
          <w:color w:val="000000"/>
          <w:sz w:val="18"/>
          <w:szCs w:val="22"/>
          <w:lang w:val="en-US"/>
        </w:rPr>
        <w:t>Cl</w:t>
      </w:r>
      <w:r w:rsidR="00B479EA">
        <w:rPr>
          <w:rFonts w:ascii="Arial" w:hAnsi="Arial"/>
          <w:noProof/>
          <w:color w:val="000000"/>
          <w:sz w:val="18"/>
          <w:szCs w:val="22"/>
          <w:vertAlign w:val="superscript"/>
          <w:lang w:val="en-US"/>
        </w:rPr>
        <w:t>*</w:t>
      </w:r>
      <w:r w:rsidR="00B479EA">
        <w:rPr>
          <w:rFonts w:ascii="Arial" w:hAnsi="Arial"/>
          <w:noProof/>
          <w:color w:val="000000"/>
          <w:sz w:val="18"/>
          <w:szCs w:val="22"/>
          <w:lang w:val="en-US"/>
        </w:rPr>
        <w:t xml:space="preserve"> + Cl</w:t>
      </w:r>
      <w:r w:rsidR="00B479EA">
        <w:rPr>
          <w:rFonts w:ascii="Arial" w:hAnsi="Arial"/>
          <w:noProof/>
          <w:color w:val="000000"/>
          <w:sz w:val="18"/>
          <w:szCs w:val="22"/>
          <w:vertAlign w:val="superscript"/>
          <w:lang w:val="en-US"/>
        </w:rPr>
        <w:t>*</w:t>
      </w:r>
    </w:p>
    <w:p w:rsidR="00B479EA" w:rsidRDefault="00391C41">
      <w:pPr>
        <w:widowControl/>
        <w:shd w:val="clear" w:color="auto" w:fill="FFFFFF"/>
        <w:ind w:left="720" w:firstLine="720"/>
        <w:rPr>
          <w:rFonts w:ascii="Arial" w:hAnsi="Arial"/>
          <w:noProof/>
          <w:color w:val="000000"/>
          <w:sz w:val="18"/>
          <w:szCs w:val="22"/>
          <w:vertAlign w:val="superscript"/>
          <w:lang w:val="en-US"/>
        </w:rPr>
      </w:pPr>
      <w:r>
        <w:rPr>
          <w:rFonts w:ascii="Arial" w:hAnsi="Arial"/>
          <w:noProof/>
          <w:color w:val="000000"/>
          <w:szCs w:val="22"/>
        </w:rPr>
        <w:pict>
          <v:line id="_x0000_s1052" style="position:absolute;left:0;text-align:left;z-index:251665408" from="103.05pt,8.75pt" to="145.05pt,8.75pt">
            <v:stroke endarrow="open"/>
          </v:line>
        </w:pict>
      </w:r>
      <w:r w:rsidR="00B479EA">
        <w:rPr>
          <w:rFonts w:ascii="Arial" w:hAnsi="Arial"/>
          <w:noProof/>
          <w:color w:val="000000"/>
          <w:sz w:val="18"/>
          <w:szCs w:val="22"/>
          <w:lang w:val="en-US"/>
        </w:rPr>
        <w:t>CFCl</w:t>
      </w:r>
      <w:r w:rsidR="00B479EA">
        <w:rPr>
          <w:rFonts w:ascii="Arial" w:hAnsi="Arial"/>
          <w:noProof/>
          <w:color w:val="000000"/>
          <w:sz w:val="18"/>
          <w:szCs w:val="22"/>
          <w:vertAlign w:val="subscript"/>
          <w:lang w:val="en-US"/>
        </w:rPr>
        <w:t>3</w:t>
      </w:r>
      <w:r w:rsidR="00B479EA">
        <w:rPr>
          <w:rFonts w:ascii="Arial" w:hAnsi="Arial"/>
          <w:noProof/>
          <w:color w:val="000000"/>
          <w:sz w:val="18"/>
          <w:szCs w:val="22"/>
          <w:lang w:val="en-US"/>
        </w:rPr>
        <w:t xml:space="preserve">         </w:t>
      </w:r>
      <w:r w:rsidR="00B479EA">
        <w:rPr>
          <w:rFonts w:ascii="Arial" w:hAnsi="Arial"/>
          <w:noProof/>
          <w:color w:val="000000"/>
          <w:sz w:val="18"/>
          <w:szCs w:val="22"/>
          <w:vertAlign w:val="superscript"/>
          <w:lang w:val="en-US"/>
        </w:rPr>
        <w:t xml:space="preserve">hv </w:t>
      </w:r>
      <w:r w:rsidR="00B479EA">
        <w:rPr>
          <w:rFonts w:ascii="Arial" w:hAnsi="Arial"/>
          <w:noProof/>
          <w:color w:val="000000"/>
          <w:sz w:val="18"/>
          <w:szCs w:val="22"/>
          <w:lang w:val="en-US"/>
        </w:rPr>
        <w:t xml:space="preserve">         CFCl</w:t>
      </w:r>
      <w:r w:rsidR="00B479EA">
        <w:rPr>
          <w:rFonts w:ascii="Arial" w:hAnsi="Arial"/>
          <w:noProof/>
          <w:color w:val="000000"/>
          <w:sz w:val="18"/>
          <w:szCs w:val="22"/>
          <w:vertAlign w:val="subscript"/>
          <w:lang w:val="en-US"/>
        </w:rPr>
        <w:t>2</w:t>
      </w:r>
      <w:r w:rsidR="00B479EA">
        <w:rPr>
          <w:rFonts w:ascii="Arial" w:hAnsi="Arial"/>
          <w:noProof/>
          <w:color w:val="000000"/>
          <w:sz w:val="18"/>
          <w:szCs w:val="22"/>
          <w:vertAlign w:val="superscript"/>
          <w:lang w:val="en-US"/>
        </w:rPr>
        <w:t xml:space="preserve">* </w:t>
      </w:r>
      <w:r w:rsidR="00B479EA">
        <w:rPr>
          <w:rFonts w:ascii="Arial" w:hAnsi="Arial"/>
          <w:noProof/>
          <w:color w:val="000000"/>
          <w:sz w:val="18"/>
          <w:szCs w:val="22"/>
          <w:lang w:val="en-US"/>
        </w:rPr>
        <w:t>+ Cl</w:t>
      </w:r>
      <w:r w:rsidR="00B479EA">
        <w:rPr>
          <w:rFonts w:ascii="Arial" w:hAnsi="Arial"/>
          <w:noProof/>
          <w:color w:val="000000"/>
          <w:sz w:val="18"/>
          <w:szCs w:val="22"/>
          <w:vertAlign w:val="superscript"/>
          <w:lang w:val="en-US"/>
        </w:rPr>
        <w:t>*</w:t>
      </w:r>
    </w:p>
    <w:p w:rsidR="00B479EA" w:rsidRDefault="00B479EA">
      <w:pPr>
        <w:widowControl/>
        <w:shd w:val="clear" w:color="auto" w:fill="FFFFFF"/>
        <w:ind w:left="720" w:firstLine="720"/>
        <w:rPr>
          <w:rFonts w:ascii="Arial" w:hAnsi="Arial"/>
          <w:noProof/>
          <w:color w:val="000000"/>
          <w:sz w:val="18"/>
          <w:szCs w:val="22"/>
        </w:rPr>
      </w:pPr>
    </w:p>
    <w:p w:rsidR="00B479EA" w:rsidRDefault="00B479EA">
      <w:pPr>
        <w:widowControl/>
        <w:shd w:val="clear" w:color="auto" w:fill="FFFFFF"/>
        <w:ind w:left="1440"/>
        <w:rPr>
          <w:rFonts w:ascii="Arial" w:hAnsi="Arial"/>
          <w:noProof/>
          <w:sz w:val="18"/>
        </w:rPr>
      </w:pPr>
      <w:r>
        <w:rPr>
          <w:rFonts w:ascii="Arial" w:hAnsi="Arial"/>
          <w:noProof/>
          <w:color w:val="000000"/>
          <w:sz w:val="18"/>
          <w:szCs w:val="22"/>
        </w:rPr>
        <w:t>длина волны = 185-225 нм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/>
          <w:noProof/>
          <w:sz w:val="18"/>
        </w:rPr>
      </w:pPr>
      <w:r>
        <w:rPr>
          <w:rFonts w:ascii="Arial" w:hAnsi="Arial"/>
          <w:noProof/>
          <w:color w:val="000000"/>
          <w:sz w:val="18"/>
          <w:szCs w:val="22"/>
        </w:rPr>
        <w:t>Атомы хлора действуют как сильные катализаторы распада озона.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/>
          <w:noProof/>
          <w:sz w:val="18"/>
        </w:rPr>
      </w:pPr>
      <w:r>
        <w:rPr>
          <w:rFonts w:ascii="Arial" w:hAnsi="Arial"/>
          <w:noProof/>
          <w:color w:val="000000"/>
          <w:sz w:val="18"/>
          <w:szCs w:val="22"/>
        </w:rPr>
        <w:t>В разрушении фреонов, кроме УФ-излучения солн</w:t>
      </w:r>
      <w:r>
        <w:rPr>
          <w:rFonts w:ascii="Arial" w:hAnsi="Arial"/>
          <w:noProof/>
          <w:color w:val="000000"/>
          <w:sz w:val="18"/>
          <w:szCs w:val="22"/>
        </w:rPr>
        <w:softHyphen/>
        <w:t>ца, участвует также атомарный кислород в возбужденном состоянии, образующийся при фотодиссоциации озона. По механизму действия на озоносферу к фреонам близки и некоторые органические растворители, например СС</w:t>
      </w:r>
      <w:r>
        <w:rPr>
          <w:rFonts w:ascii="Arial" w:hAnsi="Arial"/>
          <w:noProof/>
          <w:color w:val="000000"/>
          <w:sz w:val="18"/>
          <w:szCs w:val="22"/>
          <w:lang w:val="en-US"/>
        </w:rPr>
        <w:t>l</w:t>
      </w:r>
      <w:r>
        <w:rPr>
          <w:rFonts w:ascii="Arial" w:hAnsi="Arial"/>
          <w:noProof/>
          <w:color w:val="000000"/>
          <w:sz w:val="18"/>
          <w:szCs w:val="22"/>
          <w:vertAlign w:val="subscript"/>
        </w:rPr>
        <w:t>4</w:t>
      </w:r>
      <w:r>
        <w:rPr>
          <w:rFonts w:ascii="Arial" w:hAnsi="Arial"/>
          <w:noProof/>
          <w:color w:val="000000"/>
          <w:sz w:val="18"/>
          <w:szCs w:val="22"/>
        </w:rPr>
        <w:t xml:space="preserve"> или </w:t>
      </w:r>
      <w:r>
        <w:rPr>
          <w:rFonts w:ascii="Arial" w:hAnsi="Arial"/>
          <w:noProof/>
          <w:color w:val="000000"/>
          <w:sz w:val="18"/>
          <w:szCs w:val="22"/>
          <w:lang w:val="en-US"/>
        </w:rPr>
        <w:t>CH</w:t>
      </w:r>
      <w:r>
        <w:rPr>
          <w:rFonts w:ascii="Arial" w:hAnsi="Arial"/>
          <w:noProof/>
          <w:color w:val="000000"/>
          <w:sz w:val="18"/>
          <w:szCs w:val="22"/>
          <w:vertAlign w:val="subscript"/>
        </w:rPr>
        <w:t>3</w:t>
      </w:r>
      <w:r>
        <w:rPr>
          <w:rFonts w:ascii="Arial" w:hAnsi="Arial"/>
          <w:noProof/>
          <w:color w:val="000000"/>
          <w:sz w:val="18"/>
          <w:szCs w:val="22"/>
          <w:lang w:val="en-US"/>
        </w:rPr>
        <w:t>CCl</w:t>
      </w:r>
      <w:r>
        <w:rPr>
          <w:rFonts w:ascii="Arial" w:hAnsi="Arial"/>
          <w:noProof/>
          <w:color w:val="000000"/>
          <w:sz w:val="18"/>
          <w:szCs w:val="22"/>
          <w:vertAlign w:val="subscript"/>
        </w:rPr>
        <w:t>3</w:t>
      </w:r>
      <w:r>
        <w:rPr>
          <w:rFonts w:ascii="Arial" w:hAnsi="Arial"/>
          <w:noProof/>
          <w:color w:val="000000"/>
          <w:sz w:val="18"/>
          <w:szCs w:val="22"/>
        </w:rPr>
        <w:t>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/>
          <w:noProof/>
          <w:color w:val="000000"/>
          <w:sz w:val="18"/>
          <w:szCs w:val="22"/>
        </w:rPr>
      </w:pPr>
      <w:r>
        <w:rPr>
          <w:rFonts w:ascii="Arial" w:hAnsi="Arial"/>
          <w:noProof/>
          <w:color w:val="000000"/>
          <w:sz w:val="18"/>
          <w:szCs w:val="22"/>
        </w:rPr>
        <w:t>Галогензамещенные углеводороды, содержащие атомы водорода (</w:t>
      </w:r>
      <w:r>
        <w:rPr>
          <w:rFonts w:ascii="Arial" w:hAnsi="Arial"/>
          <w:noProof/>
          <w:color w:val="000000"/>
          <w:sz w:val="18"/>
          <w:szCs w:val="22"/>
          <w:lang w:val="en-US"/>
        </w:rPr>
        <w:t>CH</w:t>
      </w:r>
      <w:r>
        <w:rPr>
          <w:rFonts w:ascii="Arial" w:hAnsi="Arial"/>
          <w:noProof/>
          <w:color w:val="000000"/>
          <w:sz w:val="18"/>
          <w:szCs w:val="22"/>
          <w:vertAlign w:val="subscript"/>
        </w:rPr>
        <w:t>3</w:t>
      </w:r>
      <w:r>
        <w:rPr>
          <w:rFonts w:ascii="Arial" w:hAnsi="Arial"/>
          <w:noProof/>
          <w:color w:val="000000"/>
          <w:sz w:val="18"/>
          <w:szCs w:val="22"/>
          <w:lang w:val="en-US"/>
        </w:rPr>
        <w:t>CCl</w:t>
      </w:r>
      <w:r>
        <w:rPr>
          <w:rFonts w:ascii="Arial" w:hAnsi="Arial"/>
          <w:noProof/>
          <w:color w:val="000000"/>
          <w:sz w:val="18"/>
          <w:szCs w:val="22"/>
          <w:vertAlign w:val="subscript"/>
        </w:rPr>
        <w:t>3</w:t>
      </w:r>
      <w:r>
        <w:rPr>
          <w:rFonts w:ascii="Arial" w:hAnsi="Arial"/>
          <w:noProof/>
          <w:color w:val="000000"/>
          <w:sz w:val="18"/>
          <w:szCs w:val="22"/>
        </w:rPr>
        <w:t xml:space="preserve">, </w:t>
      </w:r>
      <w:r>
        <w:rPr>
          <w:rFonts w:ascii="Arial" w:hAnsi="Arial"/>
          <w:noProof/>
          <w:color w:val="000000"/>
          <w:sz w:val="18"/>
          <w:szCs w:val="22"/>
          <w:lang w:val="en-US"/>
        </w:rPr>
        <w:t>CHClF</w:t>
      </w:r>
      <w:r>
        <w:rPr>
          <w:rFonts w:ascii="Arial" w:hAnsi="Arial"/>
          <w:noProof/>
          <w:color w:val="000000"/>
          <w:sz w:val="18"/>
          <w:szCs w:val="22"/>
          <w:vertAlign w:val="subscript"/>
        </w:rPr>
        <w:t>2</w:t>
      </w:r>
      <w:r>
        <w:rPr>
          <w:rFonts w:ascii="Arial" w:hAnsi="Arial"/>
          <w:noProof/>
          <w:color w:val="000000"/>
          <w:sz w:val="18"/>
          <w:szCs w:val="22"/>
        </w:rPr>
        <w:t xml:space="preserve"> и др.), окисляют</w:t>
      </w:r>
      <w:r>
        <w:rPr>
          <w:rFonts w:ascii="Arial" w:hAnsi="Arial"/>
          <w:noProof/>
          <w:color w:val="000000"/>
          <w:sz w:val="18"/>
          <w:szCs w:val="22"/>
        </w:rPr>
        <w:softHyphen/>
        <w:t>ся и гидроксильным радикалом НО и поэтому имеют более короткое время жизни в атмосфере. Это время определяется как отношение содержания данного ве</w:t>
      </w:r>
      <w:r>
        <w:rPr>
          <w:rFonts w:ascii="Arial" w:hAnsi="Arial"/>
          <w:noProof/>
          <w:color w:val="000000"/>
          <w:sz w:val="18"/>
          <w:szCs w:val="22"/>
        </w:rPr>
        <w:softHyphen/>
        <w:t>щества в определенном объеме к интенсивности его уменьшения в этом объеме. Среднее время жизни, по данным ученых, составляет для фреона 11 и 12 около 80 лет, СС1</w:t>
      </w:r>
      <w:r>
        <w:rPr>
          <w:rFonts w:ascii="Arial" w:hAnsi="Arial"/>
          <w:noProof/>
          <w:color w:val="000000"/>
          <w:sz w:val="18"/>
          <w:szCs w:val="22"/>
          <w:vertAlign w:val="subscript"/>
        </w:rPr>
        <w:t>4</w:t>
      </w:r>
      <w:r>
        <w:rPr>
          <w:rFonts w:ascii="Arial" w:hAnsi="Arial"/>
          <w:noProof/>
          <w:color w:val="000000"/>
          <w:sz w:val="18"/>
          <w:szCs w:val="22"/>
        </w:rPr>
        <w:t xml:space="preserve"> — 50 лет, СН,СС1</w:t>
      </w:r>
      <w:r>
        <w:rPr>
          <w:rFonts w:ascii="Arial" w:hAnsi="Arial"/>
          <w:noProof/>
          <w:color w:val="000000"/>
          <w:sz w:val="18"/>
          <w:szCs w:val="22"/>
          <w:vertAlign w:val="subscript"/>
        </w:rPr>
        <w:t>3</w:t>
      </w:r>
      <w:r>
        <w:rPr>
          <w:rFonts w:ascii="Arial" w:hAnsi="Arial"/>
          <w:noProof/>
          <w:color w:val="000000"/>
          <w:sz w:val="18"/>
          <w:szCs w:val="22"/>
        </w:rPr>
        <w:t xml:space="preserve"> — около 10 лет. Очевидно, что даже при гипотетическом полном пре</w:t>
      </w:r>
      <w:r>
        <w:rPr>
          <w:rFonts w:ascii="Arial" w:hAnsi="Arial"/>
          <w:noProof/>
          <w:color w:val="000000"/>
          <w:sz w:val="18"/>
          <w:szCs w:val="22"/>
        </w:rPr>
        <w:softHyphen/>
        <w:t xml:space="preserve">кращении всех выбросов фреонов в атмосферу их содержание будет достаточно высоким еще и в </w:t>
      </w:r>
      <w:r>
        <w:rPr>
          <w:rFonts w:ascii="Arial" w:hAnsi="Arial"/>
          <w:noProof/>
          <w:color w:val="000000"/>
          <w:sz w:val="18"/>
          <w:szCs w:val="22"/>
          <w:lang w:val="en-US"/>
        </w:rPr>
        <w:t>XXI</w:t>
      </w:r>
      <w:r>
        <w:rPr>
          <w:rFonts w:ascii="Arial" w:hAnsi="Arial"/>
          <w:noProof/>
          <w:color w:val="000000"/>
          <w:sz w:val="18"/>
          <w:szCs w:val="22"/>
        </w:rPr>
        <w:t xml:space="preserve"> в. При сохранении же современной скорости умень</w:t>
      </w:r>
      <w:r>
        <w:rPr>
          <w:rFonts w:ascii="Arial" w:hAnsi="Arial"/>
          <w:noProof/>
          <w:color w:val="000000"/>
          <w:sz w:val="18"/>
          <w:szCs w:val="22"/>
        </w:rPr>
        <w:softHyphen/>
        <w:t xml:space="preserve">шения выброса галогенсодержащих углеводородов (на 10 % в год) к середине </w:t>
      </w:r>
      <w:r>
        <w:rPr>
          <w:rFonts w:ascii="Arial" w:hAnsi="Arial"/>
          <w:noProof/>
          <w:color w:val="000000"/>
          <w:sz w:val="18"/>
          <w:szCs w:val="22"/>
          <w:lang w:val="en-US"/>
        </w:rPr>
        <w:t>XXI</w:t>
      </w:r>
      <w:r>
        <w:rPr>
          <w:rFonts w:ascii="Arial" w:hAnsi="Arial"/>
          <w:noProof/>
          <w:color w:val="000000"/>
          <w:sz w:val="18"/>
          <w:szCs w:val="22"/>
        </w:rPr>
        <w:t xml:space="preserve"> в. содержание активных соединений хлора в атмосфере увеличится в 10 раз и более по сравнению с уровнем </w:t>
      </w:r>
    </w:p>
    <w:p w:rsidR="00B479EA" w:rsidRDefault="00B479EA">
      <w:pPr>
        <w:widowControl/>
        <w:shd w:val="clear" w:color="auto" w:fill="FFFFFF"/>
        <w:rPr>
          <w:rFonts w:ascii="Arial" w:hAnsi="Arial"/>
          <w:noProof/>
          <w:sz w:val="18"/>
        </w:rPr>
      </w:pPr>
      <w:r>
        <w:rPr>
          <w:rFonts w:ascii="Arial" w:hAnsi="Arial"/>
          <w:noProof/>
          <w:color w:val="000000"/>
          <w:sz w:val="18"/>
          <w:szCs w:val="22"/>
        </w:rPr>
        <w:t>50-х гг. до начала про</w:t>
      </w:r>
      <w:r>
        <w:rPr>
          <w:rFonts w:ascii="Arial" w:hAnsi="Arial"/>
          <w:noProof/>
          <w:color w:val="000000"/>
          <w:sz w:val="18"/>
          <w:szCs w:val="22"/>
        </w:rPr>
        <w:softHyphen/>
        <w:t>мышленного производства фреонов.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/>
          <w:noProof/>
          <w:color w:val="000000"/>
          <w:sz w:val="18"/>
          <w:szCs w:val="22"/>
          <w:lang w:val="en-US"/>
        </w:rPr>
      </w:pPr>
      <w:r>
        <w:rPr>
          <w:rFonts w:ascii="Arial" w:hAnsi="Arial"/>
          <w:noProof/>
          <w:color w:val="000000"/>
          <w:sz w:val="18"/>
          <w:szCs w:val="22"/>
        </w:rPr>
        <w:t>Осознание этой опасности побудило ряд государств значительно сократить или вовсе прекратить произ</w:t>
      </w:r>
      <w:r>
        <w:rPr>
          <w:rFonts w:ascii="Arial" w:hAnsi="Arial"/>
          <w:noProof/>
          <w:color w:val="000000"/>
          <w:sz w:val="18"/>
          <w:szCs w:val="22"/>
        </w:rPr>
        <w:softHyphen/>
        <w:t>водство и применение фреонов. Так, в качестве пропеллентов для аэрозолей начали использовать пропан, который хотя и горюч, но дешевле фреонов и не опа</w:t>
      </w:r>
      <w:r>
        <w:rPr>
          <w:rFonts w:ascii="Arial" w:hAnsi="Arial"/>
          <w:noProof/>
          <w:color w:val="000000"/>
          <w:sz w:val="18"/>
          <w:szCs w:val="22"/>
        </w:rPr>
        <w:softHyphen/>
        <w:t>сен по своим отдаленным последствиям. Для холодиль</w:t>
      </w:r>
      <w:r>
        <w:rPr>
          <w:rFonts w:ascii="Arial" w:hAnsi="Arial"/>
          <w:noProof/>
          <w:color w:val="000000"/>
          <w:sz w:val="18"/>
          <w:szCs w:val="22"/>
        </w:rPr>
        <w:softHyphen/>
        <w:t>ников предложены менее летучие фторхлорпроизводные углеводороды, например фреон 113 (</w:t>
      </w:r>
      <w:r>
        <w:rPr>
          <w:rFonts w:ascii="Arial" w:hAnsi="Arial"/>
          <w:noProof/>
          <w:color w:val="000000"/>
          <w:sz w:val="18"/>
          <w:szCs w:val="22"/>
          <w:lang w:val="en-US"/>
        </w:rPr>
        <w:t>t</w:t>
      </w:r>
      <w:r>
        <w:rPr>
          <w:rFonts w:ascii="Arial" w:hAnsi="Arial"/>
          <w:noProof/>
          <w:color w:val="000000"/>
          <w:sz w:val="18"/>
          <w:szCs w:val="22"/>
          <w:vertAlign w:val="subscript"/>
        </w:rPr>
        <w:t>КИП</w:t>
      </w:r>
      <w:r>
        <w:rPr>
          <w:rFonts w:ascii="Arial" w:hAnsi="Arial"/>
          <w:noProof/>
          <w:color w:val="000000"/>
          <w:sz w:val="18"/>
          <w:szCs w:val="22"/>
        </w:rPr>
        <w:t xml:space="preserve"> = 47,7 °С) вме</w:t>
      </w:r>
      <w:r>
        <w:rPr>
          <w:rFonts w:ascii="Arial" w:hAnsi="Arial"/>
          <w:noProof/>
          <w:color w:val="000000"/>
          <w:sz w:val="18"/>
          <w:szCs w:val="22"/>
        </w:rPr>
        <w:softHyphen/>
        <w:t>сто фреона 12 (</w:t>
      </w:r>
      <w:r>
        <w:rPr>
          <w:rFonts w:ascii="Arial" w:hAnsi="Arial"/>
          <w:noProof/>
          <w:color w:val="000000"/>
          <w:sz w:val="18"/>
          <w:szCs w:val="22"/>
          <w:lang w:val="en-US"/>
        </w:rPr>
        <w:t>t</w:t>
      </w:r>
      <w:r>
        <w:rPr>
          <w:rFonts w:ascii="Arial" w:hAnsi="Arial"/>
          <w:noProof/>
          <w:color w:val="000000"/>
          <w:sz w:val="18"/>
          <w:szCs w:val="22"/>
          <w:vertAlign w:val="subscript"/>
        </w:rPr>
        <w:t>КИП</w:t>
      </w:r>
      <w:r>
        <w:rPr>
          <w:rFonts w:ascii="Arial" w:hAnsi="Arial"/>
          <w:noProof/>
          <w:color w:val="000000"/>
          <w:sz w:val="18"/>
          <w:szCs w:val="22"/>
        </w:rPr>
        <w:t xml:space="preserve"> = 29,8 °С). Таким образом, челове</w:t>
      </w:r>
      <w:r>
        <w:rPr>
          <w:rFonts w:ascii="Arial" w:hAnsi="Arial"/>
          <w:noProof/>
          <w:color w:val="000000"/>
          <w:sz w:val="18"/>
          <w:szCs w:val="22"/>
        </w:rPr>
        <w:softHyphen/>
        <w:t>чество уже делает первые конкретные шаги для сохранения озонного щита планеты.</w:t>
      </w:r>
    </w:p>
    <w:p w:rsidR="00B479EA" w:rsidRDefault="00B479EA">
      <w:pPr>
        <w:spacing w:line="280" w:lineRule="auto"/>
        <w:ind w:left="720" w:firstLine="720"/>
        <w:rPr>
          <w:rFonts w:ascii="Arial" w:hAnsi="Arial"/>
          <w:b/>
          <w:bCs/>
          <w:noProof/>
          <w:sz w:val="24"/>
        </w:rPr>
      </w:pPr>
    </w:p>
    <w:p w:rsidR="00B479EA" w:rsidRDefault="00B479EA">
      <w:pPr>
        <w:spacing w:line="280" w:lineRule="auto"/>
        <w:rPr>
          <w:rFonts w:ascii="Arial" w:hAnsi="Arial" w:cs="Arial"/>
          <w:i/>
          <w:iCs/>
          <w:noProof/>
          <w:sz w:val="32"/>
        </w:rPr>
      </w:pPr>
      <w:r>
        <w:rPr>
          <w:rFonts w:ascii="Arial" w:hAnsi="Arial" w:cs="Arial"/>
          <w:i/>
          <w:iCs/>
          <w:noProof/>
          <w:sz w:val="32"/>
        </w:rPr>
        <w:t>Хлорароматические соединения как глобальные загрязнители</w:t>
      </w:r>
    </w:p>
    <w:p w:rsidR="00B479EA" w:rsidRDefault="00B479EA">
      <w:pPr>
        <w:spacing w:before="180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Химическая устойчивость ароматических углеводо</w:t>
      </w:r>
      <w:r>
        <w:rPr>
          <w:rFonts w:ascii="Arial" w:hAnsi="Arial" w:cs="Arial"/>
          <w:noProof/>
          <w:sz w:val="18"/>
        </w:rPr>
        <w:softHyphen/>
        <w:t>родов и их высокая токсичность обусловливают повышенную опасность этих веществ при попадании их в окружающую среду. В природе имеются микроорганизмы, способные разрушать ароматические ядра до соединений, которые, включаясь в природный круго</w:t>
      </w:r>
      <w:r>
        <w:rPr>
          <w:rFonts w:ascii="Arial" w:hAnsi="Arial" w:cs="Arial"/>
          <w:noProof/>
          <w:sz w:val="18"/>
        </w:rPr>
        <w:softHyphen/>
        <w:t>ворот, в конечном итоге превращаются в СО</w:t>
      </w:r>
      <w:r>
        <w:rPr>
          <w:rFonts w:ascii="Arial" w:hAnsi="Arial" w:cs="Arial"/>
          <w:noProof/>
          <w:sz w:val="18"/>
          <w:vertAlign w:val="subscript"/>
        </w:rPr>
        <w:t>2</w:t>
      </w:r>
      <w:r>
        <w:rPr>
          <w:rFonts w:ascii="Arial" w:hAnsi="Arial" w:cs="Arial"/>
          <w:noProof/>
          <w:sz w:val="18"/>
        </w:rPr>
        <w:t xml:space="preserve"> и Н</w:t>
      </w:r>
      <w:r>
        <w:rPr>
          <w:rFonts w:ascii="Arial" w:hAnsi="Arial" w:cs="Arial"/>
          <w:noProof/>
          <w:sz w:val="18"/>
          <w:vertAlign w:val="subscript"/>
        </w:rPr>
        <w:t>2</w:t>
      </w:r>
      <w:r>
        <w:rPr>
          <w:rFonts w:ascii="Arial" w:hAnsi="Arial" w:cs="Arial"/>
          <w:noProof/>
          <w:sz w:val="18"/>
        </w:rPr>
        <w:t>О. Однако микробиологическому разрушению подвергаются кольца, содержащие по крайней мере 2 гидроксильных заместителя в орто- или параположениях. Если же ароматические углеводороды устойчивы к окислению, то опасность их при попадании в при</w:t>
      </w:r>
      <w:r>
        <w:rPr>
          <w:rFonts w:ascii="Arial" w:hAnsi="Arial" w:cs="Arial"/>
          <w:noProof/>
          <w:sz w:val="18"/>
        </w:rPr>
        <w:softHyphen/>
        <w:t>родную среду резко возрастает из-за их способности накапливаться в живых организмах. К таким вещест</w:t>
      </w:r>
      <w:r>
        <w:rPr>
          <w:rFonts w:ascii="Arial" w:hAnsi="Arial" w:cs="Arial"/>
          <w:noProof/>
          <w:sz w:val="18"/>
        </w:rPr>
        <w:softHyphen/>
        <w:t>вам относятся бензол, третбутилбензол, конденси</w:t>
      </w:r>
      <w:r>
        <w:rPr>
          <w:rFonts w:ascii="Arial" w:hAnsi="Arial" w:cs="Arial"/>
          <w:noProof/>
          <w:sz w:val="18"/>
        </w:rPr>
        <w:softHyphen/>
        <w:t>рованные ароматические углеводороды и т.д. Так, известно, что первый представитель ароматических углеводородов — бензол представляет опасность для человека. Продолжительное вдыхание даже неболь</w:t>
      </w:r>
      <w:r>
        <w:rPr>
          <w:rFonts w:ascii="Arial" w:hAnsi="Arial" w:cs="Arial"/>
          <w:noProof/>
          <w:sz w:val="18"/>
        </w:rPr>
        <w:softHyphen/>
        <w:t xml:space="preserve">ших количеств паров бензола вызывает хроническое отравление, утомляемость, головные боли, сонливость, нарушение кровообращения и нормального состава крови. Функциональные производные бензола также опасны для живых организмов. Например, фенол является нервным ядом, обладает прижигающим и раз- </w:t>
      </w:r>
    </w:p>
    <w:p w:rsidR="00B479EA" w:rsidRDefault="00B479EA">
      <w:pPr>
        <w:tabs>
          <w:tab w:val="left" w:pos="8647"/>
          <w:tab w:val="left" w:pos="9214"/>
        </w:tabs>
        <w:ind w:right="-23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 xml:space="preserve">дражающим действием. Фенол легко всасывается через кожу, при длительном воздействии на кожу опасны </w:t>
      </w:r>
    </w:p>
    <w:p w:rsidR="00B479EA" w:rsidRDefault="00B479EA">
      <w:pPr>
        <w:tabs>
          <w:tab w:val="left" w:pos="8647"/>
          <w:tab w:val="left" w:pos="9214"/>
        </w:tabs>
        <w:ind w:right="-23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даже 2—3 %-е растворы фенолов и особенно его пары. Однако приоритетными загрязнителями окружающей среды в настоящее время являются хлорароматические соединения. Это обусловлено широким использованием в сельском хозяйстве таких средств защиты растений от вредителей и болезней, как ДДТ, линдан, гербициды на основе хлорфеноксикарбоновых кислот.</w:t>
      </w:r>
    </w:p>
    <w:p w:rsidR="00B479EA" w:rsidRDefault="00B479EA">
      <w:pPr>
        <w:ind w:right="-22"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 xml:space="preserve">Источником хлорзамещенных ароматических углеводородов являются также антисептики на основе </w:t>
      </w:r>
    </w:p>
    <w:p w:rsidR="00B479EA" w:rsidRDefault="00B479EA">
      <w:pPr>
        <w:tabs>
          <w:tab w:val="left" w:pos="8647"/>
          <w:tab w:val="left" w:pos="9214"/>
        </w:tabs>
        <w:ind w:right="-22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 xml:space="preserve">пентахлорфенола, полихлорированные бифенилы и полихлорнафталины, применяемые в качестве него- </w:t>
      </w:r>
    </w:p>
    <w:p w:rsidR="00B479EA" w:rsidRDefault="00B479EA">
      <w:pPr>
        <w:tabs>
          <w:tab w:val="left" w:pos="8647"/>
          <w:tab w:val="left" w:pos="9214"/>
        </w:tabs>
        <w:ind w:right="-22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 xml:space="preserve">рючих изоляционных жидкостей в трансформаторах, пластификаторов, пластмасс, лаков и лакокрасочных </w:t>
      </w:r>
    </w:p>
    <w:p w:rsidR="00B479EA" w:rsidRDefault="00B479EA">
      <w:pPr>
        <w:tabs>
          <w:tab w:val="left" w:pos="8647"/>
          <w:tab w:val="left" w:pos="9214"/>
        </w:tabs>
        <w:ind w:right="-22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 xml:space="preserve">материалов. Эти соединения используются также в качестве материалов-носителей, растворителей пес- </w:t>
      </w:r>
    </w:p>
    <w:p w:rsidR="00B479EA" w:rsidRDefault="00B479EA">
      <w:pPr>
        <w:tabs>
          <w:tab w:val="left" w:pos="8647"/>
          <w:tab w:val="left" w:pos="9214"/>
        </w:tabs>
        <w:ind w:right="-22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 xml:space="preserve">тицидов. </w:t>
      </w:r>
    </w:p>
    <w:p w:rsidR="00B479EA" w:rsidRDefault="00B479EA">
      <w:pPr>
        <w:pStyle w:val="21"/>
        <w:tabs>
          <w:tab w:val="clear" w:pos="0"/>
        </w:tabs>
        <w:rPr>
          <w:rFonts w:cs="Arial"/>
        </w:rPr>
      </w:pPr>
      <w:r>
        <w:rPr>
          <w:rFonts w:cs="Arial"/>
        </w:rPr>
        <w:tab/>
        <w:t>Хлорароматические соединения обладают рядом общих свойств, которые выделяют их среди других органических загрязнителей, острым токсическим действием на человека и животных, устойчивостью к разложению при попадании в почву, воду, воздух и способностью мигрирования в них, способностью накапливаться самих хлорорганических соединений или их еще более токсичных метаболитов в органах и тканях живых организмов.</w:t>
      </w:r>
    </w:p>
    <w:p w:rsidR="00B479EA" w:rsidRDefault="00B479EA">
      <w:pPr>
        <w:ind w:right="-22"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 xml:space="preserve">При использовании дихлордифенилтрихлорметил-метана — ДДТ возникла настоящая экологическая </w:t>
      </w:r>
    </w:p>
    <w:p w:rsidR="00B479EA" w:rsidRDefault="00B479EA">
      <w:pPr>
        <w:ind w:right="-22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 xml:space="preserve">проблема. Это вещество впервые было синтезировано и предложено в качестве средства борьбы с вреди- </w:t>
      </w:r>
    </w:p>
    <w:p w:rsidR="00B479EA" w:rsidRDefault="00B479EA">
      <w:pPr>
        <w:ind w:right="-22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 xml:space="preserve">телями сельского хозяйства в 1940 г. швейцарским химиком Паулем Мюллером, удостоенным за эту ра- </w:t>
      </w:r>
    </w:p>
    <w:p w:rsidR="00B479EA" w:rsidRDefault="00B479EA">
      <w:pPr>
        <w:ind w:right="-22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 xml:space="preserve">боту Нобелевской премии. Казалось, что применение этого вещества позволит человечеству справиться со </w:t>
      </w:r>
    </w:p>
    <w:p w:rsidR="00B479EA" w:rsidRDefault="00B479EA">
      <w:pPr>
        <w:ind w:right="-22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 xml:space="preserve">многими проблемами -- благодаря применению ДДТ резко уменьшился ущерб, наносимый саранчой и дру- </w:t>
      </w:r>
    </w:p>
    <w:p w:rsidR="00B479EA" w:rsidRDefault="00B479EA">
      <w:pPr>
        <w:ind w:right="-22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 xml:space="preserve">гими насекомыми-вредителями, миллионы людей были спасены от малярии, разносимой комарами. </w:t>
      </w:r>
    </w:p>
    <w:p w:rsidR="00B479EA" w:rsidRDefault="00B479EA">
      <w:pPr>
        <w:ind w:right="-22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 xml:space="preserve">Однако вскоре изумление перед мощью ДДТ изменило радужную окраску на трагическую. Оказалось, что </w:t>
      </w:r>
    </w:p>
    <w:p w:rsidR="00B479EA" w:rsidRDefault="00391C41">
      <w:pPr>
        <w:ind w:right="-22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pict>
          <v:shape id="_x0000_s1040" type="#_x0000_t75" style="position:absolute;margin-left:169.05pt;margin-top:86.75pt;width:293.25pt;height:111pt;z-index:251653120">
            <v:imagedata r:id="rId8" o:title=""/>
            <w10:wrap type="square"/>
          </v:shape>
        </w:pict>
      </w:r>
      <w:r w:rsidR="00B479EA">
        <w:rPr>
          <w:rFonts w:ascii="Arial" w:hAnsi="Arial" w:cs="Arial"/>
          <w:noProof/>
          <w:sz w:val="18"/>
        </w:rPr>
        <w:t xml:space="preserve">ДДТ вредно действует на все организмы, включая водоросли. Уже при содержании его несколько час- </w:t>
      </w:r>
    </w:p>
    <w:p w:rsidR="00B479EA" w:rsidRDefault="00B479EA">
      <w:pPr>
        <w:ind w:right="-22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 xml:space="preserve">тей на миллиард падает скорость фотосинтеза, процесса, который является основным поставщиком </w:t>
      </w:r>
    </w:p>
    <w:p w:rsidR="00B479EA" w:rsidRDefault="00B479EA">
      <w:pPr>
        <w:ind w:right="-22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 xml:space="preserve">кислорода в атмосферу. Далее выяснилось, что ДДТ, как и многие другие пестициды, обладает кумулятив- </w:t>
      </w:r>
    </w:p>
    <w:p w:rsidR="00B479EA" w:rsidRDefault="00B479EA">
      <w:pPr>
        <w:ind w:right="-22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 xml:space="preserve">ным эффектом, вызывает тяжелые последствия — от токсических до мутагенных. Благодаря устойчивости </w:t>
      </w:r>
    </w:p>
    <w:p w:rsidR="00B479EA" w:rsidRDefault="00B479EA">
      <w:pPr>
        <w:ind w:right="-22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 xml:space="preserve">ДДТ, он накапливается и передается по пищевым цепям — от растений к травоядным животным, от них </w:t>
      </w:r>
    </w:p>
    <w:p w:rsidR="00B479EA" w:rsidRDefault="00B479EA">
      <w:pPr>
        <w:ind w:right="-22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 xml:space="preserve">к хищникам, при этом в каждом последующем звене пищевой цепи содержание ДДТ увеличивается в 10 </w:t>
      </w:r>
    </w:p>
    <w:p w:rsidR="00B479EA" w:rsidRDefault="00B479EA">
      <w:pPr>
        <w:ind w:right="-22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 xml:space="preserve">раз. В результате накопления препарата его концентрация в организме, который никогда не соприкасался </w:t>
      </w:r>
    </w:p>
    <w:p w:rsidR="00B479EA" w:rsidRDefault="00B479EA">
      <w:pPr>
        <w:tabs>
          <w:tab w:val="left" w:pos="3119"/>
        </w:tabs>
        <w:ind w:right="-22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с ядом, может достигнуть смертельных доз. Когда в США обнаружили, что в молоке кормящих матерей</w:t>
      </w:r>
    </w:p>
    <w:p w:rsidR="00B479EA" w:rsidRDefault="00B479EA">
      <w:pPr>
        <w:tabs>
          <w:tab w:val="left" w:pos="3119"/>
        </w:tabs>
        <w:ind w:right="-22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концентрация ДДТ превышает в 4 раза предельно допустимую дозу, применение его было запрещено. В 1970 г. применение ДДТ запретили и в СССР. Од</w:t>
      </w:r>
      <w:r>
        <w:rPr>
          <w:rFonts w:ascii="Arial" w:hAnsi="Arial" w:cs="Arial"/>
          <w:noProof/>
          <w:sz w:val="18"/>
        </w:rPr>
        <w:softHyphen/>
        <w:t>нако в результате прежнего неограниченного приме</w:t>
      </w:r>
      <w:r>
        <w:rPr>
          <w:rFonts w:ascii="Arial" w:hAnsi="Arial" w:cs="Arial"/>
          <w:noProof/>
          <w:sz w:val="18"/>
        </w:rPr>
        <w:softHyphen/>
        <w:t>нения ДДТ сегодня на Земле в биологическом круговороте находится около миллиона тонн этого препарата в силу чрезвычайно малой скорости его разложения (10 лет). Кроме того, в природной среде ДДТ способен превращаться в-еще более опасное со</w:t>
      </w:r>
      <w:r>
        <w:rPr>
          <w:rFonts w:ascii="Arial" w:hAnsi="Arial" w:cs="Arial"/>
          <w:noProof/>
          <w:sz w:val="18"/>
        </w:rPr>
        <w:softHyphen/>
        <w:t>единение ДДЭ, поскольку последнее вещество еще медленнее, чем ДДТ метаболизируется и разрушается.</w:t>
      </w:r>
    </w:p>
    <w:p w:rsidR="00B479EA" w:rsidRDefault="00B479EA">
      <w:pPr>
        <w:pStyle w:val="30"/>
        <w:rPr>
          <w:rFonts w:cs="Arial"/>
        </w:rPr>
      </w:pPr>
      <w:r>
        <w:rPr>
          <w:rFonts w:cs="Arial"/>
        </w:rPr>
        <w:t>К сожалению, токсическое и мутагенное действие на организм человека свойственно не только ДДТ и ДДЭ, но и многим другим пестицидам.</w:t>
      </w:r>
    </w:p>
    <w:p w:rsidR="00B479EA" w:rsidRDefault="00B479EA">
      <w:pPr>
        <w:widowControl/>
        <w:spacing w:line="280" w:lineRule="auto"/>
        <w:ind w:firstLine="30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Еще более опасны по своим отдаленным последст</w:t>
      </w:r>
      <w:r>
        <w:rPr>
          <w:rFonts w:ascii="Arial" w:hAnsi="Arial" w:cs="Arial"/>
          <w:noProof/>
          <w:sz w:val="18"/>
        </w:rPr>
        <w:softHyphen/>
        <w:t>виям по сравнению с хлорированными ароматически</w:t>
      </w:r>
      <w:r>
        <w:rPr>
          <w:rFonts w:ascii="Arial" w:hAnsi="Arial" w:cs="Arial"/>
          <w:noProof/>
          <w:sz w:val="18"/>
        </w:rPr>
        <w:softHyphen/>
        <w:t>ми    углеводородами    полихлорированные полициклические соединения типа полихлордибензо-п-диоксинов и полихлордибензофуранов:</w:t>
      </w:r>
    </w:p>
    <w:p w:rsidR="00B479EA" w:rsidRDefault="00391C41">
      <w:pPr>
        <w:widowControl/>
        <w:spacing w:line="280" w:lineRule="auto"/>
        <w:ind w:firstLine="30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sz w:val="18"/>
        </w:rPr>
        <w:pict>
          <v:shape id="_x0000_s1041" type="#_x0000_t75" style="position:absolute;left:0;text-align:left;margin-left:1.05pt;margin-top:5.55pt;width:242.25pt;height:63.75pt;z-index:251654144">
            <v:imagedata r:id="rId9" o:title=""/>
            <w10:wrap type="square"/>
          </v:shape>
        </w:pict>
      </w:r>
    </w:p>
    <w:p w:rsidR="00B479EA" w:rsidRDefault="00B479EA">
      <w:pPr>
        <w:rPr>
          <w:rFonts w:ascii="Arial" w:hAnsi="Arial" w:cs="Arial"/>
          <w:noProof/>
          <w:sz w:val="18"/>
        </w:rPr>
      </w:pPr>
    </w:p>
    <w:p w:rsidR="00B479EA" w:rsidRDefault="00B479EA">
      <w:pPr>
        <w:rPr>
          <w:rFonts w:ascii="Arial" w:hAnsi="Arial" w:cs="Arial"/>
          <w:noProof/>
          <w:sz w:val="18"/>
        </w:rPr>
      </w:pPr>
    </w:p>
    <w:p w:rsidR="00B479EA" w:rsidRDefault="00B479EA">
      <w:pPr>
        <w:rPr>
          <w:rFonts w:ascii="Arial" w:hAnsi="Arial" w:cs="Arial"/>
          <w:noProof/>
          <w:sz w:val="18"/>
        </w:rPr>
      </w:pPr>
    </w:p>
    <w:p w:rsidR="00B479EA" w:rsidRDefault="00B479EA">
      <w:pPr>
        <w:rPr>
          <w:rFonts w:ascii="Arial" w:hAnsi="Arial" w:cs="Arial"/>
          <w:noProof/>
          <w:sz w:val="18"/>
        </w:rPr>
      </w:pPr>
    </w:p>
    <w:p w:rsidR="00B479EA" w:rsidRDefault="00B479EA">
      <w:pPr>
        <w:rPr>
          <w:rFonts w:ascii="Arial" w:hAnsi="Arial" w:cs="Arial"/>
          <w:noProof/>
          <w:sz w:val="18"/>
        </w:rPr>
      </w:pPr>
    </w:p>
    <w:p w:rsidR="00B479EA" w:rsidRDefault="00B479EA">
      <w:pPr>
        <w:rPr>
          <w:rFonts w:ascii="Arial" w:hAnsi="Arial" w:cs="Arial"/>
          <w:noProof/>
          <w:sz w:val="18"/>
        </w:rPr>
      </w:pPr>
    </w:p>
    <w:p w:rsidR="00B479EA" w:rsidRDefault="00B479EA">
      <w:pPr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Известно, несколько десятков изомерных дибензо-п-диоксинов и дибензофуранов, содержащих от 1 до 8 атомов хлора в различных положениях и отличающих</w:t>
      </w:r>
      <w:r>
        <w:rPr>
          <w:rFonts w:ascii="Arial" w:hAnsi="Arial" w:cs="Arial"/>
          <w:noProof/>
          <w:sz w:val="18"/>
        </w:rPr>
        <w:softHyphen/>
        <w:t>ся друг от друга своими свойствами и токсичностью. Наиболее   токсичными   являются   2,3,7,8-тетрахлордибензо-п-диоксин и 2,3,7,8-тетрахлордибен-зофуран. Эти вещества обладают чрезвычайно высокой биологической активностью и высокой химической стабильностью в природе и живых организмах, сво</w:t>
      </w:r>
      <w:r>
        <w:rPr>
          <w:rFonts w:ascii="Arial" w:hAnsi="Arial" w:cs="Arial"/>
          <w:noProof/>
          <w:sz w:val="18"/>
        </w:rPr>
        <w:softHyphen/>
        <w:t>бодно переносятся по цепям питания. Даже в ничтож</w:t>
      </w:r>
      <w:r>
        <w:rPr>
          <w:rFonts w:ascii="Arial" w:hAnsi="Arial" w:cs="Arial"/>
          <w:noProof/>
          <w:sz w:val="18"/>
        </w:rPr>
        <w:softHyphen/>
        <w:t>ных концентрациях эти соединения подавляют иммунную систему организмов, повышают тем самым чувствительность к инфекционным заболеваниям, особенно вирусным, снижают умственную и физиче</w:t>
      </w:r>
      <w:r>
        <w:rPr>
          <w:rFonts w:ascii="Arial" w:hAnsi="Arial" w:cs="Arial"/>
          <w:noProof/>
          <w:sz w:val="18"/>
        </w:rPr>
        <w:softHyphen/>
        <w:t>скую работоспособность. При содержании несколько частей на триллион эти примеси оказывают мутаген</w:t>
      </w:r>
      <w:r>
        <w:rPr>
          <w:rFonts w:ascii="Arial" w:hAnsi="Arial" w:cs="Arial"/>
          <w:noProof/>
          <w:sz w:val="18"/>
        </w:rPr>
        <w:softHyphen/>
        <w:t>ное и канцерогенное воздействие, поражают нервную систему, нарушают детородные функции.</w:t>
      </w:r>
    </w:p>
    <w:p w:rsidR="00B479EA" w:rsidRDefault="00B479EA">
      <w:pPr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Накопление полихлорполициклических соединений началось в период развертывания производств гекса</w:t>
      </w:r>
      <w:r>
        <w:rPr>
          <w:rFonts w:ascii="Arial" w:hAnsi="Arial" w:cs="Arial"/>
          <w:noProof/>
          <w:sz w:val="18"/>
        </w:rPr>
        <w:softHyphen/>
        <w:t>хлорана и ДДТ, особенно после пуска производств полихлорфенолов и хлорированных дифенилов. Наи</w:t>
      </w:r>
      <w:r>
        <w:rPr>
          <w:rFonts w:ascii="Arial" w:hAnsi="Arial" w:cs="Arial"/>
          <w:noProof/>
          <w:sz w:val="18"/>
        </w:rPr>
        <w:softHyphen/>
        <w:t>большую известность проблема диоксинов получила в результате массовых поражений населения, живот</w:t>
      </w:r>
      <w:r>
        <w:rPr>
          <w:rFonts w:ascii="Arial" w:hAnsi="Arial" w:cs="Arial"/>
          <w:noProof/>
          <w:sz w:val="18"/>
        </w:rPr>
        <w:softHyphen/>
        <w:t>ных и растений в Южном Вьетнаме, где с 1961 по 1971 гг. армией США было применено около 100 тыс. т гербицидов и дефолиантов, половину из которых составлял 2,4,5-Т, содержащий в своем составе до 100 ч на 1 млн 2,3,7,8-тетрахлордибензо-п-диоксина. Поз</w:t>
      </w:r>
      <w:r>
        <w:rPr>
          <w:rFonts w:ascii="Arial" w:hAnsi="Arial" w:cs="Arial"/>
          <w:noProof/>
          <w:sz w:val="18"/>
        </w:rPr>
        <w:softHyphen/>
        <w:t>же было установлено, что хлорированные диоксины образуются также на целлюлозных заводах при отбе</w:t>
      </w:r>
      <w:r>
        <w:rPr>
          <w:rFonts w:ascii="Arial" w:hAnsi="Arial" w:cs="Arial"/>
          <w:noProof/>
          <w:sz w:val="18"/>
        </w:rPr>
        <w:softHyphen/>
        <w:t>ливании пульпы хлором, в воде при ее хлорировании с целью обеззараживания. Диоксины выделяются так</w:t>
      </w:r>
      <w:r>
        <w:rPr>
          <w:rFonts w:ascii="Arial" w:hAnsi="Arial" w:cs="Arial"/>
          <w:noProof/>
          <w:sz w:val="18"/>
        </w:rPr>
        <w:softHyphen/>
        <w:t>же при неконтролируемом сжигании отходов, содер</w:t>
      </w:r>
      <w:r>
        <w:rPr>
          <w:rFonts w:ascii="Arial" w:hAnsi="Arial" w:cs="Arial"/>
          <w:noProof/>
          <w:sz w:val="18"/>
        </w:rPr>
        <w:softHyphen/>
        <w:t>жащих поливинилхлорид или не содержащих хлор органических веществ в присутствии веществ — до</w:t>
      </w:r>
      <w:r>
        <w:rPr>
          <w:rFonts w:ascii="Arial" w:hAnsi="Arial" w:cs="Arial"/>
          <w:noProof/>
          <w:sz w:val="18"/>
        </w:rPr>
        <w:softHyphen/>
        <w:t>норов хлора. Так, обычная мусоросжигалка можетстать поставщиком этих ядовитых соединений в при</w:t>
      </w:r>
      <w:r>
        <w:rPr>
          <w:rFonts w:ascii="Arial" w:hAnsi="Arial" w:cs="Arial"/>
          <w:noProof/>
          <w:sz w:val="18"/>
        </w:rPr>
        <w:softHyphen/>
        <w:t>родную среду.</w:t>
      </w:r>
    </w:p>
    <w:p w:rsidR="00B479EA" w:rsidRDefault="00B479EA">
      <w:pPr>
        <w:ind w:right="-22"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Таким образом, несмотря на прекращение произ</w:t>
      </w:r>
      <w:r>
        <w:rPr>
          <w:rFonts w:ascii="Arial" w:hAnsi="Arial" w:cs="Arial"/>
          <w:noProof/>
          <w:sz w:val="18"/>
        </w:rPr>
        <w:softHyphen/>
        <w:t>водства и запрещение применения хлорароматических соединений, опасность загрязнения ими окружающей среды продолжает существовать и в последнее время приобретает новые аспекты.</w:t>
      </w:r>
    </w:p>
    <w:p w:rsidR="00B479EA" w:rsidRDefault="00B479EA">
      <w:pPr>
        <w:ind w:right="-22"/>
        <w:rPr>
          <w:rFonts w:ascii="Arial" w:hAnsi="Arial" w:cs="Arial"/>
          <w:noProof/>
          <w:sz w:val="18"/>
          <w:lang w:val="en-US"/>
        </w:rPr>
      </w:pPr>
    </w:p>
    <w:p w:rsidR="00B479EA" w:rsidRDefault="00B479EA">
      <w:pPr>
        <w:pStyle w:val="1"/>
        <w:jc w:val="center"/>
        <w:rPr>
          <w:rFonts w:cs="Arial"/>
          <w:noProof/>
          <w:sz w:val="32"/>
        </w:rPr>
      </w:pPr>
      <w:r>
        <w:rPr>
          <w:rFonts w:cs="Arial"/>
          <w:noProof/>
          <w:sz w:val="32"/>
        </w:rPr>
        <w:t>ТВЁРДЫЕ ПРОМЫШЛЕННЫЕ ОТХОДЫ</w:t>
      </w:r>
    </w:p>
    <w:p w:rsidR="00B479EA" w:rsidRDefault="00B479EA">
      <w:pPr>
        <w:pStyle w:val="1"/>
        <w:jc w:val="center"/>
        <w:rPr>
          <w:rFonts w:cs="Arial"/>
          <w:b w:val="0"/>
          <w:bCs w:val="0"/>
          <w:i/>
          <w:iCs/>
          <w:noProof/>
          <w:sz w:val="32"/>
        </w:rPr>
      </w:pPr>
      <w:r>
        <w:rPr>
          <w:rFonts w:cs="Arial"/>
          <w:b w:val="0"/>
          <w:bCs w:val="0"/>
          <w:i/>
          <w:iCs/>
          <w:noProof/>
          <w:sz w:val="32"/>
        </w:rPr>
        <w:t xml:space="preserve">ИСТОЧНИКИ ВОЗНИКНОВЕНИЯ </w:t>
      </w:r>
    </w:p>
    <w:p w:rsidR="00B479EA" w:rsidRDefault="00B479EA">
      <w:pPr>
        <w:ind w:firstLine="720"/>
        <w:rPr>
          <w:rFonts w:ascii="Arial" w:hAnsi="Arial" w:cs="Arial"/>
          <w:noProof/>
          <w:sz w:val="18"/>
        </w:rPr>
      </w:pPr>
    </w:p>
    <w:p w:rsidR="00B479EA" w:rsidRDefault="00B479EA">
      <w:pPr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В Свердловской области, где наибольшее развитие по</w:t>
      </w:r>
      <w:r>
        <w:rPr>
          <w:rFonts w:ascii="Arial" w:hAnsi="Arial" w:cs="Arial"/>
          <w:noProof/>
          <w:sz w:val="18"/>
        </w:rPr>
        <w:softHyphen/>
        <w:t>лучили отрасли тяжелого, энергетического и химического машиностроения, горнорудной и металлургической про</w:t>
      </w:r>
      <w:r>
        <w:rPr>
          <w:rFonts w:ascii="Arial" w:hAnsi="Arial" w:cs="Arial"/>
          <w:noProof/>
          <w:sz w:val="18"/>
        </w:rPr>
        <w:softHyphen/>
        <w:t>мышленности, в результате интенсивной хозяйственной деятельности образуется значительное количество отхо</w:t>
      </w:r>
      <w:r>
        <w:rPr>
          <w:rFonts w:ascii="Arial" w:hAnsi="Arial" w:cs="Arial"/>
          <w:noProof/>
          <w:sz w:val="18"/>
        </w:rPr>
        <w:softHyphen/>
        <w:t xml:space="preserve">дов производства и потребления. </w:t>
      </w:r>
    </w:p>
    <w:p w:rsidR="00B479EA" w:rsidRDefault="00B479EA">
      <w:pPr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Ведущее место в промышленности области занимают чер</w:t>
      </w:r>
      <w:r>
        <w:rPr>
          <w:rFonts w:ascii="Arial" w:hAnsi="Arial" w:cs="Arial"/>
          <w:noProof/>
          <w:sz w:val="18"/>
        </w:rPr>
        <w:softHyphen/>
        <w:t>ная и цветная металлургия. Большая часть предприятий об</w:t>
      </w:r>
      <w:r>
        <w:rPr>
          <w:rFonts w:ascii="Arial" w:hAnsi="Arial" w:cs="Arial"/>
          <w:noProof/>
          <w:sz w:val="18"/>
        </w:rPr>
        <w:softHyphen/>
        <w:t>ласти являются крупнейшими в стране. Среди горнодобыва</w:t>
      </w:r>
      <w:r>
        <w:rPr>
          <w:rFonts w:ascii="Arial" w:hAnsi="Arial" w:cs="Arial"/>
          <w:noProof/>
          <w:sz w:val="18"/>
        </w:rPr>
        <w:softHyphen/>
        <w:t>ющих и металлургических предприятий выделяются: Качканарский горнообогатительный комбинат и Нижнетагильский металлургический комбинат (НТМК), Первоуральский ново</w:t>
      </w:r>
      <w:r>
        <w:rPr>
          <w:rFonts w:ascii="Arial" w:hAnsi="Arial" w:cs="Arial"/>
          <w:noProof/>
          <w:sz w:val="18"/>
        </w:rPr>
        <w:softHyphen/>
        <w:t>трубный завод, Северский трубный завод (г. Полевской) и Синарский трубный завод (г. Каменск-Уральский), Богослов</w:t>
      </w:r>
      <w:r>
        <w:rPr>
          <w:rFonts w:ascii="Arial" w:hAnsi="Arial" w:cs="Arial"/>
          <w:noProof/>
          <w:sz w:val="18"/>
        </w:rPr>
        <w:softHyphen/>
        <w:t>ский алюминиевый завод (г. Краснотурьинск) и Уральский алюминиевый завод (г. Каменск-Уральский), Среднеуральс-кий медеплавильный завод (г.Ревда) и Кировградский ме</w:t>
      </w:r>
      <w:r>
        <w:rPr>
          <w:rFonts w:ascii="Arial" w:hAnsi="Arial" w:cs="Arial"/>
          <w:noProof/>
          <w:sz w:val="18"/>
        </w:rPr>
        <w:softHyphen/>
        <w:t>деплавильный комбинат, «Святогор» (г. Красноуральск), «Уралэлектромедь» (г. Верхняя Пышма), «Севуралбокситруда», Серовский завод ферросплавов и Ключевской ферросплавный завод, Кировградский завод твердых сплавов.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Другой основной отраслью области является машино</w:t>
      </w:r>
      <w:r>
        <w:rPr>
          <w:rFonts w:ascii="Arial" w:hAnsi="Arial" w:cs="Arial"/>
          <w:noProof/>
          <w:sz w:val="18"/>
        </w:rPr>
        <w:softHyphen/>
        <w:t>строение, которое ориентировано на выпуск химического, нефтепромыслового, металлургического, электротехничес</w:t>
      </w:r>
      <w:r>
        <w:rPr>
          <w:rFonts w:ascii="Arial" w:hAnsi="Arial" w:cs="Arial"/>
          <w:noProof/>
          <w:sz w:val="18"/>
        </w:rPr>
        <w:softHyphen/>
        <w:t>кого оборудования, экскаваторов, паровых и газовых тур</w:t>
      </w:r>
      <w:r>
        <w:rPr>
          <w:rFonts w:ascii="Arial" w:hAnsi="Arial" w:cs="Arial"/>
          <w:noProof/>
          <w:sz w:val="18"/>
        </w:rPr>
        <w:softHyphen/>
        <w:t>бин, вагонов, сельскохозяйственных машин, мотоциклов, радиоэлектронной аппаратуры, продукции оборонного на</w:t>
      </w:r>
      <w:r>
        <w:rPr>
          <w:rFonts w:ascii="Arial" w:hAnsi="Arial" w:cs="Arial"/>
          <w:noProof/>
          <w:sz w:val="18"/>
        </w:rPr>
        <w:softHyphen/>
        <w:t>значения. Среди предприятий машиностроительного комп</w:t>
      </w:r>
      <w:r>
        <w:rPr>
          <w:rFonts w:ascii="Arial" w:hAnsi="Arial" w:cs="Arial"/>
          <w:noProof/>
          <w:sz w:val="18"/>
        </w:rPr>
        <w:softHyphen/>
        <w:t>лекса крупнейшими являются предприятия: «Уралмаш», «Уралэлектротяжмаш», «Уралхиммаш», Турбомоторный завод, расположенные в г. Екатеринбурге, «Уралвагонзавод» (г. Нижний Тагил), «Уралгидромаш» (г. Сысерть).</w:t>
      </w:r>
    </w:p>
    <w:p w:rsidR="00B479EA" w:rsidRDefault="00391C41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pict>
          <v:shape id="_x0000_s1035" type="#_x0000_t75" style="position:absolute;left:0;text-align:left;margin-left:307.05pt;margin-top:-53.8pt;width:174pt;height:110.2pt;z-index:251649024">
            <v:imagedata r:id="rId10" o:title=""/>
            <w10:wrap type="square"/>
          </v:shape>
        </w:pict>
      </w:r>
      <w:r w:rsidR="00B479EA">
        <w:rPr>
          <w:rFonts w:ascii="Arial" w:hAnsi="Arial" w:cs="Arial"/>
          <w:noProof/>
          <w:sz w:val="18"/>
        </w:rPr>
        <w:t>Крупнейшим предприятием по производству строитель</w:t>
      </w:r>
      <w:r w:rsidR="00B479EA">
        <w:rPr>
          <w:rFonts w:ascii="Arial" w:hAnsi="Arial" w:cs="Arial"/>
          <w:noProof/>
          <w:sz w:val="18"/>
        </w:rPr>
        <w:softHyphen/>
        <w:t>ных материалов является «Ураласбест»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Основными видами продукции химико-лесного комплекса являются — пластмассы, синтетические смолы, шины, ре</w:t>
      </w:r>
      <w:r>
        <w:rPr>
          <w:rFonts w:ascii="Arial" w:hAnsi="Arial" w:cs="Arial"/>
          <w:noProof/>
          <w:sz w:val="18"/>
        </w:rPr>
        <w:softHyphen/>
        <w:t>зинотехнические изделия, серная кислота, минеральные удобрения, деловая древесина, пиломатериалы, бумага, картон, фанера, древесноволокнистые и древесностружеч-ные плиты. Ведущими предприятиями области этой отрас</w:t>
      </w:r>
      <w:r>
        <w:rPr>
          <w:rFonts w:ascii="Arial" w:hAnsi="Arial" w:cs="Arial"/>
          <w:noProof/>
          <w:sz w:val="18"/>
        </w:rPr>
        <w:softHyphen/>
        <w:t>ли являются «Уралхимпласт» (г. Нижний Тагил), «Хром</w:t>
      </w:r>
      <w:r>
        <w:rPr>
          <w:rFonts w:ascii="Arial" w:hAnsi="Arial" w:cs="Arial"/>
          <w:noProof/>
          <w:sz w:val="18"/>
        </w:rPr>
        <w:softHyphen/>
        <w:t>пик» (г. Первоуральск), Шинный завод, Завод резинотех</w:t>
      </w:r>
      <w:r>
        <w:rPr>
          <w:rFonts w:ascii="Arial" w:hAnsi="Arial" w:cs="Arial"/>
          <w:noProof/>
          <w:sz w:val="18"/>
        </w:rPr>
        <w:softHyphen/>
        <w:t>нических изделий (г. Екатеринбург) и предприятия дере</w:t>
      </w:r>
      <w:r>
        <w:rPr>
          <w:rFonts w:ascii="Arial" w:hAnsi="Arial" w:cs="Arial"/>
          <w:noProof/>
          <w:sz w:val="18"/>
        </w:rPr>
        <w:softHyphen/>
        <w:t>вообрабатывающей промышленности.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Всего по области на начало 1996 года накоплено 34,57 млрд. тонн токсичных и нетоксичных отходов (в том чис</w:t>
      </w:r>
      <w:r>
        <w:rPr>
          <w:rFonts w:ascii="Arial" w:hAnsi="Arial" w:cs="Arial"/>
          <w:noProof/>
          <w:sz w:val="18"/>
        </w:rPr>
        <w:softHyphen/>
        <w:t>ле 30 млн. м</w:t>
      </w:r>
      <w:r>
        <w:rPr>
          <w:rFonts w:ascii="Arial" w:hAnsi="Arial" w:cs="Arial"/>
          <w:noProof/>
          <w:sz w:val="18"/>
          <w:vertAlign w:val="superscript"/>
        </w:rPr>
        <w:t>3</w:t>
      </w:r>
      <w:r>
        <w:rPr>
          <w:rFonts w:ascii="Arial" w:hAnsi="Arial" w:cs="Arial"/>
          <w:noProof/>
          <w:sz w:val="18"/>
        </w:rPr>
        <w:t xml:space="preserve"> бытовых отходов), 3,9 млн. штук ртутных ламп и 35 млн. м</w:t>
      </w:r>
      <w:r>
        <w:rPr>
          <w:rFonts w:ascii="Arial" w:hAnsi="Arial" w:cs="Arial"/>
          <w:noProof/>
          <w:sz w:val="18"/>
          <w:vertAlign w:val="superscript"/>
        </w:rPr>
        <w:t>3</w:t>
      </w:r>
      <w:r>
        <w:rPr>
          <w:rFonts w:ascii="Arial" w:hAnsi="Arial" w:cs="Arial"/>
          <w:noProof/>
          <w:sz w:val="18"/>
        </w:rPr>
        <w:t xml:space="preserve"> нетоксичных отходов. Эти данные не являются полными из-за незавершенной инвентаризации большинства хранилищ. За 1995 г. на предприятиях обла</w:t>
      </w:r>
      <w:r>
        <w:rPr>
          <w:rFonts w:ascii="Arial" w:hAnsi="Arial" w:cs="Arial"/>
          <w:noProof/>
          <w:sz w:val="18"/>
        </w:rPr>
        <w:softHyphen/>
        <w:t>сти образовалось 148,6 млн. т (в 1994 г. — 234,7 млн. т) токсичных и нетоксичных отходов, 386 тыс. штук ртут</w:t>
      </w:r>
      <w:r>
        <w:rPr>
          <w:rFonts w:ascii="Arial" w:hAnsi="Arial" w:cs="Arial"/>
          <w:noProof/>
          <w:sz w:val="18"/>
        </w:rPr>
        <w:softHyphen/>
        <w:t>ных ламп и 3,7 млн. т (в 1994 г. — 5,9) нетоксичных отхо</w:t>
      </w:r>
      <w:r>
        <w:rPr>
          <w:rFonts w:ascii="Arial" w:hAnsi="Arial" w:cs="Arial"/>
          <w:noProof/>
          <w:sz w:val="18"/>
        </w:rPr>
        <w:softHyphen/>
        <w:t>дов (в т.ч. 1,8 млн. м</w:t>
      </w:r>
      <w:r>
        <w:rPr>
          <w:rFonts w:ascii="Arial" w:hAnsi="Arial" w:cs="Arial"/>
          <w:noProof/>
          <w:sz w:val="18"/>
          <w:vertAlign w:val="superscript"/>
        </w:rPr>
        <w:t>3</w:t>
      </w:r>
      <w:r>
        <w:rPr>
          <w:rFonts w:ascii="Arial" w:hAnsi="Arial" w:cs="Arial"/>
          <w:noProof/>
          <w:sz w:val="18"/>
        </w:rPr>
        <w:t xml:space="preserve"> бытовых отходов). Для сравнения, в Великобритании ежегодно производится 207 млн. т твер</w:t>
      </w:r>
      <w:r>
        <w:rPr>
          <w:rFonts w:ascii="Arial" w:hAnsi="Arial" w:cs="Arial"/>
          <w:noProof/>
          <w:sz w:val="18"/>
        </w:rPr>
        <w:softHyphen/>
        <w:t>дых отходов (см. рис. 18), что составляет в стране с насе</w:t>
      </w:r>
      <w:r>
        <w:rPr>
          <w:rFonts w:ascii="Arial" w:hAnsi="Arial" w:cs="Arial"/>
          <w:noProof/>
          <w:sz w:val="18"/>
        </w:rPr>
        <w:softHyphen/>
        <w:t>лением около 60 миллионов человек более трех тонн на каждого мужчину, женщину и ребенка. Как видим, в на</w:t>
      </w:r>
      <w:r>
        <w:rPr>
          <w:rFonts w:ascii="Arial" w:hAnsi="Arial" w:cs="Arial"/>
          <w:noProof/>
          <w:sz w:val="18"/>
        </w:rPr>
        <w:softHyphen/>
        <w:t>шей области на душу населения в 1995 году пришлось более 30 тонн отходов.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Большую часть отходов по области составляют вскрыш</w:t>
      </w:r>
      <w:r>
        <w:rPr>
          <w:rFonts w:ascii="Arial" w:hAnsi="Arial" w:cs="Arial"/>
          <w:noProof/>
          <w:sz w:val="18"/>
        </w:rPr>
        <w:softHyphen/>
        <w:t>ные и вмещающие породы — 129,1 млн. т (1995). И в целом по миру самое большое количество отходов поступает от добывающей промышленности (в основном добычи угля). Старые шахты, работающие на тонких пластах угля, могут производить больше отходов, чем угля. Со</w:t>
      </w:r>
      <w:r>
        <w:rPr>
          <w:rFonts w:ascii="Arial" w:hAnsi="Arial" w:cs="Arial"/>
          <w:noProof/>
          <w:sz w:val="18"/>
        </w:rPr>
        <w:softHyphen/>
        <w:t>временные шахты производят примерно половину угля и половину отходов. Отходы угледобычи и обогащения в нашей области в 1993 г. составили 16 млн. м</w:t>
      </w:r>
      <w:r>
        <w:rPr>
          <w:rFonts w:ascii="Arial" w:hAnsi="Arial" w:cs="Arial"/>
          <w:noProof/>
          <w:sz w:val="18"/>
          <w:vertAlign w:val="superscript"/>
        </w:rPr>
        <w:t>3</w:t>
      </w:r>
      <w:r>
        <w:rPr>
          <w:rFonts w:ascii="Arial" w:hAnsi="Arial" w:cs="Arial"/>
          <w:noProof/>
          <w:sz w:val="18"/>
        </w:rPr>
        <w:t xml:space="preserve"> вскрышных пород и 0,6 млн. м отходов обогащения.</w:t>
      </w:r>
    </w:p>
    <w:p w:rsidR="00B479EA" w:rsidRDefault="00B479EA">
      <w:pPr>
        <w:spacing w:line="280" w:lineRule="auto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По данным обследования, в 1995 году на 1505 промыш</w:t>
      </w:r>
      <w:r>
        <w:rPr>
          <w:rFonts w:ascii="Arial" w:hAnsi="Arial" w:cs="Arial"/>
          <w:noProof/>
          <w:sz w:val="18"/>
        </w:rPr>
        <w:softHyphen/>
        <w:t>ленных предприятиях области образовалось 19,38 млн. т токсичных промышленных отходов. Значительный удель</w:t>
      </w:r>
      <w:r>
        <w:rPr>
          <w:rFonts w:ascii="Arial" w:hAnsi="Arial" w:cs="Arial"/>
          <w:noProof/>
          <w:sz w:val="18"/>
        </w:rPr>
        <w:softHyphen/>
        <w:t>ный вес в общем объеме отходов занимает черная метал</w:t>
      </w:r>
      <w:r>
        <w:rPr>
          <w:rFonts w:ascii="Arial" w:hAnsi="Arial" w:cs="Arial"/>
          <w:noProof/>
          <w:sz w:val="18"/>
        </w:rPr>
        <w:softHyphen/>
        <w:t xml:space="preserve">лургия — 37,6% (7,2 млн. т), цветная металлургия — 18,4% (3,6 млн. т) и электроэнергетика 26,9% </w:t>
      </w:r>
    </w:p>
    <w:p w:rsidR="00B479EA" w:rsidRDefault="00B479EA">
      <w:pPr>
        <w:spacing w:line="280" w:lineRule="auto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(5,2 млн. т).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Из предприятий черной и цветной металлургии самое значительное количество отходов вырабатывают НТМК (2,5 млн.т) и «Уралэлектромедь» (2,46 млн.т). В химической промышленности основное количество токсичных отходов приходится на «Хромпик» (57,3 тыс.т), в стройиндустрии — на «Невьянский цементник» (373,5 тыс.т отходов).</w:t>
      </w:r>
    </w:p>
    <w:p w:rsidR="00B479EA" w:rsidRDefault="00B479EA">
      <w:pPr>
        <w:jc w:val="center"/>
        <w:rPr>
          <w:rFonts w:ascii="Arial" w:hAnsi="Arial" w:cs="Arial"/>
          <w:i/>
          <w:iCs/>
          <w:noProof/>
          <w:sz w:val="32"/>
        </w:rPr>
      </w:pPr>
    </w:p>
    <w:p w:rsidR="00B479EA" w:rsidRDefault="00B479EA">
      <w:pPr>
        <w:pStyle w:val="31"/>
        <w:rPr>
          <w:b/>
          <w:bCs/>
          <w:sz w:val="28"/>
        </w:rPr>
      </w:pPr>
      <w:r>
        <w:rPr>
          <w:b/>
          <w:bCs/>
          <w:sz w:val="28"/>
        </w:rPr>
        <w:t>ПРОБЛЕМЫ, СВЯЗАННЫЕ С ТВЕРДЫМИ ПРОМЫШЛЕННЫМИ ОТХОДАМИ</w:t>
      </w:r>
    </w:p>
    <w:p w:rsidR="00B479EA" w:rsidRDefault="00B479EA">
      <w:pPr>
        <w:spacing w:before="200"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Основная часть промышленных отходов области разме</w:t>
      </w:r>
      <w:r>
        <w:rPr>
          <w:rFonts w:ascii="Arial" w:hAnsi="Arial" w:cs="Arial"/>
          <w:noProof/>
          <w:sz w:val="18"/>
        </w:rPr>
        <w:softHyphen/>
        <w:t>щается в хранилищах, не соответствующих нормативным требованиям. Отсутствие свалок по захоронению высокотоксичных отходов усугубляет экологическую обстановку в области. Предприятия вынуждены либо временно хранить образовавшиеся токсичные отходы на своей территории, либо размещать их в хранилищах, не предназначенных для захоронения данных отходов. Эти хранилища занима</w:t>
      </w:r>
      <w:r>
        <w:rPr>
          <w:rFonts w:ascii="Arial" w:hAnsi="Arial" w:cs="Arial"/>
          <w:noProof/>
          <w:sz w:val="18"/>
        </w:rPr>
        <w:softHyphen/>
        <w:t>ют огромные территории и являются загрязнителями почв, поверхностных и подземных вод. Недопустимо большое количество высокотоксичных отходов находится на вре</w:t>
      </w:r>
      <w:r>
        <w:rPr>
          <w:rFonts w:ascii="Arial" w:hAnsi="Arial" w:cs="Arial"/>
          <w:noProof/>
          <w:sz w:val="18"/>
        </w:rPr>
        <w:softHyphen/>
        <w:t>менном хранении на территории предприятий (нефтеотходы — 92 тыс. т и фенолсодержащие отходы — 3627 т).</w:t>
      </w:r>
    </w:p>
    <w:p w:rsidR="00B479EA" w:rsidRDefault="00391C41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position w:val="-10"/>
          <w:sz w:val="18"/>
        </w:rPr>
        <w:pict>
          <v:shape id="_x0000_i1027" type="#_x0000_t75" style="width:9pt;height:17.25pt">
            <v:imagedata r:id="rId11" o:title=""/>
          </v:shape>
        </w:pict>
      </w:r>
      <w:r w:rsidR="00B479EA">
        <w:rPr>
          <w:rFonts w:ascii="Arial" w:hAnsi="Arial" w:cs="Arial"/>
          <w:noProof/>
          <w:sz w:val="18"/>
        </w:rPr>
        <w:t>Кроме того, значительные площади земель заняты шламонакопителями, осадками сточных вод и другими на</w:t>
      </w:r>
      <w:r w:rsidR="00B479EA">
        <w:rPr>
          <w:rFonts w:ascii="Arial" w:hAnsi="Arial" w:cs="Arial"/>
          <w:noProof/>
          <w:sz w:val="18"/>
        </w:rPr>
        <w:softHyphen/>
        <w:t>копителями промышленных и бытовых отходов.</w:t>
      </w:r>
    </w:p>
    <w:p w:rsidR="00B479EA" w:rsidRDefault="00B479EA">
      <w:pPr>
        <w:spacing w:line="280" w:lineRule="auto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Особенно неблагоприятная обстановка сложилась с хра</w:t>
      </w:r>
      <w:r>
        <w:rPr>
          <w:rFonts w:ascii="Arial" w:hAnsi="Arial" w:cs="Arial"/>
          <w:noProof/>
          <w:sz w:val="18"/>
        </w:rPr>
        <w:softHyphen/>
        <w:t>нением отходов гальванических производств (образовалось 339 т за 1994 год) и отходами, содержащими полихлордифинилы (ПХД) (на предприятиях находится 439 трансфор</w:t>
      </w:r>
      <w:r>
        <w:rPr>
          <w:rFonts w:ascii="Arial" w:hAnsi="Arial" w:cs="Arial"/>
          <w:noProof/>
          <w:sz w:val="18"/>
        </w:rPr>
        <w:softHyphen/>
        <w:t>маторов и свыше 45 тыс. конденсаторов с суммарным со</w:t>
      </w:r>
      <w:r>
        <w:rPr>
          <w:rFonts w:ascii="Arial" w:hAnsi="Arial" w:cs="Arial"/>
          <w:noProof/>
          <w:sz w:val="18"/>
        </w:rPr>
        <w:softHyphen/>
        <w:t>держанием совтола, совола и гексола 2153 т). Нет действу</w:t>
      </w:r>
      <w:r>
        <w:rPr>
          <w:rFonts w:ascii="Arial" w:hAnsi="Arial" w:cs="Arial"/>
          <w:noProof/>
          <w:sz w:val="18"/>
        </w:rPr>
        <w:softHyphen/>
        <w:t>ющих установок по переработке этих высокотоксичных отходов, не соблюдаются условия их хранения.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Около 50% отходов поступает в места организованного складирования отходов. В организованных хранилищах накапливаются в основном крупнотоннажные отходы: шла</w:t>
      </w:r>
      <w:r>
        <w:rPr>
          <w:rFonts w:ascii="Arial" w:hAnsi="Arial" w:cs="Arial"/>
          <w:noProof/>
          <w:sz w:val="18"/>
        </w:rPr>
        <w:softHyphen/>
        <w:t>ки металлургического передела, шламы и пылегазоочистных сооружений черной металлургии.</w:t>
      </w:r>
    </w:p>
    <w:p w:rsidR="00B479EA" w:rsidRDefault="00B479EA">
      <w:pPr>
        <w:spacing w:line="280" w:lineRule="auto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Токсичные промышленные отходы содержат вещества, оказывающие негативное воздействие на состояние окру</w:t>
      </w:r>
      <w:r>
        <w:rPr>
          <w:rFonts w:ascii="Arial" w:hAnsi="Arial" w:cs="Arial"/>
          <w:noProof/>
          <w:sz w:val="18"/>
        </w:rPr>
        <w:softHyphen/>
        <w:t>жающей среды и здоровье человека. Так, например, в молоке, производимом в хозяйствах, расположенных око</w:t>
      </w:r>
      <w:r>
        <w:rPr>
          <w:rFonts w:ascii="Arial" w:hAnsi="Arial" w:cs="Arial"/>
          <w:noProof/>
          <w:sz w:val="18"/>
        </w:rPr>
        <w:softHyphen/>
        <w:t>ло крупных промышленных центров, выявлено накопле</w:t>
      </w:r>
      <w:r>
        <w:rPr>
          <w:rFonts w:ascii="Arial" w:hAnsi="Arial" w:cs="Arial"/>
          <w:noProof/>
          <w:sz w:val="18"/>
        </w:rPr>
        <w:softHyphen/>
        <w:t>ние тяжелых металлов и мышьяка. Особенно неблагопри</w:t>
      </w:r>
      <w:r>
        <w:rPr>
          <w:rFonts w:ascii="Arial" w:hAnsi="Arial" w:cs="Arial"/>
          <w:noProof/>
          <w:sz w:val="18"/>
        </w:rPr>
        <w:softHyphen/>
        <w:t>ятная экологическая обстановка складывается в Красно-уфимском, Туринском, Нижне-Сергинском и Пригородном районах.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Отсутствие в области специализированных комплексов по переработке и обезвреживанию токсичных промышлен</w:t>
      </w:r>
      <w:r>
        <w:rPr>
          <w:rFonts w:ascii="Arial" w:hAnsi="Arial" w:cs="Arial"/>
          <w:noProof/>
          <w:sz w:val="18"/>
        </w:rPr>
        <w:softHyphen/>
        <w:t>ных отходов привело к тому, что часть не утилизированных отходов вывозится в места неорганизованного склади</w:t>
      </w:r>
      <w:r>
        <w:rPr>
          <w:rFonts w:ascii="Arial" w:hAnsi="Arial" w:cs="Arial"/>
          <w:noProof/>
          <w:sz w:val="18"/>
        </w:rPr>
        <w:softHyphen/>
        <w:t>рования — свалки, карьеры. В 1994 году на несанкциони</w:t>
      </w:r>
      <w:r>
        <w:rPr>
          <w:rFonts w:ascii="Arial" w:hAnsi="Arial" w:cs="Arial"/>
          <w:noProof/>
          <w:sz w:val="18"/>
        </w:rPr>
        <w:softHyphen/>
        <w:t>рованные свалки отправлено 32,2 тыс. т отходов. На поли</w:t>
      </w:r>
      <w:r>
        <w:rPr>
          <w:rFonts w:ascii="Arial" w:hAnsi="Arial" w:cs="Arial"/>
          <w:noProof/>
          <w:sz w:val="18"/>
        </w:rPr>
        <w:softHyphen/>
        <w:t>гон ТБО «Северный» 311 промышленных предприятий Екатеринбурга и Верхней Пышмы вывозят отходы в коли</w:t>
      </w:r>
      <w:r>
        <w:rPr>
          <w:rFonts w:ascii="Arial" w:hAnsi="Arial" w:cs="Arial"/>
          <w:noProof/>
          <w:sz w:val="18"/>
        </w:rPr>
        <w:softHyphen/>
        <w:t>честве до 20 тыс. тонн в год.</w:t>
      </w:r>
    </w:p>
    <w:p w:rsidR="00B479EA" w:rsidRDefault="00B479EA">
      <w:pPr>
        <w:pStyle w:val="6"/>
        <w:rPr>
          <w:rFonts w:cs="Arial"/>
          <w:noProof/>
          <w:sz w:val="18"/>
        </w:rPr>
      </w:pPr>
    </w:p>
    <w:p w:rsidR="00B479EA" w:rsidRDefault="00B479EA">
      <w:pPr>
        <w:pStyle w:val="6"/>
        <w:jc w:val="center"/>
        <w:rPr>
          <w:rFonts w:cs="Arial"/>
          <w:i/>
          <w:iCs/>
          <w:noProof/>
          <w:sz w:val="32"/>
        </w:rPr>
      </w:pPr>
      <w:r>
        <w:rPr>
          <w:rFonts w:cs="Arial"/>
          <w:i/>
          <w:iCs/>
          <w:noProof/>
          <w:sz w:val="32"/>
        </w:rPr>
        <w:t>КЛАССИФИКАЦИЯ ПРОМЫШЛЕННЫХ ОТХОДОВ</w:t>
      </w:r>
    </w:p>
    <w:p w:rsidR="00B479EA" w:rsidRDefault="00B479EA"/>
    <w:p w:rsidR="00B479EA" w:rsidRDefault="00B479EA">
      <w:pPr>
        <w:pStyle w:val="6"/>
        <w:ind w:firstLine="720"/>
        <w:rPr>
          <w:rFonts w:cs="Arial"/>
          <w:b w:val="0"/>
          <w:bCs w:val="0"/>
          <w:noProof/>
          <w:sz w:val="18"/>
        </w:rPr>
      </w:pPr>
      <w:r>
        <w:rPr>
          <w:b w:val="0"/>
          <w:bCs w:val="0"/>
          <w:sz w:val="18"/>
        </w:rPr>
        <w:t>Самыми перспективными и прогрессивными методами обезвреживания твердых промышленных отходов следует считать те, которые могут быть включены в наименее опас</w:t>
      </w:r>
      <w:r>
        <w:rPr>
          <w:b w:val="0"/>
          <w:bCs w:val="0"/>
          <w:sz w:val="18"/>
        </w:rPr>
        <w:softHyphen/>
        <w:t>ные для здоровья людей и окружающей среды, высокоэф</w:t>
      </w:r>
      <w:r>
        <w:rPr>
          <w:b w:val="0"/>
          <w:bCs w:val="0"/>
          <w:sz w:val="18"/>
        </w:rPr>
        <w:softHyphen/>
        <w:t>фективные, замкнутые, мало- или безотходные техноло</w:t>
      </w:r>
      <w:r>
        <w:rPr>
          <w:b w:val="0"/>
          <w:bCs w:val="0"/>
          <w:sz w:val="18"/>
        </w:rPr>
        <w:softHyphen/>
        <w:t>гические процессы данного вида производства. Не менее прогрессивным методом обезвреживания промышленных отходов является их широкое использование в народном хозяйстве, с учетом определенных гигиенических требова</w:t>
      </w:r>
      <w:r>
        <w:rPr>
          <w:b w:val="0"/>
          <w:bCs w:val="0"/>
          <w:sz w:val="18"/>
        </w:rPr>
        <w:softHyphen/>
        <w:t>ний, гарантирующих полную безопасность так</w:t>
      </w:r>
      <w:r>
        <w:rPr>
          <w:rFonts w:cs="Arial"/>
          <w:b w:val="0"/>
          <w:bCs w:val="0"/>
          <w:noProof/>
          <w:sz w:val="18"/>
        </w:rPr>
        <w:t>ого исполь</w:t>
      </w:r>
      <w:r>
        <w:rPr>
          <w:rFonts w:cs="Arial"/>
          <w:b w:val="0"/>
          <w:bCs w:val="0"/>
          <w:noProof/>
          <w:sz w:val="18"/>
        </w:rPr>
        <w:softHyphen/>
        <w:t>зования для здоровья людей, отдаленных последствий, а также для охраны окружающей среды.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 xml:space="preserve">Все промышленные отходы делят на </w:t>
      </w:r>
      <w:r>
        <w:rPr>
          <w:rFonts w:ascii="Arial" w:hAnsi="Arial" w:cs="Arial"/>
          <w:i/>
          <w:iCs/>
          <w:noProof/>
          <w:sz w:val="18"/>
        </w:rPr>
        <w:t xml:space="preserve">утилизируемые </w:t>
      </w:r>
      <w:r>
        <w:rPr>
          <w:rFonts w:ascii="Arial" w:hAnsi="Arial" w:cs="Arial"/>
          <w:noProof/>
          <w:sz w:val="18"/>
        </w:rPr>
        <w:t xml:space="preserve">и </w:t>
      </w:r>
      <w:r>
        <w:rPr>
          <w:rFonts w:ascii="Arial" w:hAnsi="Arial" w:cs="Arial"/>
          <w:i/>
          <w:iCs/>
          <w:noProof/>
          <w:sz w:val="18"/>
        </w:rPr>
        <w:t>не утилизируемые.</w:t>
      </w:r>
      <w:r>
        <w:rPr>
          <w:rFonts w:ascii="Arial" w:hAnsi="Arial" w:cs="Arial"/>
          <w:noProof/>
          <w:sz w:val="18"/>
        </w:rPr>
        <w:t xml:space="preserve"> Утилизируемые промышленные отходы не подлежат уничтожению или захоронению, а должны быть использованы в народном хозяйстве как топ</w:t>
      </w:r>
      <w:r>
        <w:rPr>
          <w:rFonts w:ascii="Arial" w:hAnsi="Arial" w:cs="Arial"/>
          <w:noProof/>
          <w:sz w:val="18"/>
        </w:rPr>
        <w:softHyphen/>
        <w:t>ливо, стройматериалы, удобрения, исходное сырье для повторной переработки или регенерации отходов с целью получения вторичного сырья. Захоронение не утилизируемых отходов определяется их потенциальной опасностью для здоровья населения. Отходы обычно относят к тому же классу токсичности, что и содержащееся в них хими</w:t>
      </w:r>
      <w:r>
        <w:rPr>
          <w:rFonts w:ascii="Arial" w:hAnsi="Arial" w:cs="Arial"/>
          <w:noProof/>
          <w:sz w:val="18"/>
        </w:rPr>
        <w:softHyphen/>
        <w:t>ческое вещество. Однако в промышленных отходах может содержаться сразу несколько веществ с различным клас</w:t>
      </w:r>
      <w:r>
        <w:rPr>
          <w:rFonts w:ascii="Arial" w:hAnsi="Arial" w:cs="Arial"/>
          <w:noProof/>
          <w:sz w:val="18"/>
        </w:rPr>
        <w:softHyphen/>
        <w:t>сом токсичности, и не меньшую опасность для окружаю</w:t>
      </w:r>
      <w:r>
        <w:rPr>
          <w:rFonts w:ascii="Arial" w:hAnsi="Arial" w:cs="Arial"/>
          <w:noProof/>
          <w:sz w:val="18"/>
        </w:rPr>
        <w:softHyphen/>
        <w:t>щей среды и для организмов представляют такие свой</w:t>
      </w:r>
      <w:r>
        <w:rPr>
          <w:rFonts w:ascii="Arial" w:hAnsi="Arial" w:cs="Arial"/>
          <w:noProof/>
          <w:sz w:val="18"/>
        </w:rPr>
        <w:softHyphen/>
        <w:t>ства, как летучесть, растворимость этих химических ве</w:t>
      </w:r>
      <w:r>
        <w:rPr>
          <w:rFonts w:ascii="Arial" w:hAnsi="Arial" w:cs="Arial"/>
          <w:noProof/>
          <w:sz w:val="18"/>
        </w:rPr>
        <w:softHyphen/>
        <w:t>ществ. Эти показатели учитываются в классификации про</w:t>
      </w:r>
      <w:r>
        <w:rPr>
          <w:rFonts w:ascii="Arial" w:hAnsi="Arial" w:cs="Arial"/>
          <w:noProof/>
          <w:sz w:val="18"/>
        </w:rPr>
        <w:softHyphen/>
        <w:t>мышленных отходов. В настоящее время не утилизируемые промышленные отходы в стране делятся на пять классов опасности с учетом их токсичности, влияния на окружаю</w:t>
      </w:r>
      <w:r>
        <w:rPr>
          <w:rFonts w:ascii="Arial" w:hAnsi="Arial" w:cs="Arial"/>
          <w:noProof/>
          <w:sz w:val="18"/>
        </w:rPr>
        <w:softHyphen/>
        <w:t>щую среду и технологии обезвреживания промышленных отходов на полигонах.</w:t>
      </w:r>
    </w:p>
    <w:p w:rsidR="00B479EA" w:rsidRDefault="00B479EA">
      <w:pPr>
        <w:spacing w:line="280" w:lineRule="auto"/>
        <w:ind w:firstLine="28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b/>
          <w:bCs/>
          <w:noProof/>
          <w:sz w:val="18"/>
        </w:rPr>
        <w:t xml:space="preserve">К I </w:t>
      </w:r>
      <w:r>
        <w:rPr>
          <w:rFonts w:ascii="Arial" w:hAnsi="Arial" w:cs="Arial"/>
          <w:b/>
          <w:bCs/>
          <w:i/>
          <w:iCs/>
          <w:noProof/>
          <w:sz w:val="18"/>
        </w:rPr>
        <w:t>классу</w:t>
      </w:r>
      <w:r>
        <w:rPr>
          <w:rFonts w:ascii="Arial" w:hAnsi="Arial" w:cs="Arial"/>
          <w:noProof/>
          <w:sz w:val="18"/>
        </w:rPr>
        <w:t xml:space="preserve"> относятся не утилизируемые нефте-маслоотходы, которые содержат до 80% воды и до 10% грунта и механических включений. Обезвреживаются эти отходы сжиганием. Их количество стабильно и составляет по об</w:t>
      </w:r>
      <w:r>
        <w:rPr>
          <w:rFonts w:ascii="Arial" w:hAnsi="Arial" w:cs="Arial"/>
          <w:noProof/>
          <w:sz w:val="18"/>
        </w:rPr>
        <w:softHyphen/>
        <w:t>ласти примерно 5000 т в год.</w:t>
      </w:r>
    </w:p>
    <w:p w:rsidR="00B479EA" w:rsidRDefault="00B479EA">
      <w:pPr>
        <w:spacing w:line="280" w:lineRule="auto"/>
        <w:ind w:firstLine="28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b/>
          <w:bCs/>
          <w:noProof/>
          <w:sz w:val="18"/>
        </w:rPr>
        <w:t xml:space="preserve">Ко II </w:t>
      </w:r>
      <w:r>
        <w:rPr>
          <w:rFonts w:ascii="Arial" w:hAnsi="Arial" w:cs="Arial"/>
          <w:b/>
          <w:bCs/>
          <w:i/>
          <w:iCs/>
          <w:noProof/>
          <w:sz w:val="18"/>
        </w:rPr>
        <w:t>классу</w:t>
      </w:r>
      <w:r>
        <w:rPr>
          <w:rFonts w:ascii="Arial" w:hAnsi="Arial" w:cs="Arial"/>
          <w:noProof/>
          <w:sz w:val="18"/>
        </w:rPr>
        <w:t xml:space="preserve"> относятся жидкие отходы, содержащие органические загрязнения с ХПК около 25000 мг/л. Эти отходы частично выпариваются в процессе сжигания орга</w:t>
      </w:r>
      <w:r>
        <w:rPr>
          <w:rFonts w:ascii="Arial" w:hAnsi="Arial" w:cs="Arial"/>
          <w:noProof/>
          <w:sz w:val="18"/>
        </w:rPr>
        <w:softHyphen/>
        <w:t>нических загрязнений.</w:t>
      </w:r>
    </w:p>
    <w:p w:rsidR="00B479EA" w:rsidRDefault="00B479EA">
      <w:pPr>
        <w:spacing w:line="280" w:lineRule="auto"/>
        <w:ind w:firstLine="28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b/>
          <w:bCs/>
          <w:noProof/>
          <w:sz w:val="18"/>
        </w:rPr>
        <w:t xml:space="preserve">К </w:t>
      </w:r>
      <w:r>
        <w:rPr>
          <w:rFonts w:ascii="Arial" w:hAnsi="Arial" w:cs="Arial"/>
          <w:b/>
          <w:bCs/>
          <w:i/>
          <w:iCs/>
          <w:noProof/>
          <w:sz w:val="18"/>
        </w:rPr>
        <w:t>III классу</w:t>
      </w:r>
      <w:r>
        <w:rPr>
          <w:rFonts w:ascii="Arial" w:hAnsi="Arial" w:cs="Arial"/>
          <w:noProof/>
          <w:sz w:val="18"/>
        </w:rPr>
        <w:t xml:space="preserve"> относятся жидкие отходы с минеральными загрязнениями (кислоты, щелочи, соли, гидроокиси тяже</w:t>
      </w:r>
      <w:r>
        <w:rPr>
          <w:rFonts w:ascii="Arial" w:hAnsi="Arial" w:cs="Arial"/>
          <w:noProof/>
          <w:sz w:val="18"/>
        </w:rPr>
        <w:softHyphen/>
        <w:t>лых металлов). Нейтрализуются в котлованах за счет вза</w:t>
      </w:r>
      <w:r>
        <w:rPr>
          <w:rFonts w:ascii="Arial" w:hAnsi="Arial" w:cs="Arial"/>
          <w:noProof/>
          <w:sz w:val="18"/>
        </w:rPr>
        <w:softHyphen/>
        <w:t>имного смешения и добавления реагентов.</w:t>
      </w:r>
    </w:p>
    <w:p w:rsidR="00B479EA" w:rsidRDefault="00B479EA">
      <w:pPr>
        <w:spacing w:line="280" w:lineRule="auto"/>
        <w:ind w:firstLine="28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b/>
          <w:bCs/>
          <w:noProof/>
          <w:sz w:val="18"/>
        </w:rPr>
        <w:t xml:space="preserve">К IV </w:t>
      </w:r>
      <w:r>
        <w:rPr>
          <w:rFonts w:ascii="Arial" w:hAnsi="Arial" w:cs="Arial"/>
          <w:b/>
          <w:bCs/>
          <w:i/>
          <w:iCs/>
          <w:noProof/>
          <w:sz w:val="18"/>
        </w:rPr>
        <w:t>классу</w:t>
      </w:r>
      <w:r>
        <w:rPr>
          <w:rFonts w:ascii="Arial" w:hAnsi="Arial" w:cs="Arial"/>
          <w:noProof/>
          <w:sz w:val="18"/>
        </w:rPr>
        <w:t xml:space="preserve"> относятся условно-твердые отходы, в том числе пастообразные, которые смешиваются с опилками. Сгущенные таким образом отходы помещают в котлован и изолируют сверху слоем грунта. На эту почву высевают травы, высаживают деревья и декоративные кустарники.</w:t>
      </w:r>
    </w:p>
    <w:p w:rsidR="00B479EA" w:rsidRDefault="00B479EA">
      <w:pPr>
        <w:spacing w:line="280" w:lineRule="auto"/>
        <w:ind w:firstLine="28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b/>
          <w:bCs/>
          <w:noProof/>
          <w:sz w:val="18"/>
        </w:rPr>
        <w:t xml:space="preserve">К V </w:t>
      </w:r>
      <w:r>
        <w:rPr>
          <w:rFonts w:ascii="Arial" w:hAnsi="Arial" w:cs="Arial"/>
          <w:b/>
          <w:bCs/>
          <w:i/>
          <w:iCs/>
          <w:noProof/>
          <w:sz w:val="18"/>
        </w:rPr>
        <w:t>классу</w:t>
      </w:r>
      <w:r>
        <w:rPr>
          <w:rFonts w:ascii="Arial" w:hAnsi="Arial" w:cs="Arial"/>
          <w:noProof/>
          <w:sz w:val="18"/>
        </w:rPr>
        <w:t xml:space="preserve"> относятся особо токсичные сильнодейству</w:t>
      </w:r>
      <w:r>
        <w:rPr>
          <w:rFonts w:ascii="Arial" w:hAnsi="Arial" w:cs="Arial"/>
          <w:noProof/>
          <w:sz w:val="18"/>
        </w:rPr>
        <w:softHyphen/>
        <w:t>ющие ядовитые соединения. Их прием и захоронение про</w:t>
      </w:r>
      <w:r>
        <w:rPr>
          <w:rFonts w:ascii="Arial" w:hAnsi="Arial" w:cs="Arial"/>
          <w:noProof/>
          <w:sz w:val="18"/>
        </w:rPr>
        <w:softHyphen/>
        <w:t>изводят в металлических контейнерах. Предприятие-постав</w:t>
      </w:r>
      <w:r>
        <w:rPr>
          <w:rFonts w:ascii="Arial" w:hAnsi="Arial" w:cs="Arial"/>
          <w:noProof/>
          <w:sz w:val="18"/>
        </w:rPr>
        <w:softHyphen/>
        <w:t>щик, кроме паспорта, характеризующего состав отходов, представляет акт о герметичности контейнера. Количество подобных отходов составляет примерно 0,5—1,0% от всей перерабатываемой на полигоне массы.</w:t>
      </w:r>
    </w:p>
    <w:p w:rsidR="00B479EA" w:rsidRDefault="00B479EA">
      <w:pPr>
        <w:pStyle w:val="2"/>
        <w:rPr>
          <w:rFonts w:cs="Arial"/>
          <w:b w:val="0"/>
          <w:bCs w:val="0"/>
          <w:noProof/>
          <w:sz w:val="18"/>
        </w:rPr>
      </w:pPr>
    </w:p>
    <w:p w:rsidR="00B479EA" w:rsidRDefault="00B479EA">
      <w:pPr>
        <w:pStyle w:val="2"/>
        <w:jc w:val="center"/>
        <w:rPr>
          <w:rFonts w:cs="Arial"/>
          <w:i/>
          <w:iCs/>
          <w:noProof/>
          <w:sz w:val="12"/>
        </w:rPr>
      </w:pPr>
      <w:r>
        <w:rPr>
          <w:rFonts w:cs="Arial"/>
          <w:i/>
          <w:iCs/>
          <w:noProof/>
          <w:sz w:val="26"/>
        </w:rPr>
        <w:t>ТЕХНОГЕННОЕ ИЗМЕНЕНИЕ ЛАНДШАФТА</w:t>
      </w:r>
    </w:p>
    <w:p w:rsidR="00B479EA" w:rsidRDefault="00B479EA">
      <w:pPr>
        <w:spacing w:before="200"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Интенсивная хозяйственная деятельность в Свердловс</w:t>
      </w:r>
      <w:r>
        <w:rPr>
          <w:rFonts w:ascii="Arial" w:hAnsi="Arial" w:cs="Arial"/>
          <w:noProof/>
          <w:sz w:val="18"/>
        </w:rPr>
        <w:softHyphen/>
        <w:t>кой области резко активизировала развитие природных геологических процессов. Вследствие этого состояние сре</w:t>
      </w:r>
      <w:r>
        <w:rPr>
          <w:rFonts w:ascii="Arial" w:hAnsi="Arial" w:cs="Arial"/>
          <w:noProof/>
          <w:sz w:val="18"/>
        </w:rPr>
        <w:softHyphen/>
        <w:t>ды обитания человека на этой территории определяется в большей степени именно техногенной нагрузкой.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Из всех видов хозяйственного освоения территорий раз</w:t>
      </w:r>
      <w:r>
        <w:rPr>
          <w:rFonts w:ascii="Arial" w:hAnsi="Arial" w:cs="Arial"/>
          <w:noProof/>
          <w:sz w:val="18"/>
        </w:rPr>
        <w:softHyphen/>
        <w:t>работка месторождений полезных ископаемых вызывает наиболее значительные изменения геологической среды, приводя в конечном счете к ухудшению среды обитания человека. Для Свердловской области это особенно харак</w:t>
      </w:r>
      <w:r>
        <w:rPr>
          <w:rFonts w:ascii="Arial" w:hAnsi="Arial" w:cs="Arial"/>
          <w:noProof/>
          <w:sz w:val="18"/>
        </w:rPr>
        <w:softHyphen/>
        <w:t>терно, так как исторически городские поселения возника</w:t>
      </w:r>
      <w:r>
        <w:rPr>
          <w:rFonts w:ascii="Arial" w:hAnsi="Arial" w:cs="Arial"/>
          <w:noProof/>
          <w:sz w:val="18"/>
        </w:rPr>
        <w:softHyphen/>
        <w:t>ли и развивались вблизи разрабатываемых месторожде</w:t>
      </w:r>
      <w:r>
        <w:rPr>
          <w:rFonts w:ascii="Arial" w:hAnsi="Arial" w:cs="Arial"/>
          <w:noProof/>
          <w:sz w:val="18"/>
        </w:rPr>
        <w:softHyphen/>
        <w:t>ний. В результате в пределах зоны городской застройки многих городов, таких как Нижний Тагил, Кушва, Асбест, Красноуральск, Карпинск, Краснотурьинск и др., распо</w:t>
      </w:r>
      <w:r>
        <w:rPr>
          <w:rFonts w:ascii="Arial" w:hAnsi="Arial" w:cs="Arial"/>
          <w:noProof/>
          <w:sz w:val="18"/>
        </w:rPr>
        <w:softHyphen/>
        <w:t>ложены карьеры, шахты, отвалы пород, являющиеся на</w:t>
      </w:r>
      <w:r>
        <w:rPr>
          <w:rFonts w:ascii="Arial" w:hAnsi="Arial" w:cs="Arial"/>
          <w:noProof/>
          <w:sz w:val="18"/>
        </w:rPr>
        <w:softHyphen/>
        <w:t>ряду с вредными выбросами промышленных предприятий основными факторами, создающими неблагополучную эко</w:t>
      </w:r>
      <w:r>
        <w:rPr>
          <w:rFonts w:ascii="Arial" w:hAnsi="Arial" w:cs="Arial"/>
          <w:noProof/>
          <w:sz w:val="18"/>
        </w:rPr>
        <w:softHyphen/>
        <w:t>логическую обстановку. Огромные массы вынутого и пере</w:t>
      </w:r>
      <w:r>
        <w:rPr>
          <w:rFonts w:ascii="Arial" w:hAnsi="Arial" w:cs="Arial"/>
          <w:noProof/>
          <w:sz w:val="18"/>
        </w:rPr>
        <w:softHyphen/>
        <w:t>мещенного грунта приводят к существенным изменениям природного ландшафта.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О темпах изменения ландшафтной обстановки можно судить на примере Нижне-Тагильского горнодобывающе</w:t>
      </w:r>
      <w:r>
        <w:rPr>
          <w:rFonts w:ascii="Arial" w:hAnsi="Arial" w:cs="Arial"/>
          <w:noProof/>
          <w:sz w:val="18"/>
        </w:rPr>
        <w:softHyphen/>
        <w:t>го комплекса, где процессы трансформации ландшафта ежегодно захватывают территорию до 15 га. В пределах шахтных полей происходит оседание земной поверхности и образуются провалы. Радиус развития деформации сдвига на Высокогорском и Лебяжинском месторождениях, рас</w:t>
      </w:r>
      <w:r>
        <w:rPr>
          <w:rFonts w:ascii="Arial" w:hAnsi="Arial" w:cs="Arial"/>
          <w:noProof/>
          <w:sz w:val="18"/>
        </w:rPr>
        <w:softHyphen/>
        <w:t>положенных в городской черте г. Нижнего Тагила, состав</w:t>
      </w:r>
      <w:r>
        <w:rPr>
          <w:rFonts w:ascii="Arial" w:hAnsi="Arial" w:cs="Arial"/>
          <w:noProof/>
          <w:sz w:val="18"/>
        </w:rPr>
        <w:softHyphen/>
        <w:t>ляет от 800 до 1200 м. Провальные воронки над бывшими горными выработками достигают глубины 60—70 м. Из тер</w:t>
      </w:r>
      <w:r>
        <w:rPr>
          <w:rFonts w:ascii="Arial" w:hAnsi="Arial" w:cs="Arial"/>
          <w:noProof/>
          <w:sz w:val="18"/>
        </w:rPr>
        <w:softHyphen/>
        <w:t>ритории застройки уже изъяты многие сотни гектаров пло</w:t>
      </w:r>
      <w:r>
        <w:rPr>
          <w:rFonts w:ascii="Arial" w:hAnsi="Arial" w:cs="Arial"/>
          <w:noProof/>
          <w:sz w:val="18"/>
        </w:rPr>
        <w:softHyphen/>
        <w:t>щадей, рекультивация которых практически невозможна. Эти площади неуклонно продолжают расти. Скорость дви</w:t>
      </w:r>
      <w:r>
        <w:rPr>
          <w:rFonts w:ascii="Arial" w:hAnsi="Arial" w:cs="Arial"/>
          <w:noProof/>
          <w:sz w:val="18"/>
        </w:rPr>
        <w:softHyphen/>
        <w:t>жения фронта зон обрушения составляет 3—7, иногда бо</w:t>
      </w:r>
      <w:r>
        <w:rPr>
          <w:rFonts w:ascii="Arial" w:hAnsi="Arial" w:cs="Arial"/>
          <w:noProof/>
          <w:sz w:val="18"/>
        </w:rPr>
        <w:softHyphen/>
        <w:t>лее 20 м/год. На площади нескольких сотен гектаров высо</w:t>
      </w:r>
      <w:r>
        <w:rPr>
          <w:rFonts w:ascii="Arial" w:hAnsi="Arial" w:cs="Arial"/>
          <w:noProof/>
          <w:sz w:val="18"/>
        </w:rPr>
        <w:softHyphen/>
        <w:t>кие незадернованные откосы отвалов и мощные зоны об</w:t>
      </w:r>
      <w:r>
        <w:rPr>
          <w:rFonts w:ascii="Arial" w:hAnsi="Arial" w:cs="Arial"/>
          <w:noProof/>
          <w:sz w:val="18"/>
        </w:rPr>
        <w:softHyphen/>
        <w:t>рушений создают своеобразный «лунный» ландшафт.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В городе Краснотурьинске оседание земной поверхнос</w:t>
      </w:r>
      <w:r>
        <w:rPr>
          <w:rFonts w:ascii="Arial" w:hAnsi="Arial" w:cs="Arial"/>
          <w:noProof/>
          <w:sz w:val="18"/>
        </w:rPr>
        <w:softHyphen/>
        <w:t>ти над горными выработками отработанного Васильевского месторождения вызвало деформацию нескольких пятиэтажных жилых домов, что потребовало закачки цемент</w:t>
      </w:r>
      <w:r>
        <w:rPr>
          <w:rFonts w:ascii="Arial" w:hAnsi="Arial" w:cs="Arial"/>
          <w:noProof/>
          <w:sz w:val="18"/>
        </w:rPr>
        <w:softHyphen/>
        <w:t>ного раствора через скважины по периметру зданий.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В результате размещения отходов горнодобывающего производства (отвалы, хвостохранилища) значительные земельные ресурсы выводятся из хозяйственного оборота. Так, площадь хвостохранилища Качканарского горнообогатительного комбината составляет 1132 га. Отвалы и хво</w:t>
      </w:r>
      <w:r>
        <w:rPr>
          <w:rFonts w:ascii="Arial" w:hAnsi="Arial" w:cs="Arial"/>
          <w:noProof/>
          <w:sz w:val="18"/>
        </w:rPr>
        <w:softHyphen/>
        <w:t>стохранилища являются активными источниками загряз</w:t>
      </w:r>
      <w:r>
        <w:rPr>
          <w:rFonts w:ascii="Arial" w:hAnsi="Arial" w:cs="Arial"/>
          <w:noProof/>
          <w:sz w:val="18"/>
        </w:rPr>
        <w:softHyphen/>
        <w:t>нения окружающей среды тяжелыми металлами. В основа</w:t>
      </w:r>
      <w:r>
        <w:rPr>
          <w:rFonts w:ascii="Arial" w:hAnsi="Arial" w:cs="Arial"/>
          <w:noProof/>
          <w:sz w:val="18"/>
        </w:rPr>
        <w:softHyphen/>
        <w:t>нии различных отвалов наблюдаются прорывы подотвальных кислых вод, обогащенных тяжелыми металлами, и растекание этих токсичных вод по рельефу (гг. Кушва, Красноуральск, Кировград).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Снижение уровня подземных вод при углублении карь</w:t>
      </w:r>
      <w:r>
        <w:rPr>
          <w:rFonts w:ascii="Arial" w:hAnsi="Arial" w:cs="Arial"/>
          <w:noProof/>
          <w:sz w:val="18"/>
        </w:rPr>
        <w:softHyphen/>
        <w:t>еров и шахт достигает больших глубин (до 400 м), захва</w:t>
      </w:r>
      <w:r>
        <w:rPr>
          <w:rFonts w:ascii="Arial" w:hAnsi="Arial" w:cs="Arial"/>
          <w:noProof/>
          <w:sz w:val="18"/>
        </w:rPr>
        <w:softHyphen/>
        <w:t>тывает значительные площади (Североуральский боксито</w:t>
      </w:r>
      <w:r>
        <w:rPr>
          <w:rFonts w:ascii="Arial" w:hAnsi="Arial" w:cs="Arial"/>
          <w:noProof/>
          <w:sz w:val="18"/>
        </w:rPr>
        <w:softHyphen/>
        <w:t>вый рудник — около 500 км</w:t>
      </w:r>
      <w:r>
        <w:rPr>
          <w:rFonts w:ascii="Arial" w:hAnsi="Arial" w:cs="Arial"/>
          <w:noProof/>
          <w:sz w:val="18"/>
          <w:vertAlign w:val="superscript"/>
        </w:rPr>
        <w:t>2</w:t>
      </w:r>
      <w:r>
        <w:rPr>
          <w:rFonts w:ascii="Arial" w:hAnsi="Arial" w:cs="Arial"/>
          <w:noProof/>
          <w:sz w:val="18"/>
        </w:rPr>
        <w:t>). Понижение уровня подзем</w:t>
      </w:r>
      <w:r>
        <w:rPr>
          <w:rFonts w:ascii="Arial" w:hAnsi="Arial" w:cs="Arial"/>
          <w:noProof/>
          <w:sz w:val="18"/>
        </w:rPr>
        <w:softHyphen/>
        <w:t>ных вод в закарстованных породах сопровождается резкой активизацией карстово-суффозионных процессов (районы гг. Карпинска, Североуральска, п. Билимбай и др.).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При ликвидации отработанных месторождений и пре</w:t>
      </w:r>
      <w:r>
        <w:rPr>
          <w:rFonts w:ascii="Arial" w:hAnsi="Arial" w:cs="Arial"/>
          <w:noProof/>
          <w:sz w:val="18"/>
        </w:rPr>
        <w:softHyphen/>
        <w:t>кращении водоотлива происходит процесс подтопления освоенных территорий. Так, в г. Верхняя Пышма при пре</w:t>
      </w:r>
      <w:r>
        <w:rPr>
          <w:rFonts w:ascii="Arial" w:hAnsi="Arial" w:cs="Arial"/>
          <w:noProof/>
          <w:sz w:val="18"/>
        </w:rPr>
        <w:softHyphen/>
        <w:t>кращении водоотлива из Пышминско-Ключевского рудни</w:t>
      </w:r>
      <w:r>
        <w:rPr>
          <w:rFonts w:ascii="Arial" w:hAnsi="Arial" w:cs="Arial"/>
          <w:noProof/>
          <w:sz w:val="18"/>
        </w:rPr>
        <w:softHyphen/>
        <w:t>ка уровень подземных вод восстановился до своих есте</w:t>
      </w:r>
      <w:r>
        <w:rPr>
          <w:rFonts w:ascii="Arial" w:hAnsi="Arial" w:cs="Arial"/>
          <w:noProof/>
          <w:sz w:val="18"/>
        </w:rPr>
        <w:softHyphen/>
        <w:t>ственных отметок, что привело к подтоплению части го</w:t>
      </w:r>
      <w:r>
        <w:rPr>
          <w:rFonts w:ascii="Arial" w:hAnsi="Arial" w:cs="Arial"/>
          <w:noProof/>
          <w:sz w:val="18"/>
        </w:rPr>
        <w:softHyphen/>
        <w:t>родской территории. При замачивании грунтов их несущая способность ухудшилась, и отдельные здания испытали деформации.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Большое влияние отработка месторождений оказывает на гидросферу. На горнорудных объектах Свердловской области извлекается свыше 660 тыс. м</w:t>
      </w:r>
      <w:r>
        <w:rPr>
          <w:rFonts w:ascii="Arial" w:hAnsi="Arial" w:cs="Arial"/>
          <w:noProof/>
          <w:sz w:val="18"/>
          <w:vertAlign w:val="superscript"/>
        </w:rPr>
        <w:t>3</w:t>
      </w:r>
      <w:r>
        <w:rPr>
          <w:rFonts w:ascii="Arial" w:hAnsi="Arial" w:cs="Arial"/>
          <w:noProof/>
          <w:sz w:val="18"/>
        </w:rPr>
        <w:t>/сут. подземных вод, 85% которых сбрасывается, загрязняя как поверхностные, так и подземные воды. В результате отдельные малые реки области превратились в сточные канавы (</w:t>
      </w:r>
      <w:r>
        <w:rPr>
          <w:rFonts w:ascii="Arial" w:hAnsi="Arial" w:cs="Arial"/>
          <w:noProof/>
          <w:sz w:val="18"/>
          <w:lang w:val="en-US"/>
        </w:rPr>
        <w:t>pp</w:t>
      </w:r>
      <w:r>
        <w:rPr>
          <w:rFonts w:ascii="Arial" w:hAnsi="Arial" w:cs="Arial"/>
          <w:noProof/>
          <w:sz w:val="18"/>
        </w:rPr>
        <w:t>. Дегтярка, Левиха и др.).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При ликвидации отработанных медно-колчеданных ме</w:t>
      </w:r>
      <w:r>
        <w:rPr>
          <w:rFonts w:ascii="Arial" w:hAnsi="Arial" w:cs="Arial"/>
          <w:noProof/>
          <w:sz w:val="18"/>
        </w:rPr>
        <w:softHyphen/>
        <w:t>сторождений отмечены случаи загрязнения геологической среды на значительных площадях. Так, карьерная выемка Кабанского месторождения заполнена кислыми вода</w:t>
      </w:r>
      <w:r>
        <w:rPr>
          <w:rFonts w:ascii="Arial" w:hAnsi="Arial" w:cs="Arial"/>
          <w:noProof/>
          <w:sz w:val="18"/>
        </w:rPr>
        <w:softHyphen/>
        <w:t>ми (рН = 2). В период снеготаяния и ливневых дождей происходит растекание кислых вод до 5 км от карьера, где полностью или частично уничтожена растительность.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Специфической формой открытой добычи полезного ископаемого являются дражные разработки россыпных месторождений, достаточно широко распространенные в северной части области. Их следствием являются перефор</w:t>
      </w:r>
      <w:r>
        <w:rPr>
          <w:rFonts w:ascii="Arial" w:hAnsi="Arial" w:cs="Arial"/>
          <w:noProof/>
          <w:sz w:val="18"/>
        </w:rPr>
        <w:softHyphen/>
        <w:t>мирование речных отложений, существенное изменение гидрогеологических условий в пределах речных долин. Многие реки, такие как Тура, Ис, Волчанка и др., за</w:t>
      </w:r>
      <w:r>
        <w:rPr>
          <w:rFonts w:ascii="Arial" w:hAnsi="Arial" w:cs="Arial"/>
          <w:noProof/>
          <w:sz w:val="18"/>
        </w:rPr>
        <w:softHyphen/>
        <w:t>грязнены взвешенным материалом. Возможно также по</w:t>
      </w:r>
      <w:r>
        <w:rPr>
          <w:rFonts w:ascii="Arial" w:hAnsi="Arial" w:cs="Arial"/>
          <w:noProof/>
          <w:sz w:val="18"/>
        </w:rPr>
        <w:softHyphen/>
        <w:t>падание в речные воды металлической ртути, которую ис</w:t>
      </w:r>
      <w:r>
        <w:rPr>
          <w:rFonts w:ascii="Arial" w:hAnsi="Arial" w:cs="Arial"/>
          <w:noProof/>
          <w:sz w:val="18"/>
        </w:rPr>
        <w:softHyphen/>
        <w:t>пользовали ранее для извлечения мелкодисперсного золо</w:t>
      </w:r>
      <w:r>
        <w:rPr>
          <w:rFonts w:ascii="Arial" w:hAnsi="Arial" w:cs="Arial"/>
          <w:noProof/>
          <w:sz w:val="18"/>
        </w:rPr>
        <w:softHyphen/>
        <w:t>та. Дражные полигоны, остающиеся после разработки, многие годы не зарастают, уродуя природный ландшафт.</w:t>
      </w:r>
    </w:p>
    <w:p w:rsidR="00B479EA" w:rsidRDefault="00B479EA">
      <w:pPr>
        <w:pStyle w:val="4"/>
        <w:jc w:val="center"/>
        <w:rPr>
          <w:rFonts w:cs="Arial"/>
          <w:i/>
          <w:iCs/>
          <w:noProof/>
          <w:sz w:val="32"/>
        </w:rPr>
      </w:pPr>
      <w:r>
        <w:rPr>
          <w:rFonts w:cs="Arial"/>
          <w:i/>
          <w:iCs/>
          <w:noProof/>
          <w:sz w:val="24"/>
        </w:rPr>
        <w:t>ОТРАВЛЕННАЯ ЗЕМЛЯ</w:t>
      </w:r>
    </w:p>
    <w:p w:rsidR="00B479EA" w:rsidRDefault="00B479EA">
      <w:pPr>
        <w:spacing w:before="200"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Одна из основных проблем, с которой сталкиваются разработчики при строительстве жилых домов и масси</w:t>
      </w:r>
      <w:r>
        <w:rPr>
          <w:rFonts w:ascii="Arial" w:hAnsi="Arial" w:cs="Arial"/>
          <w:noProof/>
          <w:sz w:val="18"/>
        </w:rPr>
        <w:softHyphen/>
        <w:t>вов, та, что некоторые из заброшенных земель отравле</w:t>
      </w:r>
      <w:r>
        <w:rPr>
          <w:rFonts w:ascii="Arial" w:hAnsi="Arial" w:cs="Arial"/>
          <w:noProof/>
          <w:sz w:val="18"/>
        </w:rPr>
        <w:softHyphen/>
        <w:t>ны. Загрязняющие вещества, содержащие свинец и медь, можно часто найти на пустырях, где прежде были фаб</w:t>
      </w:r>
      <w:r>
        <w:rPr>
          <w:rFonts w:ascii="Arial" w:hAnsi="Arial" w:cs="Arial"/>
          <w:noProof/>
          <w:sz w:val="18"/>
        </w:rPr>
        <w:softHyphen/>
        <w:t>рики, мастерские.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В 1983 году в Екатеринбурге, на неорганизованной свал</w:t>
      </w:r>
      <w:r>
        <w:rPr>
          <w:rFonts w:ascii="Arial" w:hAnsi="Arial" w:cs="Arial"/>
          <w:noProof/>
          <w:sz w:val="18"/>
        </w:rPr>
        <w:softHyphen/>
        <w:t>ке Верх-Исетского металлургического завода, содержа</w:t>
      </w:r>
      <w:r>
        <w:rPr>
          <w:rFonts w:ascii="Arial" w:hAnsi="Arial" w:cs="Arial"/>
          <w:noProof/>
          <w:sz w:val="18"/>
        </w:rPr>
        <w:softHyphen/>
        <w:t>щей гальваношламы, пересыпанные бытовыми отходами и строительным мусором, объемом 40 тыс. м</w:t>
      </w:r>
      <w:r>
        <w:rPr>
          <w:rFonts w:ascii="Arial" w:hAnsi="Arial" w:cs="Arial"/>
          <w:noProof/>
          <w:sz w:val="18"/>
          <w:vertAlign w:val="superscript"/>
        </w:rPr>
        <w:t>3</w:t>
      </w:r>
      <w:r>
        <w:rPr>
          <w:rFonts w:ascii="Arial" w:hAnsi="Arial" w:cs="Arial"/>
          <w:noProof/>
          <w:sz w:val="18"/>
        </w:rPr>
        <w:t>, построили детскую многопрофильную больницу № 9. В результате измерений установлено повышенное содержание ртути (0,5 ПДК), количество сероводорода и аммиака в подвалах зда</w:t>
      </w:r>
      <w:r>
        <w:rPr>
          <w:rFonts w:ascii="Arial" w:hAnsi="Arial" w:cs="Arial"/>
          <w:noProof/>
          <w:sz w:val="18"/>
        </w:rPr>
        <w:softHyphen/>
        <w:t>ния превышают ПДК для атмосферного воздуха. Для дет</w:t>
      </w:r>
      <w:r>
        <w:rPr>
          <w:rFonts w:ascii="Arial" w:hAnsi="Arial" w:cs="Arial"/>
          <w:noProof/>
          <w:sz w:val="18"/>
        </w:rPr>
        <w:softHyphen/>
        <w:t>ского лечебного учреждения и восприимчивых организмов детей это очень много.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sz w:val="18"/>
        </w:rPr>
        <w:t>Наиболее высокий уровень загрязненности почв по са-нитарно-химическим показателям выявлен на территории гг. Кировграда (100%), В-Пышмы (96%), Ревды (90%), Ека</w:t>
      </w:r>
      <w:r>
        <w:rPr>
          <w:rFonts w:ascii="Arial" w:hAnsi="Arial" w:cs="Arial"/>
          <w:noProof/>
          <w:sz w:val="18"/>
        </w:rPr>
        <w:softHyphen/>
        <w:t>теринбурга (69%), В-Салды, Режа, Полевского (50%).</w:t>
      </w:r>
    </w:p>
    <w:p w:rsidR="00B479EA" w:rsidRDefault="00B479EA">
      <w:pPr>
        <w:widowControl/>
        <w:shd w:val="clear" w:color="auto" w:fill="FFFFFF"/>
        <w:jc w:val="center"/>
        <w:rPr>
          <w:rFonts w:ascii="Arial" w:hAnsi="Arial" w:cs="Arial"/>
          <w:b/>
          <w:bCs/>
          <w:i/>
          <w:iCs/>
          <w:noProof/>
          <w:sz w:val="24"/>
          <w:szCs w:val="24"/>
        </w:rPr>
      </w:pPr>
      <w:r>
        <w:rPr>
          <w:rFonts w:ascii="Arial" w:hAnsi="Arial" w:cs="Arial"/>
          <w:b/>
          <w:bCs/>
          <w:i/>
          <w:iCs/>
          <w:noProof/>
          <w:color w:val="000000"/>
          <w:sz w:val="24"/>
          <w:szCs w:val="21"/>
        </w:rPr>
        <w:t>РЕКУЛЬТИВАЦИЯ ПОЧВ И ДОННЫХ ОТЛОЖЕНИЙ</w:t>
      </w:r>
    </w:p>
    <w:p w:rsidR="00B479EA" w:rsidRDefault="00B479EA">
      <w:pPr>
        <w:widowControl/>
        <w:shd w:val="clear" w:color="auto" w:fill="FFFFFF"/>
        <w:rPr>
          <w:rFonts w:ascii="Arial" w:hAnsi="Arial" w:cs="Arial"/>
          <w:noProof/>
          <w:color w:val="000000"/>
          <w:sz w:val="18"/>
          <w:szCs w:val="21"/>
        </w:rPr>
      </w:pP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Во многих городах при сносе старых домов остаются небольшие участки заброшенной земли. Эти участки пус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туют в течение многих лет, зарастают травой и часто ис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 xml:space="preserve">пользуются местными жителями для свалки отбросов. Эти участки называют </w:t>
      </w:r>
      <w:r>
        <w:rPr>
          <w:rFonts w:ascii="Arial" w:hAnsi="Arial" w:cs="Arial"/>
          <w:b/>
          <w:bCs/>
          <w:i/>
          <w:iCs/>
          <w:noProof/>
          <w:color w:val="000000"/>
          <w:sz w:val="18"/>
          <w:szCs w:val="21"/>
        </w:rPr>
        <w:t>пустырями.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b/>
          <w:bCs/>
          <w:i/>
          <w:iCs/>
          <w:noProof/>
          <w:color w:val="000000"/>
          <w:sz w:val="18"/>
          <w:szCs w:val="21"/>
        </w:rPr>
      </w:pP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b/>
          <w:bCs/>
          <w:i/>
          <w:iCs/>
          <w:noProof/>
          <w:color w:val="000000"/>
          <w:sz w:val="18"/>
          <w:szCs w:val="21"/>
        </w:rPr>
        <w:t xml:space="preserve">ПУСТЫРИ И СТОЧНЫЕ РЕКИ В ГОРОДАХ. </w:t>
      </w:r>
      <w:r>
        <w:rPr>
          <w:rFonts w:ascii="Arial" w:hAnsi="Arial" w:cs="Arial"/>
          <w:noProof/>
          <w:color w:val="000000"/>
          <w:sz w:val="18"/>
          <w:szCs w:val="21"/>
        </w:rPr>
        <w:t>Пустыри образуются не только в результате сноса ста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рых жилых домов, но и при ликвидации какого-нибудь производства, хранилища, складов и пр. Они, как магнит, притягивают к себе отходы самого различного характера. Участки вскоре становятся безобразными и привлекают еще больше мусора. Зачастую бывает трудно восстановить, какого рода отходы попали в почву в прошлое время и, тем более, что сбрасывалось на уже образовавшийся пус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тырь. Для того чтобы использовать такой пустырь для стро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ительства или озеленения, необходимо знать, какие за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грязняющие вещества находятся в почве, устранить их и только после этого принимать решение о том, как лучше использовать это место. Аналогичная ситуация часто воз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никает и в связи с восстановлением загрязненных земель в сельской местности, в лесном массиве.</w:t>
      </w:r>
    </w:p>
    <w:p w:rsidR="00B479EA" w:rsidRDefault="00B479EA">
      <w:pPr>
        <w:widowControl/>
        <w:shd w:val="clear" w:color="auto" w:fill="FFFFFF"/>
        <w:rPr>
          <w:rFonts w:ascii="Arial" w:hAnsi="Arial" w:cs="Arial"/>
          <w:noProof/>
          <w:color w:val="000000"/>
          <w:sz w:val="18"/>
          <w:szCs w:val="21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Существует и другая проблема больших городов — во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доемы. Как правило, водные резервуары и реки крупных городов совершенно непригодны не только для питья, но и для существования животной жизни. Вспомните, например, состояние реки Идеть в городе Екатеринбурге, Нижне-Исетского пруда и многих других водоемов. Аналогичная ситуация существует и в Нижнем Тагиле, да, пожалуй, и во всех промышленных городах Свердловс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кой области. Даже прекращение сбросов стоков в эти во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доемы не улучшит положение, потому что донные отло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жения этих водоемов и рек пропитаны загрязняющими веществами.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Всем нам хотелось бы, чтобы наши, города, поселки, села, реки и озера были чистыми и красивыми. В некото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рых местах жители с помощью местных властей очищают такие участки, создают небольшие природные заповед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ники, игровые площадки или зеленые уголки. Так, напри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мер, заброшенная земля в Ливерпуле (см. рис. 67) превра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щена в прекрасное место отдыха, широко используемое местными жителями. Для этого необходимо восстановить загрязненные земли, реки и водоемы. Тогда появятся и красивые птицы (а не только вороны), рыбы и другая живность.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Однако процесс восстановления или рекультивации поч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вы и водоемов очень сложный и достаточно дорогостоя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щий. В последние годы в промышленно развитых странах появились новые технологии по переработке и очистке грунтовых и поверхностных вод, почв, осадочных отложе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ний, отстоев и твердых отходов. В нашей же стране очистка производится простым снятием грунта и вывозом его на свалки. Так поступили в 1979 году в Екатеринбурге, где при ликвидации аварии в Чкаловском районе был снят слой почвы и вывезен на так называемую Сидельниковскую свалку. Свалка ничем не ограждена, и отсутствуют даже пре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дупредительные знаки.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Вопрос использования земель, занятых под свалки в нашем городе решается просто:    сравняли с землей — и нет проблемы. На свалках строят жилые дома, больницы, гостиницы, детские площадки, и многое другое. Нередко свалки загоняют под асфальт.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b/>
          <w:bCs/>
          <w:i/>
          <w:iCs/>
          <w:noProof/>
          <w:sz w:val="18"/>
        </w:rPr>
      </w:pP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b/>
          <w:bCs/>
          <w:noProof/>
          <w:sz w:val="18"/>
        </w:rPr>
      </w:pPr>
      <w:r>
        <w:rPr>
          <w:rFonts w:ascii="Arial" w:hAnsi="Arial" w:cs="Arial"/>
          <w:b/>
          <w:bCs/>
          <w:i/>
          <w:iCs/>
          <w:noProof/>
          <w:sz w:val="18"/>
        </w:rPr>
        <w:t>ГИГИЕНИЧЕСКОЕ ЗНАЧЕНИЕ ПОЧВЫ И МЕРОПРИЯТИЯ ПО ЕЕ САНИТАРНОЙ ОХРАНЕ</w:t>
      </w:r>
      <w:r>
        <w:rPr>
          <w:rFonts w:ascii="Arial" w:hAnsi="Arial" w:cs="Arial"/>
          <w:b/>
          <w:bCs/>
          <w:noProof/>
          <w:sz w:val="18"/>
        </w:rPr>
        <w:t xml:space="preserve">. 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Почва имеет большое гигиеническое значение. Она яв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ляется посредником, обеспечивающим циркуляцию в си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стеме «внешняя среда — человек» химических и радио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активных веществ, применяемых в народном хозяйстве, а также поступающих в почву с выбросами промышлен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ных предприятий, всех видов транспорта, сточными во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дами и т.д.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Почва является главным элементом биосферы, где про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исходят миграция и обмен химических веществ нашей планеты. Из почвы через питьевую воду, пищевые продукты и атмосферный воздух химические вещества поступают в организм человека.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Почва является одним из источников химического и биологического загрязнения атмосферного воздуха, под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земных и поверхностных вод, а также растений, исполь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зуемых человеком для питания. Попадающие в почву хи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мические вещества испаряются и сублимируются, попа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дают в атмосферный воздух, накапливаются в нем до кон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центраций, превышающих ПДК, и достигают уровней, опасных для здоровья людей; смываются дождевыми водами с ее поверхности в открытые водоемы, поступают в грунтовый поток, определяя качественный состав хозяй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ственно-питьевых вод.</w:t>
      </w:r>
    </w:p>
    <w:p w:rsidR="00B479EA" w:rsidRDefault="00B479EA">
      <w:pPr>
        <w:widowControl/>
        <w:shd w:val="clear" w:color="auto" w:fill="FFFFFF"/>
        <w:ind w:firstLine="414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Эпидемиологическое значение почвы состоит в том, что в ней возбудители инфекционных заболеваний могут дли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тельно сохранятся жизнеспособными и вирулентными. За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грязненная почва может выполнять роль фактора переда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чи человеку кишечных инфекций. Передача возбудителей кишечных заболеваний через почву является очень слож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ной. Наиболее простой путь заражения — через руки, за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грязненные инфицированной почвой. Иногда возбудители кишечных инфекций могут передаваться по одному из та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ких путей:</w:t>
      </w:r>
    </w:p>
    <w:p w:rsidR="00B479EA" w:rsidRDefault="00B479EA">
      <w:pPr>
        <w:widowControl/>
        <w:numPr>
          <w:ilvl w:val="0"/>
          <w:numId w:val="1"/>
        </w:numPr>
        <w:shd w:val="clear" w:color="auto" w:fill="FFFFFF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организм больного — почва — пищевые продукты растительного происхождения — восприимчивый организм;</w:t>
      </w:r>
    </w:p>
    <w:p w:rsidR="00B479EA" w:rsidRDefault="00B479EA">
      <w:pPr>
        <w:widowControl/>
        <w:numPr>
          <w:ilvl w:val="0"/>
          <w:numId w:val="1"/>
        </w:numPr>
        <w:shd w:val="clear" w:color="auto" w:fill="FFFFFF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организм больного — почва — подземные воды — восприимчивый организм и т.д.</w:t>
      </w:r>
    </w:p>
    <w:p w:rsidR="00B479EA" w:rsidRDefault="00B479EA">
      <w:pPr>
        <w:widowControl/>
        <w:shd w:val="clear" w:color="auto" w:fill="FFFFFF"/>
        <w:ind w:firstLine="30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И наконец, почва — это естественная, наиболее подхо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дящая среда для обезвреживания жидких и твердых отхо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дов. Почва является той системой жизнеобеспечения Зем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ли, тем элементом биосферы, в котором происходит детоксикация (обезвреживание, разрушение, превращение в нетоксичные соединения) основной массы поступающих в нее экзогенных органических и неорганических веществ. Попавшие в почву органические вещества в виде белков, жиров, углеводов и продуктов их обмена подвергаются распаду вплоть до образования неорганических веществ (процесс минерализации). Параллельно в почве происхо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дит процесс синтеза из органических отбросов нового слож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ного органического вещества почвы, получившего назва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ние гумуса. Процесс синтеза почвенного органического вещества называется гумуфикацией, а оба биохимических процесса (минерализация и гумуфикация), направленные на восстановление почвы, получили название процессов самоочищения почвы. Этим термином обозначается и про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цесс освобождения почвы от биологических загрязнений, хотя правильнее говорить о естественных процессах ее обеззараживания. Что касается процессов самоочищения почвы от химических экзогенных веществ, то их правиль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нее назвать процессами детоксикации почвы, а все вмес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те — процессами обезвреживания почвы.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 xml:space="preserve">Под </w:t>
      </w:r>
      <w:r>
        <w:rPr>
          <w:rFonts w:ascii="Arial" w:hAnsi="Arial" w:cs="Arial"/>
          <w:b/>
          <w:bCs/>
          <w:i/>
          <w:iCs/>
          <w:noProof/>
          <w:color w:val="000000"/>
          <w:sz w:val="18"/>
          <w:szCs w:val="21"/>
        </w:rPr>
        <w:t xml:space="preserve">загрязнителями </w:t>
      </w:r>
      <w:r>
        <w:rPr>
          <w:rFonts w:ascii="Arial" w:hAnsi="Arial" w:cs="Arial"/>
          <w:noProof/>
          <w:color w:val="000000"/>
          <w:sz w:val="18"/>
          <w:szCs w:val="21"/>
        </w:rPr>
        <w:t>почвы, согласно определению, следует понимать химические вещества, биологические организмы (бактерии, вирусы, простейшие, гельминты) и продукты их жизнедеятельности, встречающиеся в ненад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 xml:space="preserve">лежащем месте, ненадлежащее время и в ненадлежащем количестве. Под   </w:t>
      </w:r>
      <w:r>
        <w:rPr>
          <w:rFonts w:ascii="Arial" w:hAnsi="Arial" w:cs="Arial"/>
          <w:b/>
          <w:bCs/>
          <w:i/>
          <w:iCs/>
          <w:noProof/>
          <w:color w:val="000000"/>
          <w:sz w:val="18"/>
          <w:szCs w:val="21"/>
        </w:rPr>
        <w:t xml:space="preserve">загрязнением почвы </w:t>
      </w:r>
      <w:r>
        <w:rPr>
          <w:rFonts w:ascii="Arial" w:hAnsi="Arial" w:cs="Arial"/>
          <w:noProof/>
          <w:color w:val="000000"/>
          <w:sz w:val="18"/>
          <w:szCs w:val="21"/>
        </w:rPr>
        <w:t>следует подразуме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 xml:space="preserve">вать лишь то содержание химических и биологических загрязнителей в ней, которое становится опасным для здоровья при прямом контакте человека с загрязненной почвой или через контактирующие с почвой среды по экологическим цепям: </w:t>
      </w:r>
    </w:p>
    <w:p w:rsidR="00B479EA" w:rsidRDefault="00B479EA">
      <w:pPr>
        <w:widowControl/>
        <w:numPr>
          <w:ilvl w:val="0"/>
          <w:numId w:val="2"/>
        </w:numPr>
        <w:shd w:val="clear" w:color="auto" w:fill="FFFFFF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 xml:space="preserve">почва — вода — человек; </w:t>
      </w:r>
    </w:p>
    <w:p w:rsidR="00B479EA" w:rsidRDefault="00B479EA">
      <w:pPr>
        <w:widowControl/>
        <w:numPr>
          <w:ilvl w:val="0"/>
          <w:numId w:val="2"/>
        </w:numPr>
        <w:shd w:val="clear" w:color="auto" w:fill="FFFFFF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 xml:space="preserve">почва — атмосферный воздух — человек; </w:t>
      </w:r>
    </w:p>
    <w:p w:rsidR="00B479EA" w:rsidRDefault="00B479EA">
      <w:pPr>
        <w:widowControl/>
        <w:numPr>
          <w:ilvl w:val="0"/>
          <w:numId w:val="2"/>
        </w:numPr>
        <w:shd w:val="clear" w:color="auto" w:fill="FFFFFF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 xml:space="preserve">почва — растение — животное — человек и т.п. </w:t>
      </w:r>
    </w:p>
    <w:p w:rsidR="00B479EA" w:rsidRDefault="00B479EA">
      <w:pPr>
        <w:widowControl/>
        <w:shd w:val="clear" w:color="auto" w:fill="FFFFFF"/>
        <w:ind w:firstLine="405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 xml:space="preserve">Все загрязнители можно разделить на химические (неорганические и органические) и биологические (вирусы, бактерии, простейшие, яйца гельминтов). Химические загрязнители делятся на две большие труп-   </w:t>
      </w:r>
    </w:p>
    <w:p w:rsidR="00B479EA" w:rsidRDefault="00B479EA">
      <w:pPr>
        <w:widowControl/>
        <w:shd w:val="clear" w:color="auto" w:fill="FFFFFF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 xml:space="preserve">пы. К первой группе относятся химические вещества, вносящиеся в почву планомерно, целенаправленно, организованно. Это — пестициды,  минеральные удобрения, структурообразователи почвы, стимуляторы роста растений и др. В случае внесения избытка этих препаратов они становятся загрязнителями почвы. 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Загрязнение почвы пестицидами опасно при прямом контакте человека с загрязненной почвой или при мигра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ции их в контактирующие среды (вода, воздух, растения) на уровне концентраций, небезопасных для человека.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Что касается минеральных удобрений, то убедитель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ных научных данных об опасности для здоровья человека применения их избыточного количества в настоящее вре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мя нет. Однако азотные минеральные удобрения при из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быточном их внесении в почву опасны для здоровья, так как могут вызвать отравления, получившие название нит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ратной метгемоглобинемии, служат основой для синтеза в почве нитрозаминов, обладающих канцерогенным эффек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том и т.д.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Ко второй группе химических загрязнителей относятся химические вещества, попадающие в почву случайно, с техногенными жидкими, твердыми и газообразными отхо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дами. Сюда входят вещества, поступающие в почву вмес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те с бытовыми и промышленными сточными водами, ат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мосферными выбросами промышленных предприятий, бы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товыми и промышленными твердыми отходами, выхлоп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ными газами автотранспорта и т.д. Опасность соединений как первой, так и второй групп химических веществ, по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ступающих в почву, определяется их токсичностью, ал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лергенным, мутагенным, эмбриотропным и другими эф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фектами, опасными для здоровья человека как в настоя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щее время, так и в последующих поколениях.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Почва до 1972 года была единственным элементом био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сферы, в котором не нормировалось содержание хими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ческих загрязнений. Объяснялось это тем, что почва представляет собой мало динамичную, многофакторную систему, меняющуюся на небольших климато-ландшаф-тных территориях, что обусловливает наличие видов, типов и подтипов почв, стандартизировать которые не представлялось возможным. В настоящее время разработано более 50 ПДК экзогенных химических веществ в почве. Сама по себе величина ПДК не свидетельствует о степени загрязнения конкретного почвенно-климатического региона. Величинами, учитывающими конкрет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 xml:space="preserve">ные региональные почвенно-климатические особенности являются </w:t>
      </w:r>
      <w:r>
        <w:rPr>
          <w:rFonts w:ascii="Arial" w:hAnsi="Arial" w:cs="Arial"/>
          <w:i/>
          <w:iCs/>
          <w:noProof/>
          <w:color w:val="000000"/>
          <w:sz w:val="18"/>
          <w:szCs w:val="21"/>
        </w:rPr>
        <w:t xml:space="preserve">ПДУВ — предельно допустимый уровень экзогенных химических веществ в почве и их БОК — безопасное остаточное количество. </w:t>
      </w:r>
      <w:r>
        <w:rPr>
          <w:rFonts w:ascii="Arial" w:hAnsi="Arial" w:cs="Arial"/>
          <w:noProof/>
          <w:color w:val="000000"/>
          <w:sz w:val="18"/>
          <w:szCs w:val="21"/>
        </w:rPr>
        <w:t>ПДУВ характеризует допустимое безопасное для здоровья людей количество химических веществ, вносимое в почву в начале ее об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работки. БОК — допустимые безопасные для здоровья людей остаточные количества экзогенных веществ пе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ред обработкой полей, выхода рабочих на сельскохозяй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ственные поля после обработки почвы и в конце вегета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ционного периода.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b/>
          <w:bCs/>
          <w:noProof/>
          <w:color w:val="000000"/>
          <w:sz w:val="18"/>
          <w:szCs w:val="21"/>
        </w:rPr>
        <w:t>Санитарная охрана почвы.</w:t>
      </w:r>
      <w:r>
        <w:rPr>
          <w:rFonts w:ascii="Arial" w:hAnsi="Arial" w:cs="Arial"/>
          <w:noProof/>
          <w:color w:val="000000"/>
          <w:sz w:val="18"/>
          <w:szCs w:val="21"/>
        </w:rPr>
        <w:t xml:space="preserve"> Цель санитарной охраны почвы состоит в сохранении такого ее качества, при котором почва не являлась бы фактором передачи заразных для человека и животных заболеваний и не привела бы к прямому или косвенному, по экологическим цепочкам (почва — растение — живот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ное — человек; почва — воздух — человек; почва — рас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тение — животное — человек и др.), острому или хрони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ческому отравлению экзогенными химическими вещества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ми с возможными отдаленными последствиями.</w:t>
      </w:r>
    </w:p>
    <w:p w:rsidR="00B479EA" w:rsidRDefault="00B479EA">
      <w:pPr>
        <w:widowControl/>
        <w:shd w:val="clear" w:color="auto" w:fill="FFFFFF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Мероприятия по санитарной охране почвы подразде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ляются на следующие группы:</w:t>
      </w:r>
    </w:p>
    <w:p w:rsidR="00B479EA" w:rsidRDefault="00B479EA">
      <w:pPr>
        <w:widowControl/>
        <w:numPr>
          <w:ilvl w:val="0"/>
          <w:numId w:val="4"/>
        </w:numPr>
        <w:shd w:val="clear" w:color="auto" w:fill="FFFFFF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Санитарно-технические мероприятия по сбору, уда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лению, обезвреживанию и утилизации отходов, загрязня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ющих почву (санитарная очистка населенных мест).</w:t>
      </w:r>
    </w:p>
    <w:p w:rsidR="00B479EA" w:rsidRDefault="00B479EA">
      <w:pPr>
        <w:widowControl/>
        <w:numPr>
          <w:ilvl w:val="0"/>
          <w:numId w:val="4"/>
        </w:numPr>
        <w:shd w:val="clear" w:color="auto" w:fill="FFFFFF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Технологические мероприятия, направленные на со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здание безотходных и малоотходных технологических схем производств, уменьшающих или снижающих до миниму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ма образование отходов.</w:t>
      </w:r>
    </w:p>
    <w:p w:rsidR="00B479EA" w:rsidRDefault="00B479EA">
      <w:pPr>
        <w:widowControl/>
        <w:numPr>
          <w:ilvl w:val="0"/>
          <w:numId w:val="4"/>
        </w:numPr>
        <w:shd w:val="clear" w:color="auto" w:fill="FFFFFF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Планировочные мероприятия, касающиеся научно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го обоснования и соблюдения величины санитарно-защит-ных зон между очистными сооружениями и жилыми зда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ниями, местами водозабора, выбора схем движения авто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транспорта, выбора земельных участков под очистные со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оружения.</w:t>
      </w:r>
    </w:p>
    <w:p w:rsidR="00B479EA" w:rsidRDefault="00B479EA">
      <w:pPr>
        <w:widowControl/>
        <w:numPr>
          <w:ilvl w:val="0"/>
          <w:numId w:val="4"/>
        </w:numPr>
        <w:shd w:val="clear" w:color="auto" w:fill="FFFFFF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Законодательные, организационные и административ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ные мероприятия.</w:t>
      </w:r>
    </w:p>
    <w:p w:rsidR="00B479EA" w:rsidRDefault="00B479EA">
      <w:pPr>
        <w:widowControl/>
        <w:shd w:val="clear" w:color="auto" w:fill="FFFFFF"/>
        <w:rPr>
          <w:rFonts w:ascii="Arial" w:hAnsi="Arial" w:cs="Arial"/>
          <w:noProof/>
          <w:color w:val="000000"/>
          <w:sz w:val="18"/>
          <w:szCs w:val="21"/>
        </w:rPr>
      </w:pPr>
    </w:p>
    <w:p w:rsidR="00B479EA" w:rsidRDefault="00B479EA">
      <w:pPr>
        <w:widowControl/>
        <w:shd w:val="clear" w:color="auto" w:fill="FFFFFF"/>
        <w:jc w:val="center"/>
        <w:rPr>
          <w:rFonts w:ascii="Arial" w:hAnsi="Arial" w:cs="Arial"/>
          <w:b/>
          <w:bCs/>
          <w:i/>
          <w:iCs/>
          <w:noProof/>
          <w:color w:val="000000"/>
          <w:sz w:val="24"/>
          <w:szCs w:val="21"/>
        </w:rPr>
      </w:pPr>
      <w:r>
        <w:rPr>
          <w:rFonts w:ascii="Arial" w:hAnsi="Arial" w:cs="Arial"/>
          <w:b/>
          <w:bCs/>
          <w:i/>
          <w:iCs/>
          <w:noProof/>
          <w:color w:val="000000"/>
          <w:sz w:val="24"/>
          <w:szCs w:val="21"/>
        </w:rPr>
        <w:t>ПРОЦЕСС ПРОМЫВКИ ПОЧВЫ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Однако если почва уже заражена, ее необходимо очи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стить и восстановить. Наиболее часто при обеззаражива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нии почвы применяется процесс промывки. Этот процесс преследует две цели.</w:t>
      </w:r>
    </w:p>
    <w:p w:rsidR="00B479EA" w:rsidRDefault="00B479EA">
      <w:pPr>
        <w:widowControl/>
        <w:numPr>
          <w:ilvl w:val="0"/>
          <w:numId w:val="6"/>
        </w:numPr>
        <w:shd w:val="clear" w:color="auto" w:fill="FFFFFF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Механическое воздействие и вода (иногда с добавка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ми) физически удаляют загрязнения из почвенных частиц.</w:t>
      </w:r>
    </w:p>
    <w:p w:rsidR="00B479EA" w:rsidRDefault="00B479EA">
      <w:pPr>
        <w:widowControl/>
        <w:numPr>
          <w:ilvl w:val="0"/>
          <w:numId w:val="6"/>
        </w:numPr>
        <w:shd w:val="clear" w:color="auto" w:fill="FFFFFF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Перемешивание почвенных частиц позволяет отде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лить сильно загрязненные мелкие частицы от более круп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ных почвенных частиц, тем самым снижая объем матери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ала, требующего дальнейшей обработки, и затраты на процесс обеззараживания.</w:t>
      </w:r>
    </w:p>
    <w:p w:rsidR="00B479EA" w:rsidRDefault="00B479EA">
      <w:pPr>
        <w:widowControl/>
        <w:shd w:val="clear" w:color="auto" w:fill="FFFFFF"/>
        <w:ind w:firstLine="36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Таким образом, этот процесс основан на использовании воды с последующим уменьшением объема, при котором опасные загрязняющие вещества извлекаются и концент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рируются с помощью физических и химических методов в небольшой части осадка, соразмерной с первоначальным объемом загрязнений. Основная концепция процесеа состо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ит в переносе загрязняющих веществ из почвы в промы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вочную воду с последующим их извлечением. Очищенная почва может быть возвращена на участок или найти полез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ное применение. Оставшийся небольшой объем загрязнен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ного осадочного концентрата может быть обработан дру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гими разрушающими или связывающими процессами та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кими как сжигание, низкотемпературная термальная десор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бция, химическая экстракция, дехлорирование, биологи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ческое разложение, затвердевание/стабилизация и остек-ловывание.</w:t>
      </w:r>
    </w:p>
    <w:p w:rsidR="00B479EA" w:rsidRDefault="00B479EA">
      <w:pPr>
        <w:widowControl/>
        <w:shd w:val="clear" w:color="auto" w:fill="FFFFFF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К физическим методам обработки почвы относятся: дроб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ление, грохочение, мокрая сортировка, притирочное раз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мельчение, сепарация в плотной среде, флотация, грави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тационное осаждение и механическое обезвоживание. Со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ответствующими химическими средствами являются детер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генты, поверхностно-активные вещества, вещества, вызывающие образование хелатных соединений, коагулян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ты, флоккулянты и вещества, регулирующие рН.</w:t>
      </w:r>
    </w:p>
    <w:p w:rsidR="00B479EA" w:rsidRDefault="00B479EA">
      <w:pPr>
        <w:widowControl/>
        <w:shd w:val="clear" w:color="auto" w:fill="FFFFFF"/>
        <w:rPr>
          <w:rFonts w:ascii="Arial" w:hAnsi="Arial" w:cs="Arial"/>
          <w:noProof/>
          <w:color w:val="000000"/>
          <w:sz w:val="18"/>
          <w:szCs w:val="21"/>
        </w:rPr>
      </w:pPr>
      <w:r>
        <w:rPr>
          <w:rFonts w:ascii="Arial" w:hAnsi="Arial" w:cs="Arial"/>
          <w:noProof/>
          <w:color w:val="000000"/>
          <w:sz w:val="18"/>
          <w:szCs w:val="21"/>
        </w:rPr>
        <w:t xml:space="preserve">Промывка является эффективным методом обработки как почв, так и донных отложений рек, озер и пр. 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Процесс может быть эффективным и экономически оправ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данным, когда загрязненная почва или донные отложения содержат не более 40% ила, а частицы глины имеют раз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меры не более 63 микрон. Содержание твердых органи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ческих веществ не должно превышать 20% объема.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К типичным опасным загрязнениям, которые эффек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тивно удаляются этим методом, относятся:</w:t>
      </w:r>
    </w:p>
    <w:p w:rsidR="00B479EA" w:rsidRDefault="00B479EA">
      <w:pPr>
        <w:widowControl/>
        <w:numPr>
          <w:ilvl w:val="0"/>
          <w:numId w:val="7"/>
        </w:numPr>
        <w:shd w:val="clear" w:color="auto" w:fill="FFFFFF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донные отложения, насыщенные нефтепродуктами;</w:t>
      </w:r>
    </w:p>
    <w:p w:rsidR="00B479EA" w:rsidRDefault="00391C41">
      <w:pPr>
        <w:widowControl/>
        <w:numPr>
          <w:ilvl w:val="0"/>
          <w:numId w:val="7"/>
        </w:numPr>
        <w:shd w:val="clear" w:color="auto" w:fill="FFFFFF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pict>
          <v:shape id="_x0000_s1037" type="#_x0000_t75" style="position:absolute;left:0;text-align:left;margin-left:1.05pt;margin-top:60.75pt;width:171.75pt;height:168.85pt;z-index:251651072">
            <v:imagedata r:id="rId12" o:title="" cropbottom="5119f"/>
            <w10:wrap type="square"/>
          </v:shape>
        </w:pict>
      </w:r>
      <w:r w:rsidR="00B479EA">
        <w:rPr>
          <w:rFonts w:ascii="Arial" w:hAnsi="Arial" w:cs="Arial"/>
          <w:noProof/>
          <w:color w:val="000000"/>
          <w:sz w:val="18"/>
          <w:szCs w:val="21"/>
        </w:rPr>
        <w:t>радиоактивные загрязнения;</w:t>
      </w:r>
    </w:p>
    <w:p w:rsidR="00B479EA" w:rsidRDefault="00B479EA">
      <w:pPr>
        <w:widowControl/>
        <w:numPr>
          <w:ilvl w:val="0"/>
          <w:numId w:val="7"/>
        </w:numPr>
        <w:shd w:val="clear" w:color="auto" w:fill="FFFFFF"/>
        <w:rPr>
          <w:rFonts w:ascii="Arial" w:hAnsi="Arial" w:cs="Arial"/>
          <w:noProof/>
          <w:color w:val="000000"/>
          <w:sz w:val="18"/>
          <w:szCs w:val="21"/>
        </w:rPr>
      </w:pPr>
      <w:r>
        <w:rPr>
          <w:rFonts w:ascii="Arial" w:hAnsi="Arial" w:cs="Arial"/>
          <w:noProof/>
          <w:color w:val="000000"/>
          <w:sz w:val="18"/>
          <w:szCs w:val="21"/>
        </w:rPr>
        <w:t xml:space="preserve">тяжелые металлы; </w:t>
      </w:r>
    </w:p>
    <w:p w:rsidR="00B479EA" w:rsidRDefault="00B479EA">
      <w:pPr>
        <w:widowControl/>
        <w:numPr>
          <w:ilvl w:val="0"/>
          <w:numId w:val="7"/>
        </w:numPr>
        <w:shd w:val="clear" w:color="auto" w:fill="FFFFFF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креозот;</w:t>
      </w:r>
    </w:p>
    <w:p w:rsidR="00B479EA" w:rsidRDefault="00B479EA">
      <w:pPr>
        <w:widowControl/>
        <w:numPr>
          <w:ilvl w:val="0"/>
          <w:numId w:val="7"/>
        </w:numPr>
        <w:shd w:val="clear" w:color="auto" w:fill="FFFFFF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пестициды,</w:t>
      </w:r>
    </w:p>
    <w:p w:rsidR="00B479EA" w:rsidRDefault="00B479EA">
      <w:pPr>
        <w:widowControl/>
        <w:numPr>
          <w:ilvl w:val="0"/>
          <w:numId w:val="7"/>
        </w:numPr>
        <w:shd w:val="clear" w:color="auto" w:fill="FFFFFF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цианиды.</w:t>
      </w:r>
    </w:p>
    <w:p w:rsidR="00B479EA" w:rsidRDefault="00B479EA">
      <w:pPr>
        <w:widowControl/>
        <w:shd w:val="clear" w:color="auto" w:fill="FFFFFF"/>
        <w:ind w:left="360"/>
        <w:rPr>
          <w:rFonts w:ascii="Arial" w:hAnsi="Arial" w:cs="Arial"/>
          <w:noProof/>
          <w:sz w:val="18"/>
          <w:szCs w:val="24"/>
        </w:rPr>
      </w:pPr>
    </w:p>
    <w:p w:rsidR="00B479EA" w:rsidRDefault="00B479EA">
      <w:pPr>
        <w:widowControl/>
        <w:shd w:val="clear" w:color="auto" w:fill="FFFFFF"/>
        <w:jc w:val="center"/>
        <w:rPr>
          <w:rFonts w:ascii="Arial" w:hAnsi="Arial" w:cs="Arial"/>
          <w:i/>
          <w:iCs/>
          <w:noProof/>
          <w:sz w:val="18"/>
          <w:szCs w:val="24"/>
        </w:rPr>
      </w:pPr>
      <w:r>
        <w:rPr>
          <w:rFonts w:ascii="Arial" w:hAnsi="Arial" w:cs="Arial"/>
          <w:i/>
          <w:iCs/>
          <w:noProof/>
          <w:color w:val="000000"/>
          <w:sz w:val="32"/>
        </w:rPr>
        <w:t>Состав почвы и распределение загрязняющих веществ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Более полное понимание процессов очистки почвы и пользы этой промывки может быть достигнуто при рас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смотрении почвенных образцов А—Г и типич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ного распределения в них загрязнений.</w:t>
      </w:r>
    </w:p>
    <w:p w:rsidR="00B479EA" w:rsidRDefault="00B479EA">
      <w:pPr>
        <w:widowControl/>
        <w:shd w:val="clear" w:color="auto" w:fill="FFFFFF"/>
        <w:rPr>
          <w:rFonts w:ascii="Arial" w:hAnsi="Arial" w:cs="Arial"/>
          <w:noProof/>
          <w:color w:val="000000"/>
          <w:sz w:val="18"/>
          <w:szCs w:val="21"/>
        </w:rPr>
      </w:pPr>
    </w:p>
    <w:p w:rsidR="00B479EA" w:rsidRDefault="00B479EA">
      <w:pPr>
        <w:widowControl/>
        <w:shd w:val="clear" w:color="auto" w:fill="FFFFFF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А. Поверхностное загрязнение обычно наименьшее, в основном — физическая адгезия, выражающаяся в уплот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нении. Удаляется и переносится в промывочную воду ме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ханическим разрыхлением.</w:t>
      </w:r>
    </w:p>
    <w:p w:rsidR="00B479EA" w:rsidRDefault="00B479EA">
      <w:pPr>
        <w:widowControl/>
        <w:shd w:val="clear" w:color="auto" w:fill="FFFFFF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Б. Минеральные илы и глины являются основными ве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ществами, абсорбирующими опасные загрязнения, так как имеют очень развитую поверхность по отношению к объе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му и обладают повышенной способностью сцепления.</w:t>
      </w:r>
    </w:p>
    <w:p w:rsidR="00B479EA" w:rsidRDefault="00B479EA">
      <w:pPr>
        <w:widowControl/>
        <w:shd w:val="clear" w:color="auto" w:fill="FFFFFF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В. Твердые органические вещества, такие как корни и листья растений, гумус и т.д., обладающие, в виду их аб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сорбирующих свойств, способностью сбора загрязнений.</w:t>
      </w:r>
    </w:p>
    <w:p w:rsidR="00B479EA" w:rsidRDefault="00B479EA">
      <w:pPr>
        <w:widowControl/>
        <w:shd w:val="clear" w:color="auto" w:fill="FFFFFF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Г. Взвешенные загрязнения присутствуют в растворен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ном состоянии в виде частичек ила и глины.</w:t>
      </w:r>
    </w:p>
    <w:p w:rsidR="00B479EA" w:rsidRDefault="00B479EA">
      <w:pPr>
        <w:widowControl/>
        <w:shd w:val="clear" w:color="auto" w:fill="FFFFFF"/>
        <w:ind w:firstLine="648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color w:val="000000"/>
          <w:w w:val="106"/>
          <w:sz w:val="18"/>
          <w:szCs w:val="21"/>
        </w:rPr>
        <w:t>Кроме этих твердых и жидких компонентов, вмести</w:t>
      </w:r>
      <w:r>
        <w:rPr>
          <w:rFonts w:ascii="Arial" w:hAnsi="Arial" w:cs="Arial"/>
          <w:noProof/>
          <w:color w:val="000000"/>
          <w:w w:val="106"/>
          <w:sz w:val="18"/>
          <w:szCs w:val="21"/>
        </w:rPr>
        <w:softHyphen/>
        <w:t xml:space="preserve">лищем для летучих загрязнений может служить воздух (или газ), присутствующий в пустотах между частицами </w:t>
      </w:r>
      <w:r>
        <w:rPr>
          <w:rFonts w:ascii="Arial" w:hAnsi="Arial" w:cs="Arial"/>
          <w:noProof/>
          <w:color w:val="000000"/>
          <w:spacing w:val="-9"/>
          <w:w w:val="106"/>
          <w:sz w:val="18"/>
          <w:szCs w:val="21"/>
        </w:rPr>
        <w:t>почвы.</w:t>
      </w:r>
    </w:p>
    <w:p w:rsidR="00B479EA" w:rsidRDefault="00B479EA">
      <w:pPr>
        <w:shd w:val="clear" w:color="auto" w:fill="FFFFFF"/>
        <w:spacing w:before="10" w:line="245" w:lineRule="exact"/>
        <w:ind w:right="10" w:firstLine="648"/>
        <w:jc w:val="both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color w:val="000000"/>
          <w:w w:val="106"/>
          <w:sz w:val="18"/>
          <w:szCs w:val="21"/>
        </w:rPr>
        <w:t>Сложность почвенной промывки возрастает с ростом содержания ила, глины и твердых органических веществ.</w:t>
      </w:r>
    </w:p>
    <w:p w:rsidR="00B479EA" w:rsidRDefault="00B479EA">
      <w:pPr>
        <w:rPr>
          <w:rFonts w:ascii="Arial" w:hAnsi="Arial" w:cs="Arial"/>
          <w:noProof/>
          <w:w w:val="104"/>
          <w:sz w:val="18"/>
        </w:rPr>
      </w:pPr>
    </w:p>
    <w:p w:rsidR="00B479EA" w:rsidRDefault="00B479EA">
      <w:pPr>
        <w:rPr>
          <w:rFonts w:ascii="Arial" w:hAnsi="Arial" w:cs="Arial"/>
          <w:noProof/>
          <w:w w:val="104"/>
          <w:sz w:val="18"/>
        </w:rPr>
      </w:pPr>
    </w:p>
    <w:p w:rsidR="00B479EA" w:rsidRDefault="00B479EA">
      <w:pPr>
        <w:rPr>
          <w:rFonts w:ascii="Arial" w:hAnsi="Arial" w:cs="Arial"/>
          <w:noProof/>
          <w:w w:val="104"/>
          <w:sz w:val="18"/>
        </w:rPr>
      </w:pPr>
    </w:p>
    <w:p w:rsidR="00B479EA" w:rsidRDefault="00B479EA">
      <w:pPr>
        <w:rPr>
          <w:rFonts w:ascii="Arial" w:hAnsi="Arial" w:cs="Arial"/>
          <w:noProof/>
          <w:w w:val="104"/>
          <w:sz w:val="18"/>
        </w:rPr>
      </w:pPr>
    </w:p>
    <w:p w:rsidR="00B479EA" w:rsidRDefault="00B479EA">
      <w:pPr>
        <w:rPr>
          <w:rFonts w:ascii="Arial" w:hAnsi="Arial" w:cs="Arial"/>
          <w:noProof/>
          <w:w w:val="104"/>
          <w:sz w:val="18"/>
        </w:rPr>
      </w:pPr>
    </w:p>
    <w:p w:rsidR="00B479EA" w:rsidRDefault="00B479EA">
      <w:pPr>
        <w:pStyle w:val="3"/>
        <w:spacing w:before="0" w:after="0"/>
        <w:jc w:val="center"/>
        <w:rPr>
          <w:i/>
          <w:iCs/>
          <w:noProof/>
          <w:w w:val="104"/>
          <w:sz w:val="24"/>
          <w:szCs w:val="20"/>
        </w:rPr>
      </w:pPr>
      <w:r>
        <w:rPr>
          <w:i/>
          <w:iCs/>
          <w:noProof/>
          <w:w w:val="104"/>
          <w:sz w:val="24"/>
          <w:szCs w:val="20"/>
        </w:rPr>
        <w:t>ОСНОВНЫЕ ЭТАПЫ ПРОЦЕССА РЕКУЛЬТИВАЦИИ ПОЧВЫ И ДОННЫХ ОТЛОЖЕНИЙ</w:t>
      </w:r>
    </w:p>
    <w:p w:rsidR="00B479EA" w:rsidRDefault="00B479EA">
      <w:pPr>
        <w:shd w:val="clear" w:color="auto" w:fill="FFFFFF"/>
        <w:spacing w:before="19" w:line="235" w:lineRule="exact"/>
        <w:ind w:left="58" w:right="24" w:firstLine="662"/>
        <w:jc w:val="both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color w:val="000000"/>
          <w:spacing w:val="-2"/>
          <w:w w:val="104"/>
          <w:sz w:val="18"/>
          <w:szCs w:val="21"/>
        </w:rPr>
        <w:t>Рекультивация осуществляется за счет выполнения тех</w:t>
      </w:r>
      <w:r>
        <w:rPr>
          <w:rFonts w:ascii="Arial" w:hAnsi="Arial" w:cs="Arial"/>
          <w:noProof/>
          <w:color w:val="000000"/>
          <w:spacing w:val="-2"/>
          <w:w w:val="104"/>
          <w:sz w:val="18"/>
          <w:szCs w:val="21"/>
        </w:rPr>
        <w:softHyphen/>
      </w:r>
      <w:r>
        <w:rPr>
          <w:rFonts w:ascii="Arial" w:hAnsi="Arial" w:cs="Arial"/>
          <w:noProof/>
          <w:color w:val="000000"/>
          <w:w w:val="104"/>
          <w:sz w:val="18"/>
          <w:szCs w:val="21"/>
        </w:rPr>
        <w:t>нологических процессов (рис. 70), позволяющих выделить из загрязненной почвы:</w:t>
      </w:r>
    </w:p>
    <w:p w:rsidR="00B479EA" w:rsidRDefault="00B479EA">
      <w:pPr>
        <w:numPr>
          <w:ilvl w:val="0"/>
          <w:numId w:val="9"/>
        </w:numPr>
        <w:shd w:val="clear" w:color="auto" w:fill="FFFFFF"/>
        <w:spacing w:before="24" w:line="240" w:lineRule="exact"/>
        <w:ind w:right="24"/>
        <w:jc w:val="both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color w:val="000000"/>
          <w:spacing w:val="-2"/>
          <w:w w:val="104"/>
          <w:sz w:val="18"/>
          <w:szCs w:val="21"/>
        </w:rPr>
        <w:t>обезвреженный, обезвоженный гранулированный по</w:t>
      </w:r>
      <w:r>
        <w:rPr>
          <w:rFonts w:ascii="Arial" w:hAnsi="Arial" w:cs="Arial"/>
          <w:noProof/>
          <w:color w:val="000000"/>
          <w:spacing w:val="-2"/>
          <w:w w:val="104"/>
          <w:sz w:val="18"/>
          <w:szCs w:val="21"/>
        </w:rPr>
        <w:softHyphen/>
      </w:r>
      <w:r>
        <w:rPr>
          <w:rFonts w:ascii="Arial" w:hAnsi="Arial" w:cs="Arial"/>
          <w:noProof/>
          <w:color w:val="000000"/>
          <w:w w:val="104"/>
          <w:sz w:val="18"/>
          <w:szCs w:val="21"/>
        </w:rPr>
        <w:t>чвенный продукт, который можно возвратить на участок или использовать для других целей;</w:t>
      </w:r>
    </w:p>
    <w:p w:rsidR="00B479EA" w:rsidRDefault="00B479EA">
      <w:pPr>
        <w:numPr>
          <w:ilvl w:val="0"/>
          <w:numId w:val="9"/>
        </w:numPr>
        <w:shd w:val="clear" w:color="auto" w:fill="FFFFFF"/>
        <w:spacing w:before="19" w:line="240" w:lineRule="exact"/>
        <w:ind w:right="38"/>
        <w:jc w:val="both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color w:val="000000"/>
          <w:w w:val="104"/>
          <w:sz w:val="18"/>
          <w:szCs w:val="21"/>
        </w:rPr>
        <w:t>обезвоженные загрязненные твердые - органические вещества для дальнейшей обработки или захоронения;</w:t>
      </w:r>
    </w:p>
    <w:p w:rsidR="00B479EA" w:rsidRDefault="00B479EA">
      <w:pPr>
        <w:numPr>
          <w:ilvl w:val="0"/>
          <w:numId w:val="9"/>
        </w:numPr>
        <w:shd w:val="clear" w:color="auto" w:fill="FFFFFF"/>
        <w:spacing w:before="10" w:line="240" w:lineRule="exact"/>
        <w:ind w:right="48"/>
        <w:jc w:val="both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color w:val="000000"/>
          <w:w w:val="104"/>
          <w:sz w:val="18"/>
          <w:szCs w:val="21"/>
        </w:rPr>
        <w:t>обезвоженные загрязненные глинистые/илистые по</w:t>
      </w:r>
      <w:r>
        <w:rPr>
          <w:rFonts w:ascii="Arial" w:hAnsi="Arial" w:cs="Arial"/>
          <w:noProof/>
          <w:color w:val="000000"/>
          <w:w w:val="104"/>
          <w:sz w:val="18"/>
          <w:szCs w:val="21"/>
        </w:rPr>
        <w:softHyphen/>
        <w:t>чвенные фракции для дальнейшей обработки или захоро</w:t>
      </w:r>
      <w:r>
        <w:rPr>
          <w:rFonts w:ascii="Arial" w:hAnsi="Arial" w:cs="Arial"/>
          <w:noProof/>
          <w:color w:val="000000"/>
          <w:w w:val="104"/>
          <w:sz w:val="18"/>
          <w:szCs w:val="21"/>
        </w:rPr>
        <w:softHyphen/>
      </w:r>
      <w:r>
        <w:rPr>
          <w:rFonts w:ascii="Arial" w:hAnsi="Arial" w:cs="Arial"/>
          <w:noProof/>
          <w:color w:val="000000"/>
          <w:spacing w:val="-6"/>
          <w:w w:val="104"/>
          <w:sz w:val="18"/>
          <w:szCs w:val="21"/>
        </w:rPr>
        <w:t>нения;</w:t>
      </w:r>
    </w:p>
    <w:p w:rsidR="00B479EA" w:rsidRDefault="00B479EA">
      <w:pPr>
        <w:numPr>
          <w:ilvl w:val="0"/>
          <w:numId w:val="9"/>
        </w:numPr>
        <w:shd w:val="clear" w:color="auto" w:fill="FFFFFF"/>
        <w:spacing w:before="29" w:line="235" w:lineRule="exact"/>
        <w:ind w:right="53"/>
        <w:jc w:val="both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color w:val="000000"/>
          <w:w w:val="104"/>
          <w:sz w:val="18"/>
          <w:szCs w:val="21"/>
        </w:rPr>
        <w:t>загрязняющие вещества из промывочной воды с це</w:t>
      </w:r>
      <w:r>
        <w:rPr>
          <w:rFonts w:ascii="Arial" w:hAnsi="Arial" w:cs="Arial"/>
          <w:noProof/>
          <w:color w:val="000000"/>
          <w:w w:val="104"/>
          <w:sz w:val="18"/>
          <w:szCs w:val="21"/>
        </w:rPr>
        <w:softHyphen/>
      </w:r>
      <w:r>
        <w:rPr>
          <w:rFonts w:ascii="Arial" w:hAnsi="Arial" w:cs="Arial"/>
          <w:noProof/>
          <w:color w:val="000000"/>
          <w:spacing w:val="-1"/>
          <w:w w:val="104"/>
          <w:sz w:val="18"/>
          <w:szCs w:val="21"/>
        </w:rPr>
        <w:t>лью ее очистки и обезвреживания в соответствии с норма</w:t>
      </w:r>
      <w:r>
        <w:rPr>
          <w:rFonts w:ascii="Arial" w:hAnsi="Arial" w:cs="Arial"/>
          <w:noProof/>
          <w:color w:val="000000"/>
          <w:spacing w:val="-1"/>
          <w:w w:val="104"/>
          <w:sz w:val="18"/>
          <w:szCs w:val="21"/>
        </w:rPr>
        <w:softHyphen/>
        <w:t>тивами для сброса в водоемы.</w:t>
      </w:r>
    </w:p>
    <w:p w:rsidR="00B479EA" w:rsidRDefault="00B479EA">
      <w:pPr>
        <w:shd w:val="clear" w:color="auto" w:fill="FFFFFF"/>
        <w:spacing w:before="29" w:line="235" w:lineRule="exact"/>
        <w:ind w:left="346" w:right="53"/>
        <w:jc w:val="both"/>
        <w:rPr>
          <w:rFonts w:ascii="Arial" w:hAnsi="Arial" w:cs="Arial"/>
          <w:b/>
          <w:bCs/>
          <w:i/>
          <w:iCs/>
          <w:noProof/>
          <w:color w:val="000000"/>
          <w:w w:val="102"/>
          <w:sz w:val="18"/>
          <w:szCs w:val="21"/>
        </w:rPr>
      </w:pPr>
    </w:p>
    <w:p w:rsidR="00B479EA" w:rsidRDefault="00B479EA">
      <w:pPr>
        <w:shd w:val="clear" w:color="auto" w:fill="FFFFFF"/>
        <w:spacing w:before="29" w:line="235" w:lineRule="exact"/>
        <w:ind w:left="346" w:right="53"/>
        <w:jc w:val="both"/>
        <w:rPr>
          <w:rFonts w:ascii="Arial" w:hAnsi="Arial" w:cs="Arial"/>
          <w:b/>
          <w:bCs/>
          <w:i/>
          <w:iCs/>
          <w:noProof/>
          <w:color w:val="000000"/>
          <w:w w:val="102"/>
          <w:sz w:val="18"/>
          <w:szCs w:val="21"/>
        </w:rPr>
      </w:pPr>
    </w:p>
    <w:p w:rsidR="00B479EA" w:rsidRDefault="00391C41">
      <w:pPr>
        <w:shd w:val="clear" w:color="auto" w:fill="FFFFFF"/>
        <w:spacing w:before="29" w:line="235" w:lineRule="exact"/>
        <w:ind w:left="346" w:right="53"/>
        <w:jc w:val="both"/>
        <w:rPr>
          <w:rFonts w:ascii="Arial" w:hAnsi="Arial" w:cs="Arial"/>
          <w:b/>
          <w:bCs/>
          <w:noProof/>
          <w:sz w:val="18"/>
        </w:rPr>
      </w:pPr>
      <w:r>
        <w:rPr>
          <w:rFonts w:ascii="Arial" w:hAnsi="Arial" w:cs="Arial"/>
          <w:b/>
          <w:bCs/>
          <w:noProof/>
          <w:sz w:val="18"/>
        </w:rPr>
        <w:pict>
          <v:shape id="_x0000_s1038" type="#_x0000_t75" style="position:absolute;left:0;text-align:left;margin-left:217.05pt;margin-top:20pt;width:272.7pt;height:282pt;z-index:251652096">
            <v:imagedata r:id="rId13" o:title=""/>
            <w10:wrap type="square"/>
          </v:shape>
        </w:pict>
      </w:r>
      <w:r w:rsidR="00B479EA">
        <w:rPr>
          <w:rFonts w:ascii="Arial" w:hAnsi="Arial" w:cs="Arial"/>
          <w:b/>
          <w:bCs/>
          <w:i/>
          <w:iCs/>
          <w:noProof/>
          <w:color w:val="000000"/>
          <w:w w:val="102"/>
          <w:sz w:val="18"/>
          <w:szCs w:val="21"/>
        </w:rPr>
        <w:t>1 этап: Подготовка почвы к очистке</w:t>
      </w:r>
    </w:p>
    <w:p w:rsidR="00B479EA" w:rsidRDefault="00B479EA">
      <w:pPr>
        <w:shd w:val="clear" w:color="auto" w:fill="FFFFFF"/>
        <w:spacing w:before="5" w:line="245" w:lineRule="exact"/>
        <w:ind w:right="67" w:firstLine="283"/>
        <w:jc w:val="both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color w:val="000000"/>
          <w:w w:val="104"/>
          <w:sz w:val="18"/>
          <w:szCs w:val="21"/>
        </w:rPr>
        <w:t>Основная цель этого этапа — приготовить суспензию, имеющую номинальные размеры частиц в пределах 6 мм. Для этого с помощью комплекта сит или первичного виб</w:t>
      </w:r>
      <w:r>
        <w:rPr>
          <w:rFonts w:ascii="Arial" w:hAnsi="Arial" w:cs="Arial"/>
          <w:noProof/>
          <w:color w:val="000000"/>
          <w:w w:val="104"/>
          <w:sz w:val="18"/>
          <w:szCs w:val="21"/>
        </w:rPr>
        <w:softHyphen/>
        <w:t>роэкрана почву просеивают для удаления мусора, метал</w:t>
      </w:r>
      <w:r>
        <w:rPr>
          <w:rFonts w:ascii="Arial" w:hAnsi="Arial" w:cs="Arial"/>
          <w:noProof/>
          <w:color w:val="000000"/>
          <w:w w:val="104"/>
          <w:sz w:val="18"/>
          <w:szCs w:val="21"/>
        </w:rPr>
        <w:softHyphen/>
        <w:t xml:space="preserve">ла, дерева и пр. При необходимости доведения размеров </w:t>
      </w:r>
      <w:r>
        <w:rPr>
          <w:rFonts w:ascii="Arial" w:hAnsi="Arial" w:cs="Arial"/>
          <w:noProof/>
          <w:color w:val="000000"/>
          <w:spacing w:val="-1"/>
          <w:w w:val="104"/>
          <w:sz w:val="18"/>
          <w:szCs w:val="21"/>
        </w:rPr>
        <w:t>крупных каменных включений до нужного размера допус</w:t>
      </w:r>
      <w:r>
        <w:rPr>
          <w:rFonts w:ascii="Arial" w:hAnsi="Arial" w:cs="Arial"/>
          <w:noProof/>
          <w:color w:val="000000"/>
          <w:spacing w:val="-1"/>
          <w:w w:val="104"/>
          <w:sz w:val="18"/>
          <w:szCs w:val="21"/>
        </w:rPr>
        <w:softHyphen/>
      </w:r>
      <w:r>
        <w:rPr>
          <w:rFonts w:ascii="Arial" w:hAnsi="Arial" w:cs="Arial"/>
          <w:noProof/>
          <w:color w:val="000000"/>
          <w:w w:val="104"/>
          <w:sz w:val="18"/>
          <w:szCs w:val="21"/>
        </w:rPr>
        <w:t>кается применение размельчения. Для контроля размеров частиц суспензии и отделения материала, не требующего очистки, используется мокрое вибрационное экранирова</w:t>
      </w:r>
      <w:r>
        <w:rPr>
          <w:rFonts w:ascii="Arial" w:hAnsi="Arial" w:cs="Arial"/>
          <w:noProof/>
          <w:color w:val="000000"/>
          <w:w w:val="104"/>
          <w:sz w:val="18"/>
          <w:szCs w:val="21"/>
        </w:rPr>
        <w:softHyphen/>
        <w:t>ние. При помощи распылителей омывающего раствора, встроенных в просеивающую машину, в питающий поток добавляется промывочная вода, создающая среду, в кото</w:t>
      </w:r>
      <w:r>
        <w:rPr>
          <w:rFonts w:ascii="Arial" w:hAnsi="Arial" w:cs="Arial"/>
          <w:noProof/>
          <w:color w:val="000000"/>
          <w:w w:val="104"/>
          <w:sz w:val="18"/>
          <w:szCs w:val="21"/>
        </w:rPr>
        <w:softHyphen/>
        <w:t>рую будут перенесены, а затем и удалены все загрязняю</w:t>
      </w:r>
      <w:r>
        <w:rPr>
          <w:rFonts w:ascii="Arial" w:hAnsi="Arial" w:cs="Arial"/>
          <w:noProof/>
          <w:color w:val="000000"/>
          <w:w w:val="104"/>
          <w:sz w:val="18"/>
          <w:szCs w:val="21"/>
        </w:rPr>
        <w:softHyphen/>
        <w:t>щие вещества.</w:t>
      </w:r>
    </w:p>
    <w:p w:rsidR="00B479EA" w:rsidRDefault="00B479EA">
      <w:pPr>
        <w:shd w:val="clear" w:color="auto" w:fill="FFFFFF"/>
        <w:spacing w:before="168" w:line="245" w:lineRule="exact"/>
        <w:ind w:left="5" w:firstLine="293"/>
        <w:jc w:val="center"/>
        <w:rPr>
          <w:rFonts w:ascii="Arial" w:hAnsi="Arial" w:cs="Arial"/>
          <w:b/>
          <w:bCs/>
          <w:noProof/>
          <w:sz w:val="18"/>
        </w:rPr>
      </w:pPr>
      <w:r>
        <w:rPr>
          <w:rFonts w:ascii="Arial" w:hAnsi="Arial" w:cs="Arial"/>
          <w:b/>
          <w:bCs/>
          <w:i/>
          <w:iCs/>
          <w:noProof/>
          <w:color w:val="000000"/>
          <w:w w:val="105"/>
          <w:sz w:val="18"/>
          <w:szCs w:val="21"/>
        </w:rPr>
        <w:t>2 этап: смешивание, притирочное размельчение, по</w:t>
      </w:r>
      <w:r>
        <w:rPr>
          <w:rFonts w:ascii="Arial" w:hAnsi="Arial" w:cs="Arial"/>
          <w:b/>
          <w:bCs/>
          <w:i/>
          <w:iCs/>
          <w:noProof/>
          <w:color w:val="000000"/>
          <w:w w:val="105"/>
          <w:sz w:val="18"/>
          <w:szCs w:val="21"/>
        </w:rPr>
        <w:softHyphen/>
      </w:r>
      <w:r>
        <w:rPr>
          <w:rFonts w:ascii="Arial" w:hAnsi="Arial" w:cs="Arial"/>
          <w:b/>
          <w:bCs/>
          <w:i/>
          <w:iCs/>
          <w:noProof/>
          <w:color w:val="000000"/>
          <w:spacing w:val="-1"/>
          <w:w w:val="105"/>
          <w:sz w:val="18"/>
          <w:szCs w:val="21"/>
        </w:rPr>
        <w:t>верхностное извлечение</w:t>
      </w:r>
    </w:p>
    <w:p w:rsidR="00B479EA" w:rsidRDefault="00B479EA">
      <w:pPr>
        <w:shd w:val="clear" w:color="auto" w:fill="FFFFFF"/>
        <w:spacing w:line="245" w:lineRule="exact"/>
        <w:ind w:firstLine="278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color w:val="000000"/>
          <w:w w:val="105"/>
          <w:sz w:val="18"/>
          <w:szCs w:val="21"/>
        </w:rPr>
        <w:t>Предварительно отсортированная суспензия направ</w:t>
      </w:r>
      <w:r>
        <w:rPr>
          <w:rFonts w:ascii="Arial" w:hAnsi="Arial" w:cs="Arial"/>
          <w:noProof/>
          <w:color w:val="000000"/>
          <w:w w:val="105"/>
          <w:sz w:val="18"/>
          <w:szCs w:val="21"/>
        </w:rPr>
        <w:softHyphen/>
        <w:t>ляется в машину, осуществляющую размельчение при</w:t>
      </w:r>
      <w:r>
        <w:rPr>
          <w:rFonts w:ascii="Arial" w:hAnsi="Arial" w:cs="Arial"/>
          <w:noProof/>
          <w:color w:val="000000"/>
          <w:w w:val="105"/>
          <w:sz w:val="18"/>
          <w:szCs w:val="21"/>
        </w:rPr>
        <w:softHyphen/>
      </w:r>
      <w:r>
        <w:rPr>
          <w:rFonts w:ascii="Arial" w:hAnsi="Arial" w:cs="Arial"/>
          <w:noProof/>
          <w:color w:val="000000"/>
          <w:spacing w:val="-2"/>
          <w:w w:val="105"/>
          <w:sz w:val="18"/>
          <w:szCs w:val="21"/>
        </w:rPr>
        <w:t xml:space="preserve">тиркой. </w:t>
      </w:r>
      <w:r>
        <w:rPr>
          <w:rFonts w:ascii="Arial" w:hAnsi="Arial" w:cs="Arial"/>
          <w:noProof/>
          <w:color w:val="000000"/>
          <w:spacing w:val="-2"/>
          <w:w w:val="105"/>
          <w:sz w:val="18"/>
          <w:szCs w:val="21"/>
        </w:rPr>
        <w:tab/>
        <w:t>Здесь загрязненный ил/глина отслаиваются от по</w:t>
      </w:r>
      <w:r>
        <w:rPr>
          <w:rFonts w:ascii="Arial" w:hAnsi="Arial" w:cs="Arial"/>
          <w:noProof/>
          <w:color w:val="000000"/>
          <w:spacing w:val="-2"/>
          <w:w w:val="105"/>
          <w:sz w:val="18"/>
          <w:szCs w:val="21"/>
        </w:rPr>
        <w:softHyphen/>
      </w:r>
      <w:r>
        <w:rPr>
          <w:rFonts w:ascii="Arial" w:hAnsi="Arial" w:cs="Arial"/>
          <w:noProof/>
          <w:color w:val="000000"/>
          <w:w w:val="105"/>
          <w:sz w:val="18"/>
          <w:szCs w:val="21"/>
        </w:rPr>
        <w:t>верхностей гранулированных почвенных частиц и пере</w:t>
      </w:r>
      <w:r>
        <w:rPr>
          <w:rFonts w:ascii="Arial" w:hAnsi="Arial" w:cs="Arial"/>
          <w:noProof/>
          <w:color w:val="000000"/>
          <w:w w:val="105"/>
          <w:sz w:val="18"/>
          <w:szCs w:val="21"/>
        </w:rPr>
        <w:softHyphen/>
      </w:r>
      <w:r>
        <w:rPr>
          <w:rFonts w:ascii="Arial" w:hAnsi="Arial" w:cs="Arial"/>
          <w:noProof/>
          <w:color w:val="000000"/>
          <w:spacing w:val="-2"/>
          <w:w w:val="105"/>
          <w:sz w:val="18"/>
          <w:szCs w:val="21"/>
        </w:rPr>
        <w:t>носятся в промывочную воду. Это достигается путем ком</w:t>
      </w:r>
      <w:r>
        <w:rPr>
          <w:rFonts w:ascii="Arial" w:hAnsi="Arial" w:cs="Arial"/>
          <w:noProof/>
          <w:color w:val="000000"/>
          <w:spacing w:val="-2"/>
          <w:w w:val="105"/>
          <w:sz w:val="18"/>
          <w:szCs w:val="21"/>
        </w:rPr>
        <w:softHyphen/>
      </w:r>
      <w:r>
        <w:rPr>
          <w:rFonts w:ascii="Arial" w:hAnsi="Arial" w:cs="Arial"/>
          <w:noProof/>
          <w:color w:val="000000"/>
          <w:spacing w:val="-6"/>
          <w:w w:val="105"/>
          <w:sz w:val="18"/>
          <w:szCs w:val="21"/>
        </w:rPr>
        <w:t>бинации:</w:t>
      </w:r>
    </w:p>
    <w:p w:rsidR="00B479EA" w:rsidRDefault="00B479EA">
      <w:pPr>
        <w:numPr>
          <w:ilvl w:val="0"/>
          <w:numId w:val="10"/>
        </w:numPr>
        <w:shd w:val="clear" w:color="auto" w:fill="FFFFFF"/>
        <w:spacing w:line="245" w:lineRule="exact"/>
        <w:jc w:val="both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color w:val="000000"/>
          <w:w w:val="105"/>
          <w:sz w:val="18"/>
          <w:szCs w:val="21"/>
        </w:rPr>
        <w:t>воздействия механических и жидкостных касатель</w:t>
      </w:r>
      <w:r>
        <w:rPr>
          <w:rFonts w:ascii="Arial" w:hAnsi="Arial" w:cs="Arial"/>
          <w:noProof/>
          <w:color w:val="000000"/>
          <w:w w:val="105"/>
          <w:sz w:val="18"/>
          <w:szCs w:val="21"/>
        </w:rPr>
        <w:softHyphen/>
        <w:t>ных напряжений, вызываемых взаимным трением грану</w:t>
      </w:r>
      <w:r>
        <w:rPr>
          <w:rFonts w:ascii="Arial" w:hAnsi="Arial" w:cs="Arial"/>
          <w:noProof/>
          <w:color w:val="000000"/>
          <w:w w:val="105"/>
          <w:sz w:val="18"/>
          <w:szCs w:val="21"/>
        </w:rPr>
        <w:softHyphen/>
      </w:r>
      <w:r>
        <w:rPr>
          <w:rFonts w:ascii="Arial" w:hAnsi="Arial" w:cs="Arial"/>
          <w:noProof/>
          <w:color w:val="000000"/>
          <w:spacing w:val="-2"/>
          <w:w w:val="105"/>
          <w:sz w:val="18"/>
          <w:szCs w:val="21"/>
        </w:rPr>
        <w:t>лированных частиц (Движение частиц обеспечивается ро</w:t>
      </w:r>
      <w:r>
        <w:rPr>
          <w:rFonts w:ascii="Arial" w:hAnsi="Arial" w:cs="Arial"/>
          <w:noProof/>
          <w:color w:val="000000"/>
          <w:spacing w:val="-2"/>
          <w:w w:val="105"/>
          <w:sz w:val="18"/>
          <w:szCs w:val="21"/>
        </w:rPr>
        <w:softHyphen/>
      </w:r>
      <w:r>
        <w:rPr>
          <w:rFonts w:ascii="Arial" w:hAnsi="Arial" w:cs="Arial"/>
          <w:noProof/>
          <w:color w:val="000000"/>
          <w:spacing w:val="-3"/>
          <w:w w:val="105"/>
          <w:sz w:val="18"/>
          <w:szCs w:val="21"/>
        </w:rPr>
        <w:t>торными двигателями внутри притирочных ячеек или дру</w:t>
      </w:r>
      <w:r>
        <w:rPr>
          <w:rFonts w:ascii="Arial" w:hAnsi="Arial" w:cs="Arial"/>
          <w:noProof/>
          <w:color w:val="000000"/>
          <w:spacing w:val="-3"/>
          <w:w w:val="105"/>
          <w:sz w:val="18"/>
          <w:szCs w:val="21"/>
        </w:rPr>
        <w:softHyphen/>
      </w:r>
      <w:r>
        <w:rPr>
          <w:rFonts w:ascii="Arial" w:hAnsi="Arial" w:cs="Arial"/>
          <w:noProof/>
          <w:color w:val="000000"/>
          <w:spacing w:val="-4"/>
          <w:w w:val="105"/>
          <w:sz w:val="18"/>
          <w:szCs w:val="21"/>
        </w:rPr>
        <w:t>гими механическими средствами.);</w:t>
      </w:r>
    </w:p>
    <w:p w:rsidR="00B479EA" w:rsidRDefault="00B479EA">
      <w:pPr>
        <w:widowControl/>
        <w:numPr>
          <w:ilvl w:val="0"/>
          <w:numId w:val="10"/>
        </w:numPr>
        <w:shd w:val="clear" w:color="auto" w:fill="FFFFFF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воздействия добавляемых химических реагентов, ус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коряющих растворимость и перенос загрязняющих веществ с поверхностей гранулированных частиц в промывочную воду.</w:t>
      </w:r>
    </w:p>
    <w:p w:rsidR="00B479EA" w:rsidRDefault="00B479EA">
      <w:pPr>
        <w:widowControl/>
        <w:shd w:val="clear" w:color="auto" w:fill="FFFFFF"/>
        <w:rPr>
          <w:rFonts w:ascii="Arial" w:hAnsi="Arial" w:cs="Arial"/>
          <w:i/>
          <w:iCs/>
          <w:noProof/>
          <w:color w:val="000000"/>
          <w:sz w:val="18"/>
          <w:szCs w:val="21"/>
        </w:rPr>
      </w:pPr>
    </w:p>
    <w:p w:rsidR="00B479EA" w:rsidRDefault="00B479EA">
      <w:pPr>
        <w:widowControl/>
        <w:shd w:val="clear" w:color="auto" w:fill="FFFFFF"/>
        <w:ind w:left="360"/>
        <w:jc w:val="center"/>
        <w:rPr>
          <w:rFonts w:ascii="Arial" w:hAnsi="Arial" w:cs="Arial"/>
          <w:b/>
          <w:bCs/>
          <w:noProof/>
          <w:sz w:val="18"/>
          <w:szCs w:val="24"/>
        </w:rPr>
      </w:pPr>
      <w:r>
        <w:rPr>
          <w:rFonts w:ascii="Arial" w:hAnsi="Arial" w:cs="Arial"/>
          <w:b/>
          <w:bCs/>
          <w:i/>
          <w:iCs/>
          <w:noProof/>
          <w:color w:val="000000"/>
          <w:sz w:val="18"/>
          <w:szCs w:val="21"/>
        </w:rPr>
        <w:t>3 этап: Отделение ила, глины и загрязняющих веществ, находящихся в промывочной воде, от размельченного гранулированного материала.</w:t>
      </w:r>
    </w:p>
    <w:p w:rsidR="00B479EA" w:rsidRDefault="00B479EA">
      <w:pPr>
        <w:widowControl/>
        <w:shd w:val="clear" w:color="auto" w:fill="FFFFFF"/>
        <w:ind w:firstLine="36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Эта операция обычно выполняется с помощью гидро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циклонов или наклонных разделителей винтового типа. В результате образуются два продукта:</w:t>
      </w:r>
    </w:p>
    <w:p w:rsidR="00B479EA" w:rsidRDefault="00B479EA">
      <w:pPr>
        <w:widowControl/>
        <w:numPr>
          <w:ilvl w:val="0"/>
          <w:numId w:val="12"/>
        </w:numPr>
        <w:shd w:val="clear" w:color="auto" w:fill="FFFFFF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обезвоженный поток твердых частиц, состоящий в Основном из размельченного песка и твердого органичес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кого вещества, такого как уголь, лигнин, дерево и т.д.;</w:t>
      </w:r>
    </w:p>
    <w:p w:rsidR="00B479EA" w:rsidRDefault="00B479EA">
      <w:pPr>
        <w:widowControl/>
        <w:numPr>
          <w:ilvl w:val="0"/>
          <w:numId w:val="12"/>
        </w:numPr>
        <w:shd w:val="clear" w:color="auto" w:fill="FFFFFF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поток, состоящий из промывочной воды со взвешен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ными (загрязненными) частицами минерального (ила/гли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ны) и твердого органического вещества. Промывочная вода может также содержать растворенные загрязняющие ве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щества, такие как ионы тяжелых металлов, которые бу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дут удалены позже традиционной обработкой для промыш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ленных сточных вод (например осаждением или ионообменом).</w:t>
      </w:r>
    </w:p>
    <w:p w:rsidR="00B479EA" w:rsidRDefault="00B479EA">
      <w:pPr>
        <w:widowControl/>
        <w:shd w:val="clear" w:color="auto" w:fill="FFFFFF"/>
        <w:rPr>
          <w:rFonts w:ascii="Arial" w:hAnsi="Arial" w:cs="Arial"/>
          <w:i/>
          <w:iCs/>
          <w:noProof/>
          <w:color w:val="000000"/>
          <w:sz w:val="18"/>
          <w:szCs w:val="21"/>
        </w:rPr>
      </w:pPr>
    </w:p>
    <w:p w:rsidR="00B479EA" w:rsidRDefault="00B479EA">
      <w:pPr>
        <w:widowControl/>
        <w:shd w:val="clear" w:color="auto" w:fill="FFFFFF"/>
        <w:jc w:val="center"/>
        <w:rPr>
          <w:rFonts w:ascii="Arial" w:hAnsi="Arial" w:cs="Arial"/>
          <w:b/>
          <w:bCs/>
          <w:noProof/>
          <w:sz w:val="18"/>
          <w:szCs w:val="24"/>
        </w:rPr>
      </w:pPr>
      <w:r>
        <w:rPr>
          <w:rFonts w:ascii="Arial" w:hAnsi="Arial" w:cs="Arial"/>
          <w:b/>
          <w:bCs/>
          <w:i/>
          <w:iCs/>
          <w:noProof/>
          <w:color w:val="000000"/>
          <w:sz w:val="18"/>
          <w:szCs w:val="21"/>
        </w:rPr>
        <w:t>4 этап: Отделение загрязненного твердого органичес</w:t>
      </w:r>
      <w:r>
        <w:rPr>
          <w:rFonts w:ascii="Arial" w:hAnsi="Arial" w:cs="Arial"/>
          <w:b/>
          <w:bCs/>
          <w:i/>
          <w:iCs/>
          <w:noProof/>
          <w:color w:val="000000"/>
          <w:sz w:val="18"/>
          <w:szCs w:val="21"/>
        </w:rPr>
        <w:softHyphen/>
        <w:t>кого вещества от размельченного гранулированного ма</w:t>
      </w:r>
      <w:r>
        <w:rPr>
          <w:rFonts w:ascii="Arial" w:hAnsi="Arial" w:cs="Arial"/>
          <w:b/>
          <w:bCs/>
          <w:i/>
          <w:iCs/>
          <w:noProof/>
          <w:color w:val="000000"/>
          <w:sz w:val="18"/>
          <w:szCs w:val="21"/>
        </w:rPr>
        <w:softHyphen/>
        <w:t>териала.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Загрязненные твердые органические вещества, такие как уголь, древесина, сгнившие остатки растительности, имеют очень высокую способность абсорбировать загряз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няющие вещества, поэтому такие твердые вещества дол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жны быть изолированы от гранулированных компонентов почвы. Этот материал эффективно удаляется с помощью уплотняющего сепаратора. Он отделяет органические ве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щества, имеющие меньшую силу тяжести от песка или других более тяжелых частиц. Изолированный осадочный органический продукт затем обезвоживается и, если необ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ходимо, уничтожается, например, сжиганием. Промытый, очищенный песок, поступающий из сепаратора, вторично промывается или же сразу обезвоживается с помощью вибросита, винтового обезвоживателя или гидроциклона. Впоследствии его можно вернуть обратно на участок, с</w:t>
      </w:r>
    </w:p>
    <w:p w:rsidR="00B479EA" w:rsidRDefault="00B479EA">
      <w:pPr>
        <w:widowControl/>
        <w:shd w:val="clear" w:color="auto" w:fill="FFFFFF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которого была взята почва, продать производителям бето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на, асфальта или использовать для других целей.</w:t>
      </w:r>
    </w:p>
    <w:p w:rsidR="00B479EA" w:rsidRDefault="00B479EA">
      <w:pPr>
        <w:widowControl/>
        <w:shd w:val="clear" w:color="auto" w:fill="FFFFFF"/>
        <w:rPr>
          <w:rFonts w:ascii="Arial" w:hAnsi="Arial" w:cs="Arial"/>
          <w:noProof/>
          <w:color w:val="000000"/>
          <w:sz w:val="18"/>
          <w:szCs w:val="21"/>
        </w:rPr>
      </w:pPr>
    </w:p>
    <w:p w:rsidR="00B479EA" w:rsidRDefault="00B479EA">
      <w:pPr>
        <w:widowControl/>
        <w:shd w:val="clear" w:color="auto" w:fill="FFFFFF"/>
        <w:jc w:val="center"/>
        <w:rPr>
          <w:rFonts w:ascii="Arial" w:hAnsi="Arial" w:cs="Arial"/>
          <w:b/>
          <w:bCs/>
          <w:noProof/>
          <w:sz w:val="18"/>
          <w:szCs w:val="24"/>
        </w:rPr>
      </w:pPr>
      <w:r>
        <w:rPr>
          <w:rFonts w:ascii="Arial" w:hAnsi="Arial" w:cs="Arial"/>
          <w:b/>
          <w:bCs/>
          <w:noProof/>
          <w:color w:val="000000"/>
          <w:sz w:val="18"/>
          <w:szCs w:val="21"/>
        </w:rPr>
        <w:t xml:space="preserve">5 </w:t>
      </w:r>
      <w:r>
        <w:rPr>
          <w:rFonts w:ascii="Arial" w:hAnsi="Arial" w:cs="Arial"/>
          <w:b/>
          <w:bCs/>
          <w:i/>
          <w:iCs/>
          <w:noProof/>
          <w:color w:val="000000"/>
          <w:sz w:val="18"/>
          <w:szCs w:val="21"/>
        </w:rPr>
        <w:t>этап: Удаление загрязненного ила/глины из промывоч</w:t>
      </w:r>
      <w:r>
        <w:rPr>
          <w:rFonts w:ascii="Arial" w:hAnsi="Arial" w:cs="Arial"/>
          <w:b/>
          <w:bCs/>
          <w:i/>
          <w:iCs/>
          <w:noProof/>
          <w:color w:val="000000"/>
          <w:sz w:val="18"/>
          <w:szCs w:val="21"/>
        </w:rPr>
        <w:softHyphen/>
        <w:t>ной воды. Удаление растворенных загрязняющих веществ.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Загрязненные минеральные ил или глина, находящие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ся в промывочной воде во взвешенном состоянии, коагу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лируются, флоккулируются и осаждаются в форме уплот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ненного минерального отстоя, который обезвоживается с помощью фильтрующего пресса или другого фильтраци-онного оборудования (см. рис. 71).</w:t>
      </w:r>
    </w:p>
    <w:p w:rsidR="00B479EA" w:rsidRDefault="00B479EA">
      <w:pPr>
        <w:widowControl/>
        <w:shd w:val="clear" w:color="auto" w:fill="FFFFFF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В случаях, когда в промывочной воде присутствуют растворенные соли тяжелых металлов, они осаждаются при повышении рН с образованием гидроксидов металлов, которые можно удалить флоккуляцией и осаждением или флотацией растворенным воздухом с последующим обез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воживанием загрязненного отстоя (или накипи) с помощью фильтрации.</w:t>
      </w:r>
    </w:p>
    <w:p w:rsidR="00B479EA" w:rsidRDefault="00B479EA">
      <w:pPr>
        <w:widowControl/>
        <w:shd w:val="clear" w:color="auto" w:fill="FFFFFF"/>
        <w:rPr>
          <w:rFonts w:ascii="Arial" w:hAnsi="Arial" w:cs="Arial"/>
          <w:noProof/>
          <w:color w:val="000000"/>
          <w:sz w:val="18"/>
          <w:szCs w:val="21"/>
        </w:rPr>
      </w:pPr>
    </w:p>
    <w:p w:rsidR="00B479EA" w:rsidRDefault="00B479EA">
      <w:pPr>
        <w:widowControl/>
        <w:shd w:val="clear" w:color="auto" w:fill="FFFFFF"/>
        <w:jc w:val="center"/>
        <w:rPr>
          <w:rFonts w:ascii="Arial" w:hAnsi="Arial" w:cs="Arial"/>
          <w:b/>
          <w:bCs/>
          <w:noProof/>
          <w:sz w:val="18"/>
          <w:szCs w:val="24"/>
        </w:rPr>
      </w:pPr>
      <w:r>
        <w:rPr>
          <w:rFonts w:ascii="Arial" w:hAnsi="Arial" w:cs="Arial"/>
          <w:b/>
          <w:bCs/>
          <w:noProof/>
          <w:color w:val="000000"/>
          <w:sz w:val="18"/>
          <w:szCs w:val="21"/>
        </w:rPr>
        <w:t xml:space="preserve">6 </w:t>
      </w:r>
      <w:r>
        <w:rPr>
          <w:rFonts w:ascii="Arial" w:hAnsi="Arial" w:cs="Arial"/>
          <w:b/>
          <w:bCs/>
          <w:i/>
          <w:iCs/>
          <w:noProof/>
          <w:color w:val="000000"/>
          <w:sz w:val="18"/>
          <w:szCs w:val="21"/>
        </w:rPr>
        <w:t>этап: Менеджмент осадка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Существуют многочисленные применения для использо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вания осадков после промывки почвы. Твердые органичес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кие вещества и органическая спрессовавшаяся корка с фильтров обычно разрушаются сжиганием. Осадки, загрязнен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ные гидроксидами тяжелых металлов стабилизируются при затвердевании. В зависимости от экономических затрат на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сыщенные металлами неорганические осадки могут быть восстановлены, рециклированы или подготовлены к сбросу на специально предназначенные для них свалки.</w:t>
      </w:r>
    </w:p>
    <w:p w:rsidR="00B479EA" w:rsidRDefault="00B479EA">
      <w:pPr>
        <w:widowControl/>
        <w:shd w:val="clear" w:color="auto" w:fill="FFFFFF"/>
        <w:rPr>
          <w:rFonts w:ascii="Arial" w:hAnsi="Arial" w:cs="Arial"/>
          <w:noProof/>
          <w:color w:val="000000"/>
          <w:sz w:val="18"/>
          <w:szCs w:val="21"/>
        </w:rPr>
      </w:pPr>
    </w:p>
    <w:p w:rsidR="00B479EA" w:rsidRDefault="00B479EA">
      <w:pPr>
        <w:widowControl/>
        <w:shd w:val="clear" w:color="auto" w:fill="FFFFFF"/>
        <w:jc w:val="center"/>
        <w:rPr>
          <w:rFonts w:ascii="Arial" w:hAnsi="Arial" w:cs="Arial"/>
          <w:b/>
          <w:bCs/>
          <w:i/>
          <w:iCs/>
          <w:noProof/>
          <w:sz w:val="24"/>
          <w:szCs w:val="24"/>
        </w:rPr>
      </w:pPr>
      <w:r>
        <w:rPr>
          <w:rFonts w:ascii="Arial" w:hAnsi="Arial" w:cs="Arial"/>
          <w:b/>
          <w:bCs/>
          <w:i/>
          <w:iCs/>
          <w:noProof/>
          <w:color w:val="000000"/>
          <w:sz w:val="24"/>
          <w:szCs w:val="21"/>
        </w:rPr>
        <w:t>ИННОВАЦИОННЫЕ ТЕХНОЛОГИИ РЕКУЛЬТИВАЦИИ ПОЧВ</w:t>
      </w:r>
    </w:p>
    <w:p w:rsidR="00B479EA" w:rsidRDefault="00B479EA">
      <w:pPr>
        <w:widowControl/>
        <w:shd w:val="clear" w:color="auto" w:fill="FFFFFF"/>
        <w:rPr>
          <w:rFonts w:ascii="Arial" w:hAnsi="Arial" w:cs="Arial"/>
          <w:b/>
          <w:bCs/>
          <w:noProof/>
          <w:color w:val="000000"/>
          <w:sz w:val="18"/>
          <w:szCs w:val="21"/>
        </w:rPr>
      </w:pP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b/>
          <w:bCs/>
          <w:noProof/>
          <w:color w:val="000000"/>
          <w:sz w:val="18"/>
          <w:szCs w:val="21"/>
        </w:rPr>
        <w:t xml:space="preserve">Биологическая рекультивация вне участка. </w:t>
      </w:r>
      <w:r>
        <w:rPr>
          <w:rFonts w:ascii="Arial" w:hAnsi="Arial" w:cs="Arial"/>
          <w:noProof/>
          <w:color w:val="000000"/>
          <w:sz w:val="18"/>
          <w:szCs w:val="21"/>
        </w:rPr>
        <w:t>Помимо промывки почвы в последнее время в развитых странах появилось большое число новых технологий, позволяющих очистить почву как от всех загрязнений, так и от специ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фических загрязняющих веществ. При этом рекультива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ции почвы проводится непосредственно на участке, для того чтобы избежать затрат на экскавацию и транспорти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ровку больших объемов грунта.</w:t>
      </w:r>
    </w:p>
    <w:p w:rsidR="00B479EA" w:rsidRDefault="00B479EA">
      <w:pPr>
        <w:widowControl/>
        <w:shd w:val="clear" w:color="auto" w:fill="FFFFFF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При биологической рекультивации вне участка верхний слой почвы снимается и вывозится на специальный полигон, где вся эта масса земли обрабатывается. При этом для разложения органических загрязняющих веществ в почве, отстое и твердом грунте используются микроорганизмы. Микроорганизмы разлагают загрязняющие вещества, используя их как источник пищи. Конечным продутом обычно являются СО</w:t>
      </w:r>
      <w:r>
        <w:rPr>
          <w:rFonts w:ascii="Arial" w:hAnsi="Arial" w:cs="Arial"/>
          <w:noProof/>
          <w:color w:val="000000"/>
          <w:sz w:val="18"/>
          <w:szCs w:val="21"/>
          <w:vertAlign w:val="subscript"/>
        </w:rPr>
        <w:t>2</w:t>
      </w:r>
      <w:r>
        <w:rPr>
          <w:rFonts w:ascii="Arial" w:hAnsi="Arial" w:cs="Arial"/>
          <w:noProof/>
          <w:color w:val="000000"/>
          <w:sz w:val="18"/>
          <w:szCs w:val="21"/>
        </w:rPr>
        <w:t xml:space="preserve"> и Н</w:t>
      </w:r>
      <w:r>
        <w:rPr>
          <w:rFonts w:ascii="Arial" w:hAnsi="Arial" w:cs="Arial"/>
          <w:noProof/>
          <w:color w:val="000000"/>
          <w:sz w:val="18"/>
          <w:szCs w:val="21"/>
          <w:vertAlign w:val="subscript"/>
        </w:rPr>
        <w:t>2</w:t>
      </w:r>
      <w:r>
        <w:rPr>
          <w:rFonts w:ascii="Arial" w:hAnsi="Arial" w:cs="Arial"/>
          <w:noProof/>
          <w:color w:val="000000"/>
          <w:sz w:val="18"/>
          <w:szCs w:val="21"/>
        </w:rPr>
        <w:t>О. При биологической ре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культивации твердые вещества сначала перемешиваются в воде до формирования жидкой пульпы, и биологическое восстановление осуществляется на жидкой фазе; затем производится второй этап обработки — твердофазная био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рекультивация, при которой почва загружается в камеру или закрытое помещение и разрыхляется с добавкой воды и питательных веществ.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Если пораженные участки земли очень большие, такой процесс будет очень трудоемок, долог и достаточно дорог. Представьте себе перемещение больших объемов земли, погрузку в самосвалы и перевозку, иногда на значительные расстояния, на место, которое, как правило, занима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ет довольно большую территорию. После рекультивации этот процесс необходимо повторить в обратном порядке. Однако качество рекультивации в этом случае будет зна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чительно выше.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b/>
          <w:bCs/>
          <w:noProof/>
          <w:color w:val="000000"/>
          <w:sz w:val="18"/>
          <w:szCs w:val="21"/>
        </w:rPr>
        <w:t xml:space="preserve">Биологическая рекультивация на участке. </w:t>
      </w:r>
      <w:r>
        <w:rPr>
          <w:rFonts w:ascii="Arial" w:hAnsi="Arial" w:cs="Arial"/>
          <w:noProof/>
          <w:color w:val="000000"/>
          <w:sz w:val="18"/>
          <w:szCs w:val="21"/>
        </w:rPr>
        <w:t>При рекуль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тивации непосредственно на участке можно избежать гро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мадных затрат, связанных с вывозом почвы, большим рас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ходом горючего и людских ресурсов. Однако продолжи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тельность этого процесса будет несколько больше. Что же это за процесс? Кислород, а иногда питательные вещества, закачиваются под давлением через скважины в по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чву или распределяются по поверхности для инфильтра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ции в загрязненный материал. Процесс разложения за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грязняющих веществ микроорганизмами происходит пря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мо на участке, а при помощи биовенттиляции конечные продукты удаляются.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b/>
          <w:bCs/>
          <w:noProof/>
          <w:color w:val="000000"/>
          <w:sz w:val="18"/>
          <w:szCs w:val="21"/>
        </w:rPr>
        <w:t xml:space="preserve">Восстановление маслосодержащих отходов. </w:t>
      </w:r>
      <w:r>
        <w:rPr>
          <w:rFonts w:ascii="Arial" w:hAnsi="Arial" w:cs="Arial"/>
          <w:noProof/>
          <w:color w:val="000000"/>
          <w:sz w:val="18"/>
          <w:szCs w:val="21"/>
        </w:rPr>
        <w:t>Очень час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то во время или после хранения горючесмазочных мате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риалов в почву попадают и остаются там маслосодержащие вещества. Такой участок даже после ликвидации про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изводства или хранилища долгое время будет абсолютно безжизненным, лишенным как растений, так и животных. Чтобы вернуть его к жизни, необходимо удалить маслосо-держащие отходы. Обычно эту задачу решают простым снятием грунта и вывозом его на свалку. То есть отодвига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ют решение проблемы очистки почвы на какой-то, часто продолжительный срок, пока не возникнет проблема вос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становления земли, занятой свалкой. Новый процесс вос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становления решает проблему сразу. Маслосодержащие отходы при помощи пара или горячей воды смываются и перемещаются в более проницаемые для жидкостей участ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ки, а затем выкачиваются из почвы. При желании загряз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ненные масла можно очистить и использовать в качестве топлива.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color w:val="000000"/>
          <w:sz w:val="18"/>
          <w:szCs w:val="21"/>
        </w:rPr>
      </w:pPr>
      <w:r>
        <w:rPr>
          <w:rFonts w:ascii="Arial" w:hAnsi="Arial" w:cs="Arial"/>
          <w:b/>
          <w:bCs/>
          <w:noProof/>
          <w:color w:val="000000"/>
          <w:sz w:val="18"/>
          <w:szCs w:val="21"/>
        </w:rPr>
        <w:t xml:space="preserve">Цианидное окисление. </w:t>
      </w:r>
      <w:r>
        <w:rPr>
          <w:rFonts w:ascii="Arial" w:hAnsi="Arial" w:cs="Arial"/>
          <w:noProof/>
          <w:color w:val="000000"/>
          <w:sz w:val="18"/>
          <w:szCs w:val="21"/>
        </w:rPr>
        <w:t>При цианидном окислении участ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ки, пораженные органическими цианидами, обрабатыва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ются соответствующими химическими веществами. При этом происходят химические реакции, и органические циани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ды окисляются до менее опасных соединений. Далее, если необходимо, участок обрабатывается другими методами.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color w:val="000000"/>
          <w:sz w:val="18"/>
          <w:szCs w:val="21"/>
        </w:rPr>
      </w:pP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b/>
          <w:bCs/>
          <w:noProof/>
          <w:color w:val="000000"/>
          <w:sz w:val="18"/>
          <w:szCs w:val="21"/>
        </w:rPr>
        <w:t xml:space="preserve">Дехлорирование. </w:t>
      </w:r>
      <w:r>
        <w:rPr>
          <w:rFonts w:ascii="Arial" w:hAnsi="Arial" w:cs="Arial"/>
          <w:noProof/>
          <w:color w:val="000000"/>
          <w:sz w:val="18"/>
          <w:szCs w:val="21"/>
        </w:rPr>
        <w:t>При дехлорировании происходит уда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ление или перемещение опасных соединений, содержа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щих атомы хлора.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b/>
          <w:bCs/>
          <w:noProof/>
          <w:color w:val="000000"/>
          <w:sz w:val="18"/>
          <w:szCs w:val="21"/>
        </w:rPr>
        <w:t xml:space="preserve">Промывка на участке. </w:t>
      </w:r>
      <w:r>
        <w:rPr>
          <w:rFonts w:ascii="Arial" w:hAnsi="Arial" w:cs="Arial"/>
          <w:noProof/>
          <w:color w:val="000000"/>
          <w:sz w:val="18"/>
          <w:szCs w:val="21"/>
        </w:rPr>
        <w:t>При использовании процесса про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мывки в почву, отходы или грунтовые воды вводятся боль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шие объемы воды (иногда с химическими соединениями для обработки). Опасные загрязнения вымываются с участка. Однако выводимая вода должна быть эффективно изоли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рована в пределах водоносного пласта и обязательно вос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становлена.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b/>
          <w:bCs/>
          <w:noProof/>
          <w:color w:val="000000"/>
          <w:sz w:val="18"/>
          <w:szCs w:val="21"/>
        </w:rPr>
        <w:t xml:space="preserve">Остекловывание на участке. </w:t>
      </w:r>
      <w:r>
        <w:rPr>
          <w:rFonts w:ascii="Arial" w:hAnsi="Arial" w:cs="Arial"/>
          <w:noProof/>
          <w:color w:val="000000"/>
          <w:sz w:val="18"/>
          <w:szCs w:val="21"/>
        </w:rPr>
        <w:t>Большую опасность для жизни растений, животных и людей представляют остав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шиеся в почве тяжелые металлы. Процесс остекловывания решает проблему удаления тяжелых металлов и даже их утилизации весьма оригинальным способом. При остекло-вывании на участке загрязненная почва нагревается до температуры около 1600°С. При этом тяжелые металлы инкапсулируются в стекловидные структуры соединений силиката и становятся практически безвредными, так как, во-первых, они находятся в соединениях, а, во-вторых, заключаются в стекловидную оболочку. Органические ве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щества при этом сжигаются.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b/>
          <w:bCs/>
          <w:noProof/>
          <w:color w:val="000000"/>
          <w:sz w:val="18"/>
          <w:szCs w:val="21"/>
        </w:rPr>
        <w:t>Восстановление металлов высокотемпературной плаз</w:t>
      </w:r>
      <w:r>
        <w:rPr>
          <w:rFonts w:ascii="Arial" w:hAnsi="Arial" w:cs="Arial"/>
          <w:b/>
          <w:bCs/>
          <w:noProof/>
          <w:color w:val="000000"/>
          <w:sz w:val="18"/>
          <w:szCs w:val="21"/>
        </w:rPr>
        <w:softHyphen/>
        <w:t xml:space="preserve">мой. </w:t>
      </w:r>
      <w:r>
        <w:rPr>
          <w:rFonts w:ascii="Arial" w:hAnsi="Arial" w:cs="Arial"/>
          <w:noProof/>
          <w:color w:val="000000"/>
          <w:sz w:val="18"/>
          <w:szCs w:val="21"/>
        </w:rPr>
        <w:t>Это — термический процесс, который извлекает за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грязнения из твердых веществ и почвы в виде металли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ческих и органических газов. Органические газы можно сжигать как топливо, а металлические могут быть восста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новлены и рециклированы. Этот и предыдущий процессы, разумеется, очень дороги, и вопрос об их применении каж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дый раз должен решаться в конкретных обстоятельствах, связанных либо с ценой на восстанавливаемый участок, либо со стоимостью извлекаемых и рециклируемых ме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таллов.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b/>
          <w:bCs/>
          <w:noProof/>
          <w:color w:val="000000"/>
          <w:sz w:val="18"/>
          <w:szCs w:val="21"/>
        </w:rPr>
        <w:t xml:space="preserve">Фитообработка. </w:t>
      </w:r>
      <w:r>
        <w:rPr>
          <w:rFonts w:ascii="Arial" w:hAnsi="Arial" w:cs="Arial"/>
          <w:noProof/>
          <w:color w:val="000000"/>
          <w:sz w:val="18"/>
          <w:szCs w:val="21"/>
        </w:rPr>
        <w:t>Значительно более дешев и легок в применении процесс культивации специальных растений, способных забирать корнями или листвой специфические загрязнения и снижать их концентрацию в почве. Сами растения необходимо периодически скашивать и убирать с участка.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b/>
          <w:bCs/>
          <w:noProof/>
          <w:color w:val="000000"/>
          <w:sz w:val="18"/>
          <w:szCs w:val="21"/>
        </w:rPr>
        <w:t xml:space="preserve">Почвенная паровая экстракция. </w:t>
      </w:r>
      <w:r>
        <w:rPr>
          <w:rFonts w:ascii="Arial" w:hAnsi="Arial" w:cs="Arial"/>
          <w:noProof/>
          <w:color w:val="000000"/>
          <w:sz w:val="18"/>
          <w:szCs w:val="21"/>
        </w:rPr>
        <w:t>Летучие органические составляющие удаляются из почвы на участке почвенной паровой экстракции с помощью паровых экстракционных скважин. Иногда процесс осуществляется в комбинации со скважинами для инжекции в почву воздуха, с целью от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гонки и смьюа загрязнений воздушным потоком. После чего производится дальнейшая обработка.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color w:val="000000"/>
          <w:sz w:val="18"/>
          <w:szCs w:val="21"/>
        </w:rPr>
      </w:pPr>
      <w:r>
        <w:rPr>
          <w:rFonts w:ascii="Arial" w:hAnsi="Arial" w:cs="Arial"/>
          <w:b/>
          <w:bCs/>
          <w:noProof/>
          <w:color w:val="000000"/>
          <w:sz w:val="18"/>
          <w:szCs w:val="21"/>
        </w:rPr>
        <w:t xml:space="preserve">Экстракция растворителями. </w:t>
      </w:r>
      <w:r>
        <w:rPr>
          <w:rFonts w:ascii="Arial" w:hAnsi="Arial" w:cs="Arial"/>
          <w:noProof/>
          <w:color w:val="000000"/>
          <w:sz w:val="18"/>
          <w:szCs w:val="21"/>
        </w:rPr>
        <w:t>Иногда для рекультива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ции почвы, загрязненной однородными по составу веще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ствами, бывает достаточно правильно подобрать раство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ритель. При этом органические загрязнения растворяются избирательно и затем удаляются из отходов. Растворители меняют в зависимости от обрабатываемых отходов.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b/>
          <w:bCs/>
          <w:noProof/>
          <w:color w:val="000000"/>
          <w:sz w:val="18"/>
          <w:szCs w:val="21"/>
        </w:rPr>
        <w:t xml:space="preserve">Термическая десорбция. </w:t>
      </w:r>
      <w:r>
        <w:rPr>
          <w:rFonts w:ascii="Arial" w:hAnsi="Arial" w:cs="Arial"/>
          <w:noProof/>
          <w:color w:val="000000"/>
          <w:sz w:val="18"/>
          <w:szCs w:val="21"/>
        </w:rPr>
        <w:t>Отходы нагревают в контроли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руемой обстановке до рабочей температуры, обычно ме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нее 550°С. При таком нагреве органические соединения улетучиваются из почвы. Летучие загрязнения необходи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мо собирать и подвергать дальнейшей обработке.</w:t>
      </w:r>
    </w:p>
    <w:p w:rsidR="00B479EA" w:rsidRDefault="00B479EA">
      <w:pPr>
        <w:pStyle w:val="5"/>
        <w:rPr>
          <w:rFonts w:cs="Arial"/>
          <w:noProof/>
          <w:sz w:val="18"/>
        </w:rPr>
      </w:pPr>
    </w:p>
    <w:p w:rsidR="00B479EA" w:rsidRDefault="00B479EA">
      <w:pPr>
        <w:pStyle w:val="5"/>
        <w:jc w:val="center"/>
        <w:rPr>
          <w:rFonts w:cs="Arial"/>
          <w:i/>
          <w:iCs/>
          <w:noProof/>
          <w:sz w:val="18"/>
        </w:rPr>
      </w:pPr>
      <w:r>
        <w:rPr>
          <w:rFonts w:cs="Arial"/>
          <w:i/>
          <w:iCs/>
          <w:noProof/>
          <w:sz w:val="32"/>
        </w:rPr>
        <w:t>РАДИАЦИОННОЕ ЗАГРЯЗНЕНИЕ</w:t>
      </w:r>
    </w:p>
    <w:p w:rsidR="00B479EA" w:rsidRDefault="00B479EA">
      <w:pPr>
        <w:spacing w:before="200"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В 1896 г. Антуан Беккерель обнаружил, что фотоплас</w:t>
      </w:r>
      <w:r>
        <w:rPr>
          <w:rFonts w:ascii="Arial" w:hAnsi="Arial" w:cs="Arial"/>
          <w:noProof/>
          <w:sz w:val="18"/>
        </w:rPr>
        <w:softHyphen/>
        <w:t>тинка, лежащая рядом с кусочком соединения урана, оказа</w:t>
      </w:r>
      <w:r>
        <w:rPr>
          <w:rFonts w:ascii="Arial" w:hAnsi="Arial" w:cs="Arial"/>
          <w:noProof/>
          <w:sz w:val="18"/>
        </w:rPr>
        <w:softHyphen/>
        <w:t>лась засвеченной. Так была открыта радиоактивность. Со временем заметили, что люди, экспериментировавшие с ра</w:t>
      </w:r>
      <w:r>
        <w:rPr>
          <w:rFonts w:ascii="Arial" w:hAnsi="Arial" w:cs="Arial"/>
          <w:noProof/>
          <w:sz w:val="18"/>
        </w:rPr>
        <w:softHyphen/>
        <w:t>диоактивными элементами, рано умирают от рака, лейке</w:t>
      </w:r>
      <w:r>
        <w:rPr>
          <w:rFonts w:ascii="Arial" w:hAnsi="Arial" w:cs="Arial"/>
          <w:noProof/>
          <w:sz w:val="18"/>
        </w:rPr>
        <w:softHyphen/>
        <w:t>мии и других болезней. Радиация разрушает живые клетки, вызывает необратимые изменения в организмах, порождая мутации— генетические уродства.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Тем не менее сегодня невозможно представить какую-либо отрасль человеческой деятельности без применения радиоактивных материалов. В промышленности — атом</w:t>
      </w:r>
      <w:r>
        <w:rPr>
          <w:rFonts w:ascii="Arial" w:hAnsi="Arial" w:cs="Arial"/>
          <w:noProof/>
          <w:sz w:val="18"/>
        </w:rPr>
        <w:softHyphen/>
        <w:t>ная энергетика, в медицине — лечение и диагностирова</w:t>
      </w:r>
      <w:r>
        <w:rPr>
          <w:rFonts w:ascii="Arial" w:hAnsi="Arial" w:cs="Arial"/>
          <w:noProof/>
          <w:sz w:val="18"/>
        </w:rPr>
        <w:softHyphen/>
        <w:t>ние, в геологии и биологии — радиоуглеродный анализ. Возникает проблема ликвидации радиоактивных отходов.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Некоторые же предприятия не заботятся даже об эле</w:t>
      </w:r>
      <w:r>
        <w:rPr>
          <w:rFonts w:ascii="Arial" w:hAnsi="Arial" w:cs="Arial"/>
          <w:noProof/>
          <w:sz w:val="18"/>
        </w:rPr>
        <w:softHyphen/>
        <w:t>ментарной изоляции смертоносных отходов. Например, сла</w:t>
      </w:r>
      <w:r>
        <w:rPr>
          <w:rFonts w:ascii="Arial" w:hAnsi="Arial" w:cs="Arial"/>
          <w:noProof/>
          <w:sz w:val="18"/>
        </w:rPr>
        <w:softHyphen/>
        <w:t>борадиоактивные отходы перерабатывающего завода в Селлафилде (Великобритания) сливаются через трубу прямо в Ирландское море, которое за короткий срок поставило пе</w:t>
      </w:r>
      <w:r>
        <w:rPr>
          <w:rFonts w:ascii="Arial" w:hAnsi="Arial" w:cs="Arial"/>
          <w:noProof/>
          <w:sz w:val="18"/>
        </w:rPr>
        <w:softHyphen/>
        <w:t>чальный рекорд по степени радиоактивного загрязнения сре</w:t>
      </w:r>
      <w:r>
        <w:rPr>
          <w:rFonts w:ascii="Arial" w:hAnsi="Arial" w:cs="Arial"/>
          <w:noProof/>
          <w:sz w:val="18"/>
        </w:rPr>
        <w:softHyphen/>
        <w:t>ди водных бассейнов мира. Высокий процент больных раком среди жителей побережья, по мнению специалистов, обус</w:t>
      </w:r>
      <w:r>
        <w:rPr>
          <w:rFonts w:ascii="Arial" w:hAnsi="Arial" w:cs="Arial"/>
          <w:noProof/>
          <w:sz w:val="18"/>
        </w:rPr>
        <w:softHyphen/>
        <w:t>ловлен плутонием, который осаждается в окрестностях на поверхность земли. Власти Ирландии требуют закрытия за</w:t>
      </w:r>
      <w:r>
        <w:rPr>
          <w:rFonts w:ascii="Arial" w:hAnsi="Arial" w:cs="Arial"/>
          <w:noProof/>
          <w:sz w:val="18"/>
        </w:rPr>
        <w:softHyphen/>
        <w:t>вода, но он дает астрономические доходы.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</w:p>
    <w:p w:rsidR="00B479EA" w:rsidRDefault="00B479EA">
      <w:pPr>
        <w:spacing w:line="280" w:lineRule="auto"/>
        <w:ind w:firstLine="720"/>
        <w:rPr>
          <w:rFonts w:ascii="Arial" w:hAnsi="Arial" w:cs="Arial"/>
          <w:i/>
          <w:iCs/>
          <w:noProof/>
          <w:sz w:val="18"/>
        </w:rPr>
      </w:pPr>
      <w:r>
        <w:rPr>
          <w:rFonts w:ascii="Arial" w:hAnsi="Arial" w:cs="Arial"/>
          <w:b/>
          <w:bCs/>
          <w:i/>
          <w:iCs/>
          <w:noProof/>
          <w:sz w:val="24"/>
        </w:rPr>
        <w:t>ПРИРОДНЫЙ И ТЕХНОГЕННЫЙ РАДИАЦИОННЫЙ ФОН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На территории Свердловской области радиационный фон обусловлен геологическими особенностями региона и определяется содержанием естественных радионуклидов (</w:t>
      </w:r>
      <w:r>
        <w:rPr>
          <w:rFonts w:ascii="Arial" w:hAnsi="Arial" w:cs="Arial"/>
          <w:noProof/>
          <w:sz w:val="18"/>
          <w:vertAlign w:val="superscript"/>
        </w:rPr>
        <w:t>238</w:t>
      </w:r>
      <w:r>
        <w:rPr>
          <w:rFonts w:ascii="Arial" w:hAnsi="Arial" w:cs="Arial"/>
          <w:noProof/>
          <w:sz w:val="18"/>
          <w:lang w:val="en-US"/>
        </w:rPr>
        <w:t>U</w:t>
      </w:r>
      <w:r>
        <w:rPr>
          <w:rFonts w:ascii="Arial" w:hAnsi="Arial" w:cs="Arial"/>
          <w:noProof/>
          <w:sz w:val="18"/>
        </w:rPr>
        <w:t xml:space="preserve">, </w:t>
      </w:r>
      <w:r>
        <w:rPr>
          <w:rFonts w:ascii="Arial" w:hAnsi="Arial" w:cs="Arial"/>
          <w:noProof/>
          <w:sz w:val="18"/>
          <w:vertAlign w:val="superscript"/>
        </w:rPr>
        <w:t>232</w:t>
      </w:r>
      <w:r>
        <w:rPr>
          <w:rFonts w:ascii="Arial" w:hAnsi="Arial" w:cs="Arial"/>
          <w:noProof/>
          <w:sz w:val="18"/>
          <w:lang w:val="en-US"/>
        </w:rPr>
        <w:t>Th</w:t>
      </w:r>
      <w:r>
        <w:rPr>
          <w:rFonts w:ascii="Arial" w:hAnsi="Arial" w:cs="Arial"/>
          <w:noProof/>
          <w:sz w:val="18"/>
        </w:rPr>
        <w:t xml:space="preserve"> и </w:t>
      </w:r>
      <w:r>
        <w:rPr>
          <w:rFonts w:ascii="Arial" w:hAnsi="Arial" w:cs="Arial"/>
          <w:noProof/>
          <w:sz w:val="18"/>
          <w:vertAlign w:val="superscript"/>
        </w:rPr>
        <w:t>40</w:t>
      </w:r>
      <w:r>
        <w:rPr>
          <w:rFonts w:ascii="Arial" w:hAnsi="Arial" w:cs="Arial"/>
          <w:noProof/>
          <w:sz w:val="18"/>
        </w:rPr>
        <w:t>К) в почвах и горных породах. На территории об</w:t>
      </w:r>
      <w:r>
        <w:rPr>
          <w:rFonts w:ascii="Arial" w:hAnsi="Arial" w:cs="Arial"/>
          <w:noProof/>
          <w:sz w:val="18"/>
        </w:rPr>
        <w:softHyphen/>
        <w:t>ласти сосредоточено более 1000 локальных скоплений ура</w:t>
      </w:r>
      <w:r>
        <w:rPr>
          <w:rFonts w:ascii="Arial" w:hAnsi="Arial" w:cs="Arial"/>
          <w:noProof/>
          <w:sz w:val="18"/>
        </w:rPr>
        <w:softHyphen/>
        <w:t>новой, ториевой и уран-ториевой минерализации, 350 во</w:t>
      </w:r>
      <w:r>
        <w:rPr>
          <w:rFonts w:ascii="Arial" w:hAnsi="Arial" w:cs="Arial"/>
          <w:noProof/>
          <w:sz w:val="18"/>
        </w:rPr>
        <w:softHyphen/>
        <w:t>доисточников с повышенной концентрацией естественных радионуклидов.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Большая часть территории области расположена в пре</w:t>
      </w:r>
      <w:r>
        <w:rPr>
          <w:rFonts w:ascii="Arial" w:hAnsi="Arial" w:cs="Arial"/>
          <w:noProof/>
          <w:sz w:val="18"/>
        </w:rPr>
        <w:softHyphen/>
        <w:t>делах радоноопасных зон, мощность экспозиционной дозы (МЭД) составляет 6—12 мкР/ч. Для Мурзинско-Камышевской зоны при среднем фоне 12 мкР/ч в пределах Адуевского гранитного массива МЭД достигает значений 18— 20 мкР/ч. Мощность экспозиционной дозы гамма-излуче</w:t>
      </w:r>
      <w:r>
        <w:rPr>
          <w:rFonts w:ascii="Arial" w:hAnsi="Arial" w:cs="Arial"/>
          <w:noProof/>
          <w:sz w:val="18"/>
        </w:rPr>
        <w:softHyphen/>
        <w:t>ния составляет: в Екатеринбурге — 8—20 мкР/ч, Нижнем Тагиле — 6—9 мкР/ч, Каменск-Уральском — 6—20 мкР/ ч, Первоуральске — 5—7мкР/ч, Ревде — 3—5 мкР/ч.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Спецификой формирования доз облучения населения Свердловской области от естественных источников радиа</w:t>
      </w:r>
      <w:r>
        <w:rPr>
          <w:rFonts w:ascii="Arial" w:hAnsi="Arial" w:cs="Arial"/>
          <w:noProof/>
          <w:sz w:val="18"/>
        </w:rPr>
        <w:softHyphen/>
        <w:t xml:space="preserve">ции является высокий вклад </w:t>
      </w:r>
      <w:r>
        <w:rPr>
          <w:rFonts w:ascii="Arial" w:hAnsi="Arial" w:cs="Arial"/>
          <w:noProof/>
          <w:sz w:val="18"/>
          <w:vertAlign w:val="superscript"/>
        </w:rPr>
        <w:t>232</w:t>
      </w:r>
      <w:r>
        <w:rPr>
          <w:rFonts w:ascii="Arial" w:hAnsi="Arial" w:cs="Arial"/>
          <w:noProof/>
          <w:sz w:val="18"/>
          <w:lang w:val="en-US"/>
        </w:rPr>
        <w:t>Rn</w:t>
      </w:r>
      <w:r>
        <w:rPr>
          <w:rFonts w:ascii="Arial" w:hAnsi="Arial" w:cs="Arial"/>
          <w:noProof/>
          <w:sz w:val="18"/>
        </w:rPr>
        <w:t xml:space="preserve"> (торона). Средняя годо</w:t>
      </w:r>
      <w:r>
        <w:rPr>
          <w:rFonts w:ascii="Arial" w:hAnsi="Arial" w:cs="Arial"/>
          <w:noProof/>
          <w:sz w:val="18"/>
        </w:rPr>
        <w:softHyphen/>
        <w:t>вая эффективная доза облучения от торона (1 мЭв) более чем на порядок превышает среднемировую (0,07 мЭв/год).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Определенную потенциальную радиоэкологическую опас</w:t>
      </w:r>
      <w:r>
        <w:rPr>
          <w:rFonts w:ascii="Arial" w:hAnsi="Arial" w:cs="Arial"/>
          <w:noProof/>
          <w:sz w:val="18"/>
        </w:rPr>
        <w:softHyphen/>
        <w:t>ность представляют многочисленные техногенные образо</w:t>
      </w:r>
      <w:r>
        <w:rPr>
          <w:rFonts w:ascii="Arial" w:hAnsi="Arial" w:cs="Arial"/>
          <w:noProof/>
          <w:sz w:val="18"/>
        </w:rPr>
        <w:softHyphen/>
        <w:t>вания урановой и ториевой природы Свердловской облас</w:t>
      </w:r>
      <w:r>
        <w:rPr>
          <w:rFonts w:ascii="Arial" w:hAnsi="Arial" w:cs="Arial"/>
          <w:noProof/>
          <w:sz w:val="18"/>
        </w:rPr>
        <w:softHyphen/>
        <w:t>ти. Попадая в технологические циклы, они десятилетиями концентрировались. Их переработка может привести к ро</w:t>
      </w:r>
      <w:r>
        <w:rPr>
          <w:rFonts w:ascii="Arial" w:hAnsi="Arial" w:cs="Arial"/>
          <w:noProof/>
          <w:sz w:val="18"/>
        </w:rPr>
        <w:softHyphen/>
        <w:t>сту дозовых нагрузок населения и выпуску продукции с повышенным содержанием радионуклидов.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Кроме того, существенным источником формирования дозы облучения населения являются медицинские рентге</w:t>
      </w:r>
      <w:r>
        <w:rPr>
          <w:rFonts w:ascii="Arial" w:hAnsi="Arial" w:cs="Arial"/>
          <w:noProof/>
          <w:sz w:val="18"/>
        </w:rPr>
        <w:softHyphen/>
        <w:t>новские диагностические процедуры и дозовые нагрузки производственного персонала.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В целом доза облучения населения Свердловской обла</w:t>
      </w:r>
      <w:r>
        <w:rPr>
          <w:rFonts w:ascii="Arial" w:hAnsi="Arial" w:cs="Arial"/>
          <w:noProof/>
          <w:sz w:val="18"/>
        </w:rPr>
        <w:softHyphen/>
        <w:t>сти от природного и техногенного радиационного фона со</w:t>
      </w:r>
      <w:r>
        <w:rPr>
          <w:rFonts w:ascii="Arial" w:hAnsi="Arial" w:cs="Arial"/>
          <w:noProof/>
          <w:sz w:val="18"/>
        </w:rPr>
        <w:softHyphen/>
        <w:t>ставляет 70% суммарной дозы от всех источников ионизи</w:t>
      </w:r>
      <w:r>
        <w:rPr>
          <w:rFonts w:ascii="Arial" w:hAnsi="Arial" w:cs="Arial"/>
          <w:noProof/>
          <w:sz w:val="18"/>
        </w:rPr>
        <w:softHyphen/>
        <w:t>рующего облучения (8500 чел.-Зв — коллективная доза, 1,8 мЗв — средняя годовая эффективная доза на одного жителя).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b/>
          <w:bCs/>
          <w:noProof/>
          <w:sz w:val="22"/>
        </w:rPr>
        <w:t xml:space="preserve">РАДИОАКТИВНОЕ ЗАГРЯЗНЕНИЕ. </w:t>
      </w:r>
      <w:r>
        <w:rPr>
          <w:noProof/>
        </w:rPr>
        <w:t>Помимо естественной геологической среды, радиоэко</w:t>
      </w:r>
      <w:r>
        <w:rPr>
          <w:noProof/>
        </w:rPr>
        <w:softHyphen/>
        <w:t>логическую обстановку на территории Свердловской об</w:t>
      </w:r>
      <w:r>
        <w:rPr>
          <w:noProof/>
        </w:rPr>
        <w:softHyphen/>
        <w:t>ласти формируют также последствия аварий 1957 г. на производственном объединении «Маяк» и 1967 г., когда про</w:t>
      </w:r>
      <w:r>
        <w:rPr>
          <w:noProof/>
        </w:rPr>
        <w:softHyphen/>
        <w:t>изошел ветровой перенос радионуклидов с обнажившихся вследствие засухи берегов оз. Карачай в Челябинской обла</w:t>
      </w:r>
      <w:r>
        <w:rPr>
          <w:noProof/>
        </w:rPr>
        <w:softHyphen/>
        <w:t>сти. Сброс радиоактивных веществ в р. Теча предприятия</w:t>
      </w:r>
      <w:r>
        <w:rPr>
          <w:noProof/>
        </w:rPr>
        <w:softHyphen/>
        <w:t>ми поселков Озерный, Костоусово и Двуреченска (пере</w:t>
      </w:r>
      <w:r>
        <w:rPr>
          <w:rFonts w:ascii="Arial" w:hAnsi="Arial" w:cs="Arial"/>
          <w:noProof/>
          <w:sz w:val="18"/>
        </w:rPr>
        <w:t>работка минерального сырья с высоким содежанием ЕРН), Красноуфимского филиала комбината «Победа», Белояр-ской АЭС, предприятий г. Лесного и Новоуральска про</w:t>
      </w:r>
      <w:r>
        <w:rPr>
          <w:rFonts w:ascii="Arial" w:hAnsi="Arial" w:cs="Arial"/>
          <w:noProof/>
          <w:sz w:val="18"/>
        </w:rPr>
        <w:softHyphen/>
        <w:t>должался с 1949—1964 гг. Имели также место аэрозоль</w:t>
      </w:r>
      <w:r>
        <w:rPr>
          <w:rFonts w:ascii="Arial" w:hAnsi="Arial" w:cs="Arial"/>
          <w:noProof/>
          <w:sz w:val="18"/>
        </w:rPr>
        <w:softHyphen/>
        <w:t>ные выбросы Белоярской АЭС и техногенное загрязне</w:t>
      </w:r>
      <w:r>
        <w:rPr>
          <w:rFonts w:ascii="Arial" w:hAnsi="Arial" w:cs="Arial"/>
          <w:noProof/>
          <w:sz w:val="18"/>
        </w:rPr>
        <w:softHyphen/>
        <w:t>ние продуктами переработки отходов ядерной индустрии. Кроме того, в области более 1500 объектов используют источники ионизирующего излучения в своей технологии, включая медицинскую. Немаловажный фактор и глобаль</w:t>
      </w:r>
      <w:r>
        <w:rPr>
          <w:rFonts w:ascii="Arial" w:hAnsi="Arial" w:cs="Arial"/>
          <w:noProof/>
          <w:sz w:val="18"/>
        </w:rPr>
        <w:softHyphen/>
        <w:t>ные атмосферные выпадения, имевшие место на всей территории России.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Радиационная обстановка на территории Восточно-Уральского радиоактивного следа определяется остаточ</w:t>
      </w:r>
      <w:r>
        <w:rPr>
          <w:rFonts w:ascii="Arial" w:hAnsi="Arial" w:cs="Arial"/>
          <w:noProof/>
          <w:sz w:val="18"/>
        </w:rPr>
        <w:softHyphen/>
        <w:t xml:space="preserve">ным радиоактивным загрязнением по. </w:t>
      </w:r>
      <w:r>
        <w:rPr>
          <w:rFonts w:ascii="Arial" w:hAnsi="Arial" w:cs="Arial"/>
          <w:noProof/>
          <w:sz w:val="18"/>
          <w:vertAlign w:val="superscript"/>
        </w:rPr>
        <w:t>90</w:t>
      </w:r>
      <w:r>
        <w:rPr>
          <w:rFonts w:ascii="Arial" w:hAnsi="Arial" w:cs="Arial"/>
          <w:noProof/>
          <w:sz w:val="18"/>
          <w:lang w:val="en-US"/>
        </w:rPr>
        <w:t>Sr</w:t>
      </w:r>
      <w:r>
        <w:rPr>
          <w:rFonts w:ascii="Arial" w:hAnsi="Arial" w:cs="Arial"/>
          <w:noProof/>
          <w:sz w:val="18"/>
        </w:rPr>
        <w:t>. Плотность за</w:t>
      </w:r>
      <w:r>
        <w:rPr>
          <w:rFonts w:ascii="Arial" w:hAnsi="Arial" w:cs="Arial"/>
          <w:noProof/>
          <w:sz w:val="18"/>
        </w:rPr>
        <w:softHyphen/>
        <w:t xml:space="preserve">грязнения по </w:t>
      </w:r>
      <w:r>
        <w:rPr>
          <w:rFonts w:ascii="Arial" w:hAnsi="Arial" w:cs="Arial"/>
          <w:noProof/>
          <w:sz w:val="18"/>
          <w:vertAlign w:val="superscript"/>
        </w:rPr>
        <w:t>90</w:t>
      </w:r>
      <w:r>
        <w:rPr>
          <w:rFonts w:ascii="Arial" w:hAnsi="Arial" w:cs="Arial"/>
          <w:noProof/>
          <w:sz w:val="18"/>
          <w:lang w:val="en-US"/>
        </w:rPr>
        <w:t>Sr</w:t>
      </w:r>
      <w:r>
        <w:rPr>
          <w:rFonts w:ascii="Arial" w:hAnsi="Arial" w:cs="Arial"/>
          <w:noProof/>
          <w:sz w:val="18"/>
        </w:rPr>
        <w:t xml:space="preserve"> в 1995 г. составляла 0,2—1,6 Ки/км</w:t>
      </w:r>
      <w:r>
        <w:rPr>
          <w:rFonts w:ascii="Arial" w:hAnsi="Arial" w:cs="Arial"/>
          <w:noProof/>
          <w:sz w:val="18"/>
          <w:vertAlign w:val="superscript"/>
        </w:rPr>
        <w:t>2</w:t>
      </w:r>
      <w:r>
        <w:rPr>
          <w:rFonts w:ascii="Arial" w:hAnsi="Arial" w:cs="Arial"/>
          <w:noProof/>
          <w:sz w:val="18"/>
        </w:rPr>
        <w:t>. Пятна с аномально высокими плотностями загрязнения обнаружены севернее оз. Тыгиш (5,1—5,2 Ки/км</w:t>
      </w:r>
      <w:r>
        <w:rPr>
          <w:rFonts w:ascii="Arial" w:hAnsi="Arial" w:cs="Arial"/>
          <w:noProof/>
          <w:sz w:val="18"/>
          <w:vertAlign w:val="superscript"/>
        </w:rPr>
        <w:t>2</w:t>
      </w:r>
      <w:r>
        <w:rPr>
          <w:rFonts w:ascii="Arial" w:hAnsi="Arial" w:cs="Arial"/>
          <w:noProof/>
          <w:sz w:val="18"/>
        </w:rPr>
        <w:t>) и на территории г. Каменск-Уральский (6,9 Ки/км ). Мощность экспозиционной дозы на территории Каменского и Богдановического районов составляет 7,5—8,5 мкР/ч. Сред</w:t>
      </w:r>
      <w:r>
        <w:rPr>
          <w:rFonts w:ascii="Arial" w:hAnsi="Arial" w:cs="Arial"/>
          <w:noProof/>
          <w:sz w:val="18"/>
        </w:rPr>
        <w:softHyphen/>
        <w:t>негодовая бета-активность атмосферных выпадений со</w:t>
      </w:r>
      <w:r>
        <w:rPr>
          <w:rFonts w:ascii="Arial" w:hAnsi="Arial" w:cs="Arial"/>
          <w:noProof/>
          <w:sz w:val="18"/>
        </w:rPr>
        <w:softHyphen/>
        <w:t>ставила 1,1 Бк/м</w:t>
      </w:r>
      <w:r>
        <w:rPr>
          <w:rFonts w:ascii="Arial" w:hAnsi="Arial" w:cs="Arial"/>
          <w:noProof/>
          <w:sz w:val="18"/>
          <w:vertAlign w:val="superscript"/>
        </w:rPr>
        <w:t>2</w:t>
      </w:r>
      <w:r>
        <w:rPr>
          <w:rFonts w:ascii="Arial" w:hAnsi="Arial" w:cs="Arial"/>
          <w:noProof/>
          <w:sz w:val="18"/>
        </w:rPr>
        <w:t>сут, то есть на уровне средней по ре</w:t>
      </w:r>
      <w:r>
        <w:rPr>
          <w:rFonts w:ascii="Arial" w:hAnsi="Arial" w:cs="Arial"/>
          <w:noProof/>
          <w:sz w:val="18"/>
        </w:rPr>
        <w:softHyphen/>
        <w:t>гиону, а максимальное значение 11,2 Бк/м</w:t>
      </w:r>
      <w:r>
        <w:rPr>
          <w:rFonts w:ascii="Arial" w:hAnsi="Arial" w:cs="Arial"/>
          <w:noProof/>
          <w:sz w:val="18"/>
          <w:vertAlign w:val="superscript"/>
        </w:rPr>
        <w:t>2</w:t>
      </w:r>
      <w:r>
        <w:rPr>
          <w:rFonts w:ascii="Arial" w:hAnsi="Arial" w:cs="Arial"/>
          <w:noProof/>
          <w:sz w:val="18"/>
        </w:rPr>
        <w:t>сут отме</w:t>
      </w:r>
      <w:r>
        <w:rPr>
          <w:rFonts w:ascii="Arial" w:hAnsi="Arial" w:cs="Arial"/>
          <w:noProof/>
          <w:sz w:val="18"/>
        </w:rPr>
        <w:softHyphen/>
        <w:t xml:space="preserve">чено в г. Тавде. Средняя за год плотность выпадений по </w:t>
      </w:r>
      <w:r>
        <w:rPr>
          <w:rFonts w:ascii="Arial" w:hAnsi="Arial" w:cs="Arial"/>
          <w:noProof/>
          <w:sz w:val="18"/>
          <w:vertAlign w:val="superscript"/>
        </w:rPr>
        <w:t>137</w:t>
      </w:r>
      <w:r>
        <w:rPr>
          <w:rFonts w:ascii="Arial" w:hAnsi="Arial" w:cs="Arial"/>
          <w:noProof/>
          <w:sz w:val="18"/>
          <w:lang w:val="en-US"/>
        </w:rPr>
        <w:t>Cs</w:t>
      </w:r>
      <w:r>
        <w:rPr>
          <w:rFonts w:ascii="Arial" w:hAnsi="Arial" w:cs="Arial"/>
          <w:noProof/>
          <w:sz w:val="18"/>
        </w:rPr>
        <w:t xml:space="preserve"> —1,5 Бк/м</w:t>
      </w:r>
      <w:r>
        <w:rPr>
          <w:rFonts w:ascii="Arial" w:hAnsi="Arial" w:cs="Arial"/>
          <w:noProof/>
          <w:sz w:val="18"/>
          <w:vertAlign w:val="superscript"/>
        </w:rPr>
        <w:t>2</w:t>
      </w:r>
      <w:r>
        <w:rPr>
          <w:rFonts w:ascii="Arial" w:hAnsi="Arial" w:cs="Arial"/>
          <w:noProof/>
          <w:sz w:val="18"/>
        </w:rPr>
        <w:t xml:space="preserve">мес, по </w:t>
      </w:r>
      <w:r>
        <w:rPr>
          <w:rFonts w:ascii="Arial" w:hAnsi="Arial" w:cs="Arial"/>
          <w:noProof/>
          <w:sz w:val="18"/>
          <w:vertAlign w:val="superscript"/>
        </w:rPr>
        <w:t>90</w:t>
      </w:r>
      <w:r>
        <w:rPr>
          <w:rFonts w:ascii="Arial" w:hAnsi="Arial" w:cs="Arial"/>
          <w:noProof/>
          <w:sz w:val="18"/>
          <w:lang w:val="en-US"/>
        </w:rPr>
        <w:t>Sr</w:t>
      </w:r>
      <w:r>
        <w:rPr>
          <w:rFonts w:ascii="Arial" w:hAnsi="Arial" w:cs="Arial"/>
          <w:noProof/>
          <w:sz w:val="18"/>
        </w:rPr>
        <w:t xml:space="preserve"> —1,1 Бк/м</w:t>
      </w:r>
      <w:r>
        <w:rPr>
          <w:rFonts w:ascii="Arial" w:hAnsi="Arial" w:cs="Arial"/>
          <w:noProof/>
          <w:sz w:val="18"/>
          <w:vertAlign w:val="superscript"/>
        </w:rPr>
        <w:t>2</w:t>
      </w:r>
      <w:r>
        <w:rPr>
          <w:rFonts w:ascii="Arial" w:hAnsi="Arial" w:cs="Arial"/>
          <w:noProof/>
          <w:sz w:val="18"/>
        </w:rPr>
        <w:t>мес. Дополни</w:t>
      </w:r>
      <w:r>
        <w:rPr>
          <w:rFonts w:ascii="Arial" w:hAnsi="Arial" w:cs="Arial"/>
          <w:noProof/>
          <w:sz w:val="18"/>
        </w:rPr>
        <w:softHyphen/>
        <w:t>тельная индивидуальная годовая эффективная доза об</w:t>
      </w:r>
      <w:r>
        <w:rPr>
          <w:rFonts w:ascii="Arial" w:hAnsi="Arial" w:cs="Arial"/>
          <w:noProof/>
          <w:sz w:val="18"/>
        </w:rPr>
        <w:softHyphen/>
        <w:t>лучения жителей на территории Восточно-Уральского радиоактивного следа за счет остаточного радиоактив</w:t>
      </w:r>
      <w:r>
        <w:rPr>
          <w:rFonts w:ascii="Arial" w:hAnsi="Arial" w:cs="Arial"/>
          <w:noProof/>
          <w:sz w:val="18"/>
        </w:rPr>
        <w:softHyphen/>
        <w:t xml:space="preserve">ного загрязнения местности и повышенного содержания </w:t>
      </w:r>
      <w:r>
        <w:rPr>
          <w:rFonts w:ascii="Arial" w:hAnsi="Arial" w:cs="Arial"/>
          <w:noProof/>
          <w:sz w:val="18"/>
          <w:vertAlign w:val="superscript"/>
        </w:rPr>
        <w:t>90</w:t>
      </w:r>
      <w:r>
        <w:rPr>
          <w:rFonts w:ascii="Arial" w:hAnsi="Arial" w:cs="Arial"/>
          <w:noProof/>
          <w:sz w:val="18"/>
          <w:lang w:val="en-US"/>
        </w:rPr>
        <w:t>Sr</w:t>
      </w:r>
      <w:r>
        <w:rPr>
          <w:rFonts w:ascii="Arial" w:hAnsi="Arial" w:cs="Arial"/>
          <w:noProof/>
          <w:sz w:val="18"/>
        </w:rPr>
        <w:t xml:space="preserve"> в продуктах питания не превышала 0,1 мЗв, однако это в 2 раза выше, чем в среднем для области.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Район Белоярской атомной станции (БАЭС) не имеет существенных отличий в радиоактивном загрязнении от Уральского региона. Доля радиационного воздействия БАЭС на все население Свердловской области не превышает 0,03% (3,3 чел.-Зв  против 12120 чел.-Зв). Аналогичная си</w:t>
      </w:r>
      <w:r>
        <w:rPr>
          <w:rFonts w:ascii="Arial" w:hAnsi="Arial" w:cs="Arial"/>
          <w:noProof/>
          <w:sz w:val="18"/>
        </w:rPr>
        <w:softHyphen/>
        <w:t>туация в гг. Новоуральске и Лесном.</w:t>
      </w:r>
    </w:p>
    <w:p w:rsidR="00B479EA" w:rsidRDefault="00B479EA">
      <w:pPr>
        <w:spacing w:line="280" w:lineRule="auto"/>
        <w:rPr>
          <w:i/>
          <w:iCs/>
          <w:noProof/>
        </w:rPr>
      </w:pPr>
      <w:r>
        <w:rPr>
          <w:rFonts w:ascii="Arial" w:hAnsi="Arial" w:cs="Arial"/>
          <w:i/>
          <w:iCs/>
          <w:noProof/>
        </w:rPr>
        <w:t>Таким образом, основной вклад в дозовую нагрузку на</w:t>
      </w:r>
      <w:r>
        <w:rPr>
          <w:rFonts w:ascii="Arial" w:hAnsi="Arial" w:cs="Arial"/>
          <w:i/>
          <w:iCs/>
          <w:noProof/>
        </w:rPr>
        <w:softHyphen/>
        <w:t>селения области вносят:</w:t>
      </w:r>
    </w:p>
    <w:p w:rsidR="00B479EA" w:rsidRDefault="00B479EA">
      <w:pPr>
        <w:numPr>
          <w:ilvl w:val="0"/>
          <w:numId w:val="13"/>
        </w:numPr>
        <w:spacing w:line="280" w:lineRule="auto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естественные радионуклиды в почвах, стройматериа</w:t>
      </w:r>
      <w:r>
        <w:rPr>
          <w:rFonts w:ascii="Arial" w:hAnsi="Arial" w:cs="Arial"/>
          <w:noProof/>
          <w:sz w:val="18"/>
        </w:rPr>
        <w:softHyphen/>
        <w:t>лах, радон в воздухе жилых помещений, в воде — около 70% суммарной дозы (8500 чел.-Зв — коллективная доза);</w:t>
      </w:r>
    </w:p>
    <w:p w:rsidR="00B479EA" w:rsidRDefault="00B479EA">
      <w:pPr>
        <w:numPr>
          <w:ilvl w:val="0"/>
          <w:numId w:val="13"/>
        </w:numPr>
        <w:spacing w:line="280" w:lineRule="auto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облучение от медицинских и рентгеновских процедур — около 30% (3200 чел-Зв).</w:t>
      </w:r>
    </w:p>
    <w:p w:rsidR="00B479EA" w:rsidRDefault="00B479EA">
      <w:pPr>
        <w:numPr>
          <w:ilvl w:val="0"/>
          <w:numId w:val="13"/>
        </w:numPr>
        <w:spacing w:line="280" w:lineRule="auto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С учетом всех дозообразующих факторов коллектив</w:t>
      </w:r>
      <w:r>
        <w:rPr>
          <w:rFonts w:ascii="Arial" w:hAnsi="Arial" w:cs="Arial"/>
          <w:noProof/>
          <w:sz w:val="18"/>
        </w:rPr>
        <w:softHyphen/>
        <w:t>ная доза облучения населения области в 1995 г. составила 12120 чел.-Зв, что может в прогнозе жизни двух поколе</w:t>
      </w:r>
      <w:r>
        <w:rPr>
          <w:rFonts w:ascii="Arial" w:hAnsi="Arial" w:cs="Arial"/>
          <w:noProof/>
          <w:sz w:val="18"/>
        </w:rPr>
        <w:softHyphen/>
        <w:t>ний дать 140 дополнительных смертей от онкологических заболеваний и 56 случаев генетических эффектов. Сред</w:t>
      </w:r>
      <w:r>
        <w:rPr>
          <w:rFonts w:ascii="Arial" w:hAnsi="Arial" w:cs="Arial"/>
          <w:noProof/>
          <w:sz w:val="18"/>
        </w:rPr>
        <w:softHyphen/>
        <w:t>няя годовая эффективная доза облучения на одного жи</w:t>
      </w:r>
      <w:r>
        <w:rPr>
          <w:rFonts w:ascii="Arial" w:hAnsi="Arial" w:cs="Arial"/>
          <w:noProof/>
          <w:sz w:val="18"/>
        </w:rPr>
        <w:softHyphen/>
        <w:t>теля области составляет 2,8—3,2 мЗв.</w:t>
      </w:r>
    </w:p>
    <w:p w:rsidR="00B479EA" w:rsidRDefault="00B479EA">
      <w:pPr>
        <w:numPr>
          <w:ilvl w:val="0"/>
          <w:numId w:val="13"/>
        </w:numPr>
        <w:spacing w:line="280" w:lineRule="auto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Усредненные данные не гарантируют радиационного благополучия отдельных территорий. Кроме того, име</w:t>
      </w:r>
      <w:r>
        <w:rPr>
          <w:rFonts w:ascii="Arial" w:hAnsi="Arial" w:cs="Arial"/>
          <w:noProof/>
          <w:sz w:val="18"/>
        </w:rPr>
        <w:softHyphen/>
        <w:t>ются и факторы потенциальной опасности радиационно</w:t>
      </w:r>
      <w:r>
        <w:rPr>
          <w:rFonts w:ascii="Arial" w:hAnsi="Arial" w:cs="Arial"/>
          <w:noProof/>
          <w:sz w:val="18"/>
        </w:rPr>
        <w:softHyphen/>
        <w:t>го загрязнения, выражающиеся в высокой концентра</w:t>
      </w:r>
      <w:r>
        <w:rPr>
          <w:rFonts w:ascii="Arial" w:hAnsi="Arial" w:cs="Arial"/>
          <w:noProof/>
          <w:sz w:val="18"/>
        </w:rPr>
        <w:softHyphen/>
        <w:t>ции предприятий ядерного топливного цикла, наличии промышленных энергетических и исследовательских ре</w:t>
      </w:r>
      <w:r>
        <w:rPr>
          <w:rFonts w:ascii="Arial" w:hAnsi="Arial" w:cs="Arial"/>
          <w:noProof/>
          <w:sz w:val="18"/>
        </w:rPr>
        <w:softHyphen/>
        <w:t>акторов, их эксплуатации, имевших место аварийных и чрезвычайных ситуаций, проведении ядерных взрывов в военных и хозяйственных целях. В связи с этим в обла</w:t>
      </w:r>
      <w:r>
        <w:rPr>
          <w:rFonts w:ascii="Arial" w:hAnsi="Arial" w:cs="Arial"/>
          <w:noProof/>
          <w:sz w:val="18"/>
        </w:rPr>
        <w:softHyphen/>
        <w:t>сти наблюдается:</w:t>
      </w:r>
    </w:p>
    <w:p w:rsidR="00B479EA" w:rsidRDefault="00B479EA">
      <w:pPr>
        <w:numPr>
          <w:ilvl w:val="0"/>
          <w:numId w:val="13"/>
        </w:numPr>
        <w:spacing w:line="280" w:lineRule="auto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накопление радиоактивных отходов (РАО), деля</w:t>
      </w:r>
      <w:r>
        <w:rPr>
          <w:rFonts w:ascii="Arial" w:hAnsi="Arial" w:cs="Arial"/>
          <w:noProof/>
          <w:sz w:val="18"/>
        </w:rPr>
        <w:softHyphen/>
        <w:t>щихся материалов (ДМ) и связанная с ними возможность крупномасштабного загрязнения окружающей природной среды;</w:t>
      </w:r>
    </w:p>
    <w:p w:rsidR="00B479EA" w:rsidRDefault="00B479EA">
      <w:pPr>
        <w:numPr>
          <w:ilvl w:val="0"/>
          <w:numId w:val="13"/>
        </w:numPr>
        <w:spacing w:before="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временное хранение и захоронение РАО;</w:t>
      </w:r>
    </w:p>
    <w:p w:rsidR="00B479EA" w:rsidRDefault="00B479EA">
      <w:pPr>
        <w:numPr>
          <w:ilvl w:val="0"/>
          <w:numId w:val="13"/>
        </w:numPr>
        <w:spacing w:line="280" w:lineRule="auto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потенциальная опасность ядерного топливного цикла (БАЭС и СФНИКИЭТ (г. Заречный), Уральский электро</w:t>
      </w:r>
      <w:r>
        <w:rPr>
          <w:rFonts w:ascii="Arial" w:hAnsi="Arial" w:cs="Arial"/>
          <w:noProof/>
          <w:sz w:val="18"/>
        </w:rPr>
        <w:softHyphen/>
        <w:t>химический комбинат (г. Новоуральск), комбинат «Электрохимприбор» (Лесной), ряд предприятий Челябинской об</w:t>
      </w:r>
      <w:r>
        <w:rPr>
          <w:rFonts w:ascii="Arial" w:hAnsi="Arial" w:cs="Arial"/>
          <w:noProof/>
          <w:sz w:val="18"/>
        </w:rPr>
        <w:softHyphen/>
        <w:t>ласти);</w:t>
      </w:r>
    </w:p>
    <w:p w:rsidR="00B479EA" w:rsidRDefault="00B479EA">
      <w:pPr>
        <w:numPr>
          <w:ilvl w:val="0"/>
          <w:numId w:val="13"/>
        </w:numPr>
        <w:spacing w:line="280" w:lineRule="auto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перевозка по территории области радиоактивных ве</w:t>
      </w:r>
      <w:r>
        <w:rPr>
          <w:rFonts w:ascii="Arial" w:hAnsi="Arial" w:cs="Arial"/>
          <w:noProof/>
          <w:sz w:val="18"/>
        </w:rPr>
        <w:softHyphen/>
        <w:t>ществ (РВ), РАО и отработанного ядерного топлива (ОЯТ);</w:t>
      </w:r>
    </w:p>
    <w:p w:rsidR="00B479EA" w:rsidRDefault="00B479EA">
      <w:pPr>
        <w:numPr>
          <w:ilvl w:val="0"/>
          <w:numId w:val="13"/>
        </w:numPr>
        <w:spacing w:line="280" w:lineRule="auto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потенциальная опасность демонтажа ядерных боего</w:t>
      </w:r>
      <w:r>
        <w:rPr>
          <w:rFonts w:ascii="Arial" w:hAnsi="Arial" w:cs="Arial"/>
          <w:noProof/>
          <w:sz w:val="18"/>
        </w:rPr>
        <w:softHyphen/>
        <w:t>ловок;</w:t>
      </w:r>
    </w:p>
    <w:p w:rsidR="00B479EA" w:rsidRDefault="00B479EA">
      <w:pPr>
        <w:numPr>
          <w:ilvl w:val="0"/>
          <w:numId w:val="13"/>
        </w:numPr>
        <w:spacing w:before="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загрязнение поверхностных и подземных вод и почв;</w:t>
      </w:r>
    </w:p>
    <w:p w:rsidR="00B479EA" w:rsidRDefault="00B479EA">
      <w:pPr>
        <w:numPr>
          <w:ilvl w:val="0"/>
          <w:numId w:val="13"/>
        </w:numPr>
        <w:spacing w:before="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</w:rPr>
        <w:t>радиоактивное загрязнение территорий крупных го</w:t>
      </w:r>
      <w:r>
        <w:rPr>
          <w:rFonts w:ascii="Arial" w:hAnsi="Arial" w:cs="Arial"/>
          <w:noProof/>
        </w:rPr>
        <w:softHyphen/>
        <w:t>родов области.</w:t>
      </w:r>
    </w:p>
    <w:p w:rsidR="00B479EA" w:rsidRDefault="00B479EA">
      <w:pPr>
        <w:spacing w:line="280" w:lineRule="auto"/>
        <w:ind w:left="360"/>
        <w:rPr>
          <w:rFonts w:ascii="Arial" w:hAnsi="Arial" w:cs="Arial"/>
          <w:noProof/>
        </w:rPr>
      </w:pPr>
    </w:p>
    <w:p w:rsidR="00B479EA" w:rsidRDefault="00B479EA">
      <w:pPr>
        <w:spacing w:line="280" w:lineRule="auto"/>
        <w:ind w:left="360"/>
        <w:rPr>
          <w:rFonts w:ascii="Arial" w:hAnsi="Arial" w:cs="Arial"/>
          <w:noProof/>
        </w:rPr>
      </w:pPr>
    </w:p>
    <w:p w:rsidR="00B479EA" w:rsidRDefault="00B479EA">
      <w:pPr>
        <w:spacing w:line="280" w:lineRule="auto"/>
        <w:ind w:firstLine="360"/>
        <w:rPr>
          <w:rFonts w:ascii="Arial" w:hAnsi="Arial" w:cs="Arial"/>
          <w:noProof/>
        </w:rPr>
      </w:pPr>
      <w:r>
        <w:rPr>
          <w:rFonts w:ascii="Arial" w:hAnsi="Arial" w:cs="Arial"/>
          <w:b/>
          <w:bCs/>
          <w:noProof/>
        </w:rPr>
        <w:t>РАДИАЦИОННАЯ БЕЗОПАСНОСТЬ.</w:t>
      </w:r>
      <w:r>
        <w:rPr>
          <w:rFonts w:ascii="Arial" w:hAnsi="Arial" w:cs="Arial"/>
          <w:noProof/>
        </w:rPr>
        <w:t xml:space="preserve"> После нескольких лет работы реактора значительная часть </w:t>
      </w:r>
      <w:r>
        <w:rPr>
          <w:rFonts w:ascii="Arial" w:hAnsi="Arial" w:cs="Arial"/>
          <w:noProof/>
          <w:vertAlign w:val="superscript"/>
        </w:rPr>
        <w:t>235</w:t>
      </w:r>
      <w:r>
        <w:rPr>
          <w:rFonts w:ascii="Arial" w:hAnsi="Arial" w:cs="Arial"/>
          <w:b/>
          <w:bCs/>
          <w:noProof/>
          <w:lang w:val="en-US"/>
        </w:rPr>
        <w:t>U</w:t>
      </w:r>
      <w:r>
        <w:rPr>
          <w:rFonts w:ascii="Arial" w:hAnsi="Arial" w:cs="Arial"/>
          <w:noProof/>
        </w:rPr>
        <w:t xml:space="preserve"> распадается на другие радиоактивные элементы, и топливо нуждается в замене. В момент удале</w:t>
      </w:r>
      <w:r>
        <w:rPr>
          <w:rFonts w:ascii="Arial" w:hAnsi="Arial" w:cs="Arial"/>
          <w:noProof/>
        </w:rPr>
        <w:softHyphen/>
        <w:t>ния из реактора топливо в высшей степени радиоактивно. При хранении под водой в течение некоторого времени многие радиоактивные элементы с коротким периодом жизни превращаются в стабильные, и твэлы (тепловыде</w:t>
      </w:r>
      <w:r>
        <w:rPr>
          <w:rFonts w:ascii="Arial" w:hAnsi="Arial" w:cs="Arial"/>
          <w:noProof/>
        </w:rPr>
        <w:softHyphen/>
        <w:t>ляющие элементы) становятся значительно менее радио</w:t>
      </w:r>
      <w:r>
        <w:rPr>
          <w:rFonts w:ascii="Arial" w:hAnsi="Arial" w:cs="Arial"/>
          <w:noProof/>
        </w:rPr>
        <w:softHyphen/>
        <w:t>активными. Процесс выдержки отработанных твэлов для снижения их радиоактивности называется охлаждением. После охлаждения отработанное топливо (твэлы) хими</w:t>
      </w:r>
      <w:r>
        <w:rPr>
          <w:rFonts w:ascii="Arial" w:hAnsi="Arial" w:cs="Arial"/>
          <w:noProof/>
        </w:rPr>
        <w:softHyphen/>
        <w:t xml:space="preserve">чески перерабатывается для разделения оставшегося </w:t>
      </w:r>
      <w:r>
        <w:rPr>
          <w:rFonts w:ascii="Arial" w:hAnsi="Arial" w:cs="Arial"/>
          <w:noProof/>
          <w:vertAlign w:val="superscript"/>
        </w:rPr>
        <w:t>235</w:t>
      </w:r>
      <w:r>
        <w:rPr>
          <w:rFonts w:ascii="Arial" w:hAnsi="Arial" w:cs="Arial"/>
          <w:b/>
          <w:bCs/>
          <w:noProof/>
          <w:lang w:val="en-US"/>
        </w:rPr>
        <w:t>U</w:t>
      </w:r>
      <w:r>
        <w:rPr>
          <w:rFonts w:ascii="Arial" w:hAnsi="Arial" w:cs="Arial"/>
          <w:noProof/>
        </w:rPr>
        <w:t xml:space="preserve">, накопленного </w:t>
      </w:r>
      <w:r>
        <w:rPr>
          <w:rFonts w:ascii="Arial" w:hAnsi="Arial" w:cs="Arial"/>
          <w:noProof/>
          <w:vertAlign w:val="superscript"/>
        </w:rPr>
        <w:t>239</w:t>
      </w:r>
      <w:r>
        <w:rPr>
          <w:rFonts w:ascii="Arial" w:hAnsi="Arial" w:cs="Arial"/>
          <w:b/>
          <w:bCs/>
          <w:noProof/>
          <w:lang w:val="en-US"/>
        </w:rPr>
        <w:t>Pu</w:t>
      </w:r>
      <w:r>
        <w:rPr>
          <w:rFonts w:ascii="Arial" w:hAnsi="Arial" w:cs="Arial"/>
          <w:noProof/>
        </w:rPr>
        <w:t xml:space="preserve">  и радиоак</w:t>
      </w:r>
      <w:r>
        <w:rPr>
          <w:rFonts w:ascii="Arial" w:hAnsi="Arial" w:cs="Arial"/>
          <w:noProof/>
        </w:rPr>
        <w:softHyphen/>
        <w:t>тивных отходов. Отходы представляют собой высоко ра</w:t>
      </w:r>
      <w:r>
        <w:rPr>
          <w:rFonts w:ascii="Arial" w:hAnsi="Arial" w:cs="Arial"/>
          <w:noProof/>
        </w:rPr>
        <w:softHyphen/>
        <w:t>диоактивную жидкость, которая хранится в стальных ре</w:t>
      </w:r>
      <w:r>
        <w:rPr>
          <w:rFonts w:ascii="Arial" w:hAnsi="Arial" w:cs="Arial"/>
          <w:noProof/>
        </w:rPr>
        <w:softHyphen/>
        <w:t>зервуарах с двойными стенками из нержавеющей стали.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Резервуары окружают метровым слоем бетона. Безопасное хранение этих отходов должно быть обеспечено в течение многих тысяч лет. Как считают специалисты, минимум 20 лет отходы необходимо охлаждать. За это время большая часть радиоактивных элементов подвергнется распаду.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b/>
          <w:bCs/>
          <w:noProof/>
          <w:sz w:val="18"/>
        </w:rPr>
        <w:t>Радиоактивные отходы низкого уровня.</w:t>
      </w:r>
      <w:r>
        <w:rPr>
          <w:rFonts w:ascii="Arial" w:hAnsi="Arial" w:cs="Arial"/>
          <w:noProof/>
          <w:sz w:val="18"/>
        </w:rPr>
        <w:t xml:space="preserve"> Это — исполь</w:t>
      </w:r>
      <w:r>
        <w:rPr>
          <w:rFonts w:ascii="Arial" w:hAnsi="Arial" w:cs="Arial"/>
          <w:noProof/>
          <w:sz w:val="18"/>
        </w:rPr>
        <w:softHyphen/>
        <w:t>зованные защитная одежда, обувь, упаковки от более ра</w:t>
      </w:r>
      <w:r>
        <w:rPr>
          <w:rFonts w:ascii="Arial" w:hAnsi="Arial" w:cs="Arial"/>
          <w:noProof/>
          <w:sz w:val="18"/>
        </w:rPr>
        <w:softHyphen/>
        <w:t>диоактивных веществ и т.д.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Как правило, они хоро</w:t>
      </w:r>
      <w:r>
        <w:rPr>
          <w:rFonts w:ascii="Arial" w:hAnsi="Arial" w:cs="Arial"/>
          <w:noProof/>
          <w:sz w:val="18"/>
        </w:rPr>
        <w:softHyphen/>
        <w:t>нятся в хранилищах для ра</w:t>
      </w:r>
      <w:r>
        <w:rPr>
          <w:rFonts w:ascii="Arial" w:hAnsi="Arial" w:cs="Arial"/>
          <w:noProof/>
          <w:sz w:val="18"/>
        </w:rPr>
        <w:softHyphen/>
        <w:t>диоактивных отходов. Рабо</w:t>
      </w:r>
      <w:r>
        <w:rPr>
          <w:rFonts w:ascii="Arial" w:hAnsi="Arial" w:cs="Arial"/>
          <w:noProof/>
          <w:sz w:val="18"/>
        </w:rPr>
        <w:softHyphen/>
        <w:t>чим, когда они имеют дело с радиоактивными отходами низкого уровня, необходи</w:t>
      </w:r>
      <w:r>
        <w:rPr>
          <w:rFonts w:ascii="Arial" w:hAnsi="Arial" w:cs="Arial"/>
          <w:noProof/>
          <w:sz w:val="18"/>
        </w:rPr>
        <w:softHyphen/>
        <w:t>мо пользоваться защитны</w:t>
      </w:r>
      <w:r>
        <w:rPr>
          <w:rFonts w:ascii="Arial" w:hAnsi="Arial" w:cs="Arial"/>
          <w:noProof/>
          <w:sz w:val="18"/>
        </w:rPr>
        <w:softHyphen/>
        <w:t>ми комбинезонами, резино</w:t>
      </w:r>
      <w:r>
        <w:rPr>
          <w:rFonts w:ascii="Arial" w:hAnsi="Arial" w:cs="Arial"/>
          <w:noProof/>
          <w:sz w:val="18"/>
        </w:rPr>
        <w:softHyphen/>
        <w:t>выми перчатками и — здра</w:t>
      </w:r>
      <w:r>
        <w:rPr>
          <w:rFonts w:ascii="Arial" w:hAnsi="Arial" w:cs="Arial"/>
          <w:noProof/>
          <w:sz w:val="18"/>
        </w:rPr>
        <w:softHyphen/>
        <w:t>вым смыслом.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b/>
          <w:bCs/>
          <w:noProof/>
          <w:sz w:val="18"/>
        </w:rPr>
        <w:t xml:space="preserve">Отходы среднего уровня. </w:t>
      </w:r>
      <w:r>
        <w:rPr>
          <w:rFonts w:ascii="Arial" w:hAnsi="Arial" w:cs="Arial"/>
          <w:noProof/>
          <w:sz w:val="18"/>
        </w:rPr>
        <w:t>Они в 1000 раз более радио</w:t>
      </w:r>
      <w:r>
        <w:rPr>
          <w:rFonts w:ascii="Arial" w:hAnsi="Arial" w:cs="Arial"/>
          <w:noProof/>
          <w:sz w:val="18"/>
        </w:rPr>
        <w:softHyphen/>
        <w:t>активны, чем отходы низ</w:t>
      </w:r>
      <w:r>
        <w:rPr>
          <w:rFonts w:ascii="Arial" w:hAnsi="Arial" w:cs="Arial"/>
          <w:noProof/>
          <w:sz w:val="18"/>
        </w:rPr>
        <w:softHyphen/>
        <w:t>кого уровня. Поступают большей частью от ядерных реакторов и представляют собой металлические емко</w:t>
      </w:r>
      <w:r>
        <w:rPr>
          <w:rFonts w:ascii="Arial" w:hAnsi="Arial" w:cs="Arial"/>
          <w:noProof/>
          <w:sz w:val="18"/>
        </w:rPr>
        <w:softHyphen/>
        <w:t>сти, которые содержали ядерное топливо, части ме</w:t>
      </w:r>
      <w:r>
        <w:rPr>
          <w:rFonts w:ascii="Arial" w:hAnsi="Arial" w:cs="Arial"/>
          <w:noProof/>
          <w:sz w:val="18"/>
        </w:rPr>
        <w:softHyphen/>
        <w:t>таллических конструкций, используемых в реакторах. В настоящее время отходы среднего уровня образуются во многих регионах страны, и там же производится их захо</w:t>
      </w:r>
      <w:r>
        <w:rPr>
          <w:rFonts w:ascii="Arial" w:hAnsi="Arial" w:cs="Arial"/>
          <w:noProof/>
          <w:sz w:val="18"/>
        </w:rPr>
        <w:softHyphen/>
        <w:t>ронение. Целесообразно было бы построить для этих отхо</w:t>
      </w:r>
      <w:r>
        <w:rPr>
          <w:rFonts w:ascii="Arial" w:hAnsi="Arial" w:cs="Arial"/>
          <w:noProof/>
          <w:sz w:val="18"/>
        </w:rPr>
        <w:softHyphen/>
        <w:t>дов хранилища, где они будут захоронены навсегда. Эти хранилища скорее всего будут под землей, возможно, под морским дном. Отходы перед захоронением будут запеча</w:t>
      </w:r>
      <w:r>
        <w:rPr>
          <w:rFonts w:ascii="Arial" w:hAnsi="Arial" w:cs="Arial"/>
          <w:noProof/>
          <w:sz w:val="18"/>
        </w:rPr>
        <w:softHyphen/>
        <w:t>таны в металлические контейнеры.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b/>
          <w:bCs/>
          <w:noProof/>
          <w:sz w:val="18"/>
        </w:rPr>
        <w:t>Отходы высокого уровня.</w:t>
      </w:r>
      <w:r>
        <w:rPr>
          <w:rFonts w:ascii="Arial" w:hAnsi="Arial" w:cs="Arial"/>
          <w:noProof/>
          <w:sz w:val="18"/>
        </w:rPr>
        <w:t xml:space="preserve"> Это очень концентрированные отходы, поступающие от переработки топливных стержней ядерных реакторов. При радиоактивном распаде они выде</w:t>
      </w:r>
      <w:r>
        <w:rPr>
          <w:rFonts w:ascii="Arial" w:hAnsi="Arial" w:cs="Arial"/>
          <w:noProof/>
          <w:sz w:val="18"/>
        </w:rPr>
        <w:softHyphen/>
        <w:t>ляют тепло и должны хранится в условиях, обеспечивающих постоянный отвод теп</w:t>
      </w:r>
      <w:r>
        <w:rPr>
          <w:rFonts w:ascii="Arial" w:hAnsi="Arial" w:cs="Arial"/>
          <w:noProof/>
          <w:sz w:val="18"/>
        </w:rPr>
        <w:softHyphen/>
        <w:t>ла, по крайней мере 50 лет. После этого, по мнению спе</w:t>
      </w:r>
      <w:r>
        <w:rPr>
          <w:rFonts w:ascii="Arial" w:hAnsi="Arial" w:cs="Arial"/>
          <w:noProof/>
          <w:sz w:val="18"/>
        </w:rPr>
        <w:softHyphen/>
        <w:t>циалистов, их необходимо будет превратить в стеклян</w:t>
      </w:r>
      <w:r>
        <w:rPr>
          <w:rFonts w:ascii="Arial" w:hAnsi="Arial" w:cs="Arial"/>
          <w:noProof/>
          <w:sz w:val="18"/>
        </w:rPr>
        <w:softHyphen/>
        <w:t>ные блоки, запечатать в ме</w:t>
      </w:r>
      <w:r>
        <w:rPr>
          <w:rFonts w:ascii="Arial" w:hAnsi="Arial" w:cs="Arial"/>
          <w:noProof/>
          <w:sz w:val="18"/>
        </w:rPr>
        <w:softHyphen/>
        <w:t>таллические контейнеры и захоронить, вероятно, в под</w:t>
      </w:r>
      <w:r>
        <w:rPr>
          <w:rFonts w:ascii="Arial" w:hAnsi="Arial" w:cs="Arial"/>
          <w:noProof/>
          <w:sz w:val="18"/>
        </w:rPr>
        <w:softHyphen/>
        <w:t>земных пустотах. По сравне</w:t>
      </w:r>
      <w:r>
        <w:rPr>
          <w:rFonts w:ascii="Arial" w:hAnsi="Arial" w:cs="Arial"/>
          <w:noProof/>
          <w:sz w:val="18"/>
        </w:rPr>
        <w:softHyphen/>
        <w:t>нию с историей человече</w:t>
      </w:r>
      <w:r>
        <w:rPr>
          <w:rFonts w:ascii="Arial" w:hAnsi="Arial" w:cs="Arial"/>
          <w:noProof/>
          <w:sz w:val="18"/>
        </w:rPr>
        <w:softHyphen/>
        <w:t>ства, они будут радиоактив</w:t>
      </w:r>
      <w:r>
        <w:rPr>
          <w:rFonts w:ascii="Arial" w:hAnsi="Arial" w:cs="Arial"/>
          <w:noProof/>
          <w:sz w:val="18"/>
        </w:rPr>
        <w:softHyphen/>
        <w:t>ными всегда. Производя от</w:t>
      </w:r>
      <w:r>
        <w:rPr>
          <w:rFonts w:ascii="Arial" w:hAnsi="Arial" w:cs="Arial"/>
          <w:noProof/>
          <w:sz w:val="18"/>
        </w:rPr>
        <w:softHyphen/>
        <w:t>ходы высокого уровня, мы в качестве побочного про</w:t>
      </w:r>
      <w:r>
        <w:rPr>
          <w:rFonts w:ascii="Arial" w:hAnsi="Arial" w:cs="Arial"/>
          <w:noProof/>
          <w:sz w:val="18"/>
        </w:rPr>
        <w:softHyphen/>
        <w:t>дукта создаем еще большое количество отходов средне</w:t>
      </w:r>
      <w:r>
        <w:rPr>
          <w:rFonts w:ascii="Arial" w:hAnsi="Arial" w:cs="Arial"/>
          <w:noProof/>
          <w:sz w:val="18"/>
        </w:rPr>
        <w:softHyphen/>
        <w:t>го уровня.</w:t>
      </w:r>
    </w:p>
    <w:p w:rsidR="00B479EA" w:rsidRDefault="00B479EA">
      <w:pPr>
        <w:spacing w:line="220" w:lineRule="auto"/>
        <w:rPr>
          <w:rFonts w:ascii="Arial" w:hAnsi="Arial" w:cs="Arial"/>
          <w:i/>
          <w:iCs/>
          <w:noProof/>
          <w:sz w:val="18"/>
        </w:rPr>
      </w:pPr>
    </w:p>
    <w:p w:rsidR="00B479EA" w:rsidRDefault="00B479EA">
      <w:pPr>
        <w:spacing w:line="220" w:lineRule="auto"/>
        <w:rPr>
          <w:rFonts w:ascii="Arial" w:hAnsi="Arial" w:cs="Arial"/>
          <w:i/>
          <w:iCs/>
          <w:noProof/>
          <w:sz w:val="18"/>
        </w:rPr>
      </w:pPr>
      <w:r>
        <w:rPr>
          <w:rFonts w:ascii="Arial" w:hAnsi="Arial" w:cs="Arial"/>
          <w:i/>
          <w:iCs/>
          <w:noProof/>
          <w:sz w:val="18"/>
        </w:rPr>
        <w:t>Сейчас рассматриваются разные способы избавления от отходов:</w:t>
      </w:r>
    </w:p>
    <w:p w:rsidR="00B479EA" w:rsidRDefault="00B479EA">
      <w:pPr>
        <w:pStyle w:val="a4"/>
        <w:numPr>
          <w:ilvl w:val="0"/>
          <w:numId w:val="14"/>
        </w:numPr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превращение жидко</w:t>
      </w:r>
      <w:r>
        <w:rPr>
          <w:rFonts w:ascii="Arial" w:hAnsi="Arial" w:cs="Arial"/>
          <w:noProof/>
          <w:sz w:val="18"/>
        </w:rPr>
        <w:softHyphen/>
        <w:t>стей в инертные твердые вещества (керамику) для за</w:t>
      </w:r>
      <w:r>
        <w:rPr>
          <w:rFonts w:ascii="Arial" w:hAnsi="Arial" w:cs="Arial"/>
          <w:noProof/>
          <w:sz w:val="18"/>
        </w:rPr>
        <w:softHyphen/>
        <w:t>хоронения в глубоких геологических горизонтах;</w:t>
      </w:r>
    </w:p>
    <w:p w:rsidR="00B479EA" w:rsidRDefault="00B479EA">
      <w:pPr>
        <w:numPr>
          <w:ilvl w:val="0"/>
          <w:numId w:val="14"/>
        </w:numPr>
        <w:spacing w:line="220" w:lineRule="auto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хранение слабо- и среднеактивных отходов в старых рудниках, соляных копях;</w:t>
      </w:r>
    </w:p>
    <w:p w:rsidR="00B479EA" w:rsidRDefault="00B479EA">
      <w:pPr>
        <w:numPr>
          <w:ilvl w:val="0"/>
          <w:numId w:val="14"/>
        </w:numPr>
        <w:spacing w:line="280" w:lineRule="auto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высокоактивные отходы должны содержаться в твер</w:t>
      </w:r>
      <w:r>
        <w:rPr>
          <w:rFonts w:ascii="Arial" w:hAnsi="Arial" w:cs="Arial"/>
          <w:noProof/>
          <w:sz w:val="18"/>
        </w:rPr>
        <w:softHyphen/>
        <w:t>дом виде — в остеклованных блоках или в небольших ко</w:t>
      </w:r>
      <w:r>
        <w:rPr>
          <w:rFonts w:ascii="Arial" w:hAnsi="Arial" w:cs="Arial"/>
          <w:noProof/>
          <w:sz w:val="18"/>
        </w:rPr>
        <w:softHyphen/>
        <w:t>личествах в бетонных и битумных блоках.</w:t>
      </w:r>
    </w:p>
    <w:p w:rsidR="00B479EA" w:rsidRDefault="00B479EA">
      <w:pPr>
        <w:spacing w:line="280" w:lineRule="auto"/>
        <w:ind w:firstLine="300"/>
        <w:rPr>
          <w:rFonts w:ascii="Arial" w:hAnsi="Arial" w:cs="Arial"/>
          <w:b/>
          <w:bCs/>
          <w:noProof/>
          <w:sz w:val="18"/>
        </w:rPr>
      </w:pPr>
    </w:p>
    <w:p w:rsidR="00B479EA" w:rsidRDefault="00391C41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pict>
          <v:shape id="_x0000_s1036" type="#_x0000_t75" style="position:absolute;left:0;text-align:left;margin-left:1.05pt;margin-top:39.95pt;width:184.5pt;height:186.75pt;z-index:251650048">
            <v:imagedata r:id="rId14" o:title=""/>
            <w10:wrap type="square"/>
          </v:shape>
        </w:pict>
      </w:r>
      <w:r w:rsidR="00B479EA">
        <w:rPr>
          <w:rFonts w:ascii="Arial" w:hAnsi="Arial" w:cs="Arial"/>
          <w:b/>
          <w:bCs/>
          <w:noProof/>
          <w:sz w:val="18"/>
        </w:rPr>
        <w:t>Какие горные породы лучше всего подходят для за</w:t>
      </w:r>
      <w:r w:rsidR="00B479EA">
        <w:rPr>
          <w:rFonts w:ascii="Arial" w:hAnsi="Arial" w:cs="Arial"/>
          <w:b/>
          <w:bCs/>
          <w:noProof/>
          <w:sz w:val="18"/>
        </w:rPr>
        <w:softHyphen/>
        <w:t>хоронения ядерных отходов?</w:t>
      </w:r>
      <w:r w:rsidR="00B479EA">
        <w:rPr>
          <w:rFonts w:ascii="Arial" w:hAnsi="Arial" w:cs="Arial"/>
          <w:noProof/>
          <w:sz w:val="18"/>
        </w:rPr>
        <w:t xml:space="preserve"> Ядерные отходы должны быть ограждены от просачивания в окружающую среду. Они должны хранится безопасно на протяжении тыся</w:t>
      </w:r>
      <w:r w:rsidR="00B479EA">
        <w:rPr>
          <w:rFonts w:ascii="Arial" w:hAnsi="Arial" w:cs="Arial"/>
          <w:noProof/>
          <w:sz w:val="18"/>
        </w:rPr>
        <w:softHyphen/>
        <w:t>челетий. Для этого должны быть спроекти</w:t>
      </w:r>
      <w:r w:rsidR="00B479EA">
        <w:rPr>
          <w:rFonts w:ascii="Arial" w:hAnsi="Arial" w:cs="Arial"/>
          <w:noProof/>
          <w:sz w:val="18"/>
        </w:rPr>
        <w:softHyphen/>
        <w:t>рованы и построены контейнеры, устойчивые к проса</w:t>
      </w:r>
      <w:r w:rsidR="00B479EA">
        <w:rPr>
          <w:rFonts w:ascii="Arial" w:hAnsi="Arial" w:cs="Arial"/>
          <w:noProof/>
          <w:sz w:val="18"/>
        </w:rPr>
        <w:softHyphen/>
        <w:t>чиванию отходов.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Что может быть причиной нарушения их герметичнос</w:t>
      </w:r>
      <w:r>
        <w:rPr>
          <w:rFonts w:ascii="Arial" w:hAnsi="Arial" w:cs="Arial"/>
          <w:noProof/>
          <w:sz w:val="18"/>
        </w:rPr>
        <w:softHyphen/>
        <w:t>ти? Главная проблема — вода, которая может быть при</w:t>
      </w:r>
      <w:r>
        <w:rPr>
          <w:rFonts w:ascii="Arial" w:hAnsi="Arial" w:cs="Arial"/>
          <w:noProof/>
          <w:sz w:val="18"/>
        </w:rPr>
        <w:softHyphen/>
        <w:t>чиной коррозии почти всех металлов. Некоторые горные породы довольно легко пропускают воду. В этом слу</w:t>
      </w:r>
      <w:r>
        <w:rPr>
          <w:rFonts w:ascii="Arial" w:hAnsi="Arial" w:cs="Arial"/>
          <w:noProof/>
          <w:sz w:val="18"/>
        </w:rPr>
        <w:softHyphen/>
        <w:t>чае металл начи</w:t>
      </w:r>
      <w:r>
        <w:rPr>
          <w:rFonts w:ascii="Arial" w:hAnsi="Arial" w:cs="Arial"/>
          <w:noProof/>
          <w:sz w:val="18"/>
        </w:rPr>
        <w:softHyphen/>
        <w:t>нает корродировать, контейнеры теряют герметич</w:t>
      </w:r>
      <w:r>
        <w:rPr>
          <w:rFonts w:ascii="Arial" w:hAnsi="Arial" w:cs="Arial"/>
          <w:noProof/>
          <w:sz w:val="18"/>
        </w:rPr>
        <w:softHyphen/>
        <w:t>ность и пропуска</w:t>
      </w:r>
      <w:r>
        <w:rPr>
          <w:rFonts w:ascii="Arial" w:hAnsi="Arial" w:cs="Arial"/>
          <w:noProof/>
          <w:sz w:val="18"/>
        </w:rPr>
        <w:softHyphen/>
        <w:t>ют радиоактивные вещества. Если вода поднимается на поверхность, опасность увели</w:t>
      </w:r>
      <w:r>
        <w:rPr>
          <w:rFonts w:ascii="Arial" w:hAnsi="Arial" w:cs="Arial"/>
          <w:noProof/>
          <w:sz w:val="18"/>
        </w:rPr>
        <w:softHyphen/>
        <w:t xml:space="preserve">чивается.                </w:t>
      </w:r>
    </w:p>
    <w:p w:rsidR="00B479EA" w:rsidRDefault="00B479EA">
      <w:pPr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i/>
          <w:iCs/>
          <w:noProof/>
          <w:sz w:val="18"/>
        </w:rPr>
        <w:t xml:space="preserve">Движение воды через горные породы зависит от двух факторов: </w:t>
      </w:r>
      <w:r>
        <w:rPr>
          <w:rFonts w:ascii="Arial" w:hAnsi="Arial" w:cs="Arial"/>
          <w:noProof/>
          <w:sz w:val="18"/>
        </w:rPr>
        <w:t>пористости породы</w:t>
      </w:r>
      <w:r>
        <w:rPr>
          <w:rFonts w:ascii="Arial" w:hAnsi="Arial" w:cs="Arial"/>
          <w:i/>
          <w:iCs/>
          <w:noProof/>
          <w:sz w:val="18"/>
        </w:rPr>
        <w:t xml:space="preserve"> и </w:t>
      </w:r>
      <w:r>
        <w:rPr>
          <w:rFonts w:ascii="Arial" w:hAnsi="Arial" w:cs="Arial"/>
          <w:noProof/>
          <w:sz w:val="18"/>
        </w:rPr>
        <w:t>гидравлического градиента.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b/>
          <w:bCs/>
          <w:i/>
          <w:iCs/>
          <w:noProof/>
          <w:sz w:val="18"/>
        </w:rPr>
        <w:t>Пористость</w:t>
      </w:r>
      <w:r>
        <w:rPr>
          <w:rFonts w:ascii="Arial" w:hAnsi="Arial" w:cs="Arial"/>
          <w:i/>
          <w:iCs/>
          <w:noProof/>
          <w:sz w:val="18"/>
        </w:rPr>
        <w:t xml:space="preserve"> —</w:t>
      </w:r>
      <w:r>
        <w:rPr>
          <w:rFonts w:ascii="Arial" w:hAnsi="Arial" w:cs="Arial"/>
          <w:noProof/>
          <w:sz w:val="18"/>
        </w:rPr>
        <w:t xml:space="preserve"> это мера расстояния между микроско</w:t>
      </w:r>
      <w:r>
        <w:rPr>
          <w:rFonts w:ascii="Arial" w:hAnsi="Arial" w:cs="Arial"/>
          <w:noProof/>
          <w:sz w:val="18"/>
        </w:rPr>
        <w:softHyphen/>
        <w:t>пическими зернами, из которых состоит порода. Породы с большими расстояниями между зернами (высокая порис</w:t>
      </w:r>
      <w:r>
        <w:rPr>
          <w:rFonts w:ascii="Arial" w:hAnsi="Arial" w:cs="Arial"/>
          <w:noProof/>
          <w:sz w:val="18"/>
        </w:rPr>
        <w:softHyphen/>
        <w:t>тость) склонны довольно легко пропускать воду. Также легко пропускают водные потоки и породы с множеством трещин и сдвигов.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b/>
          <w:bCs/>
          <w:i/>
          <w:iCs/>
          <w:noProof/>
          <w:sz w:val="18"/>
        </w:rPr>
        <w:t>Гидравлический градиент</w:t>
      </w:r>
      <w:r>
        <w:rPr>
          <w:rFonts w:ascii="Arial" w:hAnsi="Arial" w:cs="Arial"/>
          <w:i/>
          <w:iCs/>
          <w:noProof/>
          <w:sz w:val="18"/>
        </w:rPr>
        <w:t xml:space="preserve"> —</w:t>
      </w:r>
      <w:r>
        <w:rPr>
          <w:rFonts w:ascii="Arial" w:hAnsi="Arial" w:cs="Arial"/>
          <w:noProof/>
          <w:sz w:val="18"/>
        </w:rPr>
        <w:t xml:space="preserve"> это разность по высоте между местом поступления воды и местом, куда она по</w:t>
      </w:r>
      <w:r>
        <w:rPr>
          <w:rFonts w:ascii="Arial" w:hAnsi="Arial" w:cs="Arial"/>
          <w:noProof/>
          <w:sz w:val="18"/>
        </w:rPr>
        <w:softHyphen/>
        <w:t>ступает. Вода всегда течет вниз по склонам, и чем круче склон, тем быстрее она течет. Хранилище отходов долж</w:t>
      </w:r>
      <w:r>
        <w:rPr>
          <w:rFonts w:ascii="Arial" w:hAnsi="Arial" w:cs="Arial"/>
          <w:noProof/>
          <w:sz w:val="18"/>
        </w:rPr>
        <w:softHyphen/>
        <w:t>но быть размещено так, что, если произойдет разгерме</w:t>
      </w:r>
      <w:r>
        <w:rPr>
          <w:rFonts w:ascii="Arial" w:hAnsi="Arial" w:cs="Arial"/>
          <w:noProof/>
          <w:sz w:val="18"/>
        </w:rPr>
        <w:softHyphen/>
        <w:t>тизация, вода могла бы унести отходы в нижние слои гор</w:t>
      </w:r>
      <w:r>
        <w:rPr>
          <w:rFonts w:ascii="Arial" w:hAnsi="Arial" w:cs="Arial"/>
          <w:noProof/>
          <w:sz w:val="18"/>
        </w:rPr>
        <w:softHyphen/>
        <w:t>ных пород дальше от поверхности.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</w:p>
    <w:p w:rsidR="00B479EA" w:rsidRDefault="00B479EA">
      <w:pPr>
        <w:spacing w:before="260"/>
        <w:rPr>
          <w:rFonts w:ascii="Arial" w:hAnsi="Arial" w:cs="Arial"/>
          <w:b/>
          <w:bCs/>
          <w:noProof/>
          <w:sz w:val="18"/>
        </w:rPr>
      </w:pPr>
    </w:p>
    <w:p w:rsidR="00B479EA" w:rsidRDefault="00B479EA">
      <w:pPr>
        <w:spacing w:before="260"/>
        <w:ind w:left="1440"/>
        <w:rPr>
          <w:rFonts w:ascii="Arial" w:hAnsi="Arial" w:cs="Arial"/>
          <w:noProof/>
        </w:rPr>
      </w:pPr>
      <w:r>
        <w:rPr>
          <w:rFonts w:ascii="Arial" w:hAnsi="Arial" w:cs="Arial"/>
          <w:b/>
          <w:bCs/>
          <w:noProof/>
        </w:rPr>
        <w:t xml:space="preserve">  ХРАНЕНИЕ РАДИОАКТИВНЫХ ОТХОДОВ (РАО) В ОБЛАСТИ.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</w:rPr>
        <w:t>Региональный пункт захоронения (ЦПЗРО) спецкомби</w:t>
      </w:r>
      <w:r>
        <w:rPr>
          <w:rFonts w:ascii="Arial" w:hAnsi="Arial" w:cs="Arial"/>
          <w:noProof/>
        </w:rPr>
        <w:softHyphen/>
        <w:t>ната «РАДОН» в 1995 г. имел регулярное федеральное финансирование и работал без особых осложнений. Произ</w:t>
      </w:r>
      <w:r>
        <w:rPr>
          <w:rFonts w:ascii="Arial" w:hAnsi="Arial" w:cs="Arial"/>
          <w:noProof/>
        </w:rPr>
        <w:softHyphen/>
        <w:t>водилось захоронение твердых РАО на 80% из Свердлов</w:t>
      </w:r>
      <w:r>
        <w:rPr>
          <w:rFonts w:ascii="Arial" w:hAnsi="Arial" w:cs="Arial"/>
          <w:noProof/>
        </w:rPr>
        <w:softHyphen/>
        <w:t>ской области (до 6000 Ки). Суммарная активность захоро</w:t>
      </w:r>
      <w:r>
        <w:rPr>
          <w:rFonts w:ascii="Arial" w:hAnsi="Arial" w:cs="Arial"/>
          <w:noProof/>
        </w:rPr>
        <w:softHyphen/>
        <w:t xml:space="preserve">ненных РАО — 139000 Ки. Радиационная обстановка </w:t>
      </w:r>
      <w:r>
        <w:rPr>
          <w:rFonts w:ascii="Arial" w:hAnsi="Arial" w:cs="Arial"/>
          <w:noProof/>
          <w:sz w:val="18"/>
        </w:rPr>
        <w:t>вокруг ЦПЗРО контролировалась службой пункта и ОблЦСЭН Гамма-каротаж 16 контрольных скважин, активность проб стоков после стирки спецодежды, проб снега и раститель</w:t>
      </w:r>
      <w:r>
        <w:rPr>
          <w:rFonts w:ascii="Arial" w:hAnsi="Arial" w:cs="Arial"/>
          <w:noProof/>
          <w:sz w:val="18"/>
        </w:rPr>
        <w:softHyphen/>
        <w:t>ности не превышал фоновых значений. Гамма-фон по пери</w:t>
      </w:r>
      <w:r>
        <w:rPr>
          <w:rFonts w:ascii="Arial" w:hAnsi="Arial" w:cs="Arial"/>
          <w:noProof/>
          <w:sz w:val="18"/>
        </w:rPr>
        <w:softHyphen/>
        <w:t>метру «грязной» зоны находился в пределах 8—13 мкР/час. Радиационная обстановка в районе ЦПЗРО, который вхо</w:t>
      </w:r>
      <w:r>
        <w:rPr>
          <w:rFonts w:ascii="Arial" w:hAnsi="Arial" w:cs="Arial"/>
          <w:noProof/>
          <w:sz w:val="18"/>
        </w:rPr>
        <w:softHyphen/>
        <w:t>дит в 100-километровую зону БАЭС, находится на уровне всей зоны.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Пункт захоронения РАО Ключевского завода ферро</w:t>
      </w:r>
      <w:r>
        <w:rPr>
          <w:rFonts w:ascii="Arial" w:hAnsi="Arial" w:cs="Arial"/>
          <w:noProof/>
          <w:sz w:val="18"/>
        </w:rPr>
        <w:softHyphen/>
        <w:t>сплавов (п. Двуреченск) проводит захоронение отходов в виде торий- и ураносодержащих шлаков в 3 км от поселка. В 1995 г. завершена засыпка первой траншеи с РАО. Влия</w:t>
      </w:r>
      <w:r>
        <w:rPr>
          <w:rFonts w:ascii="Arial" w:hAnsi="Arial" w:cs="Arial"/>
          <w:noProof/>
          <w:sz w:val="18"/>
        </w:rPr>
        <w:softHyphen/>
        <w:t>ние на окружающую среду заметно только за счет внеш</w:t>
      </w:r>
      <w:r>
        <w:rPr>
          <w:rFonts w:ascii="Arial" w:hAnsi="Arial" w:cs="Arial"/>
          <w:noProof/>
          <w:sz w:val="18"/>
        </w:rPr>
        <w:softHyphen/>
        <w:t>него гамма-излучения на расстоянии до 60 м от перимет</w:t>
      </w:r>
      <w:r>
        <w:rPr>
          <w:rFonts w:ascii="Arial" w:hAnsi="Arial" w:cs="Arial"/>
          <w:noProof/>
          <w:sz w:val="18"/>
        </w:rPr>
        <w:softHyphen/>
        <w:t>ра. Вокруг пункта захоронения оформлена санитарно-защитная зона. Суммарная активность захороненных РАО — 1,1 Ки, гамма-фон — 13 мкР/ч.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 xml:space="preserve">Склады монацитового концентрата в Красноуфимском районе (бывший филиал комбината «Победа») содержат на хранении более 80 тыс. т. монацитового песка со средним содержанием </w:t>
      </w:r>
      <w:r>
        <w:rPr>
          <w:rFonts w:ascii="Arial" w:hAnsi="Arial" w:cs="Arial"/>
          <w:noProof/>
          <w:sz w:val="18"/>
          <w:lang w:val="en-US"/>
        </w:rPr>
        <w:t>ThO</w:t>
      </w:r>
      <w:r>
        <w:rPr>
          <w:rFonts w:ascii="Arial" w:hAnsi="Arial" w:cs="Arial"/>
          <w:noProof/>
          <w:sz w:val="18"/>
          <w:vertAlign w:val="subscript"/>
        </w:rPr>
        <w:t>2</w:t>
      </w:r>
      <w:r>
        <w:rPr>
          <w:rFonts w:ascii="Arial" w:hAnsi="Arial" w:cs="Arial"/>
          <w:noProof/>
          <w:sz w:val="18"/>
        </w:rPr>
        <w:t xml:space="preserve"> порядка 5%. Влияние объекта на окру</w:t>
      </w:r>
      <w:r>
        <w:rPr>
          <w:rFonts w:ascii="Arial" w:hAnsi="Arial" w:cs="Arial"/>
          <w:noProof/>
          <w:sz w:val="18"/>
        </w:rPr>
        <w:softHyphen/>
        <w:t>жающую среду идет за счет внешнего гамма-излучения. На расстоянии 250-300 м от заграждения гамма-излучение снижается до фоновых значений. Склады монацитового песка в случае чрезвычайных ситуаций и стихийных бед</w:t>
      </w:r>
      <w:r>
        <w:rPr>
          <w:rFonts w:ascii="Arial" w:hAnsi="Arial" w:cs="Arial"/>
          <w:noProof/>
          <w:sz w:val="18"/>
        </w:rPr>
        <w:softHyphen/>
        <w:t>ствий потенциально опасны.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Хранилища твердых и жидких отходов на Белоярской АЭС работают в нормальном режиме, но с учетом возмож</w:t>
      </w:r>
      <w:r>
        <w:rPr>
          <w:rFonts w:ascii="Arial" w:hAnsi="Arial" w:cs="Arial"/>
          <w:noProof/>
          <w:sz w:val="18"/>
        </w:rPr>
        <w:softHyphen/>
        <w:t>ного снятия с эксплуатации 1 и 2 блоков АЭС, необходимо их расширение или строительство нового хранилища.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Особую тревогу для окружающей среды и населения вызывают бассейны выдержки отработанных твэлов, тре</w:t>
      </w:r>
      <w:r>
        <w:rPr>
          <w:rFonts w:ascii="Arial" w:hAnsi="Arial" w:cs="Arial"/>
          <w:noProof/>
          <w:sz w:val="18"/>
        </w:rPr>
        <w:softHyphen/>
        <w:t>бующие капитальных затрат на поддержание их эксплуа</w:t>
      </w:r>
      <w:r>
        <w:rPr>
          <w:rFonts w:ascii="Arial" w:hAnsi="Arial" w:cs="Arial"/>
          <w:noProof/>
          <w:sz w:val="18"/>
        </w:rPr>
        <w:softHyphen/>
        <w:t>тационных характеристик.</w:t>
      </w:r>
    </w:p>
    <w:p w:rsidR="00B479EA" w:rsidRDefault="00B479EA">
      <w:pPr>
        <w:pStyle w:val="7"/>
        <w:rPr>
          <w:rFonts w:cs="Arial"/>
          <w:noProof/>
          <w:sz w:val="18"/>
        </w:rPr>
      </w:pPr>
    </w:p>
    <w:p w:rsidR="00B479EA" w:rsidRDefault="00B479EA">
      <w:pPr>
        <w:pStyle w:val="7"/>
        <w:ind w:firstLine="0"/>
        <w:jc w:val="center"/>
        <w:rPr>
          <w:rFonts w:cs="Arial"/>
          <w:i/>
          <w:iCs/>
          <w:noProof/>
          <w:sz w:val="32"/>
        </w:rPr>
      </w:pPr>
      <w:r>
        <w:rPr>
          <w:rFonts w:cs="Arial"/>
          <w:i/>
          <w:iCs/>
          <w:noProof/>
          <w:sz w:val="32"/>
        </w:rPr>
        <w:t>ГАЗОВЫЕ ВЫБРОСЫ</w:t>
      </w:r>
    </w:p>
    <w:p w:rsidR="00B479EA" w:rsidRDefault="00B479EA">
      <w:pPr>
        <w:tabs>
          <w:tab w:val="left" w:pos="3119"/>
        </w:tabs>
        <w:ind w:right="-22"/>
        <w:rPr>
          <w:rFonts w:ascii="Arial" w:hAnsi="Arial" w:cs="Arial"/>
          <w:noProof/>
          <w:sz w:val="18"/>
        </w:rPr>
      </w:pPr>
    </w:p>
    <w:p w:rsidR="00B479EA" w:rsidRDefault="00B479EA">
      <w:pPr>
        <w:pStyle w:val="21"/>
        <w:tabs>
          <w:tab w:val="clear" w:pos="0"/>
        </w:tabs>
      </w:pPr>
      <w:r>
        <w:tab/>
        <w:t>Парниковый эффект, озоновые дыры, кислые дожди, пораженные леса, смог — все это понятия, которые од</w:t>
      </w:r>
      <w:r>
        <w:softHyphen/>
        <w:t>нозначно характеризуют нарушение среды обитания. Эти отклонения основаны на сложных биохимических, физи</w:t>
      </w:r>
      <w:r>
        <w:softHyphen/>
        <w:t>ческих и физико-химических процессах, вызванных мно</w:t>
      </w:r>
      <w:r>
        <w:softHyphen/>
        <w:t xml:space="preserve">гочисленными антропогенными источниками выбросов. 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Несмотря на значительные усилия и частичный успех, раз</w:t>
      </w:r>
      <w:r>
        <w:rPr>
          <w:rFonts w:ascii="Arial" w:hAnsi="Arial" w:cs="Arial"/>
          <w:noProof/>
          <w:sz w:val="18"/>
        </w:rPr>
        <w:softHyphen/>
        <w:t>работка решений по первичной охране окружающей сре</w:t>
      </w:r>
      <w:r>
        <w:rPr>
          <w:rFonts w:ascii="Arial" w:hAnsi="Arial" w:cs="Arial"/>
          <w:noProof/>
          <w:sz w:val="18"/>
        </w:rPr>
        <w:softHyphen/>
        <w:t>ды, то есть концепции экологически чистых технологичес</w:t>
      </w:r>
      <w:r>
        <w:rPr>
          <w:rFonts w:ascii="Arial" w:hAnsi="Arial" w:cs="Arial"/>
          <w:noProof/>
          <w:sz w:val="18"/>
        </w:rPr>
        <w:softHyphen/>
        <w:t>ких процессов не могут быть решены в необходимой степе</w:t>
      </w:r>
      <w:r>
        <w:rPr>
          <w:rFonts w:ascii="Arial" w:hAnsi="Arial" w:cs="Arial"/>
          <w:noProof/>
          <w:sz w:val="18"/>
        </w:rPr>
        <w:softHyphen/>
        <w:t>ни за короткое время. Вторичные природоохранные ме</w:t>
      </w:r>
      <w:r>
        <w:rPr>
          <w:rFonts w:ascii="Arial" w:hAnsi="Arial" w:cs="Arial"/>
          <w:noProof/>
          <w:sz w:val="18"/>
        </w:rPr>
        <w:softHyphen/>
        <w:t>роприятия, а именно очистка отходящих газов и воздуха в целях снижения твердых, парообразных и газообразных вредных компонентов, по-прежнему не утратили своего значения. Однако следует отметить, что эффективность их по разным причинам не очень высока. За период с 1989 по 1994 г в Свердловской области масса выбросов загряз</w:t>
      </w:r>
      <w:r>
        <w:rPr>
          <w:rFonts w:ascii="Arial" w:hAnsi="Arial" w:cs="Arial"/>
          <w:noProof/>
          <w:sz w:val="18"/>
        </w:rPr>
        <w:softHyphen/>
        <w:t>няющих веществ как суммарная, так и по основным за</w:t>
      </w:r>
      <w:r>
        <w:rPr>
          <w:rFonts w:ascii="Arial" w:hAnsi="Arial" w:cs="Arial"/>
          <w:noProof/>
          <w:sz w:val="18"/>
        </w:rPr>
        <w:softHyphen/>
        <w:t>грязняющим веществам имеет тенденцию к снижению. Ва</w:t>
      </w:r>
      <w:r>
        <w:rPr>
          <w:rFonts w:ascii="Arial" w:hAnsi="Arial" w:cs="Arial"/>
          <w:noProof/>
          <w:sz w:val="18"/>
        </w:rPr>
        <w:softHyphen/>
        <w:t>ловой выброс загрязняющих веществ за 5 лет снизился более, чем на 40%. Это ли не прекрасно! Причем пылевые выбросы в атмосферу сократились практически на 55%, а газообразные на 39%. Однако все это сокращение связа</w:t>
      </w:r>
      <w:r>
        <w:rPr>
          <w:rFonts w:ascii="Arial" w:hAnsi="Arial" w:cs="Arial"/>
          <w:noProof/>
          <w:sz w:val="18"/>
        </w:rPr>
        <w:softHyphen/>
        <w:t>но, в основном, с падением производства.</w:t>
      </w:r>
    </w:p>
    <w:p w:rsidR="00B479EA" w:rsidRDefault="00391C41">
      <w:pPr>
        <w:spacing w:before="24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pict>
          <v:shape id="_x0000_i1028" type="#_x0000_t75" style="width:252pt;height:141.75pt">
            <v:imagedata r:id="rId15" o:title=""/>
          </v:shape>
        </w:pict>
      </w:r>
    </w:p>
    <w:p w:rsidR="00B479EA" w:rsidRDefault="00B479EA">
      <w:pPr>
        <w:pStyle w:val="FR1"/>
        <w:spacing w:line="260" w:lineRule="auto"/>
        <w:jc w:val="left"/>
        <w:rPr>
          <w:noProof/>
        </w:rPr>
      </w:pPr>
      <w:r>
        <w:rPr>
          <w:noProof/>
        </w:rPr>
        <w:t>Воздухоохранные мероприятия по снижению выбросов загрязняющих веществ (1995 г.)</w:t>
      </w:r>
    </w:p>
    <w:p w:rsidR="00B479EA" w:rsidRDefault="00B479EA">
      <w:pPr>
        <w:spacing w:before="180" w:line="280" w:lineRule="auto"/>
        <w:ind w:firstLine="260"/>
        <w:rPr>
          <w:noProof/>
        </w:rPr>
      </w:pPr>
      <w:r>
        <w:rPr>
          <w:rFonts w:ascii="Arial" w:hAnsi="Arial" w:cs="Arial"/>
          <w:noProof/>
        </w:rPr>
        <w:t>В 1994 году на предприятиях области улавливалось 10,1 млн. т загрязняющих веществ, из них утилизировано 4,88 млн. т. Степень улавливания загрязняющих веществ по области в целом составила 86,56%. Самая низкая степень улавливания на предприятиях топливной отрасли — 6,21%.</w:t>
      </w:r>
    </w:p>
    <w:p w:rsidR="00B479EA" w:rsidRDefault="00B479EA">
      <w:pPr>
        <w:spacing w:line="280" w:lineRule="auto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Мероприятия по снижению выбросов загрязняющих веществ в атмосферу области были выполнены на 83 предприятиях. Выбросы за 1995 год снижены на 21 тыс. т. Какие же мероп</w:t>
      </w:r>
      <w:r>
        <w:rPr>
          <w:rFonts w:ascii="Arial" w:hAnsi="Arial" w:cs="Arial"/>
          <w:noProof/>
          <w:sz w:val="18"/>
        </w:rPr>
        <w:softHyphen/>
        <w:t xml:space="preserve">риятия были проведены? </w:t>
      </w:r>
    </w:p>
    <w:p w:rsidR="00B479EA" w:rsidRDefault="00B479EA">
      <w:pPr>
        <w:spacing w:line="280" w:lineRule="auto"/>
        <w:rPr>
          <w:rFonts w:ascii="Arial" w:hAnsi="Arial" w:cs="Arial"/>
          <w:i/>
          <w:iCs/>
          <w:noProof/>
          <w:sz w:val="18"/>
        </w:rPr>
      </w:pPr>
      <w:r>
        <w:rPr>
          <w:rFonts w:ascii="Arial" w:hAnsi="Arial" w:cs="Arial"/>
          <w:i/>
          <w:iCs/>
          <w:noProof/>
          <w:sz w:val="18"/>
        </w:rPr>
        <w:t>В основном это:</w:t>
      </w:r>
    </w:p>
    <w:p w:rsidR="00B479EA" w:rsidRDefault="00B479EA">
      <w:pPr>
        <w:numPr>
          <w:ilvl w:val="0"/>
          <w:numId w:val="15"/>
        </w:numPr>
        <w:spacing w:line="280" w:lineRule="auto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повышение эффективности существующих установок газоочистки (УГО) предприятий Верхнего Тагила, Серо</w:t>
      </w:r>
      <w:r>
        <w:rPr>
          <w:rFonts w:ascii="Arial" w:hAnsi="Arial" w:cs="Arial"/>
          <w:noProof/>
          <w:sz w:val="18"/>
        </w:rPr>
        <w:softHyphen/>
        <w:t>ва, Качканара — 2253 т;</w:t>
      </w:r>
    </w:p>
    <w:p w:rsidR="00B479EA" w:rsidRDefault="00B479EA">
      <w:pPr>
        <w:numPr>
          <w:ilvl w:val="0"/>
          <w:numId w:val="15"/>
        </w:numPr>
        <w:spacing w:line="220" w:lineRule="auto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наладка и ремонт УГО в Артемовске, Сухом Логе, НТМК — 1773,1 т;</w:t>
      </w:r>
    </w:p>
    <w:p w:rsidR="00B479EA" w:rsidRDefault="00B479EA">
      <w:pPr>
        <w:numPr>
          <w:ilvl w:val="0"/>
          <w:numId w:val="15"/>
        </w:numPr>
        <w:spacing w:line="280" w:lineRule="auto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монтаж новых УГО в Серове, Каменск-Уральском, Сухом Логу, Первоуральске, Асбесте — 899,6;</w:t>
      </w:r>
    </w:p>
    <w:p w:rsidR="00B479EA" w:rsidRDefault="00B479EA">
      <w:pPr>
        <w:numPr>
          <w:ilvl w:val="0"/>
          <w:numId w:val="15"/>
        </w:numPr>
        <w:spacing w:line="280" w:lineRule="auto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реконструкция УГО в Ревде, Полевском, Каменск-Уральском, Екатеринбурге, Нижнем Тагиле — 350,1 т;</w:t>
      </w:r>
    </w:p>
    <w:p w:rsidR="00B479EA" w:rsidRDefault="00B479EA">
      <w:pPr>
        <w:numPr>
          <w:ilvl w:val="0"/>
          <w:numId w:val="15"/>
        </w:numPr>
        <w:spacing w:line="280" w:lineRule="auto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перевод систем отопления с мазута на газ в Реже, Серове, Красноуральске — 1103,4 т)</w:t>
      </w:r>
    </w:p>
    <w:p w:rsidR="00B479EA" w:rsidRDefault="00B479EA">
      <w:pPr>
        <w:numPr>
          <w:ilvl w:val="0"/>
          <w:numId w:val="15"/>
        </w:numPr>
        <w:spacing w:line="220" w:lineRule="auto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изменение технологии в Красноуральске, Полевском, Екатеринбурге — 13674,7 т;</w:t>
      </w:r>
    </w:p>
    <w:p w:rsidR="00B479EA" w:rsidRDefault="00B479EA">
      <w:pPr>
        <w:numPr>
          <w:ilvl w:val="0"/>
          <w:numId w:val="15"/>
        </w:numPr>
        <w:spacing w:line="220" w:lineRule="auto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закрытие источника загрязнений в Асбесте, Каменск-Уральском — 529,4 т.</w:t>
      </w:r>
    </w:p>
    <w:p w:rsidR="00B479EA" w:rsidRDefault="00B479EA">
      <w:pPr>
        <w:spacing w:before="280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b/>
          <w:bCs/>
          <w:noProof/>
          <w:sz w:val="18"/>
        </w:rPr>
        <w:t xml:space="preserve">Очистка отходящих газов и воздуха. </w:t>
      </w:r>
      <w:r>
        <w:rPr>
          <w:rFonts w:ascii="Arial" w:hAnsi="Arial" w:cs="Arial"/>
          <w:noProof/>
          <w:sz w:val="18"/>
        </w:rPr>
        <w:t>Для очистки газов применяют: электрическую очистку, механические пылеулавливатели, процессы абсорбции и хемосорбции, сжигание, адсобцию и катализ.</w:t>
      </w:r>
    </w:p>
    <w:p w:rsidR="00B479EA" w:rsidRDefault="00B479EA">
      <w:pPr>
        <w:spacing w:line="280" w:lineRule="auto"/>
        <w:ind w:firstLine="720"/>
        <w:rPr>
          <w:noProof/>
          <w:sz w:val="18"/>
        </w:rPr>
      </w:pPr>
      <w:r>
        <w:rPr>
          <w:rFonts w:ascii="Arial" w:hAnsi="Arial" w:cs="Arial"/>
          <w:b/>
          <w:bCs/>
          <w:i/>
          <w:iCs/>
          <w:noProof/>
        </w:rPr>
        <w:t>Электрическая очистка газа</w:t>
      </w:r>
      <w:r>
        <w:rPr>
          <w:rFonts w:ascii="Arial" w:hAnsi="Arial" w:cs="Arial"/>
          <w:noProof/>
        </w:rPr>
        <w:t xml:space="preserve"> основана на принципе поляризации твердых частиц, содержащихся в газе или воздухе. Под действием электричества создается электро</w:t>
      </w:r>
      <w:r>
        <w:rPr>
          <w:rFonts w:ascii="Arial" w:hAnsi="Arial" w:cs="Arial"/>
          <w:noProof/>
        </w:rPr>
        <w:softHyphen/>
        <w:t xml:space="preserve">магнитное поле. </w:t>
      </w:r>
      <w:r>
        <w:rPr>
          <w:rFonts w:ascii="Arial" w:hAnsi="Arial" w:cs="Arial"/>
          <w:noProof/>
          <w:sz w:val="18"/>
        </w:rPr>
        <w:t>Частицы поляризуются, притягиваются к одному из электродов и скапливаются на его поверхности. Периодически образовывающийся налет удаляется. При</w:t>
      </w:r>
      <w:r>
        <w:rPr>
          <w:rFonts w:ascii="Arial" w:hAnsi="Arial" w:cs="Arial"/>
          <w:noProof/>
          <w:sz w:val="18"/>
        </w:rPr>
        <w:softHyphen/>
        <w:t>меняется на предприятиях цветной и черной металлургии, химической и целлюлозно-бумажной промышленности, промышленности строительных материалов, стекольных заводов в топливно-энергетическом хозяйстве: для очист</w:t>
      </w:r>
      <w:r>
        <w:rPr>
          <w:rFonts w:ascii="Arial" w:hAnsi="Arial" w:cs="Arial"/>
          <w:noProof/>
          <w:sz w:val="18"/>
        </w:rPr>
        <w:softHyphen/>
        <w:t>ки обжиговых и отходящих газов из печей, конвертеров домен любых видов, сушилок, электролитных и стекло</w:t>
      </w:r>
      <w:r>
        <w:rPr>
          <w:rFonts w:ascii="Arial" w:hAnsi="Arial" w:cs="Arial"/>
          <w:noProof/>
          <w:sz w:val="18"/>
        </w:rPr>
        <w:softHyphen/>
        <w:t>плавильных ванн, любых газов термических процессов, отходящего воздуха или газов от источников пыли на цемент</w:t>
      </w:r>
      <w:r>
        <w:rPr>
          <w:rFonts w:ascii="Arial" w:hAnsi="Arial" w:cs="Arial"/>
          <w:noProof/>
          <w:sz w:val="18"/>
        </w:rPr>
        <w:softHyphen/>
        <w:t>ных заводах.</w:t>
      </w:r>
      <w:r>
        <w:rPr>
          <w:noProof/>
          <w:sz w:val="18"/>
        </w:rPr>
        <w:t xml:space="preserve"> 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b/>
          <w:bCs/>
          <w:i/>
          <w:iCs/>
          <w:noProof/>
          <w:sz w:val="18"/>
        </w:rPr>
        <w:t>Механические пылеуловители</w:t>
      </w:r>
      <w:r>
        <w:rPr>
          <w:rFonts w:ascii="Arial" w:hAnsi="Arial" w:cs="Arial"/>
          <w:noProof/>
          <w:sz w:val="18"/>
        </w:rPr>
        <w:t xml:space="preserve"> включают в себя: цен</w:t>
      </w:r>
      <w:r>
        <w:rPr>
          <w:rFonts w:ascii="Arial" w:hAnsi="Arial" w:cs="Arial"/>
          <w:noProof/>
          <w:sz w:val="18"/>
        </w:rPr>
        <w:softHyphen/>
        <w:t>тробежные сепараторы (циклоны, мультициклоны), тка</w:t>
      </w:r>
      <w:r>
        <w:rPr>
          <w:rFonts w:ascii="Arial" w:hAnsi="Arial" w:cs="Arial"/>
          <w:noProof/>
          <w:sz w:val="18"/>
        </w:rPr>
        <w:softHyphen/>
        <w:t>невые фильтры, грануляторные фильтры (фильтр с завихряющими, насыпными слоями).</w:t>
      </w:r>
    </w:p>
    <w:p w:rsidR="00B479EA" w:rsidRDefault="00B479EA">
      <w:pPr>
        <w:spacing w:line="280" w:lineRule="auto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Циклоны, мультициклоны применяются для очистки полезных и отходящих газов от пыли в сталелитейной, металлургической и химической промышленности, таких как дымовые газы, агломерационные газы, печные газы и т.д.</w:t>
      </w:r>
    </w:p>
    <w:p w:rsidR="00B479EA" w:rsidRDefault="00391C41">
      <w:pPr>
        <w:spacing w:before="8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pict>
          <v:shape id="_x0000_i1029" type="#_x0000_t75" style="width:235.5pt;height:180.75pt">
            <v:imagedata r:id="rId16" o:title=""/>
          </v:shape>
        </w:pict>
      </w:r>
    </w:p>
    <w:p w:rsidR="00B479EA" w:rsidRDefault="00B479EA">
      <w:pPr>
        <w:spacing w:before="40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i/>
          <w:iCs/>
          <w:noProof/>
          <w:sz w:val="18"/>
          <w:szCs w:val="16"/>
        </w:rPr>
        <w:t>Очистка газа при выплавке алюминия.</w:t>
      </w:r>
    </w:p>
    <w:p w:rsidR="00B479EA" w:rsidRDefault="00B479EA">
      <w:pPr>
        <w:spacing w:before="180"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Тканевые фильтры: очистка от пыли отходящих газов и воздуха помещений на литейных металлургических заво</w:t>
      </w:r>
      <w:r>
        <w:rPr>
          <w:rFonts w:ascii="Arial" w:hAnsi="Arial" w:cs="Arial"/>
          <w:noProof/>
          <w:sz w:val="18"/>
        </w:rPr>
        <w:softHyphen/>
        <w:t>дах, электростанциях и мусоросжигательных установках.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Грануляторные фильтры: очистка от пыли отходящего воздуха из клинкерных охладителей на цементных заво</w:t>
      </w:r>
      <w:r>
        <w:rPr>
          <w:rFonts w:ascii="Arial" w:hAnsi="Arial" w:cs="Arial"/>
          <w:noProof/>
          <w:sz w:val="18"/>
        </w:rPr>
        <w:softHyphen/>
        <w:t>дах, отходящих газов из вращающихся и шахтных печей, предприятий по добыче и переработке нерудных полез</w:t>
      </w:r>
      <w:r>
        <w:rPr>
          <w:rFonts w:ascii="Arial" w:hAnsi="Arial" w:cs="Arial"/>
          <w:noProof/>
          <w:sz w:val="18"/>
        </w:rPr>
        <w:softHyphen/>
        <w:t>ных ископаемых и почв, а также дымовых газов, отходя</w:t>
      </w:r>
      <w:r>
        <w:rPr>
          <w:rFonts w:ascii="Arial" w:hAnsi="Arial" w:cs="Arial"/>
          <w:noProof/>
          <w:sz w:val="18"/>
        </w:rPr>
        <w:softHyphen/>
        <w:t>щих газов агломерационных фабрик.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b/>
          <w:bCs/>
          <w:i/>
          <w:iCs/>
          <w:noProof/>
          <w:sz w:val="18"/>
        </w:rPr>
        <w:t>Абсорбция и хемосорбция.</w:t>
      </w:r>
      <w:r>
        <w:rPr>
          <w:rFonts w:ascii="Arial" w:hAnsi="Arial" w:cs="Arial"/>
          <w:noProof/>
          <w:sz w:val="18"/>
        </w:rPr>
        <w:t xml:space="preserve"> Процессы абсорбции и хемосорбции применяются в скрубберах, распылительных аб</w:t>
      </w:r>
      <w:r>
        <w:rPr>
          <w:rFonts w:ascii="Arial" w:hAnsi="Arial" w:cs="Arial"/>
          <w:noProof/>
          <w:sz w:val="18"/>
        </w:rPr>
        <w:softHyphen/>
        <w:t>сорберах, реакторах с циркулирующим кипящим слоем. При этом используются методы мокрой очистки путем промывки, абсорбции и реакция для удаления агрессивных газов с жидкостями, прежде всего в химической промышленнос</w:t>
      </w:r>
      <w:r>
        <w:rPr>
          <w:rFonts w:ascii="Arial" w:hAnsi="Arial" w:cs="Arial"/>
          <w:noProof/>
          <w:sz w:val="18"/>
        </w:rPr>
        <w:softHyphen/>
        <w:t>ти, на металлургических заводах, электростанциях и мусо</w:t>
      </w:r>
      <w:r>
        <w:rPr>
          <w:rFonts w:ascii="Arial" w:hAnsi="Arial" w:cs="Arial"/>
          <w:noProof/>
          <w:sz w:val="18"/>
        </w:rPr>
        <w:softHyphen/>
        <w:t>росжигательных заводах. Полусухие методы, основанные на реакции агрессивных газов (</w:t>
      </w:r>
      <w:r>
        <w:rPr>
          <w:rFonts w:ascii="Arial" w:hAnsi="Arial" w:cs="Arial"/>
          <w:noProof/>
          <w:sz w:val="18"/>
          <w:lang w:val="en-US"/>
        </w:rPr>
        <w:t>S</w:t>
      </w:r>
      <w:r>
        <w:rPr>
          <w:rFonts w:ascii="Arial" w:hAnsi="Arial" w:cs="Arial"/>
          <w:noProof/>
          <w:sz w:val="18"/>
        </w:rPr>
        <w:t>0</w:t>
      </w:r>
      <w:r>
        <w:rPr>
          <w:rFonts w:ascii="Arial" w:hAnsi="Arial" w:cs="Arial"/>
          <w:noProof/>
          <w:sz w:val="18"/>
          <w:vertAlign w:val="subscript"/>
        </w:rPr>
        <w:t>2</w:t>
      </w:r>
      <w:r>
        <w:rPr>
          <w:rFonts w:ascii="Arial" w:hAnsi="Arial" w:cs="Arial"/>
          <w:noProof/>
          <w:sz w:val="18"/>
        </w:rPr>
        <w:t xml:space="preserve">, НС1, </w:t>
      </w:r>
      <w:r>
        <w:rPr>
          <w:rFonts w:ascii="Arial" w:hAnsi="Arial" w:cs="Arial"/>
          <w:noProof/>
          <w:sz w:val="18"/>
          <w:lang w:val="en-US"/>
        </w:rPr>
        <w:t>HF</w:t>
      </w:r>
      <w:r>
        <w:rPr>
          <w:rFonts w:ascii="Arial" w:hAnsi="Arial" w:cs="Arial"/>
          <w:noProof/>
          <w:sz w:val="18"/>
        </w:rPr>
        <w:t>) с суспензия</w:t>
      </w:r>
      <w:r>
        <w:rPr>
          <w:rFonts w:ascii="Arial" w:hAnsi="Arial" w:cs="Arial"/>
          <w:noProof/>
          <w:sz w:val="18"/>
        </w:rPr>
        <w:softHyphen/>
        <w:t>ми, с образованием твердых продуктов реакции, использу</w:t>
      </w:r>
      <w:r>
        <w:rPr>
          <w:rFonts w:ascii="Arial" w:hAnsi="Arial" w:cs="Arial"/>
          <w:noProof/>
          <w:sz w:val="18"/>
        </w:rPr>
        <w:softHyphen/>
        <w:t>ются на электростанциях и мусоросжигательных заводах (распылительные абсорберы). Сухие методы, в качестве цир</w:t>
      </w:r>
      <w:r>
        <w:rPr>
          <w:rFonts w:ascii="Arial" w:hAnsi="Arial" w:cs="Arial"/>
          <w:noProof/>
          <w:sz w:val="18"/>
        </w:rPr>
        <w:softHyphen/>
        <w:t>куляционных процессов в реакторе с циркулирующим ки</w:t>
      </w:r>
      <w:r>
        <w:rPr>
          <w:rFonts w:ascii="Arial" w:hAnsi="Arial" w:cs="Arial"/>
          <w:noProof/>
          <w:sz w:val="18"/>
        </w:rPr>
        <w:softHyphen/>
        <w:t>пящим слоем с порошковым абсорбентом, для удаления аг</w:t>
      </w:r>
      <w:r>
        <w:rPr>
          <w:rFonts w:ascii="Arial" w:hAnsi="Arial" w:cs="Arial"/>
          <w:noProof/>
          <w:sz w:val="18"/>
        </w:rPr>
        <w:softHyphen/>
        <w:t>рессивных газов из отходящих газов алюминиевой, хими</w:t>
      </w:r>
      <w:r>
        <w:rPr>
          <w:rFonts w:ascii="Arial" w:hAnsi="Arial" w:cs="Arial"/>
          <w:noProof/>
          <w:sz w:val="18"/>
        </w:rPr>
        <w:softHyphen/>
        <w:t>ческой промышленности, промышленности строительных ма</w:t>
      </w:r>
      <w:r>
        <w:rPr>
          <w:rFonts w:ascii="Arial" w:hAnsi="Arial" w:cs="Arial"/>
          <w:noProof/>
          <w:sz w:val="18"/>
        </w:rPr>
        <w:softHyphen/>
        <w:t>териалов, электростанций и мусоросжигательных заводов. Удаление из газов ртути и других вредных компонентов с помощью специально пропитанного активированного угля.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b/>
          <w:bCs/>
          <w:i/>
          <w:iCs/>
          <w:noProof/>
          <w:sz w:val="18"/>
        </w:rPr>
        <w:t>Очистка отходящих газов путем сжигания</w:t>
      </w:r>
      <w:r>
        <w:rPr>
          <w:rFonts w:ascii="Arial" w:hAnsi="Arial" w:cs="Arial"/>
          <w:noProof/>
          <w:sz w:val="18"/>
        </w:rPr>
        <w:t xml:space="preserve"> приме</w:t>
      </w:r>
      <w:r>
        <w:rPr>
          <w:rFonts w:ascii="Arial" w:hAnsi="Arial" w:cs="Arial"/>
          <w:noProof/>
          <w:sz w:val="18"/>
        </w:rPr>
        <w:softHyphen/>
        <w:t>няется для отходящих нефтехимических предприятий, сжигания газов, содержащих хлорпроизводные углеводо</w:t>
      </w:r>
      <w:r>
        <w:rPr>
          <w:rFonts w:ascii="Arial" w:hAnsi="Arial" w:cs="Arial"/>
          <w:noProof/>
          <w:sz w:val="18"/>
        </w:rPr>
        <w:softHyphen/>
        <w:t>роды с регенерацией, совместного сжигания отходящих газов и жидких остатков.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b/>
          <w:bCs/>
          <w:i/>
          <w:iCs/>
          <w:noProof/>
          <w:sz w:val="18"/>
        </w:rPr>
        <w:t>Очистка газов путем адсорбции и катализа</w:t>
      </w:r>
      <w:r>
        <w:rPr>
          <w:rFonts w:ascii="Arial" w:hAnsi="Arial" w:cs="Arial"/>
          <w:noProof/>
          <w:sz w:val="18"/>
        </w:rPr>
        <w:t xml:space="preserve"> для уда</w:t>
      </w:r>
      <w:r>
        <w:rPr>
          <w:rFonts w:ascii="Arial" w:hAnsi="Arial" w:cs="Arial"/>
          <w:noProof/>
          <w:sz w:val="18"/>
        </w:rPr>
        <w:softHyphen/>
        <w:t>ления растворителей, органических и неорганических сер</w:t>
      </w:r>
      <w:r>
        <w:rPr>
          <w:rFonts w:ascii="Arial" w:hAnsi="Arial" w:cs="Arial"/>
          <w:noProof/>
          <w:sz w:val="18"/>
        </w:rPr>
        <w:softHyphen/>
        <w:t xml:space="preserve">нистых соединений, а также других газо- или парообразных агрессивных веществ из отходящего воздуха и газов путем адсорбции на активированном угле. Удаление </w:t>
      </w:r>
      <w:r>
        <w:rPr>
          <w:rFonts w:ascii="Arial" w:hAnsi="Arial" w:cs="Arial"/>
          <w:noProof/>
          <w:sz w:val="18"/>
          <w:lang w:val="en-US"/>
        </w:rPr>
        <w:t>H</w:t>
      </w:r>
      <w:r>
        <w:rPr>
          <w:rFonts w:ascii="Arial" w:hAnsi="Arial" w:cs="Arial"/>
          <w:noProof/>
          <w:sz w:val="18"/>
          <w:vertAlign w:val="subscript"/>
        </w:rPr>
        <w:t>2</w:t>
      </w:r>
      <w:r>
        <w:rPr>
          <w:rFonts w:ascii="Arial" w:hAnsi="Arial" w:cs="Arial"/>
          <w:noProof/>
          <w:sz w:val="18"/>
          <w:lang w:val="en-US"/>
        </w:rPr>
        <w:t>S</w:t>
      </w:r>
      <w:r>
        <w:rPr>
          <w:rFonts w:ascii="Arial" w:hAnsi="Arial" w:cs="Arial"/>
          <w:noProof/>
          <w:sz w:val="18"/>
        </w:rPr>
        <w:t xml:space="preserve"> и S0</w:t>
      </w:r>
      <w:r>
        <w:rPr>
          <w:rFonts w:ascii="Arial" w:hAnsi="Arial" w:cs="Arial"/>
          <w:noProof/>
          <w:sz w:val="18"/>
          <w:vertAlign w:val="subscript"/>
        </w:rPr>
        <w:t>2</w:t>
      </w:r>
      <w:r>
        <w:rPr>
          <w:rFonts w:ascii="Arial" w:hAnsi="Arial" w:cs="Arial"/>
          <w:noProof/>
          <w:sz w:val="18"/>
        </w:rPr>
        <w:t xml:space="preserve"> из отходящих газов путем катализа на алюминиевоокисных ка</w:t>
      </w:r>
      <w:r>
        <w:rPr>
          <w:rFonts w:ascii="Arial" w:hAnsi="Arial" w:cs="Arial"/>
          <w:noProof/>
          <w:sz w:val="18"/>
        </w:rPr>
        <w:softHyphen/>
        <w:t>тализаторах (А120з) для получения товарной серы. Каталити</w:t>
      </w:r>
      <w:r>
        <w:rPr>
          <w:rFonts w:ascii="Arial" w:hAnsi="Arial" w:cs="Arial"/>
          <w:noProof/>
          <w:sz w:val="18"/>
        </w:rPr>
        <w:softHyphen/>
        <w:t>ческое восстановление оксидов азота в дымовых газах с це</w:t>
      </w:r>
      <w:r>
        <w:rPr>
          <w:rFonts w:ascii="Arial" w:hAnsi="Arial" w:cs="Arial"/>
          <w:noProof/>
          <w:sz w:val="18"/>
        </w:rPr>
        <w:softHyphen/>
        <w:t xml:space="preserve">лью снижения содержания </w:t>
      </w:r>
      <w:r>
        <w:rPr>
          <w:rFonts w:ascii="Arial" w:hAnsi="Arial" w:cs="Arial"/>
          <w:noProof/>
          <w:sz w:val="18"/>
          <w:lang w:val="en-US"/>
        </w:rPr>
        <w:t>NO</w:t>
      </w:r>
      <w:r>
        <w:rPr>
          <w:rFonts w:ascii="Arial" w:hAnsi="Arial" w:cs="Arial"/>
          <w:noProof/>
          <w:sz w:val="18"/>
          <w:vertAlign w:val="subscript"/>
        </w:rPr>
        <w:t>2</w:t>
      </w:r>
      <w:r>
        <w:rPr>
          <w:rFonts w:ascii="Arial" w:hAnsi="Arial" w:cs="Arial"/>
          <w:noProof/>
          <w:sz w:val="18"/>
        </w:rPr>
        <w:t>. Каталитическое окисление диоксинов и фуранов. Удаление вредных компонентов (диоксинов, фуранов, ртути и тяжелых металлов в газообразном виде) на буроугольном коксе или активированном угле мето</w:t>
      </w:r>
      <w:r>
        <w:rPr>
          <w:rFonts w:ascii="Arial" w:hAnsi="Arial" w:cs="Arial"/>
          <w:noProof/>
          <w:sz w:val="18"/>
        </w:rPr>
        <w:softHyphen/>
        <w:t>дом адсорбции. Очистка отходящих газов от S0</w:t>
      </w:r>
      <w:r>
        <w:rPr>
          <w:rFonts w:ascii="Arial" w:hAnsi="Arial" w:cs="Arial"/>
          <w:noProof/>
          <w:sz w:val="18"/>
          <w:vertAlign w:val="subscript"/>
        </w:rPr>
        <w:t>2</w:t>
      </w:r>
      <w:r>
        <w:rPr>
          <w:rFonts w:ascii="Arial" w:hAnsi="Arial" w:cs="Arial"/>
          <w:noProof/>
          <w:sz w:val="18"/>
        </w:rPr>
        <w:t xml:space="preserve"> (например, в пигментной промышленности) путем каталитического окис</w:t>
      </w:r>
      <w:r>
        <w:rPr>
          <w:rFonts w:ascii="Arial" w:hAnsi="Arial" w:cs="Arial"/>
          <w:noProof/>
          <w:sz w:val="18"/>
        </w:rPr>
        <w:softHyphen/>
        <w:t xml:space="preserve">ления до </w:t>
      </w:r>
      <w:r>
        <w:rPr>
          <w:rFonts w:ascii="Arial" w:hAnsi="Arial" w:cs="Arial"/>
          <w:noProof/>
          <w:sz w:val="18"/>
          <w:lang w:val="en-US"/>
        </w:rPr>
        <w:t>SO</w:t>
      </w:r>
      <w:r>
        <w:rPr>
          <w:rFonts w:ascii="Arial" w:hAnsi="Arial" w:cs="Arial"/>
          <w:noProof/>
          <w:sz w:val="18"/>
          <w:vertAlign w:val="subscript"/>
        </w:rPr>
        <w:t>2</w:t>
      </w:r>
      <w:r>
        <w:rPr>
          <w:rFonts w:ascii="Arial" w:hAnsi="Arial" w:cs="Arial"/>
          <w:noProof/>
          <w:sz w:val="18"/>
        </w:rPr>
        <w:t xml:space="preserve"> и получения серной кислоты.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b/>
          <w:bCs/>
          <w:noProof/>
          <w:sz w:val="18"/>
        </w:rPr>
        <w:t xml:space="preserve">Снижение количества газовых выбросов. </w:t>
      </w:r>
      <w:r>
        <w:rPr>
          <w:rFonts w:ascii="Arial" w:hAnsi="Arial" w:cs="Arial"/>
          <w:noProof/>
          <w:sz w:val="18"/>
        </w:rPr>
        <w:t>Одним из очевидных способов снижения количества га</w:t>
      </w:r>
      <w:r>
        <w:rPr>
          <w:rFonts w:ascii="Arial" w:hAnsi="Arial" w:cs="Arial"/>
          <w:noProof/>
          <w:sz w:val="18"/>
        </w:rPr>
        <w:softHyphen/>
        <w:t>зов от электростанций является меньшее потребление электричества. Самый дешевый и легкий способ снижения количества используемой энергии для обогрева дома, это изоляция вашего дома и избавление от сквозняков. Изоля</w:t>
      </w:r>
      <w:r>
        <w:rPr>
          <w:rFonts w:ascii="Arial" w:hAnsi="Arial" w:cs="Arial"/>
          <w:noProof/>
          <w:sz w:val="18"/>
        </w:rPr>
        <w:softHyphen/>
        <w:t>ция чердаков, утепление дверей и окон, подбор тяжелых, подбитых штор на окна могут окупить себя в течение двух лет низкими ценами на оплату обогрева. Экономия денег — это только одна польза. Потребление меньших количеств энергии экономит топливо, которое не может быть вос</w:t>
      </w:r>
      <w:r>
        <w:rPr>
          <w:rFonts w:ascii="Arial" w:hAnsi="Arial" w:cs="Arial"/>
          <w:noProof/>
          <w:sz w:val="18"/>
        </w:rPr>
        <w:softHyphen/>
        <w:t>полнено и снижает загрязнение воздуха от сжигания угля и нефти.</w:t>
      </w:r>
    </w:p>
    <w:p w:rsidR="00B479EA" w:rsidRDefault="00B479EA">
      <w:pPr>
        <w:ind w:firstLine="720"/>
        <w:rPr>
          <w:noProof/>
        </w:rPr>
      </w:pPr>
      <w:r>
        <w:rPr>
          <w:rFonts w:ascii="Arial" w:hAnsi="Arial" w:cs="Arial"/>
          <w:noProof/>
          <w:sz w:val="18"/>
        </w:rPr>
        <w:t>Не менее важным методов является реконструкция действующих предприятий и установок газоочистки (УГО). В некоторых случаях полезной бывает даже ликвидация источников загрязнения.</w:t>
      </w:r>
    </w:p>
    <w:p w:rsidR="00B479EA" w:rsidRDefault="00B479EA">
      <w:pPr>
        <w:pStyle w:val="9"/>
        <w:rPr>
          <w:rFonts w:ascii="Arial" w:hAnsi="Arial" w:cs="Arial"/>
          <w:noProof/>
          <w:sz w:val="18"/>
        </w:rPr>
      </w:pPr>
    </w:p>
    <w:p w:rsidR="00B479EA" w:rsidRDefault="00B479EA">
      <w:pPr>
        <w:pStyle w:val="9"/>
        <w:jc w:val="center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26"/>
        </w:rPr>
        <w:t>ЛИКВИДАЦИЯ ГАЗОВЫХ ВЫБРОСОВ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Утеплительные меры не спасают от. вредных выбросов, но диоксид серы, перед тем как выбрасывать его в воздух, можно удалять из отрабо</w:t>
      </w:r>
      <w:r>
        <w:rPr>
          <w:rFonts w:ascii="Arial" w:hAnsi="Arial" w:cs="Arial"/>
          <w:noProof/>
          <w:sz w:val="18"/>
        </w:rPr>
        <w:softHyphen/>
        <w:t>танного газа. В Германии с использованием аммония ди</w:t>
      </w:r>
      <w:r>
        <w:rPr>
          <w:rFonts w:ascii="Arial" w:hAnsi="Arial" w:cs="Arial"/>
          <w:noProof/>
          <w:sz w:val="18"/>
        </w:rPr>
        <w:softHyphen/>
        <w:t>оксид серы превращают в удобрение — сульфат аммо</w:t>
      </w:r>
      <w:r>
        <w:rPr>
          <w:rFonts w:ascii="Arial" w:hAnsi="Arial" w:cs="Arial"/>
          <w:noProof/>
          <w:sz w:val="18"/>
        </w:rPr>
        <w:softHyphen/>
        <w:t>ния. Удаление оксидов азо</w:t>
      </w:r>
      <w:r>
        <w:rPr>
          <w:rFonts w:ascii="Arial" w:hAnsi="Arial" w:cs="Arial"/>
          <w:noProof/>
          <w:sz w:val="18"/>
        </w:rPr>
        <w:softHyphen/>
        <w:t>та — более трудная задача. В настоящее время разра</w:t>
      </w:r>
      <w:r>
        <w:rPr>
          <w:rFonts w:ascii="Arial" w:hAnsi="Arial" w:cs="Arial"/>
          <w:noProof/>
          <w:sz w:val="18"/>
        </w:rPr>
        <w:softHyphen/>
        <w:t>батываются технологии сжи</w:t>
      </w:r>
      <w:r>
        <w:rPr>
          <w:rFonts w:ascii="Arial" w:hAnsi="Arial" w:cs="Arial"/>
          <w:noProof/>
          <w:sz w:val="18"/>
        </w:rPr>
        <w:softHyphen/>
        <w:t>гания ископаемого топлива при более низких темпера</w:t>
      </w:r>
      <w:r>
        <w:rPr>
          <w:rFonts w:ascii="Arial" w:hAnsi="Arial" w:cs="Arial"/>
          <w:noProof/>
          <w:sz w:val="18"/>
        </w:rPr>
        <w:softHyphen/>
        <w:t>турах с меньшим образова</w:t>
      </w:r>
      <w:r>
        <w:rPr>
          <w:rFonts w:ascii="Arial" w:hAnsi="Arial" w:cs="Arial"/>
          <w:noProof/>
          <w:sz w:val="18"/>
        </w:rPr>
        <w:softHyphen/>
        <w:t>нием оксидов азота.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Нагревание известняка с добавлением воды перево</w:t>
      </w:r>
      <w:r>
        <w:rPr>
          <w:rFonts w:ascii="Arial" w:hAnsi="Arial" w:cs="Arial"/>
          <w:noProof/>
          <w:sz w:val="18"/>
        </w:rPr>
        <w:softHyphen/>
        <w:t>дит его в гашеную известь, используется фермерами</w:t>
      </w:r>
    </w:p>
    <w:p w:rsidR="00B479EA" w:rsidRDefault="00B479EA">
      <w:pPr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для уменьшения кислотности почвы. В Швеции широко при</w:t>
      </w:r>
      <w:r>
        <w:rPr>
          <w:rFonts w:ascii="Arial" w:hAnsi="Arial" w:cs="Arial"/>
          <w:noProof/>
          <w:sz w:val="18"/>
        </w:rPr>
        <w:softHyphen/>
        <w:t>меняется известкование озер. Этот метод позволя</w:t>
      </w:r>
      <w:r>
        <w:rPr>
          <w:rFonts w:ascii="Arial" w:hAnsi="Arial" w:cs="Arial"/>
          <w:noProof/>
          <w:sz w:val="18"/>
        </w:rPr>
        <w:softHyphen/>
        <w:t>ет поддерживать в озерах низкий уровень кислотности и тем самым жизнедеятельность живых организмов.</w:t>
      </w:r>
    </w:p>
    <w:p w:rsidR="00B479EA" w:rsidRDefault="00B479EA">
      <w:pPr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В свое время девять европейских стран ставили цель: снизить до 30% количество выброшенного в атмосферу диоксида серы, но остальные не так и не присоединились к ним. Кислотный дождь — очень сложная проблема, и нет никакой уверенности, что потраченные на снижение выбросов диоксида серы миллионы долларов приведут к за</w:t>
      </w:r>
      <w:r>
        <w:rPr>
          <w:rFonts w:ascii="Arial" w:hAnsi="Arial" w:cs="Arial"/>
          <w:noProof/>
          <w:sz w:val="18"/>
        </w:rPr>
        <w:softHyphen/>
        <w:t>метному улучшению состояния водоемов.</w:t>
      </w:r>
    </w:p>
    <w:p w:rsidR="00B479EA" w:rsidRDefault="00B479EA">
      <w:pPr>
        <w:pStyle w:val="2"/>
        <w:spacing w:line="240" w:lineRule="auto"/>
        <w:rPr>
          <w:rFonts w:cs="Arial"/>
          <w:noProof/>
          <w:sz w:val="18"/>
        </w:rPr>
      </w:pPr>
      <w:r>
        <w:rPr>
          <w:rFonts w:cs="Arial"/>
          <w:noProof/>
          <w:sz w:val="18"/>
        </w:rPr>
        <w:t xml:space="preserve"> </w:t>
      </w:r>
    </w:p>
    <w:p w:rsidR="00B479EA" w:rsidRDefault="00B479EA">
      <w:pPr>
        <w:pStyle w:val="8"/>
        <w:jc w:val="center"/>
        <w:rPr>
          <w:rFonts w:ascii="Arial" w:hAnsi="Arial" w:cs="Arial"/>
          <w:noProof/>
        </w:rPr>
      </w:pPr>
      <w:r>
        <w:rPr>
          <w:rFonts w:ascii="Arial" w:hAnsi="Arial" w:cs="Arial"/>
          <w:noProof/>
          <w:sz w:val="26"/>
        </w:rPr>
        <w:t>ЛИКВИДАЦИЯ ТВЕРДЫХ ПРОМЫШЛЕННЫХ ОТХОДОВ</w:t>
      </w:r>
    </w:p>
    <w:p w:rsidR="00B479EA" w:rsidRDefault="00B479EA">
      <w:pPr>
        <w:spacing w:before="200"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Повсеместно основными методами обезвреживания не утилизируемых промышленных отходов являются терми</w:t>
      </w:r>
      <w:r>
        <w:rPr>
          <w:rFonts w:ascii="Arial" w:hAnsi="Arial" w:cs="Arial"/>
          <w:noProof/>
          <w:sz w:val="18"/>
        </w:rPr>
        <w:softHyphen/>
        <w:t>ческая обработка и захоронение на промышленных поли</w:t>
      </w:r>
      <w:r>
        <w:rPr>
          <w:rFonts w:ascii="Arial" w:hAnsi="Arial" w:cs="Arial"/>
          <w:noProof/>
          <w:sz w:val="18"/>
        </w:rPr>
        <w:softHyphen/>
        <w:t>гонах. Однако основная часть этих отходов складируется временно на промышленных предприятиях, а затем уда</w:t>
      </w:r>
      <w:r>
        <w:rPr>
          <w:rFonts w:ascii="Arial" w:hAnsi="Arial" w:cs="Arial"/>
          <w:noProof/>
          <w:sz w:val="18"/>
        </w:rPr>
        <w:softHyphen/>
        <w:t>ляется и подлежит захоронению на специальных полиго</w:t>
      </w:r>
      <w:r>
        <w:rPr>
          <w:rFonts w:ascii="Arial" w:hAnsi="Arial" w:cs="Arial"/>
          <w:noProof/>
          <w:sz w:val="18"/>
        </w:rPr>
        <w:softHyphen/>
        <w:t>нах, предназначенных для не утилизируемых промышлен</w:t>
      </w:r>
      <w:r>
        <w:rPr>
          <w:rFonts w:ascii="Arial" w:hAnsi="Arial" w:cs="Arial"/>
          <w:noProof/>
          <w:sz w:val="18"/>
        </w:rPr>
        <w:softHyphen/>
        <w:t>ных отходов.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Полигоны для твердых промышленных отходов мало чем отличаются от бытовых, за исключением состава отходов. Отходы, как правило, имеют более однородный состав, часто высокотоксичные, требуют дополнительных физи</w:t>
      </w:r>
      <w:r>
        <w:rPr>
          <w:rFonts w:ascii="Arial" w:hAnsi="Arial" w:cs="Arial"/>
          <w:noProof/>
          <w:sz w:val="18"/>
        </w:rPr>
        <w:softHyphen/>
        <w:t>ко-химических методов разложения.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В Свердловской области зарегистрировано 647 объек</w:t>
      </w:r>
      <w:r>
        <w:rPr>
          <w:rFonts w:ascii="Arial" w:hAnsi="Arial" w:cs="Arial"/>
          <w:noProof/>
          <w:sz w:val="18"/>
        </w:rPr>
        <w:softHyphen/>
        <w:t>тов для размещения отходов, в том числе 252 свалки бы</w:t>
      </w:r>
      <w:r>
        <w:rPr>
          <w:rFonts w:ascii="Arial" w:hAnsi="Arial" w:cs="Arial"/>
          <w:noProof/>
          <w:sz w:val="18"/>
        </w:rPr>
        <w:softHyphen/>
        <w:t>товых отходов. Основная часть отходов размещается в хра</w:t>
      </w:r>
      <w:r>
        <w:rPr>
          <w:rFonts w:ascii="Arial" w:hAnsi="Arial" w:cs="Arial"/>
          <w:noProof/>
          <w:sz w:val="18"/>
        </w:rPr>
        <w:softHyphen/>
        <w:t>нилищах, не соответствующих нормативным требованиям. Экологическая проблема утилизации, переработки, обез</w:t>
      </w:r>
      <w:r>
        <w:rPr>
          <w:rFonts w:ascii="Arial" w:hAnsi="Arial" w:cs="Arial"/>
          <w:noProof/>
          <w:sz w:val="18"/>
        </w:rPr>
        <w:softHyphen/>
        <w:t>вреживания и размещения промышленных отходов, и осо</w:t>
      </w:r>
      <w:r>
        <w:rPr>
          <w:rFonts w:ascii="Arial" w:hAnsi="Arial" w:cs="Arial"/>
          <w:noProof/>
          <w:sz w:val="18"/>
        </w:rPr>
        <w:softHyphen/>
        <w:t>бенно токсичных, является бесспорно актуальной, но су</w:t>
      </w:r>
      <w:r>
        <w:rPr>
          <w:rFonts w:ascii="Arial" w:hAnsi="Arial" w:cs="Arial"/>
          <w:noProof/>
          <w:sz w:val="18"/>
        </w:rPr>
        <w:softHyphen/>
        <w:t>ществующая система устранения отходов несовершенна и влечет за собой новые, не менее сложные проблемы.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Так, в Екатеринбурге часть отходов промышленности вывозятся на полигон «Северный; в окрестностях пос. Крас</w:t>
      </w:r>
      <w:r>
        <w:rPr>
          <w:rFonts w:ascii="Arial" w:hAnsi="Arial" w:cs="Arial"/>
          <w:noProof/>
          <w:sz w:val="18"/>
        </w:rPr>
        <w:softHyphen/>
        <w:t>ногвардейский, Красный, Зеленый Бор, Садовый на пло</w:t>
      </w:r>
      <w:r>
        <w:rPr>
          <w:rFonts w:ascii="Arial" w:hAnsi="Arial" w:cs="Arial"/>
          <w:noProof/>
          <w:sz w:val="18"/>
        </w:rPr>
        <w:softHyphen/>
        <w:t>щади 25—30 км</w:t>
      </w:r>
      <w:r>
        <w:rPr>
          <w:rFonts w:ascii="Arial" w:hAnsi="Arial" w:cs="Arial"/>
          <w:noProof/>
          <w:sz w:val="18"/>
          <w:vertAlign w:val="superscript"/>
        </w:rPr>
        <w:t>2</w:t>
      </w:r>
      <w:r>
        <w:rPr>
          <w:rFonts w:ascii="Arial" w:hAnsi="Arial" w:cs="Arial"/>
          <w:noProof/>
          <w:sz w:val="18"/>
        </w:rPr>
        <w:t xml:space="preserve"> сосредоточено 5 свалок, в том числе мо</w:t>
      </w:r>
      <w:r>
        <w:rPr>
          <w:rFonts w:ascii="Arial" w:hAnsi="Arial" w:cs="Arial"/>
          <w:noProof/>
          <w:sz w:val="18"/>
        </w:rPr>
        <w:softHyphen/>
        <w:t>гильник радиоактивных и жидких высокотоксичных отхо</w:t>
      </w:r>
      <w:r>
        <w:rPr>
          <w:rFonts w:ascii="Arial" w:hAnsi="Arial" w:cs="Arial"/>
          <w:noProof/>
          <w:sz w:val="18"/>
        </w:rPr>
        <w:softHyphen/>
        <w:t>дов. Две свалки принадлежат Уралмашу. В окрестностях пос. Горный Щит две свалки бытовых и промышленных отходов. Одна из них площадью 47,5 га — полигон про</w:t>
      </w:r>
      <w:r>
        <w:rPr>
          <w:rFonts w:ascii="Arial" w:hAnsi="Arial" w:cs="Arial"/>
          <w:noProof/>
          <w:sz w:val="18"/>
        </w:rPr>
        <w:softHyphen/>
        <w:t>мышленных и бытовых отходов завода РТИ. На той же территории находятся, к сожалению, садово-огородные товарищества и кооперативы.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Основными видами промышленных отходов, вывозимых для захоронения с РТИ являются: отходы губчатых изде</w:t>
      </w:r>
      <w:r>
        <w:rPr>
          <w:rFonts w:ascii="Arial" w:hAnsi="Arial" w:cs="Arial"/>
          <w:noProof/>
          <w:sz w:val="18"/>
        </w:rPr>
        <w:softHyphen/>
        <w:t>лий (1000 т/год), эбонитовых изделий (280 т/год), крошка изоляционной ленты (90 т/год), мешки бумажные (30 т/год), использовавшиеся для транспортировки и хранения ком</w:t>
      </w:r>
      <w:r>
        <w:rPr>
          <w:rFonts w:ascii="Arial" w:hAnsi="Arial" w:cs="Arial"/>
          <w:noProof/>
          <w:sz w:val="18"/>
        </w:rPr>
        <w:softHyphen/>
        <w:t>понентов, входящих в рецептуру приготовления резины.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Для размещения отходов горнодобывающей и перера</w:t>
      </w:r>
      <w:r>
        <w:rPr>
          <w:rFonts w:ascii="Arial" w:hAnsi="Arial" w:cs="Arial"/>
          <w:noProof/>
          <w:sz w:val="18"/>
        </w:rPr>
        <w:softHyphen/>
        <w:t>батывающей промышленности, черной и цветной метал</w:t>
      </w:r>
      <w:r>
        <w:rPr>
          <w:rFonts w:ascii="Arial" w:hAnsi="Arial" w:cs="Arial"/>
          <w:noProof/>
          <w:sz w:val="18"/>
        </w:rPr>
        <w:softHyphen/>
        <w:t>лургии, топливно-энергетического комплекса используются отвалы пустых и вскрышных пород, некондиционных руд, хвостохранилища (отходы обогатительных фабрик), шла</w:t>
      </w:r>
      <w:r>
        <w:rPr>
          <w:rFonts w:ascii="Arial" w:hAnsi="Arial" w:cs="Arial"/>
          <w:noProof/>
          <w:sz w:val="18"/>
        </w:rPr>
        <w:softHyphen/>
        <w:t>ковые отвалы, шламохранилища и шламонакопители пред</w:t>
      </w:r>
      <w:r>
        <w:rPr>
          <w:rFonts w:ascii="Arial" w:hAnsi="Arial" w:cs="Arial"/>
          <w:noProof/>
          <w:sz w:val="18"/>
        </w:rPr>
        <w:softHyphen/>
        <w:t>приятий черной и цветной металлургии, золоотвалы ГРЭС. Надо отметить, что в нашей области в 1993 г. отходов уг</w:t>
      </w:r>
      <w:r>
        <w:rPr>
          <w:rFonts w:ascii="Arial" w:hAnsi="Arial" w:cs="Arial"/>
          <w:noProof/>
          <w:sz w:val="18"/>
        </w:rPr>
        <w:softHyphen/>
        <w:t>ледобычи и обогащения было использовано соответствен</w:t>
      </w:r>
      <w:r>
        <w:rPr>
          <w:rFonts w:ascii="Arial" w:hAnsi="Arial" w:cs="Arial"/>
          <w:noProof/>
          <w:sz w:val="18"/>
        </w:rPr>
        <w:softHyphen/>
        <w:t>но 12 млн. м</w:t>
      </w:r>
      <w:r>
        <w:rPr>
          <w:rFonts w:ascii="Arial" w:hAnsi="Arial" w:cs="Arial"/>
          <w:noProof/>
          <w:sz w:val="18"/>
          <w:vertAlign w:val="superscript"/>
        </w:rPr>
        <w:t>3</w:t>
      </w:r>
      <w:r>
        <w:rPr>
          <w:rFonts w:ascii="Arial" w:hAnsi="Arial" w:cs="Arial"/>
          <w:noProof/>
          <w:sz w:val="18"/>
        </w:rPr>
        <w:t xml:space="preserve"> (75%) и 0,3 млн. м</w:t>
      </w:r>
      <w:r>
        <w:rPr>
          <w:rFonts w:ascii="Arial" w:hAnsi="Arial" w:cs="Arial"/>
          <w:noProof/>
          <w:sz w:val="18"/>
          <w:vertAlign w:val="superscript"/>
        </w:rPr>
        <w:t>3</w:t>
      </w:r>
      <w:r>
        <w:rPr>
          <w:rFonts w:ascii="Arial" w:hAnsi="Arial" w:cs="Arial"/>
          <w:noProof/>
          <w:sz w:val="18"/>
        </w:rPr>
        <w:t xml:space="preserve"> (56%), в основном для засыпки разрезов и карьеров.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Таким образом, кроме прямого воздействия на почвы промышленных выбросов и сбросов, в области интенсивно идет процесс вторичного загрязнения земель в результате вымывания токсичных соединений из отвалов, шламохранилищ и свалок.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Для размещения всех отходов области из землепользо</w:t>
      </w:r>
      <w:r>
        <w:rPr>
          <w:rFonts w:ascii="Arial" w:hAnsi="Arial" w:cs="Arial"/>
          <w:noProof/>
          <w:sz w:val="18"/>
        </w:rPr>
        <w:softHyphen/>
        <w:t>вания изъято 16534,8 га, в том числе предприятиями цвет</w:t>
      </w:r>
      <w:r>
        <w:rPr>
          <w:rFonts w:ascii="Arial" w:hAnsi="Arial" w:cs="Arial"/>
          <w:noProof/>
          <w:sz w:val="18"/>
        </w:rPr>
        <w:softHyphen/>
        <w:t>ной металлургии 3147,2 га, предприятиями черной метал</w:t>
      </w:r>
      <w:r>
        <w:rPr>
          <w:rFonts w:ascii="Arial" w:hAnsi="Arial" w:cs="Arial"/>
          <w:noProof/>
          <w:sz w:val="18"/>
        </w:rPr>
        <w:softHyphen/>
        <w:t>лургии 6228,3 га, предприятиями топливно-энергетической промышленности 3944 га, предприятиями, производя</w:t>
      </w:r>
      <w:r>
        <w:rPr>
          <w:rFonts w:ascii="Arial" w:hAnsi="Arial" w:cs="Arial"/>
          <w:noProof/>
          <w:sz w:val="18"/>
        </w:rPr>
        <w:softHyphen/>
        <w:t>щими стройматериалы, 3215,3 га.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Некоторые отходы содержат материалы, которые особен</w:t>
      </w:r>
      <w:r>
        <w:rPr>
          <w:rFonts w:ascii="Arial" w:hAnsi="Arial" w:cs="Arial"/>
          <w:noProof/>
          <w:sz w:val="18"/>
        </w:rPr>
        <w:softHyphen/>
        <w:t>но опасны для людей. Эти отходы называются особо токсич</w:t>
      </w:r>
      <w:r>
        <w:rPr>
          <w:rFonts w:ascii="Arial" w:hAnsi="Arial" w:cs="Arial"/>
          <w:noProof/>
          <w:sz w:val="18"/>
        </w:rPr>
        <w:softHyphen/>
        <w:t>ными или специальными отходами. Точная цифра количества специальных отходов не поддается прямой оценке, однако косвенным образом она оценивается как 1/10 объема созда</w:t>
      </w:r>
      <w:r>
        <w:rPr>
          <w:rFonts w:ascii="Arial" w:hAnsi="Arial" w:cs="Arial"/>
          <w:noProof/>
          <w:sz w:val="18"/>
        </w:rPr>
        <w:softHyphen/>
        <w:t>ваемых ежегодно токсичных промышленных отходов.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Часть из наиболее опасных отходов разрушается в спе</w:t>
      </w:r>
      <w:r>
        <w:rPr>
          <w:rFonts w:ascii="Arial" w:hAnsi="Arial" w:cs="Arial"/>
          <w:noProof/>
          <w:sz w:val="18"/>
        </w:rPr>
        <w:softHyphen/>
        <w:t>циальных печах. Вещества, которые сжигаются, включа</w:t>
      </w:r>
      <w:r>
        <w:rPr>
          <w:rFonts w:ascii="Arial" w:hAnsi="Arial" w:cs="Arial"/>
          <w:noProof/>
          <w:sz w:val="18"/>
        </w:rPr>
        <w:softHyphen/>
        <w:t>ют сложные соединения углерода, водорода и одного или более галоидных соединений (хлора, фтора, йода и брома). Эти химикаты поступают из пестицидов, пластмасс и ме</w:t>
      </w:r>
      <w:r>
        <w:rPr>
          <w:rFonts w:ascii="Arial" w:hAnsi="Arial" w:cs="Arial"/>
          <w:noProof/>
          <w:sz w:val="18"/>
        </w:rPr>
        <w:softHyphen/>
        <w:t>дицинских препаратов, а также из различных раствори</w:t>
      </w:r>
      <w:r>
        <w:rPr>
          <w:rFonts w:ascii="Arial" w:hAnsi="Arial" w:cs="Arial"/>
          <w:noProof/>
          <w:sz w:val="18"/>
        </w:rPr>
        <w:softHyphen/>
        <w:t>телей для обезжиривания и сухой химчистки.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Процесс сжигания очень дорог и используется только для наиболее опасных отходов. Свалка, по-прежнему, самый дешевый способ захоронения отходов и используется для многих опасных отходов, таких как асбест, кислотные и щелочные отстой отходов тяжелых металлов, химикаты из пластмассовой промышленности и отходы масел. Лишь очень немногие свалки специализируются для опасных от</w:t>
      </w:r>
      <w:r>
        <w:rPr>
          <w:rFonts w:ascii="Arial" w:hAnsi="Arial" w:cs="Arial"/>
          <w:noProof/>
          <w:sz w:val="18"/>
        </w:rPr>
        <w:softHyphen/>
        <w:t>ходов, и они тщательно контролируются для уменьшения опасности загрязнения. Например, отходы многих тяже</w:t>
      </w:r>
      <w:r>
        <w:rPr>
          <w:rFonts w:ascii="Arial" w:hAnsi="Arial" w:cs="Arial"/>
          <w:noProof/>
          <w:sz w:val="18"/>
        </w:rPr>
        <w:softHyphen/>
        <w:t>лых металлов выбрасываются в виде осадка нерастворен</w:t>
      </w:r>
      <w:r>
        <w:rPr>
          <w:rFonts w:ascii="Arial" w:hAnsi="Arial" w:cs="Arial"/>
          <w:noProof/>
          <w:sz w:val="18"/>
        </w:rPr>
        <w:softHyphen/>
        <w:t>ных солей. Если на ту же землю вылить кислоты, то они могут сформировать растворимые соли тяжелых метал</w:t>
      </w:r>
      <w:r>
        <w:rPr>
          <w:rFonts w:ascii="Arial" w:hAnsi="Arial" w:cs="Arial"/>
          <w:noProof/>
          <w:sz w:val="18"/>
        </w:rPr>
        <w:softHyphen/>
        <w:t>лов, которые могут отравить местные источники. Прежде всего на карте должно быть отмечено точное положение всех отходов, и выброс на свалке должен тщательно кон</w:t>
      </w:r>
      <w:r>
        <w:rPr>
          <w:rFonts w:ascii="Arial" w:hAnsi="Arial" w:cs="Arial"/>
          <w:noProof/>
          <w:sz w:val="18"/>
        </w:rPr>
        <w:softHyphen/>
        <w:t>тролироваться.</w:t>
      </w:r>
    </w:p>
    <w:p w:rsidR="00B479EA" w:rsidRDefault="00B479EA">
      <w:pPr>
        <w:spacing w:line="280" w:lineRule="auto"/>
        <w:rPr>
          <w:rFonts w:ascii="Arial" w:hAnsi="Arial" w:cs="Arial"/>
          <w:noProof/>
          <w:sz w:val="18"/>
        </w:rPr>
      </w:pPr>
    </w:p>
    <w:p w:rsidR="00B479EA" w:rsidRDefault="00B479EA">
      <w:pPr>
        <w:pStyle w:val="5"/>
        <w:spacing w:line="280" w:lineRule="auto"/>
        <w:jc w:val="center"/>
        <w:rPr>
          <w:rFonts w:cs="Arial"/>
          <w:i/>
          <w:iCs/>
          <w:noProof/>
          <w:sz w:val="18"/>
        </w:rPr>
      </w:pPr>
      <w:r>
        <w:rPr>
          <w:rFonts w:cs="Arial"/>
          <w:i/>
          <w:iCs/>
          <w:noProof/>
          <w:sz w:val="28"/>
        </w:rPr>
        <w:t>ЛИКВИДАЦИЯ ЖИДКИХ ПРОМЫШЛЕННЫХ ОТХОДОВ</w:t>
      </w:r>
    </w:p>
    <w:p w:rsidR="00B479EA" w:rsidRDefault="00B479EA">
      <w:pPr>
        <w:spacing w:before="200"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Предприятия или, не утруждая себя очисткой, слива</w:t>
      </w:r>
      <w:r>
        <w:rPr>
          <w:rFonts w:ascii="Arial" w:hAnsi="Arial" w:cs="Arial"/>
          <w:noProof/>
          <w:sz w:val="18"/>
        </w:rPr>
        <w:softHyphen/>
        <w:t>ют промышленные стоки в водоемы (311 промышленных предприятий сливают свои стоки в р. Исеть), или, после предварительной физико-химической очистки,— в канали</w:t>
      </w:r>
      <w:r>
        <w:rPr>
          <w:rFonts w:ascii="Arial" w:hAnsi="Arial" w:cs="Arial"/>
          <w:noProof/>
          <w:sz w:val="18"/>
        </w:rPr>
        <w:softHyphen/>
        <w:t>зационную сеть, а там они подвергаются той же обработ</w:t>
      </w:r>
      <w:r>
        <w:rPr>
          <w:rFonts w:ascii="Arial" w:hAnsi="Arial" w:cs="Arial"/>
          <w:noProof/>
          <w:sz w:val="18"/>
        </w:rPr>
        <w:softHyphen/>
        <w:t>ке, что и коммунальные стоки.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Часть предприятий области имеет оборотные циклы водоснабжения, что позволяет повторно использовать очи</w:t>
      </w:r>
      <w:r>
        <w:rPr>
          <w:rFonts w:ascii="Arial" w:hAnsi="Arial" w:cs="Arial"/>
          <w:noProof/>
          <w:sz w:val="18"/>
        </w:rPr>
        <w:softHyphen/>
        <w:t>щенные промышленные стоки, но, к сожалению, они пока не делают «погоду». Об использовании оборотных циклов водоснабжения мы поговорим в следующей главе.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Для высокотоксичных промышленных стоков применя</w:t>
      </w:r>
      <w:r>
        <w:rPr>
          <w:rFonts w:ascii="Arial" w:hAnsi="Arial" w:cs="Arial"/>
          <w:noProof/>
          <w:sz w:val="18"/>
        </w:rPr>
        <w:softHyphen/>
        <w:t>ются скважины. Требования к подобным скважинам и к грунту очень строгие. Однако отсутствие подобных поли</w:t>
      </w:r>
      <w:r>
        <w:rPr>
          <w:rFonts w:ascii="Arial" w:hAnsi="Arial" w:cs="Arial"/>
          <w:noProof/>
          <w:sz w:val="18"/>
        </w:rPr>
        <w:softHyphen/>
        <w:t>гонов по захоронению высокотоксичных отходов (I и II клас</w:t>
      </w:r>
      <w:r>
        <w:rPr>
          <w:rFonts w:ascii="Arial" w:hAnsi="Arial" w:cs="Arial"/>
          <w:noProof/>
          <w:sz w:val="18"/>
        </w:rPr>
        <w:softHyphen/>
        <w:t>са опасности) усугубляет экологическую обстановку облас</w:t>
      </w:r>
      <w:r>
        <w:rPr>
          <w:rFonts w:ascii="Arial" w:hAnsi="Arial" w:cs="Arial"/>
          <w:noProof/>
          <w:sz w:val="18"/>
        </w:rPr>
        <w:softHyphen/>
        <w:t>ти. Неблагоприятная обстановка сложилась с размещением и хранением отходов гальванического производства, всего накоплено в хранилищах предприятий 71388 т.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Промышленные предприятия области эксплуатируют 167 очистных сооружений механической очистки (проект</w:t>
      </w:r>
      <w:r>
        <w:rPr>
          <w:rFonts w:ascii="Arial" w:hAnsi="Arial" w:cs="Arial"/>
          <w:noProof/>
          <w:sz w:val="18"/>
        </w:rPr>
        <w:softHyphen/>
        <w:t>ной мощностью 379 млн. м</w:t>
      </w:r>
      <w:r>
        <w:rPr>
          <w:rFonts w:ascii="Arial" w:hAnsi="Arial" w:cs="Arial"/>
          <w:noProof/>
          <w:sz w:val="18"/>
          <w:vertAlign w:val="superscript"/>
        </w:rPr>
        <w:t>3</w:t>
      </w:r>
      <w:r>
        <w:rPr>
          <w:rFonts w:ascii="Arial" w:hAnsi="Arial" w:cs="Arial"/>
          <w:noProof/>
          <w:sz w:val="18"/>
        </w:rPr>
        <w:t xml:space="preserve"> в год, фактическим поступлением  — 210 млн. м</w:t>
      </w:r>
      <w:r>
        <w:rPr>
          <w:rFonts w:ascii="Arial" w:hAnsi="Arial" w:cs="Arial"/>
          <w:noProof/>
          <w:sz w:val="18"/>
          <w:vertAlign w:val="superscript"/>
        </w:rPr>
        <w:t>3</w:t>
      </w:r>
      <w:r>
        <w:rPr>
          <w:rFonts w:ascii="Arial" w:hAnsi="Arial" w:cs="Arial"/>
          <w:noProof/>
          <w:sz w:val="18"/>
        </w:rPr>
        <w:t>) и 38 очистных сооружений физико-химической очистки (проектной мощностью 90,0 млн. м в год, фактическим поступлением — 40,0 млн. м ). Сброс про</w:t>
      </w:r>
      <w:r>
        <w:rPr>
          <w:rFonts w:ascii="Arial" w:hAnsi="Arial" w:cs="Arial"/>
          <w:noProof/>
          <w:sz w:val="18"/>
        </w:rPr>
        <w:softHyphen/>
        <w:t>изводственных, ливневых сточных вод, шахтно-рудничных, коллекторно-дренажных вод после данных очистных сооружений осуществляется в поверхностные водные объекты. Нормативно-очищенные воды сбрасываются пос</w:t>
      </w:r>
      <w:r>
        <w:rPr>
          <w:rFonts w:ascii="Arial" w:hAnsi="Arial" w:cs="Arial"/>
          <w:noProof/>
          <w:sz w:val="18"/>
        </w:rPr>
        <w:softHyphen/>
        <w:t>ле 26 сооружений механической очистки (проектной мощ</w:t>
      </w:r>
      <w:r>
        <w:rPr>
          <w:rFonts w:ascii="Arial" w:hAnsi="Arial" w:cs="Arial"/>
          <w:noProof/>
          <w:sz w:val="18"/>
        </w:rPr>
        <w:softHyphen/>
        <w:t>ностью 72 млн. м</w:t>
      </w:r>
      <w:r>
        <w:rPr>
          <w:rFonts w:ascii="Arial" w:hAnsi="Arial" w:cs="Arial"/>
          <w:noProof/>
          <w:sz w:val="18"/>
          <w:vertAlign w:val="superscript"/>
        </w:rPr>
        <w:t>3</w:t>
      </w:r>
      <w:r>
        <w:rPr>
          <w:rFonts w:ascii="Arial" w:hAnsi="Arial" w:cs="Arial"/>
          <w:noProof/>
          <w:sz w:val="18"/>
        </w:rPr>
        <w:t xml:space="preserve"> в год, фактическим поступлением — 47 млн. м</w:t>
      </w:r>
      <w:r>
        <w:rPr>
          <w:rFonts w:ascii="Arial" w:hAnsi="Arial" w:cs="Arial"/>
          <w:noProof/>
          <w:sz w:val="18"/>
          <w:vertAlign w:val="superscript"/>
        </w:rPr>
        <w:t>3</w:t>
      </w:r>
      <w:r>
        <w:rPr>
          <w:rFonts w:ascii="Arial" w:hAnsi="Arial" w:cs="Arial"/>
          <w:noProof/>
          <w:sz w:val="18"/>
        </w:rPr>
        <w:t>) и 3 сооружений физико-химической очистки (про</w:t>
      </w:r>
      <w:r>
        <w:rPr>
          <w:rFonts w:ascii="Arial" w:hAnsi="Arial" w:cs="Arial"/>
          <w:noProof/>
          <w:sz w:val="18"/>
        </w:rPr>
        <w:softHyphen/>
        <w:t>ектной мощностью 25 млн. м</w:t>
      </w:r>
      <w:r>
        <w:rPr>
          <w:rFonts w:ascii="Arial" w:hAnsi="Arial" w:cs="Arial"/>
          <w:noProof/>
          <w:sz w:val="18"/>
          <w:vertAlign w:val="superscript"/>
        </w:rPr>
        <w:t>3</w:t>
      </w:r>
      <w:r>
        <w:rPr>
          <w:rFonts w:ascii="Arial" w:hAnsi="Arial" w:cs="Arial"/>
          <w:noProof/>
          <w:sz w:val="18"/>
        </w:rPr>
        <w:t xml:space="preserve"> в год, фактическим поступ</w:t>
      </w:r>
      <w:r>
        <w:rPr>
          <w:rFonts w:ascii="Arial" w:hAnsi="Arial" w:cs="Arial"/>
          <w:noProof/>
          <w:sz w:val="18"/>
        </w:rPr>
        <w:softHyphen/>
        <w:t>лением 16 млн. м</w:t>
      </w:r>
      <w:r>
        <w:rPr>
          <w:rFonts w:ascii="Arial" w:hAnsi="Arial" w:cs="Arial"/>
          <w:noProof/>
          <w:sz w:val="18"/>
          <w:vertAlign w:val="superscript"/>
        </w:rPr>
        <w:t>3</w:t>
      </w:r>
      <w:r>
        <w:rPr>
          <w:rFonts w:ascii="Arial" w:hAnsi="Arial" w:cs="Arial"/>
          <w:noProof/>
          <w:sz w:val="18"/>
        </w:rPr>
        <w:t>). Основными причинами неудовлетвори</w:t>
      </w:r>
      <w:r>
        <w:rPr>
          <w:rFonts w:ascii="Arial" w:hAnsi="Arial" w:cs="Arial"/>
          <w:noProof/>
          <w:sz w:val="18"/>
        </w:rPr>
        <w:softHyphen/>
        <w:t>тельной работы механических и физико-химических очист</w:t>
      </w:r>
      <w:r>
        <w:rPr>
          <w:rFonts w:ascii="Arial" w:hAnsi="Arial" w:cs="Arial"/>
          <w:noProof/>
          <w:sz w:val="18"/>
        </w:rPr>
        <w:softHyphen/>
        <w:t>ных сооружений является превышение концентраций за</w:t>
      </w:r>
      <w:r>
        <w:rPr>
          <w:rFonts w:ascii="Arial" w:hAnsi="Arial" w:cs="Arial"/>
          <w:noProof/>
          <w:sz w:val="18"/>
        </w:rPr>
        <w:softHyphen/>
        <w:t>грязняющих веществ в сточных водах, поступающих на очистку; несоответствие технологии очистки составу по</w:t>
      </w:r>
      <w:r>
        <w:rPr>
          <w:rFonts w:ascii="Arial" w:hAnsi="Arial" w:cs="Arial"/>
          <w:noProof/>
          <w:sz w:val="18"/>
        </w:rPr>
        <w:softHyphen/>
        <w:t>даваемых сточных вод; сезонная перегрузка по объему поступающих сточных вод; неудовлетворительная эксплу</w:t>
      </w:r>
      <w:r>
        <w:rPr>
          <w:rFonts w:ascii="Arial" w:hAnsi="Arial" w:cs="Arial"/>
          <w:noProof/>
          <w:sz w:val="18"/>
        </w:rPr>
        <w:softHyphen/>
        <w:t>атация очистных сооружений.</w:t>
      </w:r>
    </w:p>
    <w:p w:rsidR="00B479EA" w:rsidRDefault="00B479EA">
      <w:pPr>
        <w:spacing w:line="280" w:lineRule="auto"/>
        <w:ind w:firstLine="7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Наряду с неудовлетворительной работой очистных со</w:t>
      </w:r>
      <w:r>
        <w:rPr>
          <w:rFonts w:ascii="Arial" w:hAnsi="Arial" w:cs="Arial"/>
          <w:noProof/>
          <w:sz w:val="18"/>
        </w:rPr>
        <w:softHyphen/>
        <w:t>оружений и неконтролируемым сбросом стоков, угрозу окружающей среде представляют шламонакопители. В об</w:t>
      </w:r>
      <w:r>
        <w:rPr>
          <w:rFonts w:ascii="Arial" w:hAnsi="Arial" w:cs="Arial"/>
          <w:noProof/>
          <w:sz w:val="18"/>
        </w:rPr>
        <w:softHyphen/>
        <w:t>ласти построено 146 шламонакопителей, прудов-отстой</w:t>
      </w:r>
      <w:r>
        <w:rPr>
          <w:rFonts w:ascii="Arial" w:hAnsi="Arial" w:cs="Arial"/>
          <w:noProof/>
          <w:sz w:val="18"/>
        </w:rPr>
        <w:softHyphen/>
        <w:t>ников токсичных вод с суммарным объемом 900 млн. м</w:t>
      </w:r>
      <w:r>
        <w:rPr>
          <w:rFonts w:ascii="Arial" w:hAnsi="Arial" w:cs="Arial"/>
          <w:noProof/>
          <w:sz w:val="18"/>
          <w:vertAlign w:val="superscript"/>
        </w:rPr>
        <w:t>3</w:t>
      </w:r>
      <w:r>
        <w:rPr>
          <w:rFonts w:ascii="Arial" w:hAnsi="Arial" w:cs="Arial"/>
          <w:noProof/>
          <w:sz w:val="18"/>
        </w:rPr>
        <w:t xml:space="preserve"> с площадью зеркала 141,2 км</w:t>
      </w:r>
      <w:r>
        <w:rPr>
          <w:rFonts w:ascii="Arial" w:hAnsi="Arial" w:cs="Arial"/>
          <w:noProof/>
          <w:sz w:val="18"/>
          <w:vertAlign w:val="superscript"/>
        </w:rPr>
        <w:t>2</w:t>
      </w:r>
      <w:r>
        <w:rPr>
          <w:rFonts w:ascii="Arial" w:hAnsi="Arial" w:cs="Arial"/>
          <w:noProof/>
          <w:sz w:val="18"/>
        </w:rPr>
        <w:t>.</w:t>
      </w:r>
    </w:p>
    <w:p w:rsidR="00B479EA" w:rsidRDefault="00B479EA">
      <w:pPr>
        <w:spacing w:before="20"/>
        <w:ind w:firstLine="280"/>
        <w:rPr>
          <w:rFonts w:ascii="Arial" w:hAnsi="Arial" w:cs="Arial"/>
          <w:i/>
          <w:iCs/>
          <w:noProof/>
          <w:sz w:val="18"/>
        </w:rPr>
      </w:pPr>
      <w:r>
        <w:rPr>
          <w:rFonts w:ascii="Arial" w:hAnsi="Arial" w:cs="Arial"/>
          <w:i/>
          <w:iCs/>
          <w:noProof/>
          <w:sz w:val="18"/>
        </w:rPr>
        <w:t>Наиболее крупные шламонакопители:</w:t>
      </w:r>
    </w:p>
    <w:p w:rsidR="00B479EA" w:rsidRDefault="00B479EA">
      <w:pPr>
        <w:numPr>
          <w:ilvl w:val="0"/>
          <w:numId w:val="16"/>
        </w:numPr>
        <w:spacing w:before="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хвостохранилище Качканарского ГОК,</w:t>
      </w:r>
    </w:p>
    <w:p w:rsidR="00B479EA" w:rsidRDefault="00B479EA">
      <w:pPr>
        <w:numPr>
          <w:ilvl w:val="0"/>
          <w:numId w:val="16"/>
        </w:numPr>
        <w:spacing w:before="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золоотвалы Рефтинской и</w:t>
      </w:r>
    </w:p>
    <w:p w:rsidR="00B479EA" w:rsidRDefault="00B479EA">
      <w:pPr>
        <w:numPr>
          <w:ilvl w:val="0"/>
          <w:numId w:val="16"/>
        </w:numPr>
        <w:spacing w:line="280" w:lineRule="auto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золоотвалы Верхнетагильской ГРЭС. А самые токсичные:</w:t>
      </w:r>
    </w:p>
    <w:p w:rsidR="00B479EA" w:rsidRDefault="00B479EA">
      <w:pPr>
        <w:numPr>
          <w:ilvl w:val="0"/>
          <w:numId w:val="16"/>
        </w:numPr>
        <w:spacing w:line="280" w:lineRule="auto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шламонакопители «Хромпика» (г. Первоуральск), со</w:t>
      </w:r>
      <w:r>
        <w:rPr>
          <w:rFonts w:ascii="Arial" w:hAnsi="Arial" w:cs="Arial"/>
          <w:noProof/>
          <w:sz w:val="18"/>
        </w:rPr>
        <w:softHyphen/>
        <w:t>держащие хром шестивалентный;</w:t>
      </w:r>
    </w:p>
    <w:p w:rsidR="00B479EA" w:rsidRDefault="00B479EA">
      <w:pPr>
        <w:numPr>
          <w:ilvl w:val="0"/>
          <w:numId w:val="16"/>
        </w:numPr>
        <w:spacing w:line="280" w:lineRule="auto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Сорьинский шламонакопитель (г. Красноуральск), со</w:t>
      </w:r>
      <w:r>
        <w:rPr>
          <w:rFonts w:ascii="Arial" w:hAnsi="Arial" w:cs="Arial"/>
          <w:noProof/>
          <w:sz w:val="18"/>
        </w:rPr>
        <w:softHyphen/>
        <w:t>держащий 10 млн. м</w:t>
      </w:r>
      <w:r>
        <w:rPr>
          <w:rFonts w:ascii="Arial" w:hAnsi="Arial" w:cs="Arial"/>
          <w:noProof/>
          <w:sz w:val="18"/>
          <w:vertAlign w:val="superscript"/>
        </w:rPr>
        <w:t>3</w:t>
      </w:r>
      <w:r>
        <w:rPr>
          <w:rFonts w:ascii="Arial" w:hAnsi="Arial" w:cs="Arial"/>
          <w:noProof/>
          <w:sz w:val="18"/>
        </w:rPr>
        <w:t xml:space="preserve"> загрязненных фтором, мышьяком и медью стоки;</w:t>
      </w:r>
    </w:p>
    <w:p w:rsidR="00B479EA" w:rsidRDefault="00B479EA">
      <w:pPr>
        <w:numPr>
          <w:ilvl w:val="0"/>
          <w:numId w:val="16"/>
        </w:numPr>
        <w:spacing w:line="280" w:lineRule="auto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шламонакопитель «Уралхимпласта» (г. Нижний Тагил) с высоким содержанием органических веществ.</w:t>
      </w:r>
    </w:p>
    <w:p w:rsidR="00B479EA" w:rsidRDefault="00B479EA">
      <w:pPr>
        <w:spacing w:line="280" w:lineRule="auto"/>
        <w:ind w:firstLine="66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Для улучшения качества сбрасываемых сточных вод и уменьшения их объема предусматривается строительство новых, реконструкция действующих очистных сооружений, а также ввод в эксплуатацию систем оборотного и повтор</w:t>
      </w:r>
      <w:r>
        <w:rPr>
          <w:rFonts w:ascii="Arial" w:hAnsi="Arial" w:cs="Arial"/>
          <w:noProof/>
          <w:sz w:val="18"/>
        </w:rPr>
        <w:softHyphen/>
        <w:t>ного водоснабжения.</w:t>
      </w:r>
    </w:p>
    <w:p w:rsidR="00B479EA" w:rsidRDefault="00B479EA">
      <w:pPr>
        <w:spacing w:line="280" w:lineRule="auto"/>
        <w:ind w:firstLine="66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Предприятия должны очищать отработанную воду до стандартов, установленных местными водоохранными службами, которые контролируют качество водоемов.</w:t>
      </w:r>
    </w:p>
    <w:p w:rsidR="00B479EA" w:rsidRDefault="00B479EA">
      <w:pPr>
        <w:spacing w:line="280" w:lineRule="auto"/>
        <w:ind w:firstLine="66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Водоохранные службы редко преследуют предприятия за загрязнение рек. Когда же они это делают, штрафы обычно незначительны. Однако угроза судебного разбира</w:t>
      </w:r>
      <w:r>
        <w:rPr>
          <w:rFonts w:ascii="Arial" w:hAnsi="Arial" w:cs="Arial"/>
          <w:noProof/>
          <w:sz w:val="18"/>
        </w:rPr>
        <w:softHyphen/>
        <w:t>тельства и привлечение внимания общественности часто играет положительную роль, заставляя предприятия сни</w:t>
      </w:r>
      <w:r>
        <w:rPr>
          <w:rFonts w:ascii="Arial" w:hAnsi="Arial" w:cs="Arial"/>
          <w:noProof/>
          <w:sz w:val="18"/>
        </w:rPr>
        <w:softHyphen/>
        <w:t>жать уровень загрязнения воды.</w:t>
      </w:r>
    </w:p>
    <w:p w:rsidR="00B479EA" w:rsidRDefault="00B479EA">
      <w:pPr>
        <w:spacing w:line="280" w:lineRule="auto"/>
        <w:ind w:firstLine="66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Часто предприятия, не имеющие своих очистных со</w:t>
      </w:r>
      <w:r>
        <w:rPr>
          <w:rFonts w:ascii="Arial" w:hAnsi="Arial" w:cs="Arial"/>
          <w:noProof/>
          <w:sz w:val="18"/>
        </w:rPr>
        <w:softHyphen/>
        <w:t>оружений, особенно в центральных частях населенных пунктов, спускают отработанные воды в канализацию, на очистные сооружения. Естественно, они должны оплачивать эти услуги в соответствии с объемом и степенью за</w:t>
      </w:r>
      <w:r>
        <w:rPr>
          <w:rFonts w:ascii="Arial" w:hAnsi="Arial" w:cs="Arial"/>
          <w:noProof/>
          <w:sz w:val="18"/>
        </w:rPr>
        <w:softHyphen/>
        <w:t>грязнения отходов, поэтому зачастую значительно выгод</w:t>
      </w:r>
      <w:r>
        <w:rPr>
          <w:rFonts w:ascii="Arial" w:hAnsi="Arial" w:cs="Arial"/>
          <w:noProof/>
          <w:sz w:val="18"/>
        </w:rPr>
        <w:softHyphen/>
        <w:t>нее сбрасывать часть отходов с целью снижения расходов.</w:t>
      </w:r>
    </w:p>
    <w:p w:rsidR="00B479EA" w:rsidRDefault="00B479EA">
      <w:pPr>
        <w:spacing w:before="20"/>
        <w:ind w:firstLine="28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i/>
          <w:iCs/>
          <w:noProof/>
          <w:sz w:val="18"/>
        </w:rPr>
        <w:t>Частичная обработка стоков</w:t>
      </w:r>
      <w:r>
        <w:rPr>
          <w:rFonts w:ascii="Arial" w:hAnsi="Arial" w:cs="Arial"/>
          <w:noProof/>
          <w:sz w:val="18"/>
        </w:rPr>
        <w:t xml:space="preserve"> включает:</w:t>
      </w:r>
    </w:p>
    <w:p w:rsidR="00B479EA" w:rsidRDefault="00B479EA">
      <w:pPr>
        <w:numPr>
          <w:ilvl w:val="0"/>
          <w:numId w:val="17"/>
        </w:numPr>
        <w:spacing w:before="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нейтрализацию кислот и щелочей;</w:t>
      </w:r>
    </w:p>
    <w:p w:rsidR="00B479EA" w:rsidRDefault="00B479EA">
      <w:pPr>
        <w:numPr>
          <w:ilvl w:val="0"/>
          <w:numId w:val="17"/>
        </w:numPr>
        <w:spacing w:line="280" w:lineRule="auto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поглощение тяжелых металлов и сбор их в твердом отстое;</w:t>
      </w:r>
    </w:p>
    <w:p w:rsidR="00B479EA" w:rsidRDefault="00B479EA">
      <w:pPr>
        <w:numPr>
          <w:ilvl w:val="0"/>
          <w:numId w:val="17"/>
        </w:numPr>
        <w:spacing w:before="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отделение нефти и жиров от воды;</w:t>
      </w:r>
    </w:p>
    <w:p w:rsidR="00B479EA" w:rsidRDefault="00B479EA">
      <w:pPr>
        <w:numPr>
          <w:ilvl w:val="0"/>
          <w:numId w:val="17"/>
        </w:numPr>
        <w:spacing w:line="280" w:lineRule="auto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отстаивание загрязненных твердых веществ в воде. Все эти процессы и полная обработка отработанной воды могут произвести шламовые отходы, обычно выбрасывае</w:t>
      </w:r>
      <w:r>
        <w:rPr>
          <w:rFonts w:ascii="Arial" w:hAnsi="Arial" w:cs="Arial"/>
          <w:noProof/>
          <w:sz w:val="18"/>
        </w:rPr>
        <w:softHyphen/>
        <w:t>мые на свалки.</w:t>
      </w:r>
    </w:p>
    <w:p w:rsidR="00B479EA" w:rsidRDefault="00B479EA">
      <w:pPr>
        <w:rPr>
          <w:rFonts w:ascii="Arial" w:hAnsi="Arial" w:cs="Arial"/>
          <w:noProof/>
          <w:sz w:val="18"/>
        </w:rPr>
      </w:pPr>
    </w:p>
    <w:p w:rsidR="00B479EA" w:rsidRDefault="00B479EA">
      <w:pPr>
        <w:spacing w:line="280" w:lineRule="auto"/>
        <w:ind w:firstLine="66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b/>
          <w:bCs/>
          <w:i/>
          <w:iCs/>
          <w:noProof/>
          <w:sz w:val="18"/>
        </w:rPr>
        <w:t>Неэтилированный бензин — это бензин без тетра-этилсвинца.</w:t>
      </w:r>
      <w:r>
        <w:rPr>
          <w:rFonts w:ascii="Arial" w:hAnsi="Arial" w:cs="Arial"/>
          <w:noProof/>
          <w:sz w:val="18"/>
        </w:rPr>
        <w:t xml:space="preserve"> Европа первой осуществила переход на не</w:t>
      </w:r>
      <w:r>
        <w:rPr>
          <w:rFonts w:ascii="Arial" w:hAnsi="Arial" w:cs="Arial"/>
          <w:noProof/>
          <w:sz w:val="18"/>
        </w:rPr>
        <w:softHyphen/>
        <w:t>этилированный бензин. Сначала бензин без тетраэтилсвинца был дороже; шли слухи, что при использовании этого бензина автомобили теряют эксплуатационные характери</w:t>
      </w:r>
      <w:r>
        <w:rPr>
          <w:rFonts w:ascii="Arial" w:hAnsi="Arial" w:cs="Arial"/>
          <w:noProof/>
          <w:sz w:val="18"/>
        </w:rPr>
        <w:softHyphen/>
        <w:t>стики. Водители не были уверены, могут ли их автомобили работать на неэтилированном бензине. Уверенности не было даже у специалистов. Оказалось, что многим автомобилям необходимо лишь небольшое приспособление к двигателю. Сейчас в Европе ситуация прояснилась Все автомобили, произведенные с октября 1990 года, могут заправляться неэтилированным бензином</w:t>
      </w:r>
    </w:p>
    <w:p w:rsidR="00B479EA" w:rsidRDefault="00B479EA">
      <w:pPr>
        <w:spacing w:line="280" w:lineRule="auto"/>
        <w:ind w:firstLine="66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b/>
          <w:bCs/>
          <w:noProof/>
          <w:sz w:val="18"/>
        </w:rPr>
        <w:t>Каталитический конвертер.</w:t>
      </w:r>
      <w:r>
        <w:rPr>
          <w:rFonts w:ascii="Arial" w:hAnsi="Arial" w:cs="Arial"/>
          <w:noProof/>
          <w:sz w:val="18"/>
        </w:rPr>
        <w:t xml:space="preserve"> Каталитический конвертер — это коробка, вставленная в выхлопную систему автомоби</w:t>
      </w:r>
      <w:r>
        <w:rPr>
          <w:rFonts w:ascii="Arial" w:hAnsi="Arial" w:cs="Arial"/>
          <w:noProof/>
          <w:sz w:val="18"/>
        </w:rPr>
        <w:softHyphen/>
        <w:t>ля Она содержит катализатор, сделанный из драгоценных металлов (сейчас прорабатываются конструкции без драгоценных металлов) Катализатор превращает опасные оксиды азота в безвредный азот, а угарный газ в углекис</w:t>
      </w:r>
      <w:r>
        <w:rPr>
          <w:rFonts w:ascii="Arial" w:hAnsi="Arial" w:cs="Arial"/>
          <w:noProof/>
          <w:sz w:val="18"/>
        </w:rPr>
        <w:softHyphen/>
        <w:t>лый. Не сгоревшие при работе двигателя углеводороды превращаются в углекислый газ и воду.</w:t>
      </w:r>
    </w:p>
    <w:p w:rsidR="00B479EA" w:rsidRDefault="00B479EA">
      <w:pPr>
        <w:spacing w:line="280" w:lineRule="auto"/>
        <w:ind w:firstLine="660"/>
        <w:rPr>
          <w:rFonts w:ascii="Arial" w:hAnsi="Arial" w:cs="Arial"/>
          <w:i/>
          <w:iCs/>
          <w:noProof/>
          <w:sz w:val="18"/>
        </w:rPr>
      </w:pPr>
      <w:r>
        <w:rPr>
          <w:rFonts w:ascii="Arial" w:hAnsi="Arial" w:cs="Arial"/>
          <w:i/>
          <w:iCs/>
          <w:noProof/>
          <w:sz w:val="18"/>
        </w:rPr>
        <w:t>Задачи области в снижении выбросов от стационарных и передвижных источников состоят в следующем:</w:t>
      </w:r>
    </w:p>
    <w:p w:rsidR="00B479EA" w:rsidRDefault="00B479EA">
      <w:pPr>
        <w:numPr>
          <w:ilvl w:val="0"/>
          <w:numId w:val="18"/>
        </w:numPr>
        <w:spacing w:before="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Обновление пылегазоочистного оборудования.</w:t>
      </w:r>
    </w:p>
    <w:p w:rsidR="00B479EA" w:rsidRDefault="00B479EA">
      <w:pPr>
        <w:numPr>
          <w:ilvl w:val="0"/>
          <w:numId w:val="18"/>
        </w:numPr>
        <w:spacing w:line="280" w:lineRule="auto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 xml:space="preserve">Оснащение наиболее крупных источников выбросов системами мониторинга (пыль, </w:t>
      </w:r>
      <w:r>
        <w:rPr>
          <w:rFonts w:ascii="Arial" w:hAnsi="Arial" w:cs="Arial"/>
          <w:noProof/>
          <w:sz w:val="18"/>
          <w:lang w:val="en-US"/>
        </w:rPr>
        <w:t>S</w:t>
      </w:r>
      <w:r>
        <w:rPr>
          <w:rFonts w:ascii="Arial" w:hAnsi="Arial" w:cs="Arial"/>
          <w:noProof/>
          <w:sz w:val="18"/>
        </w:rPr>
        <w:t xml:space="preserve">02, СО, </w:t>
      </w:r>
      <w:r>
        <w:rPr>
          <w:rFonts w:ascii="Arial" w:hAnsi="Arial" w:cs="Arial"/>
          <w:noProof/>
          <w:sz w:val="18"/>
          <w:lang w:val="en-US"/>
        </w:rPr>
        <w:t>NOg</w:t>
      </w:r>
      <w:r>
        <w:rPr>
          <w:rFonts w:ascii="Arial" w:hAnsi="Arial" w:cs="Arial"/>
          <w:noProof/>
          <w:sz w:val="18"/>
        </w:rPr>
        <w:t>).</w:t>
      </w:r>
    </w:p>
    <w:p w:rsidR="00B479EA" w:rsidRDefault="00B479EA">
      <w:pPr>
        <w:numPr>
          <w:ilvl w:val="0"/>
          <w:numId w:val="18"/>
        </w:numPr>
        <w:spacing w:line="280" w:lineRule="auto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Внедрение автогенных процессов на предприятиях медной промышленности.</w:t>
      </w:r>
    </w:p>
    <w:p w:rsidR="00B479EA" w:rsidRDefault="00B479EA">
      <w:pPr>
        <w:numPr>
          <w:ilvl w:val="0"/>
          <w:numId w:val="18"/>
        </w:numPr>
        <w:spacing w:before="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Газификация котельных.</w:t>
      </w:r>
    </w:p>
    <w:p w:rsidR="00B479EA" w:rsidRDefault="00B479EA">
      <w:pPr>
        <w:numPr>
          <w:ilvl w:val="0"/>
          <w:numId w:val="18"/>
        </w:numPr>
        <w:spacing w:line="280" w:lineRule="auto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Использование газа в качестве топлива для автотран</w:t>
      </w:r>
      <w:r>
        <w:rPr>
          <w:rFonts w:ascii="Arial" w:hAnsi="Arial" w:cs="Arial"/>
          <w:noProof/>
          <w:sz w:val="18"/>
        </w:rPr>
        <w:softHyphen/>
        <w:t>спорта</w:t>
      </w:r>
    </w:p>
    <w:p w:rsidR="00B479EA" w:rsidRDefault="00B479EA">
      <w:pPr>
        <w:numPr>
          <w:ilvl w:val="0"/>
          <w:numId w:val="18"/>
        </w:numPr>
        <w:spacing w:line="280" w:lineRule="auto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Внедрение нейтрализаторов отработанных газов на автотранспорте Использование неэтилированного бензина.</w:t>
      </w:r>
    </w:p>
    <w:p w:rsidR="00B479EA" w:rsidRDefault="00B479EA">
      <w:pPr>
        <w:numPr>
          <w:ilvl w:val="0"/>
          <w:numId w:val="18"/>
        </w:numPr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Подавление оксидов азота в выбросах ТЭЦ.</w:t>
      </w:r>
    </w:p>
    <w:p w:rsidR="00B479EA" w:rsidRDefault="00B479EA">
      <w:pPr>
        <w:numPr>
          <w:ilvl w:val="0"/>
          <w:numId w:val="18"/>
        </w:numPr>
        <w:spacing w:before="20"/>
        <w:rPr>
          <w:rFonts w:ascii="Arial" w:hAnsi="Arial" w:cs="Arial"/>
          <w:noProof/>
          <w:sz w:val="18"/>
        </w:rPr>
      </w:pPr>
      <w:r>
        <w:rPr>
          <w:rFonts w:ascii="Arial" w:hAnsi="Arial" w:cs="Arial"/>
          <w:noProof/>
          <w:sz w:val="18"/>
        </w:rPr>
        <w:t>Ликвидация мартеновских печей.</w:t>
      </w:r>
    </w:p>
    <w:p w:rsidR="00B479EA" w:rsidRDefault="00B479EA">
      <w:pPr>
        <w:spacing w:before="20"/>
        <w:rPr>
          <w:rFonts w:ascii="Arial" w:hAnsi="Arial" w:cs="Arial"/>
          <w:noProof/>
          <w:sz w:val="18"/>
        </w:rPr>
      </w:pPr>
    </w:p>
    <w:p w:rsidR="00B479EA" w:rsidRDefault="00B479EA">
      <w:pPr>
        <w:spacing w:before="20"/>
        <w:rPr>
          <w:rFonts w:ascii="Arial" w:hAnsi="Arial" w:cs="Arial"/>
          <w:noProof/>
          <w:sz w:val="18"/>
        </w:rPr>
      </w:pPr>
    </w:p>
    <w:p w:rsidR="00B479EA" w:rsidRDefault="00B479EA">
      <w:pPr>
        <w:pStyle w:val="1"/>
        <w:spacing w:before="20" w:line="240" w:lineRule="auto"/>
        <w:jc w:val="center"/>
        <w:rPr>
          <w:rFonts w:cs="Arial"/>
          <w:i/>
          <w:iCs/>
          <w:noProof/>
          <w:sz w:val="32"/>
        </w:rPr>
      </w:pPr>
      <w:r>
        <w:rPr>
          <w:rFonts w:cs="Arial"/>
          <w:i/>
          <w:iCs/>
          <w:noProof/>
          <w:sz w:val="32"/>
        </w:rPr>
        <w:t>ПИТЬЕВОЕ ВОДОСНАБЖЕНИЕ</w:t>
      </w:r>
    </w:p>
    <w:p w:rsidR="00B479EA" w:rsidRDefault="00B479EA">
      <w:pPr>
        <w:spacing w:before="20"/>
        <w:rPr>
          <w:rFonts w:ascii="Arial" w:hAnsi="Arial" w:cs="Arial"/>
          <w:noProof/>
          <w:sz w:val="18"/>
        </w:rPr>
      </w:pPr>
    </w:p>
    <w:p w:rsidR="00B479EA" w:rsidRDefault="00391C41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sz w:val="18"/>
        </w:rPr>
        <w:pict>
          <v:shape id="_x0000_s1042" type="#_x0000_t75" style="position:absolute;left:0;text-align:left;margin-left:1.05pt;margin-top:1.6pt;width:217.05pt;height:120.9pt;z-index:251655168">
            <v:imagedata r:id="rId17" o:title=""/>
            <w10:wrap type="square"/>
          </v:shape>
        </w:pict>
      </w:r>
      <w:r w:rsidR="00B479EA">
        <w:rPr>
          <w:rFonts w:ascii="Arial" w:hAnsi="Arial" w:cs="Arial"/>
          <w:noProof/>
          <w:color w:val="000000"/>
          <w:sz w:val="18"/>
          <w:szCs w:val="21"/>
        </w:rPr>
        <w:t>Широкое распространение стиральных и посудомоеч</w:t>
      </w:r>
      <w:r w:rsidR="00B479EA">
        <w:rPr>
          <w:rFonts w:ascii="Arial" w:hAnsi="Arial" w:cs="Arial"/>
          <w:noProof/>
          <w:color w:val="000000"/>
          <w:sz w:val="18"/>
          <w:szCs w:val="21"/>
        </w:rPr>
        <w:softHyphen/>
        <w:t>ных машин, лучшие стандарты гигиены — все это приве</w:t>
      </w:r>
      <w:r w:rsidR="00B479EA">
        <w:rPr>
          <w:rFonts w:ascii="Arial" w:hAnsi="Arial" w:cs="Arial"/>
          <w:noProof/>
          <w:color w:val="000000"/>
          <w:sz w:val="18"/>
          <w:szCs w:val="21"/>
        </w:rPr>
        <w:softHyphen/>
        <w:t>ло за последние 20 лет к повышению количества исполь</w:t>
      </w:r>
      <w:r w:rsidR="00B479EA">
        <w:rPr>
          <w:rFonts w:ascii="Arial" w:hAnsi="Arial" w:cs="Arial"/>
          <w:noProof/>
          <w:color w:val="000000"/>
          <w:sz w:val="18"/>
          <w:szCs w:val="21"/>
        </w:rPr>
        <w:softHyphen/>
        <w:t>зуемой воды.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Количество воды, необходимое для одного жителя в сут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ки, зависит от климата местности, культурного уровня на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селения, степени благоустройства города и жилого фонда. Последний фактор является определяющим. На его основе разработаны «Нормы водопотребления». В указанные нормы входит расход воды в квартирах, предприятиями культур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но-бытового, коммунального обслуживания и общественного питания. В некоторых городах развитие водопровода позво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ляет обеспечить высокие нормы водопотребления (Москва — 500 л/сут., Санкт-Петербург — 400 л/сут.). Считается, что норма водопотребления 500 л/сут. является максимальной. Однако даже в развитых странах, например, в Великобри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тании, на каждого человека приходится в среднем 120 лит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ров очищенной водопроводной воды в день.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В Свердловской области удельное потребление воды на одного человека (в 1996 году этот показатель превысил 300 литров в сутки) считается большим. В Екатеринбурге общее водопотребление на хозяйственно-бытовые нужды составляет 600 тыс. м</w:t>
      </w:r>
      <w:r>
        <w:rPr>
          <w:rFonts w:ascii="Arial" w:hAnsi="Arial" w:cs="Arial"/>
          <w:noProof/>
          <w:color w:val="000000"/>
          <w:sz w:val="18"/>
          <w:szCs w:val="21"/>
          <w:vertAlign w:val="superscript"/>
        </w:rPr>
        <w:t>3</w:t>
      </w:r>
      <w:r>
        <w:rPr>
          <w:rFonts w:ascii="Arial" w:hAnsi="Arial" w:cs="Arial"/>
          <w:noProof/>
          <w:color w:val="000000"/>
          <w:sz w:val="18"/>
          <w:szCs w:val="21"/>
        </w:rPr>
        <w:t>/сутки, из них 150 тыс. м</w:t>
      </w:r>
      <w:r>
        <w:rPr>
          <w:rFonts w:ascii="Arial" w:hAnsi="Arial" w:cs="Arial"/>
          <w:noProof/>
          <w:color w:val="000000"/>
          <w:sz w:val="18"/>
          <w:szCs w:val="21"/>
          <w:vertAlign w:val="superscript"/>
        </w:rPr>
        <w:t>3</w:t>
      </w:r>
      <w:r>
        <w:rPr>
          <w:rFonts w:ascii="Arial" w:hAnsi="Arial" w:cs="Arial"/>
          <w:noProof/>
          <w:color w:val="000000"/>
          <w:sz w:val="18"/>
          <w:szCs w:val="21"/>
        </w:rPr>
        <w:t>/сутки забирается из Верх-Исетского пруда, то есть около 450 литров на человека в сутки (правда, не такой чистой, как в Великобритании).</w:t>
      </w:r>
    </w:p>
    <w:p w:rsidR="00B479EA" w:rsidRDefault="00B479EA">
      <w:pPr>
        <w:widowControl/>
        <w:shd w:val="clear" w:color="auto" w:fill="FFFFFF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 xml:space="preserve"> </w:t>
      </w:r>
      <w:r>
        <w:rPr>
          <w:rFonts w:ascii="Arial" w:hAnsi="Arial" w:cs="Arial"/>
          <w:noProof/>
          <w:color w:val="000000"/>
          <w:sz w:val="18"/>
          <w:szCs w:val="21"/>
        </w:rPr>
        <w:tab/>
        <w:t>Централизованное водоснабжение позволяет резко поднять уровень санитарной культуры населения, способствует уменьшению заболеваемости при бесперебойной подаче достаточного количества воды определенного качества.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Нарушение тех или иных санитарных правил при организации водоснабжения и в процессе эксплуатации водопровода влечет за собой санитарное неблагополучие вплоть до настоящих катастроф.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В По данным Всемирной организации здравоохранения (ВОЗ), ежегодно в мире из-за низкого качества питьевой Вводы умирает около 5 млн. человек. Инфекционная заболеваемость населения, связанная с водоснабжением, достигает 500 млн. случаев в год. Это дало основание назвать проблему снабжения доброкачественной водой в достаточном- количестве проблемой номер один.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В рассматривая потребление воды, не следует забывать, что вся эта вода через небольшой промежуток времени становится бытовыми стоками.</w:t>
      </w:r>
      <w:r>
        <w:rPr>
          <w:rFonts w:ascii="Arial" w:hAnsi="Arial" w:cs="Arial"/>
          <w:i/>
          <w:iCs/>
          <w:noProof/>
          <w:color w:val="000000"/>
          <w:sz w:val="18"/>
          <w:szCs w:val="21"/>
        </w:rPr>
        <w:t xml:space="preserve"> А </w:t>
      </w:r>
      <w:r>
        <w:rPr>
          <w:rFonts w:ascii="Arial" w:hAnsi="Arial" w:cs="Arial"/>
          <w:noProof/>
          <w:color w:val="000000"/>
          <w:sz w:val="18"/>
          <w:szCs w:val="21"/>
        </w:rPr>
        <w:t>если еще добавить потребление воды энергетическими станциями, заводами, учреждениями и магазинами, то общее использование воды становится значитель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но выше (рис. 17). Более половины воды используется промышленностью. Так, суммарный забор воды в 1996 году в Свердловской области составил 2,19 млрд.м</w:t>
      </w:r>
      <w:r>
        <w:rPr>
          <w:rFonts w:ascii="Arial" w:hAnsi="Arial" w:cs="Arial"/>
          <w:noProof/>
          <w:color w:val="000000"/>
          <w:sz w:val="18"/>
          <w:szCs w:val="21"/>
          <w:vertAlign w:val="superscript"/>
        </w:rPr>
        <w:t>3</w:t>
      </w:r>
      <w:r>
        <w:rPr>
          <w:rFonts w:ascii="Arial" w:hAnsi="Arial" w:cs="Arial"/>
          <w:noProof/>
          <w:color w:val="000000"/>
          <w:sz w:val="18"/>
          <w:szCs w:val="21"/>
        </w:rPr>
        <w:t>/год. Из общего объема забранной воды использовано, к со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жалению, только 1,74 млрд.м /год, 57% израсходовано на производственные нужды, 31% на хозяйственно-пи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тьевые, 2% на орошение и сельскохозяйственное водо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снабжение, 10% — прочие.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Объем же сточных вод, сбрасываемых в водные объек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ты Свердловской области, составляет 1,85 млрд.м</w:t>
      </w:r>
      <w:r>
        <w:rPr>
          <w:rFonts w:ascii="Arial" w:hAnsi="Arial" w:cs="Arial"/>
          <w:noProof/>
          <w:color w:val="000000"/>
          <w:sz w:val="18"/>
          <w:szCs w:val="21"/>
          <w:vertAlign w:val="superscript"/>
        </w:rPr>
        <w:t>3</w:t>
      </w:r>
      <w:r>
        <w:rPr>
          <w:rFonts w:ascii="Arial" w:hAnsi="Arial" w:cs="Arial"/>
          <w:noProof/>
          <w:color w:val="000000"/>
          <w:sz w:val="18"/>
          <w:szCs w:val="21"/>
        </w:rPr>
        <w:t>/год, то есть почти столько же, сколько забрано.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color w:val="000000"/>
          <w:sz w:val="18"/>
          <w:szCs w:val="21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Потребление воды в нашей стране и Уральском регио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 xml:space="preserve">не нарастает, а вместе с ним будет расти объем стоков. 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i/>
          <w:iCs/>
          <w:noProof/>
          <w:sz w:val="18"/>
          <w:szCs w:val="24"/>
        </w:rPr>
      </w:pPr>
      <w:r>
        <w:rPr>
          <w:rFonts w:ascii="Arial" w:hAnsi="Arial" w:cs="Arial"/>
          <w:i/>
          <w:iCs/>
          <w:noProof/>
          <w:color w:val="000000"/>
          <w:sz w:val="18"/>
          <w:szCs w:val="21"/>
        </w:rPr>
        <w:t>Возрастающее потребление воды означает, что:</w:t>
      </w:r>
    </w:p>
    <w:p w:rsidR="00B479EA" w:rsidRDefault="00B479EA">
      <w:pPr>
        <w:widowControl/>
        <w:numPr>
          <w:ilvl w:val="0"/>
          <w:numId w:val="19"/>
        </w:numPr>
        <w:shd w:val="clear" w:color="auto" w:fill="FFFFFF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проблема обеспечения водой промышленных городов, встанет уже в начале следующего столетия;</w:t>
      </w:r>
    </w:p>
    <w:p w:rsidR="00B479EA" w:rsidRDefault="00B479EA">
      <w:pPr>
        <w:widowControl/>
        <w:numPr>
          <w:ilvl w:val="0"/>
          <w:numId w:val="19"/>
        </w:numPr>
        <w:shd w:val="clear" w:color="auto" w:fill="FFFFFF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необходимо получить доступ к большему количеству воды, для чего надо построить больше водохранилищ в незагрязненных районах;</w:t>
      </w:r>
    </w:p>
    <w:p w:rsidR="00B479EA" w:rsidRDefault="00B479EA">
      <w:pPr>
        <w:widowControl/>
        <w:numPr>
          <w:ilvl w:val="0"/>
          <w:numId w:val="19"/>
        </w:numPr>
        <w:shd w:val="clear" w:color="auto" w:fill="FFFFFF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будет производиться больше нечистот, которые дол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жны обрабатываться перед сбросом в реки, что приведет к большим расходам на расширение и реконструкцию очи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стных сооружений.</w:t>
      </w:r>
    </w:p>
    <w:p w:rsidR="00B479EA" w:rsidRDefault="00B479EA">
      <w:pPr>
        <w:widowControl/>
        <w:shd w:val="clear" w:color="auto" w:fill="FFFFFF"/>
        <w:rPr>
          <w:rFonts w:ascii="Arial" w:hAnsi="Arial" w:cs="Arial"/>
          <w:b/>
          <w:bCs/>
          <w:noProof/>
          <w:color w:val="000000"/>
          <w:sz w:val="18"/>
          <w:szCs w:val="21"/>
        </w:rPr>
      </w:pPr>
    </w:p>
    <w:p w:rsidR="00B479EA" w:rsidRDefault="00B479EA">
      <w:pPr>
        <w:widowControl/>
        <w:shd w:val="clear" w:color="auto" w:fill="FFFFFF"/>
        <w:ind w:firstLine="36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b/>
          <w:bCs/>
          <w:i/>
          <w:iCs/>
          <w:noProof/>
          <w:color w:val="000000"/>
          <w:sz w:val="22"/>
          <w:szCs w:val="21"/>
        </w:rPr>
        <w:t>ПИТЬЕВАЯ ВОДА.</w:t>
      </w:r>
      <w:r>
        <w:rPr>
          <w:rFonts w:ascii="Arial" w:hAnsi="Arial" w:cs="Arial"/>
          <w:b/>
          <w:bCs/>
          <w:noProof/>
          <w:color w:val="000000"/>
          <w:sz w:val="18"/>
          <w:szCs w:val="21"/>
        </w:rPr>
        <w:t xml:space="preserve"> </w:t>
      </w:r>
      <w:r>
        <w:rPr>
          <w:rFonts w:ascii="Arial" w:hAnsi="Arial" w:cs="Arial"/>
          <w:noProof/>
          <w:color w:val="000000"/>
          <w:sz w:val="18"/>
          <w:szCs w:val="21"/>
        </w:rPr>
        <w:t>Стоки в первую очередь влияют на качество питьевой воды. Вода же исключительно важна для человеческой, а равно и для всей животной и растительной жизни. Спо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собов для воспроизводства воды не существует, не суще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ствует также и заменителей воды, поэтому необходимо обращаться с самым ценным природным ресурсом с вели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чайшей осторожностью. В то же время запасы воды на Земле неисчерпаемы для всех практических нужд, и ни одна капля воды не исчезает в круговороте природы. Тем не менее проблема снабжения питьевой водой в нужных количествах и необходимого качества постоянно услож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няется. В то время как свежая природная вода подверга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ется все возрастающему загрязнению, потребности в во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допроводной воде постоянно возрастают, требуя прило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жения все больших усилий для превращения сырой воды в питьевую.</w:t>
      </w:r>
    </w:p>
    <w:p w:rsidR="00B479EA" w:rsidRDefault="00B479EA">
      <w:pPr>
        <w:widowControl/>
        <w:shd w:val="clear" w:color="auto" w:fill="FFFFFF"/>
        <w:ind w:firstLine="360"/>
        <w:rPr>
          <w:rFonts w:ascii="Arial" w:hAnsi="Arial" w:cs="Arial"/>
          <w:noProof/>
          <w:color w:val="000000"/>
          <w:sz w:val="18"/>
          <w:szCs w:val="21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Огромное значение воды и важность проблем, связан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ных с ее загрязнением, ни у кого не вызывают сомнений. Причины загрязнения воды столь же многочисленны, как сами загрязняющие вещества, — от сельскохозяйствен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ных стоков до неправильного сброса отработанного мотор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ного масла. Независимые экспертные службы разных стран установили, что до двух третей всех видов раковых забо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леваний могут быть связаны с этими токсичными веще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ствами, растворенными в воде. По данным Всемирной Орга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низации Здравоохранения, вода может содержать до 13 тысяч потенциально токсичных веществ. Самые опасные из них — соли тяжелых металлов, содержание которых даже в малой дозе способно вызвать заболевания почек, печени, онкологические заболевания и врожденные ано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малии. В большинстве случаев питьевая вода получается из обычной водопроводной системы и фильтруется с целью удаления элементов, ухудшающих вкус и запах. В послед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нее время повышенное внимание было привлечено к опас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ности загрязнения воды соединениями свинца. Было уста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новлено, что любой уровень содержания свинца в питье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вой воде вреден для нашего здоровья, соединения свинца наносят постоянный и непоправимый ущерб нервной сис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теме детей, что приводит к отклонениям в умственном развитии. Пестициды являются одними из наиболее вред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ных органических веществ, их применение значительно возросло на протяжении последних двадцати пяти лет. Также хлор, который добавляется в воду для уничтоже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 xml:space="preserve">ния бактерий, является фактором, приведшим к резкому увеличению раковых заболеваний за прошедшее столетие. </w:t>
      </w:r>
    </w:p>
    <w:p w:rsidR="00B479EA" w:rsidRDefault="00B479EA">
      <w:pPr>
        <w:widowControl/>
        <w:shd w:val="clear" w:color="auto" w:fill="FFFFFF"/>
        <w:ind w:firstLine="36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Сами того не сознавая, мы подвергаемся воздействию со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тен веществ одновременно, получая их вместе с питьевой водой. Начиная с винилхлорида, который попадает в воду из водопроводных труб, до цианида, который использует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ся в горнодобывающей промышленности, таков спектр ток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сичных веществ, о которых не было известно ранее.</w:t>
      </w:r>
    </w:p>
    <w:p w:rsidR="00B479EA" w:rsidRDefault="00B479EA">
      <w:pPr>
        <w:widowControl/>
        <w:shd w:val="clear" w:color="auto" w:fill="FFFFFF"/>
        <w:rPr>
          <w:rFonts w:ascii="Arial" w:hAnsi="Arial" w:cs="Arial"/>
          <w:noProof/>
          <w:color w:val="000000"/>
          <w:sz w:val="18"/>
          <w:szCs w:val="21"/>
        </w:rPr>
      </w:pPr>
    </w:p>
    <w:p w:rsidR="00B479EA" w:rsidRDefault="00B479EA">
      <w:pPr>
        <w:widowControl/>
        <w:shd w:val="clear" w:color="auto" w:fill="FFFFFF"/>
        <w:jc w:val="center"/>
        <w:rPr>
          <w:rFonts w:ascii="Arial" w:hAnsi="Arial" w:cs="Arial"/>
          <w:b/>
          <w:bCs/>
          <w:i/>
          <w:iCs/>
          <w:noProof/>
          <w:sz w:val="26"/>
          <w:szCs w:val="24"/>
        </w:rPr>
      </w:pPr>
      <w:r>
        <w:rPr>
          <w:rFonts w:ascii="Arial" w:hAnsi="Arial" w:cs="Arial"/>
          <w:b/>
          <w:bCs/>
          <w:i/>
          <w:iCs/>
          <w:noProof/>
          <w:color w:val="000000"/>
          <w:sz w:val="26"/>
          <w:szCs w:val="21"/>
        </w:rPr>
        <w:t>ПИТЬЕВОЕ ВОДОСНАБЖЕНИЕ СВЕРДЛОВСКОЙ ОБЛАСТИ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Питьевое водоснабжение населения области крайне не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удовлетворительно по качеству потребляемой воды. В на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стоящее время более 60% населения области потребляет питьевую воду, не соответствующую гигиеническим нор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мативам.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color w:val="000000"/>
          <w:sz w:val="18"/>
          <w:szCs w:val="21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Неудовлетворительное качество питьевой воды обуслов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лено как техногенными, так и природными факторами — в ряде источников водоснабжения северо-восточных райо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нов области отмечается превышение ПДК по брому и бору в несколько раз. Местный гидрохимический фон обуслов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ливает в реках области высокие концентрации марганца и железа общего.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Вместе с тем в области имеет место забор воды из по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верхностных источников и подача ее потребителям без очистки и соответствующих условий обеззараживания в гг. Верхней Туре, Кировграде, Кушве, Нижнем Тагиле, Первоуральске и др. Этот факт предопределяет нестан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дартное качество питьевой воды и периодическое возник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новение в данных населенных пунктах вспышек острых кишечных инфекций. Так, заболеваемость по таким вод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ным инфекциям, как дизентерия Флекснера, вирусный ге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патит А, держится на высоком уровне в Асбесте, Верхней Салде, Кировграде, Кушве, Нижнем Тагиле и др.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Практически вся поступающая к нам под напором вода сотни раз пересекает текущую во все стороны канализа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цию. А во время так называемого гашения напора, когда давление в сетях резко снижается, на прогнивших участ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ках может возникнуть обратный эффект, когда из среды окружения водоема подсасываются коммунальные стоки. Так, в Екатеринбурге вдоль южного берега Верх-Исетского пруда проложена канализация, которой уже более 30 лет и коллектор которой уже прогнил и протекает в питьевой пруд. Периодически, особенно в последнее вре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мя, он протекает. Так, аварию в декабре 1995 года не мог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ли ликвидировать два месяца, а весной 1996 года в тече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ние месяца. За эти периоды в водоем поступало соответ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ственно около 70 и 40 тысяч тонн коммунальных стоков.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Более 2,43 миллионов человек потребляют воду, подава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емую централизованными системами водоснабжения, не соответствующую санитарно-гигиеническим требованиям по органолептическим показателям, (цветность, мутность, же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лезо, марганец, хлоридно-натриевый комплекс), 2,1 млн. — санитарно-токсикологическим показателям (тяжелые метал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лы, хлорорганические соединения, группа азота), более 2,05 млн. чел. — бактериально загрязненную. Почти 1,5 млн. че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ловек подвергаются двойному риску: потребляют питьевую воду с химическими и микробиологическими загрязнениями. Около половины населения области используют для питье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вых целей хлорированную воду открытых водоемов. Хлори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рование воды приводит к образованию высокотоксичных и канцерогенных веществ — хлорированных углеводородов, количество которых зависит от качества исходной воды во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доисточника и технологии водоподготовки.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i/>
          <w:iCs/>
          <w:noProof/>
          <w:sz w:val="18"/>
          <w:szCs w:val="24"/>
        </w:rPr>
      </w:pPr>
      <w:r>
        <w:rPr>
          <w:rFonts w:ascii="Arial" w:hAnsi="Arial" w:cs="Arial"/>
          <w:i/>
          <w:iCs/>
          <w:noProof/>
          <w:color w:val="000000"/>
          <w:sz w:val="18"/>
          <w:szCs w:val="21"/>
        </w:rPr>
        <w:t>Качество питьевой воды, подаваемой населению облас</w:t>
      </w:r>
      <w:r>
        <w:rPr>
          <w:rFonts w:ascii="Arial" w:hAnsi="Arial" w:cs="Arial"/>
          <w:i/>
          <w:iCs/>
          <w:noProof/>
          <w:color w:val="000000"/>
          <w:sz w:val="18"/>
          <w:szCs w:val="21"/>
        </w:rPr>
        <w:softHyphen/>
        <w:t>ти, не соответствует требованиям действующих норм по следующим основным показателям:</w:t>
      </w:r>
    </w:p>
    <w:p w:rsidR="00B479EA" w:rsidRDefault="00B479EA">
      <w:pPr>
        <w:widowControl/>
        <w:numPr>
          <w:ilvl w:val="0"/>
          <w:numId w:val="21"/>
        </w:numPr>
        <w:shd w:val="clear" w:color="auto" w:fill="FFFFFF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наличие веществ, влияющих на органолептические свойства воды (марганец, хлоридно-натриевый комплекс) — 41 территория;</w:t>
      </w:r>
    </w:p>
    <w:p w:rsidR="00B479EA" w:rsidRDefault="00B479EA">
      <w:pPr>
        <w:widowControl/>
        <w:numPr>
          <w:ilvl w:val="0"/>
          <w:numId w:val="21"/>
        </w:numPr>
        <w:shd w:val="clear" w:color="auto" w:fill="FFFFFF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наличие веществ, нормируемых по токсикологичес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кому признаку вредности:</w:t>
      </w:r>
    </w:p>
    <w:p w:rsidR="00B479EA" w:rsidRDefault="00B479EA">
      <w:pPr>
        <w:widowControl/>
        <w:numPr>
          <w:ilvl w:val="1"/>
          <w:numId w:val="21"/>
        </w:numPr>
        <w:shd w:val="clear" w:color="auto" w:fill="FFFFFF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хлорорганические соединения, образующиеся в про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цессе хлорирования воды (в т.ч. хлороформ) — на 7 терри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ториях;</w:t>
      </w:r>
    </w:p>
    <w:p w:rsidR="00B479EA" w:rsidRDefault="00B479EA">
      <w:pPr>
        <w:widowControl/>
        <w:numPr>
          <w:ilvl w:val="1"/>
          <w:numId w:val="21"/>
        </w:numPr>
        <w:shd w:val="clear" w:color="auto" w:fill="FFFFFF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тяжелые металлы — свинец, кадмий, суммарное дей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ствие металлов (свинец + кадмий + мышьяк) — на 7 тер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риториях;</w:t>
      </w:r>
    </w:p>
    <w:p w:rsidR="00B479EA" w:rsidRDefault="00B479EA">
      <w:pPr>
        <w:widowControl/>
        <w:numPr>
          <w:ilvl w:val="1"/>
          <w:numId w:val="21"/>
        </w:numPr>
        <w:shd w:val="clear" w:color="auto" w:fill="FFFFFF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азотосодержащая группа (аммиак, нитраты, нитри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ты) — на 5 территориях;</w:t>
      </w:r>
    </w:p>
    <w:p w:rsidR="00B479EA" w:rsidRDefault="00B479EA">
      <w:pPr>
        <w:widowControl/>
        <w:numPr>
          <w:ilvl w:val="1"/>
          <w:numId w:val="21"/>
        </w:numPr>
        <w:shd w:val="clear" w:color="auto" w:fill="FFFFFF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кремний — на 4 территориях;</w:t>
      </w:r>
    </w:p>
    <w:p w:rsidR="00B479EA" w:rsidRDefault="00B479EA">
      <w:pPr>
        <w:widowControl/>
        <w:numPr>
          <w:ilvl w:val="1"/>
          <w:numId w:val="21"/>
        </w:numPr>
        <w:shd w:val="clear" w:color="auto" w:fill="FFFFFF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остаточные количества веществ, используемых в про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цессе очистки (алюминий) — на 2 территориях;</w:t>
      </w:r>
    </w:p>
    <w:p w:rsidR="00B479EA" w:rsidRDefault="00B479EA">
      <w:pPr>
        <w:widowControl/>
        <w:numPr>
          <w:ilvl w:val="0"/>
          <w:numId w:val="21"/>
        </w:numPr>
        <w:shd w:val="clear" w:color="auto" w:fill="FFFFFF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бактериальная загрязненность (ОМЧ, коли-индекс, вирусное загрязнение) — на 18 территориях.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По эпидемиологическому признаку вредности питьевой воды хуже всего в области дела обстоят в Кушве, Алапаевске, Верхней Пышме, Ревде и Екатеринбурге. По ток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сикологическому — в Кировграде, Алапаевеке, Полевском, Нижнем Тагиле, Екатеринбурге и Верхней Салде. Наи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более неблагополучными городами по питьевому водоснабжению являются: г.г. Екатеринбург, Кировград, Нижний Тагил, Туринск, Алапаевск, Краснотурьинск, Первоуральск, Ревда, Тавда.</w:t>
      </w:r>
    </w:p>
    <w:p w:rsidR="00B479EA" w:rsidRDefault="00B479EA">
      <w:pPr>
        <w:spacing w:before="20"/>
        <w:rPr>
          <w:rFonts w:ascii="Arial" w:hAnsi="Arial" w:cs="Arial"/>
          <w:b/>
          <w:bCs/>
          <w:noProof/>
          <w:color w:val="000000"/>
          <w:sz w:val="18"/>
          <w:szCs w:val="17"/>
        </w:rPr>
      </w:pPr>
    </w:p>
    <w:p w:rsidR="00B479EA" w:rsidRDefault="00B479EA">
      <w:pPr>
        <w:widowControl/>
        <w:shd w:val="clear" w:color="auto" w:fill="FFFFFF"/>
        <w:jc w:val="center"/>
        <w:rPr>
          <w:rFonts w:ascii="Arial" w:hAnsi="Arial" w:cs="Arial"/>
          <w:i/>
          <w:iCs/>
          <w:noProof/>
          <w:sz w:val="18"/>
          <w:szCs w:val="24"/>
        </w:rPr>
      </w:pPr>
      <w:r>
        <w:rPr>
          <w:rFonts w:ascii="Arial" w:hAnsi="Arial" w:cs="Arial"/>
          <w:b/>
          <w:bCs/>
          <w:i/>
          <w:iCs/>
          <w:noProof/>
          <w:color w:val="000000"/>
          <w:sz w:val="28"/>
          <w:szCs w:val="21"/>
        </w:rPr>
        <w:t>ПОДГОТОВКА ПИТЬЕВОЙ ВОДЫ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2"/>
        </w:rPr>
        <w:t>После того как очищенные стоки попадут в водоемы, вода становится вполне пригодной для растительной и жи</w:t>
      </w:r>
      <w:r>
        <w:rPr>
          <w:rFonts w:ascii="Arial" w:hAnsi="Arial" w:cs="Arial"/>
          <w:noProof/>
          <w:color w:val="000000"/>
          <w:sz w:val="18"/>
          <w:szCs w:val="22"/>
        </w:rPr>
        <w:softHyphen/>
        <w:t>вотной жизни. Однако для употребления в качестве пить</w:t>
      </w:r>
      <w:r>
        <w:rPr>
          <w:rFonts w:ascii="Arial" w:hAnsi="Arial" w:cs="Arial"/>
          <w:noProof/>
          <w:color w:val="000000"/>
          <w:sz w:val="18"/>
          <w:szCs w:val="22"/>
        </w:rPr>
        <w:softHyphen/>
        <w:t>евой вода из водоемов и рек требует дополнительной очи</w:t>
      </w:r>
      <w:r>
        <w:rPr>
          <w:rFonts w:ascii="Arial" w:hAnsi="Arial" w:cs="Arial"/>
          <w:noProof/>
          <w:color w:val="000000"/>
          <w:sz w:val="18"/>
          <w:szCs w:val="22"/>
        </w:rPr>
        <w:softHyphen/>
        <w:t>стки. Посмотрим, что же представляют собой сооружения водоподготовки.</w:t>
      </w:r>
    </w:p>
    <w:p w:rsidR="00B479EA" w:rsidRDefault="00391C41">
      <w:pPr>
        <w:widowControl/>
        <w:shd w:val="clear" w:color="auto" w:fill="FFFFFF"/>
        <w:rPr>
          <w:rFonts w:ascii="Arial" w:hAnsi="Arial" w:cs="Arial"/>
          <w:noProof/>
          <w:color w:val="000000"/>
          <w:sz w:val="18"/>
          <w:szCs w:val="22"/>
        </w:rPr>
      </w:pPr>
      <w:r>
        <w:rPr>
          <w:rFonts w:ascii="Arial" w:hAnsi="Arial" w:cs="Arial"/>
          <w:noProof/>
          <w:sz w:val="18"/>
        </w:rPr>
        <w:pict>
          <v:shape id="_x0000_s1043" type="#_x0000_t75" style="position:absolute;margin-left:187.05pt;margin-top:-.4pt;width:297.75pt;height:215.25pt;z-index:251656192">
            <v:imagedata r:id="rId18" o:title=""/>
            <w10:wrap type="square"/>
          </v:shape>
        </w:pict>
      </w:r>
      <w:r w:rsidR="00B479EA">
        <w:rPr>
          <w:rFonts w:ascii="Arial" w:hAnsi="Arial" w:cs="Arial"/>
          <w:b/>
          <w:bCs/>
          <w:noProof/>
          <w:color w:val="000000"/>
          <w:sz w:val="18"/>
          <w:szCs w:val="22"/>
        </w:rPr>
        <w:t xml:space="preserve">СООРУЖЕНИЯ ДЛЯ ВОДОПОДГОТОВКИ. </w:t>
      </w:r>
      <w:r w:rsidR="00B479EA">
        <w:rPr>
          <w:rFonts w:ascii="Arial" w:hAnsi="Arial" w:cs="Arial"/>
          <w:noProof/>
          <w:color w:val="000000"/>
          <w:sz w:val="18"/>
          <w:szCs w:val="22"/>
        </w:rPr>
        <w:t>В течение 70-х и начала 80-х годов город Питсфилд в США столкнулся с проблемой качества питьевой воды: ее вкуса, запаха и цвета. При применении в процессе обра</w:t>
      </w:r>
      <w:r w:rsidR="00B479EA">
        <w:rPr>
          <w:rFonts w:ascii="Arial" w:hAnsi="Arial" w:cs="Arial"/>
          <w:noProof/>
          <w:color w:val="000000"/>
          <w:sz w:val="18"/>
          <w:szCs w:val="22"/>
        </w:rPr>
        <w:softHyphen/>
        <w:t xml:space="preserve">ботки только процесса хлорирования уровни мутности и цвета время от времени начинали превышать стандарты. 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color w:val="000000"/>
          <w:sz w:val="18"/>
          <w:szCs w:val="22"/>
        </w:rPr>
      </w:pPr>
      <w:r>
        <w:rPr>
          <w:rFonts w:ascii="Arial" w:hAnsi="Arial" w:cs="Arial"/>
          <w:noProof/>
          <w:color w:val="000000"/>
          <w:sz w:val="18"/>
          <w:szCs w:val="22"/>
        </w:rPr>
        <w:t>Проблема усложнялась тем, что в отдельные времена года в отдаленных участках водопроводной системы было слиш</w:t>
      </w:r>
      <w:r>
        <w:rPr>
          <w:rFonts w:ascii="Arial" w:hAnsi="Arial" w:cs="Arial"/>
          <w:noProof/>
          <w:color w:val="000000"/>
          <w:sz w:val="18"/>
          <w:szCs w:val="22"/>
        </w:rPr>
        <w:softHyphen/>
        <w:t>ком мало или совсем отсутствовал остаточный хлор; вкус воды явно указывал, что сырая вода города при обработ</w:t>
      </w:r>
      <w:r>
        <w:rPr>
          <w:rFonts w:ascii="Arial" w:hAnsi="Arial" w:cs="Arial"/>
          <w:noProof/>
          <w:color w:val="000000"/>
          <w:sz w:val="18"/>
          <w:szCs w:val="22"/>
        </w:rPr>
        <w:softHyphen/>
        <w:t>ке только хлором содержит органические вещества, фор</w:t>
      </w:r>
      <w:r>
        <w:rPr>
          <w:rFonts w:ascii="Arial" w:hAnsi="Arial" w:cs="Arial"/>
          <w:noProof/>
          <w:color w:val="000000"/>
          <w:sz w:val="18"/>
          <w:szCs w:val="22"/>
        </w:rPr>
        <w:softHyphen/>
        <w:t>мирующие тригалометаны в концентрациях, выше стан</w:t>
      </w:r>
      <w:r>
        <w:rPr>
          <w:rFonts w:ascii="Arial" w:hAnsi="Arial" w:cs="Arial"/>
          <w:noProof/>
          <w:color w:val="000000"/>
          <w:sz w:val="18"/>
          <w:szCs w:val="22"/>
        </w:rPr>
        <w:softHyphen/>
        <w:t>дартных. Кроме того, давление воды не всегда было до</w:t>
      </w:r>
      <w:r>
        <w:rPr>
          <w:rFonts w:ascii="Arial" w:hAnsi="Arial" w:cs="Arial"/>
          <w:noProof/>
          <w:color w:val="000000"/>
          <w:sz w:val="18"/>
          <w:szCs w:val="22"/>
        </w:rPr>
        <w:softHyphen/>
        <w:t xml:space="preserve">статочным в западных и северных частях системы, в то время как в нижней части города давление наоборот было избыточным. 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color w:val="000000"/>
          <w:sz w:val="18"/>
          <w:szCs w:val="21"/>
        </w:rPr>
      </w:pPr>
      <w:r>
        <w:rPr>
          <w:rFonts w:ascii="Arial" w:hAnsi="Arial" w:cs="Arial"/>
          <w:noProof/>
          <w:color w:val="000000"/>
          <w:sz w:val="18"/>
          <w:szCs w:val="22"/>
        </w:rPr>
        <w:t>В течение 70-х годов были выполнены исследования, связанные с проблемами качества воды и давления. К 1982 году была проведена комплексная чистка водопроводной системы, а также установка дополнительных сооружений по хлорированию воды. Кроме того, были намечены к про</w:t>
      </w:r>
      <w:r>
        <w:rPr>
          <w:rFonts w:ascii="Arial" w:hAnsi="Arial" w:cs="Arial"/>
          <w:noProof/>
          <w:color w:val="000000"/>
          <w:sz w:val="18"/>
          <w:szCs w:val="21"/>
        </w:rPr>
        <w:t>ектированию два очистительных сооружения, система транс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портировки воды, хранения и распределения, для того чтобы ввести очистные сооружения в систему с обеспечением не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обходимого давления. Инженерные работы обеспечили ос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нову для установки очистных сооружений и системы модер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 xml:space="preserve">низации стоимостью 20,5 миллионов долларов. </w:t>
      </w:r>
    </w:p>
    <w:p w:rsidR="00B479EA" w:rsidRDefault="00B479EA">
      <w:pPr>
        <w:widowControl/>
        <w:shd w:val="clear" w:color="auto" w:fill="FFFFFF"/>
        <w:rPr>
          <w:rFonts w:ascii="Arial" w:hAnsi="Arial" w:cs="Arial"/>
          <w:b/>
          <w:bCs/>
          <w:noProof/>
          <w:color w:val="000000"/>
          <w:sz w:val="18"/>
          <w:szCs w:val="21"/>
        </w:rPr>
      </w:pPr>
      <w:r>
        <w:rPr>
          <w:rFonts w:ascii="Arial" w:hAnsi="Arial" w:cs="Arial"/>
          <w:b/>
          <w:bCs/>
          <w:noProof/>
          <w:color w:val="000000"/>
          <w:sz w:val="18"/>
          <w:szCs w:val="21"/>
        </w:rPr>
        <w:t>В состав си</w:t>
      </w:r>
      <w:r>
        <w:rPr>
          <w:rFonts w:ascii="Arial" w:hAnsi="Arial" w:cs="Arial"/>
          <w:b/>
          <w:bCs/>
          <w:noProof/>
          <w:color w:val="000000"/>
          <w:sz w:val="18"/>
          <w:szCs w:val="21"/>
        </w:rPr>
        <w:softHyphen/>
        <w:t xml:space="preserve">стемы вошли: </w:t>
      </w:r>
    </w:p>
    <w:p w:rsidR="00B479EA" w:rsidRDefault="00B479EA">
      <w:pPr>
        <w:widowControl/>
        <w:shd w:val="clear" w:color="auto" w:fill="FFFFFF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два очистных сооружения, тру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бопровод для транспортировки сырой воды к очистным сооружениям, две станции контроля и управления пода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чей воды на очистные сооружения, бетонный резервуар на 20 млн. л для распределения чистой воды, станции уси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лительных распределительных насосов с резервуарами для обеспечения соответствующего давления в нужных местах системы водообеспечения, система управления и отбора проб и небольшая установка для восстановления электрической энергии системы на клапана, задвижки и пр.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Из этого примера можно увидеть, какой состав обору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дования необходим для обеспечения населенного пункта чистой водой, насколько важна проблема этого обеспече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ния, каких громадных капиталовложений она требует и как относятся к этой проблеме в США. Сравните все это с приведенными ниже данными по нашей области.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В Екатеринбург вода поступает из системы поверхност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ных водохранилищ: Верх-Исетского, Волчихинского и Верхне-Макаровского. Из них главными являются Волчихинское и Верх-Исетское. В Волчихинское водохранилище по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ступают шахтные сильно загрязненные сточные воды из г. Дегтярска, сточные воды с водосбора и атмосферные потоки с территории Первоуральского промышленного узла. После этого вода направляется на Главную фильтроваль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ную станцию (ГФС), расположенную на Большеконном по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луострове, где происходит ее очистка и обеззараживание, после чего грязная часть (шламовые воды) через отстой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ник и озеро «Здохня» поступает во второй питьевой водо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ем — Верх-Исетский пруд. Таким образом, в год, по под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счетам специалистов, во второй питьевой источник посту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пает до б тыс. тонн взвешенных веществ и загрязнений.</w:t>
      </w:r>
    </w:p>
    <w:p w:rsidR="00B479EA" w:rsidRDefault="00B479EA">
      <w:pPr>
        <w:widowControl/>
        <w:shd w:val="clear" w:color="auto" w:fill="FFFFFF"/>
        <w:rPr>
          <w:rFonts w:ascii="Arial" w:hAnsi="Arial" w:cs="Arial"/>
          <w:noProof/>
          <w:color w:val="000000"/>
          <w:sz w:val="18"/>
          <w:szCs w:val="21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Результаты эколого-микробиологического изучения это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 xml:space="preserve">го водоема Институтом гигиены труда и профзаболеваний в течение 1993 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- 1994 гг. показали, что во всех пробах воды обнаружен стафилококк, лактозоположительные кишеч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ные палочки, периодически появляются вирусы гепатита А. Общее количество бактерий превышает ПДК в 54, а сап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рофитных микроорганизмов в 45 раз. К этому следует до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бавить повсеместное распространение в воде паразитных червей численностью до 40 тыс. экземпляров в 1 м</w:t>
      </w:r>
      <w:r>
        <w:rPr>
          <w:rFonts w:ascii="Arial" w:hAnsi="Arial" w:cs="Arial"/>
          <w:noProof/>
          <w:color w:val="000000"/>
          <w:sz w:val="18"/>
          <w:szCs w:val="21"/>
          <w:vertAlign w:val="superscript"/>
        </w:rPr>
        <w:t>3</w:t>
      </w:r>
      <w:r>
        <w:rPr>
          <w:rFonts w:ascii="Arial" w:hAnsi="Arial" w:cs="Arial"/>
          <w:noProof/>
          <w:color w:val="000000"/>
          <w:sz w:val="18"/>
          <w:szCs w:val="21"/>
        </w:rPr>
        <w:t xml:space="preserve">. 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«Пить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 xml:space="preserve">евая» вода в Екатеринбурге относится к </w:t>
      </w:r>
      <w:r>
        <w:rPr>
          <w:rFonts w:ascii="Arial" w:hAnsi="Arial" w:cs="Arial"/>
          <w:noProof/>
          <w:color w:val="000000"/>
          <w:sz w:val="18"/>
          <w:szCs w:val="21"/>
          <w:lang w:val="en-US"/>
        </w:rPr>
        <w:t>V</w:t>
      </w:r>
      <w:r>
        <w:rPr>
          <w:rFonts w:ascii="Arial" w:hAnsi="Arial" w:cs="Arial"/>
          <w:noProof/>
          <w:color w:val="000000"/>
          <w:sz w:val="18"/>
          <w:szCs w:val="21"/>
        </w:rPr>
        <w:t>—</w:t>
      </w:r>
      <w:r>
        <w:rPr>
          <w:rFonts w:ascii="Arial" w:hAnsi="Arial" w:cs="Arial"/>
          <w:noProof/>
          <w:color w:val="000000"/>
          <w:sz w:val="18"/>
          <w:szCs w:val="21"/>
          <w:lang w:val="en-US"/>
        </w:rPr>
        <w:t>VI</w:t>
      </w:r>
      <w:r>
        <w:rPr>
          <w:rFonts w:ascii="Arial" w:hAnsi="Arial" w:cs="Arial"/>
          <w:noProof/>
          <w:color w:val="000000"/>
          <w:sz w:val="18"/>
          <w:szCs w:val="21"/>
        </w:rPr>
        <w:t xml:space="preserve"> классам с очень высокой степенью загрязнения. По мнению специа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листов, Верх-Исетский пруд должен быть исключен из лю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бых видов пользования, в том числе купания.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Из-за неудовлетворительного состояния водопровода г. Екатеринбурга наблюдается ежегодное увеличение по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терь воды. Величина потерь больше, чем объем воды, ис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пользуемый на горячее водоснабжение г. Екатеринбурга, который составил в 1994 году 53,15 млн. м</w:t>
      </w:r>
      <w:r>
        <w:rPr>
          <w:rFonts w:ascii="Arial" w:hAnsi="Arial" w:cs="Arial"/>
          <w:noProof/>
          <w:color w:val="000000"/>
          <w:sz w:val="18"/>
          <w:szCs w:val="21"/>
          <w:vertAlign w:val="superscript"/>
        </w:rPr>
        <w:t>3</w:t>
      </w:r>
      <w:r>
        <w:rPr>
          <w:rFonts w:ascii="Arial" w:hAnsi="Arial" w:cs="Arial"/>
          <w:noProof/>
          <w:color w:val="000000"/>
          <w:sz w:val="18"/>
          <w:szCs w:val="21"/>
        </w:rPr>
        <w:t>/год.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Установлено загрязнение органическими соединения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ми воды поверхностных и подземных источников водоснаб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жения (гг. Екатеринбург, Красноуральск, Качканар, Ара-миль, Ивдель и др.).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Качественные характеристики воды поверхностных во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доемов и значительного числа эксплуатируемых подзем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ных водоисточников не соответствуют возможностям со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оружений водоподготовки из-за значительного исходного содержания органических соединений, железа, марганца, бора, брома, нитратов, аммиака, цветности и др.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После водоподготовки из поверхностных водоемов реги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стрируется наличие в воде вирусов, повышенных концентра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ций хлороформа, обладающего влиянием на развитие онко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логических заболеваний и неблагоприятных наследственных изменений, остаточных количеств ядохимикатов, солей тяже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лых металлов. В 1996 году из водопроводной воды выделен ан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тиген вирусного гепатита в гг. Первоуральске, Асбесте, Ниж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нем Тагиле, Верхней Пышме, Алапаевске, Ектеринбурге.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В периоды паводков и летом в питьевой воде наблюда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ются превышения допустимых норм по остаточному алю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минию, железу, марганцу, хлороформу, мутности, цвет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ности, запаху.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b/>
          <w:bCs/>
          <w:noProof/>
          <w:color w:val="000000"/>
          <w:sz w:val="18"/>
          <w:szCs w:val="21"/>
        </w:rPr>
      </w:pP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b/>
          <w:bCs/>
          <w:noProof/>
          <w:color w:val="000000"/>
          <w:sz w:val="18"/>
          <w:szCs w:val="21"/>
        </w:rPr>
        <w:t xml:space="preserve">ВИДЫ ВОДОПРОВОДНЫХ СЕТЕЙ. </w:t>
      </w:r>
      <w:r>
        <w:rPr>
          <w:rFonts w:ascii="Arial" w:hAnsi="Arial" w:cs="Arial"/>
          <w:noProof/>
          <w:color w:val="000000"/>
          <w:sz w:val="18"/>
          <w:szCs w:val="21"/>
        </w:rPr>
        <w:t>По конфигурации водопроводная сеть можетбыть коль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цевой или разветвленной</w:t>
      </w:r>
      <w:r>
        <w:rPr>
          <w:rFonts w:ascii="Arial" w:hAnsi="Arial" w:cs="Arial"/>
          <w:b/>
          <w:bCs/>
          <w:noProof/>
          <w:color w:val="000000"/>
          <w:sz w:val="18"/>
          <w:szCs w:val="21"/>
        </w:rPr>
        <w:t xml:space="preserve">, </w:t>
      </w:r>
      <w:r>
        <w:rPr>
          <w:rFonts w:ascii="Arial" w:hAnsi="Arial" w:cs="Arial"/>
          <w:noProof/>
          <w:color w:val="000000"/>
          <w:sz w:val="18"/>
          <w:szCs w:val="21"/>
        </w:rPr>
        <w:t>тупиковой. Гигиенические пре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имущества — на стороне кольцевой сети, которая обеспе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чивает большую надежность и бесперебойность снабжения всех объектов. Кольцевая сеть лучше противостоит дей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ствию гидравлических ударов, постоянно промывается непрерывном током воды, поэтому менее загрязняется, чем разветвленная. В тупиковых концах разветвленной систе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мы вода может застаиваться, что влечет за собой образо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вание осадка, являющегося благоприятной средой для раз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множения микрофлоры: взмучиваясь, он ухудшает орга-нолептические свойства воды.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В качестве материала для водопроводных труб наибо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лее часто используют чугун, сталь, асбоцемент и железо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бетон. В последнее время на практике все чаще применя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ются пластмассовые трубы из полипропилена высокого и низкого давления, стабилизированного полипропилена, полиметилметакрилата.</w:t>
      </w:r>
    </w:p>
    <w:p w:rsidR="00B479EA" w:rsidRDefault="00B479EA">
      <w:pPr>
        <w:widowControl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sz w:val="18"/>
          <w:szCs w:val="24"/>
        </w:rPr>
        <w:t xml:space="preserve"> </w:t>
      </w:r>
      <w:r>
        <w:rPr>
          <w:rFonts w:ascii="Arial" w:hAnsi="Arial" w:cs="Arial"/>
          <w:noProof/>
          <w:color w:val="000000"/>
          <w:sz w:val="18"/>
          <w:szCs w:val="15"/>
        </w:rPr>
        <w:tab/>
      </w:r>
      <w:r>
        <w:rPr>
          <w:rFonts w:ascii="Arial" w:hAnsi="Arial" w:cs="Arial"/>
          <w:noProof/>
          <w:color w:val="000000"/>
          <w:sz w:val="18"/>
          <w:szCs w:val="21"/>
        </w:rPr>
        <w:t>Перечень новых материалов и реагентов, разрешенных Министерством здравоохранения для применения в прак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тике хозяйственно-питьевого водоснабжения, имеет раз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дел, в котором опубликованы материалы, запрещенные для использования при строительстве водопроводов.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Источниками воды для систем хозяйственно-питьевого водоснабжения могут быть поверхностные водные объек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ты (реки, озера, водохранилища) и запасы подземных вод. Источники водоснабжения находятся под постоянным воз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действием различных факторов — природных и антропо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генных. На них оказывают влияние метеорологические явления, условия формирования поверхностного или под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земного водного потока, хозяйственная и бытовая деятель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ность человека. Надежность работы водопровода тем выше, чем более постоянен состав воды источника водоснабже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ния. С целью предотвращения эпизодического, периоди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ческого или систематического действия факторов, ухуд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шающих качество воды источника хозяйственно-питьево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го водоснабжения, организуются зоны санитарной охраны (ЗСО). Под ЗСО источника водоснабжения понимают спе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циально выделенную территорию, связанную с источни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ком водоснабжения и водозаборными сооружениями.</w:t>
      </w:r>
    </w:p>
    <w:p w:rsidR="00B479EA" w:rsidRDefault="00B479EA">
      <w:pPr>
        <w:widowControl/>
        <w:shd w:val="clear" w:color="auto" w:fill="FFFFFF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Зоны санитарной охраны источников хозяйственно-пи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тьевого водоснабжения устанавливаются в составе трех поясов. Назначение первого пояса (зона строгого режима) заключается в защите места водозабора и водозаборных сооружений от загрязнения и повреждения. Территория пер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вого пояса ЗСО должна быть ограждена, на нее не допус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каются посторонние лица, запрещается строительство лю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бых объектов, не связанных с нуждами водопровода.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Основной задачей второго и третьего поясов ЗСО по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верхностного водоисточника является ограничение микроб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ного загрязнения в створе водозабора, а для подземных источников — сохранение постоянства природного соста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ва воды в водозаборе, которая в нашей стране, как прави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ло, без обработки используется для питьевых целей.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Для эффективной защиты подземных вод от микробно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го загрязнения служит второй пояс ЗСО, ограниченный контуром, время движения загрязненного потока от которого до водозабора (скважины) должно быть достаточно для того, чтобы патогенные бактерии и вирусы потеряли жизнеспособность и вирулентность (для грунтовых 400 дней, межпластовых — 200).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В настоящее время в Свердловской области имеется 845 водопроводов. Половина населения области обеспечивается водой от 49 водопроводных систем, забирающих воду из поверхностных источников. Наиболее неблагоприятно об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стоят дела в г. Екатеринбурге (из 48 источников не имеют ЗСО — 36), Серовском (из 41 — 9), Шалинском (из 70 — 20), Ирбитском (из 92 — 83), Тугулымском (из 6 — 3), Байкаловском (из 16 — 16) районах.</w:t>
      </w:r>
    </w:p>
    <w:p w:rsidR="00B479EA" w:rsidRDefault="00B479EA">
      <w:pPr>
        <w:widowControl/>
        <w:shd w:val="clear" w:color="auto" w:fill="FFFFFF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Основной причиной ухудшения качества питьевой воды ряда территорий области (гг. Екатеринбург, Нижний Та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гил, Каменск Уральский, Алапаевск, Краснотурьинск и др.) является отсутствие необходимых условий защиты от загрязнения водоисточников, нарушение технологических режимов эксплуатации сооружений водоподготовки и раз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водящих сетей, их аварийное состояние.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Нарушения в части защиты водоисточников от загряз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нения приводят к подаче воды, опасной для здоровья на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селения. В поверхностных источниках централизованного водоснабжения, кроме сбрасываемых сточных вод, пред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ставляют немаловажную опасность донные отложения.</w:t>
      </w:r>
    </w:p>
    <w:p w:rsidR="00B479EA" w:rsidRDefault="00B479EA">
      <w:pPr>
        <w:widowControl/>
        <w:shd w:val="clear" w:color="auto" w:fill="FFFFFF"/>
        <w:rPr>
          <w:rFonts w:ascii="Arial" w:hAnsi="Arial" w:cs="Arial"/>
          <w:noProof/>
          <w:color w:val="000000"/>
          <w:sz w:val="18"/>
          <w:szCs w:val="21"/>
        </w:rPr>
      </w:pP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b/>
          <w:bCs/>
          <w:noProof/>
          <w:color w:val="000000"/>
          <w:sz w:val="18"/>
          <w:szCs w:val="21"/>
        </w:rPr>
        <w:t xml:space="preserve">ОБРАБОТКА ВОДЫ ИЗ ПОДЗЕМНЫХ ИСТОЧНИКОВ. </w:t>
      </w:r>
      <w:r>
        <w:rPr>
          <w:rFonts w:ascii="Arial" w:hAnsi="Arial" w:cs="Arial"/>
          <w:noProof/>
          <w:color w:val="000000"/>
          <w:sz w:val="18"/>
          <w:szCs w:val="21"/>
        </w:rPr>
        <w:t>Качество используемых подземных вод Свердловской области в целом соответствует установленным стандартам. Однако для городов Асбест и Серов на отдельных водоза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борах требуется дополнительная очистка, деманганация и обеззараживание.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color w:val="000000"/>
          <w:sz w:val="18"/>
          <w:szCs w:val="21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В нашей стране вода из подземных источников часто употребляется без доочистки, в то время как за рубежом из нее удаляется углекислый газ, железо и марганец. Иногда требуется снижение высоких уровней жесткости, высоких концентраций солей, удаление органических и особенно гумусовых веществ, устранение промышленных</w:t>
      </w:r>
    </w:p>
    <w:p w:rsidR="00B479EA" w:rsidRDefault="00B479EA">
      <w:pPr>
        <w:widowControl/>
        <w:shd w:val="clear" w:color="auto" w:fill="FFFFFF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и сельскохозяйственных загрязнений (таких как хлори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рованные углеводороды или пестициды), уничтожение бактерий или других патогенных организмов. Природа и концентрация загрязняющих веществ в сырой воде опре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деляет выбор средств и оборудования для их удаления.</w:t>
      </w:r>
    </w:p>
    <w:p w:rsidR="00B479EA" w:rsidRDefault="00391C41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sz w:val="18"/>
        </w:rPr>
        <w:pict>
          <v:shape id="_x0000_s1045" type="#_x0000_t75" style="position:absolute;left:0;text-align:left;margin-left:1.05pt;margin-top:16.3pt;width:297pt;height:186pt;z-index:251658240">
            <v:imagedata r:id="rId19" o:title="" grayscale="t"/>
            <w10:wrap type="square"/>
          </v:shape>
        </w:pict>
      </w:r>
      <w:r w:rsidR="00B479EA">
        <w:rPr>
          <w:rFonts w:ascii="Arial" w:hAnsi="Arial" w:cs="Arial"/>
          <w:b/>
          <w:bCs/>
          <w:i/>
          <w:iCs/>
          <w:noProof/>
          <w:color w:val="000000"/>
          <w:sz w:val="18"/>
          <w:szCs w:val="21"/>
        </w:rPr>
        <w:t xml:space="preserve">Раскисление. </w:t>
      </w:r>
      <w:r w:rsidR="00B479EA">
        <w:rPr>
          <w:rFonts w:ascii="Arial" w:hAnsi="Arial" w:cs="Arial"/>
          <w:noProof/>
          <w:color w:val="000000"/>
          <w:sz w:val="18"/>
          <w:szCs w:val="21"/>
        </w:rPr>
        <w:t>Для раскисления используются открытые или закрытые аэраторы, такие как каскадные, дегазифи-кационные или спрейерные системы. В процессе раскис</w:t>
      </w:r>
      <w:r w:rsidR="00B479EA">
        <w:rPr>
          <w:rFonts w:ascii="Arial" w:hAnsi="Arial" w:cs="Arial"/>
          <w:noProof/>
          <w:color w:val="000000"/>
          <w:sz w:val="18"/>
          <w:szCs w:val="21"/>
        </w:rPr>
        <w:softHyphen/>
        <w:t>ления удаляются растворенные в воде углекислый газ, сероводород, метан и другие газы. Для этой цели можно использовать также химические методы, реагенты типа сода или едкий натр (</w:t>
      </w:r>
      <w:r w:rsidR="00B479EA">
        <w:rPr>
          <w:rFonts w:ascii="Arial" w:hAnsi="Arial" w:cs="Arial"/>
          <w:noProof/>
          <w:color w:val="000000"/>
          <w:sz w:val="18"/>
          <w:szCs w:val="21"/>
          <w:lang w:val="en-US"/>
        </w:rPr>
        <w:t>NaOH</w:t>
      </w:r>
      <w:r w:rsidR="00B479EA">
        <w:rPr>
          <w:rFonts w:ascii="Arial" w:hAnsi="Arial" w:cs="Arial"/>
          <w:noProof/>
          <w:color w:val="000000"/>
          <w:sz w:val="18"/>
          <w:szCs w:val="21"/>
        </w:rPr>
        <w:t>), известковое молоко, мра</w:t>
      </w:r>
      <w:r w:rsidR="00B479EA">
        <w:rPr>
          <w:rFonts w:ascii="Arial" w:hAnsi="Arial" w:cs="Arial"/>
          <w:noProof/>
          <w:color w:val="000000"/>
          <w:sz w:val="18"/>
          <w:szCs w:val="21"/>
        </w:rPr>
        <w:softHyphen/>
        <w:t>мор, доломит и другие натуральные или синтетические раскисляющие средства.</w:t>
      </w:r>
    </w:p>
    <w:p w:rsidR="00B479EA" w:rsidRDefault="00391C41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sz w:val="18"/>
        </w:rPr>
        <w:pict>
          <v:shape id="_x0000_s1044" type="#_x0000_t75" style="position:absolute;left:0;text-align:left;margin-left:0;margin-top:31.75pt;width:165.75pt;height:203.25pt;z-index:251657216">
            <v:imagedata r:id="rId20" o:title="" grayscale="t"/>
            <w10:wrap type="square"/>
          </v:shape>
        </w:pict>
      </w:r>
      <w:r w:rsidR="00B479EA">
        <w:rPr>
          <w:rFonts w:ascii="Arial" w:hAnsi="Arial" w:cs="Arial"/>
          <w:b/>
          <w:bCs/>
          <w:i/>
          <w:iCs/>
          <w:noProof/>
          <w:color w:val="000000"/>
          <w:sz w:val="18"/>
          <w:szCs w:val="21"/>
        </w:rPr>
        <w:t xml:space="preserve">Удаление железа и марганца. </w:t>
      </w:r>
      <w:r w:rsidR="00B479EA">
        <w:rPr>
          <w:rFonts w:ascii="Arial" w:hAnsi="Arial" w:cs="Arial"/>
          <w:noProof/>
          <w:color w:val="000000"/>
          <w:sz w:val="18"/>
          <w:szCs w:val="21"/>
        </w:rPr>
        <w:t>Для удаления из воды железа и марганца используются как гравитационные, так и напорные фильтры с одним или несколькими фильтрую</w:t>
      </w:r>
      <w:r w:rsidR="00B479EA">
        <w:rPr>
          <w:rFonts w:ascii="Arial" w:hAnsi="Arial" w:cs="Arial"/>
          <w:noProof/>
          <w:color w:val="000000"/>
          <w:sz w:val="18"/>
          <w:szCs w:val="21"/>
        </w:rPr>
        <w:softHyphen/>
        <w:t>щими слоями.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b/>
          <w:bCs/>
          <w:i/>
          <w:iCs/>
          <w:noProof/>
          <w:color w:val="000000"/>
          <w:sz w:val="18"/>
          <w:szCs w:val="21"/>
        </w:rPr>
        <w:t xml:space="preserve">Умягчение. </w:t>
      </w:r>
      <w:r>
        <w:rPr>
          <w:rFonts w:ascii="Arial" w:hAnsi="Arial" w:cs="Arial"/>
          <w:noProof/>
          <w:color w:val="000000"/>
          <w:sz w:val="18"/>
          <w:szCs w:val="21"/>
        </w:rPr>
        <w:t>Высокая карбонатная жесткость контроли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руется осаждением с известковым молоком, реже ионным обменом.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color w:val="000000"/>
          <w:sz w:val="18"/>
          <w:szCs w:val="21"/>
        </w:rPr>
      </w:pPr>
      <w:r>
        <w:rPr>
          <w:rFonts w:ascii="Arial" w:hAnsi="Arial" w:cs="Arial"/>
          <w:b/>
          <w:bCs/>
          <w:i/>
          <w:iCs/>
          <w:noProof/>
          <w:color w:val="000000"/>
          <w:sz w:val="18"/>
          <w:szCs w:val="21"/>
        </w:rPr>
        <w:t xml:space="preserve">Дезинфекция. </w:t>
      </w:r>
      <w:r>
        <w:rPr>
          <w:rFonts w:ascii="Arial" w:hAnsi="Arial" w:cs="Arial"/>
          <w:noProof/>
          <w:color w:val="000000"/>
          <w:sz w:val="18"/>
          <w:szCs w:val="21"/>
        </w:rPr>
        <w:t>Окончательная дезинфекция обработанной воды обычно осуществляется хлором или хлорсодержащими соединениями, такими как диоксид хлора. В последнее время для стерилизации воды получили распрост</w:t>
      </w:r>
      <w:r>
        <w:rPr>
          <w:rFonts w:ascii="Arial" w:hAnsi="Arial" w:cs="Arial"/>
          <w:i/>
          <w:iCs/>
          <w:noProof/>
          <w:color w:val="000000"/>
          <w:sz w:val="18"/>
          <w:szCs w:val="21"/>
        </w:rPr>
        <w:t xml:space="preserve"> </w:t>
      </w:r>
      <w:r>
        <w:rPr>
          <w:rFonts w:ascii="Arial" w:hAnsi="Arial" w:cs="Arial"/>
          <w:noProof/>
          <w:color w:val="000000"/>
          <w:sz w:val="18"/>
          <w:szCs w:val="21"/>
        </w:rPr>
        <w:t xml:space="preserve">ранение ультрафиолетовое облучение и озонирование. </w:t>
      </w:r>
    </w:p>
    <w:p w:rsidR="00B479EA" w:rsidRDefault="00B479EA">
      <w:pPr>
        <w:widowControl/>
        <w:shd w:val="clear" w:color="auto" w:fill="FFFFFF"/>
        <w:rPr>
          <w:rFonts w:ascii="Arial" w:hAnsi="Arial" w:cs="Arial"/>
          <w:noProof/>
          <w:color w:val="000000"/>
          <w:sz w:val="18"/>
          <w:szCs w:val="21"/>
        </w:rPr>
      </w:pPr>
      <w:r>
        <w:rPr>
          <w:rFonts w:ascii="Arial" w:hAnsi="Arial" w:cs="Arial"/>
          <w:noProof/>
          <w:color w:val="000000"/>
          <w:sz w:val="18"/>
          <w:szCs w:val="21"/>
        </w:rPr>
        <w:t xml:space="preserve">         </w:t>
      </w:r>
      <w:r>
        <w:rPr>
          <w:rFonts w:ascii="Arial" w:hAnsi="Arial" w:cs="Arial"/>
          <w:noProof/>
          <w:color w:val="000000"/>
          <w:sz w:val="18"/>
          <w:szCs w:val="21"/>
        </w:rPr>
        <w:tab/>
      </w:r>
      <w:r>
        <w:rPr>
          <w:rFonts w:ascii="Arial" w:hAnsi="Arial" w:cs="Arial"/>
          <w:b/>
          <w:bCs/>
          <w:noProof/>
          <w:color w:val="000000"/>
          <w:sz w:val="18"/>
          <w:szCs w:val="21"/>
        </w:rPr>
        <w:t xml:space="preserve">Обработка загрязненной воды из подземных источников. </w:t>
      </w:r>
      <w:r>
        <w:rPr>
          <w:rFonts w:ascii="Arial" w:hAnsi="Arial" w:cs="Arial"/>
          <w:noProof/>
          <w:color w:val="000000"/>
          <w:sz w:val="18"/>
          <w:szCs w:val="21"/>
        </w:rPr>
        <w:t>Сейчас подземные источники, используемые для питьевой воды, содержат осадочные продукты сельскохозяйственных химикатов, пестицидов, поступающих вместе со стоками с полей, растворителей, хлорированных углево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 xml:space="preserve">дородов химической промышленности. 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Так, Североураль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ский бассейн подземных вод, в состав которого входит Кальинское месторождение, содержит повышенные кон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центрации нитритов. Дополнительные методы обработки включают в себя десорбирование, добавку угольной пуд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ры и/или фильтрацию через слой активированного угля.</w:t>
      </w:r>
    </w:p>
    <w:p w:rsidR="00B479EA" w:rsidRDefault="00B479EA">
      <w:pPr>
        <w:widowControl/>
        <w:shd w:val="clear" w:color="auto" w:fill="FFFFFF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sz w:val="18"/>
          <w:szCs w:val="24"/>
        </w:rPr>
        <w:t xml:space="preserve"> 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b/>
          <w:bCs/>
          <w:i/>
          <w:iCs/>
          <w:noProof/>
          <w:color w:val="000000"/>
          <w:sz w:val="22"/>
          <w:szCs w:val="21"/>
        </w:rPr>
      </w:pPr>
    </w:p>
    <w:p w:rsidR="00B479EA" w:rsidRDefault="00B479EA">
      <w:pPr>
        <w:widowControl/>
        <w:shd w:val="clear" w:color="auto" w:fill="FFFFFF"/>
        <w:ind w:firstLine="720"/>
        <w:jc w:val="center"/>
        <w:rPr>
          <w:rFonts w:ascii="Arial" w:hAnsi="Arial" w:cs="Arial"/>
          <w:b/>
          <w:bCs/>
          <w:i/>
          <w:iCs/>
          <w:noProof/>
          <w:sz w:val="18"/>
          <w:szCs w:val="24"/>
        </w:rPr>
      </w:pPr>
      <w:r>
        <w:rPr>
          <w:rFonts w:ascii="Arial" w:hAnsi="Arial" w:cs="Arial"/>
          <w:b/>
          <w:bCs/>
          <w:i/>
          <w:iCs/>
          <w:noProof/>
          <w:color w:val="000000"/>
          <w:sz w:val="22"/>
          <w:szCs w:val="21"/>
        </w:rPr>
        <w:t>ТЕХНОЛОГИИ ОЧИСТКИ ГРУНТОВЫХ ВОД</w:t>
      </w:r>
    </w:p>
    <w:p w:rsidR="00B479EA" w:rsidRDefault="00B479EA">
      <w:pPr>
        <w:widowControl/>
        <w:shd w:val="clear" w:color="auto" w:fill="FFFFFF"/>
        <w:rPr>
          <w:rFonts w:ascii="Arial" w:hAnsi="Arial" w:cs="Arial"/>
          <w:noProof/>
          <w:color w:val="000000"/>
          <w:sz w:val="18"/>
          <w:szCs w:val="21"/>
        </w:rPr>
      </w:pPr>
      <w:r>
        <w:rPr>
          <w:rFonts w:ascii="Arial" w:hAnsi="Arial" w:cs="Arial"/>
          <w:noProof/>
          <w:color w:val="000000"/>
          <w:sz w:val="18"/>
          <w:szCs w:val="21"/>
        </w:rPr>
        <w:t xml:space="preserve">         </w:t>
      </w:r>
      <w:r>
        <w:rPr>
          <w:rFonts w:ascii="Arial" w:hAnsi="Arial" w:cs="Arial"/>
          <w:noProof/>
          <w:color w:val="000000"/>
          <w:sz w:val="18"/>
          <w:szCs w:val="21"/>
        </w:rPr>
        <w:tab/>
        <w:t>Грунтовые воды имеют важное значение для жизнедеятельности всех живых существ. Они питают подземные и поверхностные источни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ки, используются расте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ниями и другими орга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низмами. Загрязнение грунтовых вод может се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рьезно сказаться на ка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 xml:space="preserve">честве питьевой воды и на жизнедеятельности живых организмов. 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По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этому в развитых стра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нах грунтовым водам придают очень большое значение и разрабаты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вают новые технологии их очистки.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b/>
          <w:bCs/>
          <w:i/>
          <w:iCs/>
          <w:noProof/>
          <w:color w:val="000000"/>
          <w:sz w:val="18"/>
          <w:szCs w:val="21"/>
        </w:rPr>
        <w:t>Воздушная венти</w:t>
      </w:r>
      <w:r>
        <w:rPr>
          <w:rFonts w:ascii="Arial" w:hAnsi="Arial" w:cs="Arial"/>
          <w:b/>
          <w:bCs/>
          <w:i/>
          <w:iCs/>
          <w:noProof/>
          <w:color w:val="000000"/>
          <w:sz w:val="18"/>
          <w:szCs w:val="21"/>
        </w:rPr>
        <w:softHyphen/>
        <w:t xml:space="preserve">ляция </w:t>
      </w:r>
      <w:r>
        <w:rPr>
          <w:rFonts w:ascii="Arial" w:hAnsi="Arial" w:cs="Arial"/>
          <w:i/>
          <w:iCs/>
          <w:noProof/>
          <w:color w:val="000000"/>
          <w:sz w:val="18"/>
          <w:szCs w:val="21"/>
        </w:rPr>
        <w:t xml:space="preserve">— </w:t>
      </w:r>
      <w:r>
        <w:rPr>
          <w:rFonts w:ascii="Arial" w:hAnsi="Arial" w:cs="Arial"/>
          <w:noProof/>
          <w:color w:val="000000"/>
          <w:sz w:val="18"/>
          <w:szCs w:val="21"/>
        </w:rPr>
        <w:t>один из самых распространенных способов восстановления грунтовых вод и их очистки. При воздушной вентиля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ции осуществляют инжекцию воздуха или кислорода в водоносный слой для отгонки или смыва летучих загряз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нений. При этом воздушные пузырьки проходят через грунтовые воды и захватываются системой паровой эк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стракции.</w:t>
      </w:r>
    </w:p>
    <w:p w:rsidR="00B479EA" w:rsidRDefault="00B479EA">
      <w:pPr>
        <w:widowControl/>
        <w:shd w:val="clear" w:color="auto" w:fill="FFFFFF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Вся система действует на участке как воздушный де-сорбер. Легкие фракции или летучие загрязнения обычно извлекаются через почву скважинами паровой экстракции и в дальнейшем обрабатываются.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color w:val="000000"/>
          <w:sz w:val="18"/>
          <w:szCs w:val="21"/>
        </w:rPr>
      </w:pPr>
      <w:r>
        <w:rPr>
          <w:rFonts w:ascii="Arial" w:hAnsi="Arial" w:cs="Arial"/>
          <w:b/>
          <w:bCs/>
          <w:noProof/>
          <w:color w:val="000000"/>
          <w:sz w:val="18"/>
          <w:szCs w:val="21"/>
        </w:rPr>
        <w:t xml:space="preserve">Биологическая очистка на месте </w:t>
      </w:r>
      <w:r>
        <w:rPr>
          <w:rFonts w:ascii="Arial" w:hAnsi="Arial" w:cs="Arial"/>
          <w:noProof/>
          <w:color w:val="000000"/>
          <w:sz w:val="18"/>
          <w:szCs w:val="21"/>
        </w:rPr>
        <w:t>часто применяется в комбинации с воздушной вентиляцией. Питательные ве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щества или источник кислорода (например, воздух) зака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чиваются под давлением в водоносный слой для повыше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ния интенсивности биологического разложения загрязне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ний в грунтовых</w:t>
      </w:r>
      <w:r w:rsidR="00391C41">
        <w:rPr>
          <w:rFonts w:ascii="Arial" w:hAnsi="Arial" w:cs="Arial"/>
          <w:noProof/>
          <w:sz w:val="18"/>
        </w:rPr>
        <w:pict>
          <v:shape id="_x0000_s1046" type="#_x0000_t75" style="position:absolute;left:0;text-align:left;margin-left:1.05pt;margin-top:.05pt;width:287.25pt;height:159.75pt;z-index:251659264;mso-position-horizontal-relative:text;mso-position-vertical-relative:text">
            <v:imagedata r:id="rId21" o:title=""/>
            <w10:wrap type="square"/>
          </v:shape>
        </w:pict>
      </w:r>
      <w:r>
        <w:rPr>
          <w:rFonts w:ascii="Arial" w:hAnsi="Arial" w:cs="Arial"/>
          <w:noProof/>
          <w:color w:val="000000"/>
          <w:sz w:val="18"/>
          <w:szCs w:val="21"/>
        </w:rPr>
        <w:t xml:space="preserve"> водах. Продукты разложения выкачива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ются применением воздушной вентиляции.</w:t>
      </w:r>
    </w:p>
    <w:p w:rsidR="00B479EA" w:rsidRDefault="00B479EA">
      <w:pPr>
        <w:widowControl/>
        <w:shd w:val="clear" w:color="auto" w:fill="FFFFFF"/>
        <w:ind w:left="1440" w:firstLine="720"/>
        <w:rPr>
          <w:rFonts w:ascii="Arial" w:hAnsi="Arial" w:cs="Arial"/>
          <w:noProof/>
          <w:color w:val="000000"/>
          <w:sz w:val="18"/>
          <w:szCs w:val="21"/>
        </w:rPr>
      </w:pPr>
      <w:r>
        <w:rPr>
          <w:rFonts w:ascii="Arial" w:hAnsi="Arial" w:cs="Arial"/>
          <w:b/>
          <w:bCs/>
          <w:noProof/>
          <w:color w:val="000000"/>
          <w:sz w:val="18"/>
          <w:szCs w:val="21"/>
        </w:rPr>
        <w:t xml:space="preserve">Обработка пассивными барьерами </w:t>
      </w:r>
      <w:r>
        <w:rPr>
          <w:rFonts w:ascii="Arial" w:hAnsi="Arial" w:cs="Arial"/>
          <w:noProof/>
          <w:color w:val="000000"/>
          <w:sz w:val="18"/>
          <w:szCs w:val="21"/>
        </w:rPr>
        <w:t>аналогична обработ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 xml:space="preserve">ке химическими барьерами из жидкой глины. 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Загрязнен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ная грунтовая вода контактирует с барьером и начинает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ся химическая реакция. Один из типов обработочного ба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рьера — известковый барьер, который повышает рН. По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вышение рН эффективно задерживает растворенные металлы в насыщенной зоне. Другой тип пассивного барь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ера содержит железную начинку, которая дехлорирует хлорные соединения.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 xml:space="preserve">При </w:t>
      </w:r>
      <w:r>
        <w:rPr>
          <w:rFonts w:ascii="Arial" w:hAnsi="Arial" w:cs="Arial"/>
          <w:b/>
          <w:bCs/>
          <w:noProof/>
          <w:color w:val="000000"/>
          <w:sz w:val="18"/>
          <w:szCs w:val="21"/>
        </w:rPr>
        <w:t xml:space="preserve">окислении на участке </w:t>
      </w:r>
      <w:r>
        <w:rPr>
          <w:rFonts w:ascii="Arial" w:hAnsi="Arial" w:cs="Arial"/>
          <w:noProof/>
          <w:color w:val="000000"/>
          <w:sz w:val="18"/>
          <w:szCs w:val="21"/>
        </w:rPr>
        <w:t>используют соответствую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щие химические вещества, которые окисляют загрязне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ния, растворенные в грунтовых водах, превращая их в нерастворимые соединения, которые осаждаются. Приме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няется при известном составе загрязнений.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b/>
          <w:bCs/>
          <w:noProof/>
          <w:color w:val="000000"/>
          <w:sz w:val="18"/>
          <w:szCs w:val="21"/>
        </w:rPr>
        <w:t xml:space="preserve">Смывание поверхностно-активными веществами </w:t>
      </w:r>
      <w:r>
        <w:rPr>
          <w:rFonts w:ascii="Arial" w:hAnsi="Arial" w:cs="Arial"/>
          <w:noProof/>
          <w:color w:val="000000"/>
          <w:sz w:val="18"/>
          <w:szCs w:val="21"/>
        </w:rPr>
        <w:t>(ПАВ) воздействует на жидкие загрязнения, не содержащие воду, повышает растворимость и подвижность загрязне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ния в воде. Таким образом, эти жидкие загрязнения более легко могут быть подвергнуты разложение в водоносном слое и восстановлены после откачки воды для обработки на поверхности.</w:t>
      </w:r>
    </w:p>
    <w:p w:rsidR="00B479EA" w:rsidRDefault="00B479EA">
      <w:pPr>
        <w:widowControl/>
        <w:shd w:val="clear" w:color="auto" w:fill="FFFFFF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 xml:space="preserve">     </w:t>
      </w:r>
    </w:p>
    <w:p w:rsidR="00B479EA" w:rsidRDefault="00B479EA">
      <w:pPr>
        <w:widowControl/>
        <w:shd w:val="clear" w:color="auto" w:fill="FFFFFF"/>
        <w:jc w:val="center"/>
        <w:rPr>
          <w:rFonts w:ascii="Arial" w:hAnsi="Arial" w:cs="Arial"/>
          <w:b/>
          <w:bCs/>
          <w:i/>
          <w:iCs/>
          <w:noProof/>
          <w:szCs w:val="24"/>
        </w:rPr>
      </w:pPr>
      <w:r>
        <w:rPr>
          <w:rFonts w:ascii="Arial" w:hAnsi="Arial" w:cs="Arial"/>
          <w:b/>
          <w:bCs/>
          <w:i/>
          <w:iCs/>
          <w:noProof/>
          <w:color w:val="000000"/>
          <w:sz w:val="26"/>
          <w:szCs w:val="21"/>
        </w:rPr>
        <w:t>ОБРАБОТКА ВОДЫ ИЗ ПОВЕРХНОСТНЫХ ИСТОЧНИКОВ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Так как ресурсы воды хорошего качества из подзем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ных источников ограничены, возникает необходимость при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влечения все большего количества воды из поверхност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ных источников: рек, озер и водохранилищ. Для обработки воды из поверхностных источников необходим значитель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но более широкий диапазон методов (см. рис. 62), так как они содержат другие многочисленные загрязняющие ве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щества, часть из которых просто нежелательна, в то вре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мя как другие опасны для здоровья. Этими загрязняющи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ми веществами могут быть: мусор, водоросли, планктон, органика, вещества, придающие воде неприятные вкус и запах, соединения тяжелых металлов, бактерии и другие патогенные микроорганизмы.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2"/>
        </w:rPr>
        <w:t xml:space="preserve">Мусор удаляется </w:t>
      </w:r>
      <w:r>
        <w:rPr>
          <w:rFonts w:ascii="Arial" w:hAnsi="Arial" w:cs="Arial"/>
          <w:b/>
          <w:bCs/>
          <w:i/>
          <w:iCs/>
          <w:noProof/>
          <w:color w:val="000000"/>
          <w:sz w:val="18"/>
          <w:szCs w:val="22"/>
        </w:rPr>
        <w:t xml:space="preserve">грубыми и тонкими решетками, </w:t>
      </w:r>
      <w:r>
        <w:rPr>
          <w:rFonts w:ascii="Arial" w:hAnsi="Arial" w:cs="Arial"/>
          <w:noProof/>
          <w:color w:val="000000"/>
          <w:sz w:val="18"/>
          <w:szCs w:val="21"/>
        </w:rPr>
        <w:t xml:space="preserve">перемещающимися ленточными решетками или вращающимися </w:t>
      </w:r>
      <w:r>
        <w:rPr>
          <w:rFonts w:ascii="Arial" w:hAnsi="Arial" w:cs="Arial"/>
          <w:b/>
          <w:bCs/>
          <w:i/>
          <w:iCs/>
          <w:noProof/>
          <w:color w:val="000000"/>
          <w:sz w:val="18"/>
          <w:szCs w:val="21"/>
        </w:rPr>
        <w:t xml:space="preserve">барабанными решетками. </w:t>
      </w:r>
      <w:r>
        <w:rPr>
          <w:rFonts w:ascii="Arial" w:hAnsi="Arial" w:cs="Arial"/>
          <w:noProof/>
          <w:color w:val="000000"/>
          <w:sz w:val="18"/>
          <w:szCs w:val="21"/>
        </w:rPr>
        <w:t>На этой стадии уда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ляются также присутствующие в сырой воде водоросли и планктон.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color w:val="000000"/>
          <w:sz w:val="18"/>
          <w:szCs w:val="21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Удаление коллоидных, взвешенных и растворенных загрязняющих веществ осуществляется в несколько эта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 xml:space="preserve">пов. Процесс очистки воды в этих сооружениях обычновключает в себя: </w:t>
      </w:r>
    </w:p>
    <w:p w:rsidR="00B479EA" w:rsidRDefault="00391C41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sz w:val="18"/>
        </w:rPr>
        <w:pict>
          <v:shape id="_x0000_s1047" type="#_x0000_t75" style="position:absolute;left:0;text-align:left;margin-left:1.05pt;margin-top:16.75pt;width:4in;height:166.5pt;z-index:251660288">
            <v:imagedata r:id="rId22" o:title=""/>
            <w10:wrap type="square"/>
          </v:shape>
        </w:pict>
      </w:r>
      <w:r w:rsidR="00B479EA">
        <w:rPr>
          <w:rFonts w:ascii="Arial" w:hAnsi="Arial" w:cs="Arial"/>
          <w:b/>
          <w:bCs/>
          <w:i/>
          <w:iCs/>
          <w:noProof/>
          <w:color w:val="000000"/>
          <w:sz w:val="18"/>
          <w:szCs w:val="21"/>
        </w:rPr>
        <w:t xml:space="preserve">химическую флоккуляцию </w:t>
      </w:r>
      <w:r w:rsidR="00B479EA">
        <w:rPr>
          <w:rFonts w:ascii="Arial" w:hAnsi="Arial" w:cs="Arial"/>
          <w:i/>
          <w:iCs/>
          <w:noProof/>
          <w:color w:val="000000"/>
          <w:sz w:val="18"/>
          <w:szCs w:val="21"/>
        </w:rPr>
        <w:t xml:space="preserve">с </w:t>
      </w:r>
      <w:r w:rsidR="00B479EA">
        <w:rPr>
          <w:rFonts w:ascii="Arial" w:hAnsi="Arial" w:cs="Arial"/>
          <w:noProof/>
          <w:color w:val="000000"/>
          <w:sz w:val="18"/>
          <w:szCs w:val="21"/>
        </w:rPr>
        <w:t>помощью первичных флоккулянтов (соединения железа или алюми</w:t>
      </w:r>
      <w:r w:rsidR="00B479EA">
        <w:rPr>
          <w:rFonts w:ascii="Arial" w:hAnsi="Arial" w:cs="Arial"/>
          <w:noProof/>
          <w:color w:val="000000"/>
          <w:sz w:val="18"/>
          <w:szCs w:val="21"/>
        </w:rPr>
        <w:softHyphen/>
        <w:t xml:space="preserve">ния), отделение твердых взвешенных частиц, например </w:t>
      </w:r>
      <w:r w:rsidR="00B479EA">
        <w:rPr>
          <w:rFonts w:ascii="Arial" w:hAnsi="Arial" w:cs="Arial"/>
          <w:b/>
          <w:bCs/>
          <w:i/>
          <w:iCs/>
          <w:noProof/>
          <w:color w:val="000000"/>
          <w:sz w:val="18"/>
          <w:szCs w:val="21"/>
        </w:rPr>
        <w:t xml:space="preserve">воздушной флотацией, фильтрацию песком </w:t>
      </w:r>
      <w:r w:rsidR="00B479EA">
        <w:rPr>
          <w:rFonts w:ascii="Arial" w:hAnsi="Arial" w:cs="Arial"/>
          <w:noProof/>
          <w:color w:val="000000"/>
          <w:sz w:val="18"/>
          <w:szCs w:val="21"/>
        </w:rPr>
        <w:t>осадочных продуктов флоккуляции. Довольно часто проводятся пред</w:t>
      </w:r>
      <w:r w:rsidR="00B479EA">
        <w:rPr>
          <w:rFonts w:ascii="Arial" w:hAnsi="Arial" w:cs="Arial"/>
          <w:noProof/>
          <w:color w:val="000000"/>
          <w:sz w:val="18"/>
          <w:szCs w:val="21"/>
        </w:rPr>
        <w:softHyphen/>
        <w:t>варительная и сопутствующая дезинфекции, а также до</w:t>
      </w:r>
      <w:r w:rsidR="00B479EA">
        <w:rPr>
          <w:rFonts w:ascii="Arial" w:hAnsi="Arial" w:cs="Arial"/>
          <w:noProof/>
          <w:color w:val="000000"/>
          <w:sz w:val="18"/>
          <w:szCs w:val="21"/>
        </w:rPr>
        <w:softHyphen/>
        <w:t xml:space="preserve">полнительная </w:t>
      </w:r>
      <w:r w:rsidR="00B479EA">
        <w:rPr>
          <w:rFonts w:ascii="Arial" w:hAnsi="Arial" w:cs="Arial"/>
          <w:b/>
          <w:bCs/>
          <w:i/>
          <w:iCs/>
          <w:noProof/>
          <w:color w:val="000000"/>
          <w:sz w:val="18"/>
          <w:szCs w:val="21"/>
        </w:rPr>
        <w:t xml:space="preserve">фильтрация воды через активированный уголь с </w:t>
      </w:r>
      <w:r w:rsidR="00B479EA">
        <w:rPr>
          <w:rFonts w:ascii="Arial" w:hAnsi="Arial" w:cs="Arial"/>
          <w:noProof/>
          <w:color w:val="000000"/>
          <w:sz w:val="18"/>
          <w:szCs w:val="21"/>
        </w:rPr>
        <w:t>заключительной фильтрацией песком.</w:t>
      </w:r>
    </w:p>
    <w:p w:rsidR="00B479EA" w:rsidRDefault="00B479EA">
      <w:pPr>
        <w:widowControl/>
        <w:shd w:val="clear" w:color="auto" w:fill="FFFFFF"/>
        <w:rPr>
          <w:rFonts w:ascii="Arial" w:hAnsi="Arial" w:cs="Arial"/>
          <w:noProof/>
          <w:color w:val="000000"/>
          <w:sz w:val="18"/>
          <w:szCs w:val="21"/>
        </w:rPr>
      </w:pPr>
    </w:p>
    <w:p w:rsidR="00B479EA" w:rsidRDefault="00B479EA">
      <w:pPr>
        <w:widowControl/>
        <w:shd w:val="clear" w:color="auto" w:fill="FFFFFF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 xml:space="preserve">1 — Забор сырой воды. </w:t>
      </w:r>
    </w:p>
    <w:p w:rsidR="00B479EA" w:rsidRDefault="00B479EA">
      <w:pPr>
        <w:widowControl/>
        <w:shd w:val="clear" w:color="auto" w:fill="FFFFFF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 xml:space="preserve">2 — Камера химического перемешивания. </w:t>
      </w:r>
    </w:p>
    <w:p w:rsidR="00B479EA" w:rsidRDefault="00B479EA">
      <w:pPr>
        <w:widowControl/>
        <w:shd w:val="clear" w:color="auto" w:fill="FFFFFF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 xml:space="preserve">3 — Реакционная камера. </w:t>
      </w:r>
    </w:p>
    <w:p w:rsidR="00B479EA" w:rsidRDefault="00B479EA">
      <w:pPr>
        <w:widowControl/>
        <w:shd w:val="clear" w:color="auto" w:fill="FFFFFF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4 — Камера флоккуляции.</w:t>
      </w:r>
    </w:p>
    <w:p w:rsidR="00B479EA" w:rsidRDefault="00B479EA">
      <w:pPr>
        <w:widowControl/>
        <w:shd w:val="clear" w:color="auto" w:fill="FFFFFF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5 — Распределительная камера.</w:t>
      </w:r>
    </w:p>
    <w:p w:rsidR="00B479EA" w:rsidRDefault="00B479EA">
      <w:pPr>
        <w:widowControl/>
        <w:shd w:val="clear" w:color="auto" w:fill="FFFFFF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6 — Блок наклонных пластин.</w:t>
      </w:r>
    </w:p>
    <w:p w:rsidR="00B479EA" w:rsidRDefault="00B479EA">
      <w:pPr>
        <w:widowControl/>
        <w:shd w:val="clear" w:color="auto" w:fill="FFFFFF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7 — Зона уплотнения отстоя.</w:t>
      </w:r>
    </w:p>
    <w:p w:rsidR="00B479EA" w:rsidRDefault="00B479EA">
      <w:pPr>
        <w:widowControl/>
        <w:shd w:val="clear" w:color="auto" w:fill="FFFFFF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8 — Зона сепарации.</w:t>
      </w:r>
    </w:p>
    <w:p w:rsidR="00B479EA" w:rsidRDefault="00B479EA">
      <w:pPr>
        <w:widowControl/>
        <w:shd w:val="clear" w:color="auto" w:fill="FFFFFF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9 — Канал выпуска чистой воды.</w:t>
      </w:r>
    </w:p>
    <w:p w:rsidR="00B479EA" w:rsidRDefault="00B479EA">
      <w:pPr>
        <w:widowControl/>
        <w:shd w:val="clear" w:color="auto" w:fill="FFFFFF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10 — Насос обратной перекачки отстоя.</w:t>
      </w:r>
    </w:p>
    <w:p w:rsidR="00B479EA" w:rsidRDefault="00B479EA">
      <w:pPr>
        <w:widowControl/>
        <w:shd w:val="clear" w:color="auto" w:fill="FFFFFF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11 — Излишний осадок.</w:t>
      </w:r>
    </w:p>
    <w:p w:rsidR="00B479EA" w:rsidRDefault="00B479EA">
      <w:pPr>
        <w:widowControl/>
        <w:shd w:val="clear" w:color="auto" w:fill="FFFFFF"/>
        <w:rPr>
          <w:rFonts w:ascii="Arial" w:hAnsi="Arial" w:cs="Arial"/>
          <w:noProof/>
          <w:sz w:val="18"/>
          <w:szCs w:val="24"/>
        </w:rPr>
      </w:pP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b/>
          <w:bCs/>
          <w:i/>
          <w:iCs/>
          <w:noProof/>
          <w:color w:val="000000"/>
          <w:sz w:val="18"/>
          <w:szCs w:val="21"/>
        </w:rPr>
        <w:t xml:space="preserve">Флоккуляция. </w:t>
      </w:r>
      <w:r>
        <w:rPr>
          <w:rFonts w:ascii="Arial" w:hAnsi="Arial" w:cs="Arial"/>
          <w:noProof/>
          <w:color w:val="000000"/>
          <w:sz w:val="18"/>
          <w:szCs w:val="21"/>
        </w:rPr>
        <w:t>Взвешенные частицы могут быть уда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лены из воды путем агломерации в частицы с размера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ми, достаточными для осаждения под действием силы тяжести. После ввода коагуляторов отталкивающие электрокинетические заряды частиц нейтрали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зуются, они прилипают друг к другу, и формируется медленно оседающий флоккулированный осадок из не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больших по размеру частиц. Если жидкую массу теперь мягко перемешать, контакт между частицами усилит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ся, и они начнут расти в размерах. Этот эффект, назы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ваемый флоккуляцией (</w:t>
      </w:r>
      <w:r>
        <w:rPr>
          <w:rFonts w:ascii="Arial" w:hAnsi="Arial" w:cs="Arial"/>
          <w:noProof/>
          <w:color w:val="000000"/>
          <w:sz w:val="18"/>
          <w:szCs w:val="21"/>
          <w:lang w:val="en-US"/>
        </w:rPr>
        <w:t>flocculation</w:t>
      </w:r>
      <w:r>
        <w:rPr>
          <w:rFonts w:ascii="Arial" w:hAnsi="Arial" w:cs="Arial"/>
          <w:noProof/>
          <w:color w:val="000000"/>
          <w:sz w:val="18"/>
          <w:szCs w:val="21"/>
        </w:rPr>
        <w:t xml:space="preserve"> — образование хло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пьев), значительно ускоряется, если проводится при за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ранее сформированном флоккулированном осадке, так как сформировавшиеся новые частицы наращиваются на уже осажденные, тем самым рост происходит значитель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но быстрее.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b/>
          <w:bCs/>
          <w:i/>
          <w:iCs/>
          <w:noProof/>
          <w:color w:val="000000"/>
          <w:sz w:val="18"/>
          <w:szCs w:val="21"/>
        </w:rPr>
        <w:t xml:space="preserve">Фильтрация. </w:t>
      </w:r>
      <w:r>
        <w:rPr>
          <w:rFonts w:ascii="Arial" w:hAnsi="Arial" w:cs="Arial"/>
          <w:noProof/>
          <w:color w:val="000000"/>
          <w:sz w:val="18"/>
          <w:szCs w:val="21"/>
        </w:rPr>
        <w:t>Заключительная фильтрация (см. рис. 64) в большинстве случаев выполняется с помощью песочных фильтров в бетонных сооружениях, но иногда использу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ются напорные фильтры, размещенные в стальных или бетонных резервуарах.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color w:val="000000"/>
          <w:sz w:val="18"/>
          <w:szCs w:val="21"/>
        </w:rPr>
      </w:pPr>
      <w:r>
        <w:rPr>
          <w:rFonts w:ascii="Arial" w:hAnsi="Arial" w:cs="Arial"/>
          <w:noProof/>
          <w:color w:val="000000"/>
          <w:sz w:val="18"/>
          <w:szCs w:val="21"/>
        </w:rPr>
        <w:t xml:space="preserve">Предварительная и попутная </w:t>
      </w:r>
      <w:r>
        <w:rPr>
          <w:rFonts w:ascii="Arial" w:hAnsi="Arial" w:cs="Arial"/>
          <w:b/>
          <w:bCs/>
          <w:i/>
          <w:iCs/>
          <w:noProof/>
          <w:color w:val="000000"/>
          <w:sz w:val="18"/>
          <w:szCs w:val="21"/>
        </w:rPr>
        <w:t xml:space="preserve">дезинфекция </w:t>
      </w:r>
      <w:r>
        <w:rPr>
          <w:rFonts w:ascii="Arial" w:hAnsi="Arial" w:cs="Arial"/>
          <w:i/>
          <w:iCs/>
          <w:noProof/>
          <w:color w:val="000000"/>
          <w:sz w:val="18"/>
          <w:szCs w:val="21"/>
        </w:rPr>
        <w:t xml:space="preserve">с </w:t>
      </w:r>
      <w:r>
        <w:rPr>
          <w:rFonts w:ascii="Arial" w:hAnsi="Arial" w:cs="Arial"/>
          <w:noProof/>
          <w:color w:val="000000"/>
          <w:sz w:val="18"/>
          <w:szCs w:val="21"/>
        </w:rPr>
        <w:t>целью раз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рушения вредных организмов, регулирования вкуса и за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паха иногда выполняется совместно с озонированием. Очень часто для предотвращения повторного размножения орга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низмов в обработанной воде водопроводной системы ис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пользуется последующее хлорирование.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b/>
          <w:bCs/>
          <w:noProof/>
          <w:color w:val="000000"/>
          <w:sz w:val="18"/>
          <w:szCs w:val="21"/>
        </w:rPr>
        <w:t>Фильтрация</w:t>
      </w:r>
      <w:r>
        <w:rPr>
          <w:rFonts w:ascii="Arial" w:hAnsi="Arial" w:cs="Arial"/>
          <w:noProof/>
          <w:color w:val="000000"/>
          <w:sz w:val="18"/>
          <w:szCs w:val="21"/>
        </w:rPr>
        <w:t xml:space="preserve"> — это наиболее важный этап при очистке любой воды. Однако после некоторого времени работы каж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 xml:space="preserve">дый фильтр должен быть очищен от накопившихся в слое загрязняющих веществ. Это делается с помощью операции </w:t>
      </w:r>
      <w:r>
        <w:rPr>
          <w:rFonts w:ascii="Arial" w:hAnsi="Arial" w:cs="Arial"/>
          <w:b/>
          <w:bCs/>
          <w:i/>
          <w:iCs/>
          <w:noProof/>
          <w:color w:val="000000"/>
          <w:sz w:val="18"/>
          <w:szCs w:val="21"/>
        </w:rPr>
        <w:t xml:space="preserve">обратной промывки. </w:t>
      </w:r>
      <w:r>
        <w:rPr>
          <w:rFonts w:ascii="Arial" w:hAnsi="Arial" w:cs="Arial"/>
          <w:noProof/>
          <w:color w:val="000000"/>
          <w:sz w:val="18"/>
          <w:szCs w:val="21"/>
        </w:rPr>
        <w:t>Существенный фактор в успехе об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ратной промывки — это конструкция основания фильтра. Она должна обеспечивать равномерное распределение по всему поперечному сечению фильтрующего слоя продувоч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ного воздуха и воды, вводимой для обратной промывки.</w:t>
      </w:r>
    </w:p>
    <w:p w:rsidR="00B479EA" w:rsidRDefault="00B479EA">
      <w:pPr>
        <w:widowControl/>
        <w:shd w:val="clear" w:color="auto" w:fill="FFFFFF"/>
        <w:rPr>
          <w:rFonts w:ascii="Arial" w:hAnsi="Arial" w:cs="Arial"/>
          <w:noProof/>
          <w:color w:val="000000"/>
          <w:sz w:val="18"/>
          <w:szCs w:val="21"/>
        </w:rPr>
      </w:pPr>
    </w:p>
    <w:p w:rsidR="00B479EA" w:rsidRDefault="00B479EA">
      <w:pPr>
        <w:widowControl/>
        <w:shd w:val="clear" w:color="auto" w:fill="FFFFFF"/>
        <w:jc w:val="center"/>
        <w:rPr>
          <w:rFonts w:ascii="Arial" w:hAnsi="Arial" w:cs="Arial"/>
          <w:b/>
          <w:bCs/>
          <w:i/>
          <w:iCs/>
          <w:noProof/>
          <w:sz w:val="18"/>
          <w:szCs w:val="24"/>
        </w:rPr>
      </w:pPr>
      <w:r>
        <w:rPr>
          <w:rFonts w:ascii="Arial" w:hAnsi="Arial" w:cs="Arial"/>
          <w:b/>
          <w:bCs/>
          <w:i/>
          <w:iCs/>
          <w:noProof/>
          <w:color w:val="000000"/>
          <w:sz w:val="30"/>
          <w:szCs w:val="21"/>
        </w:rPr>
        <w:t>АВТОНОМНАЯ ВОДОПОДГОТОВКА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Как бы хорошо мы не очистили воду на фильтроваль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ной станции, пройдя путь по системе водопровода до по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требителя, она неизбежно загрязнится вновь, особенно в водопроводных системах нашей области, а пожалуй, и всей России.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Вопрос о наилучшем способе обработки водопроводной воды широко дискутируется. Рынок бытовых устройств об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работки воды развивается в мире вот уже на протяжении более сорока лет. За последнее десятилетие в развитых стра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нах спрос и интерес потребителей к бытовым устройствам обработки воды с целью улучшения ее вкуса и увеличения полезных свойств, возрос. На сегодняшний день эта отрасль является одной из наиболее быстро развивающихся в Аме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рике, Европе и Японии.</w:t>
      </w:r>
    </w:p>
    <w:p w:rsidR="00B479EA" w:rsidRDefault="00391C41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sz w:val="18"/>
        </w:rPr>
        <w:pict>
          <v:shape id="_x0000_s1049" type="#_x0000_t75" style="position:absolute;left:0;text-align:left;margin-left:1.05pt;margin-top:9.05pt;width:232.35pt;height:294pt;z-index:251662336">
            <v:imagedata r:id="rId23" o:title=""/>
            <w10:wrap type="square"/>
          </v:shape>
        </w:pict>
      </w:r>
      <w:r w:rsidR="00B479EA">
        <w:rPr>
          <w:rFonts w:ascii="Arial" w:hAnsi="Arial" w:cs="Arial"/>
          <w:noProof/>
          <w:color w:val="000000"/>
          <w:sz w:val="18"/>
          <w:szCs w:val="21"/>
        </w:rPr>
        <w:t>В основе работы бытовых фильтров лежит несколько технологий. На сегодняшний день самым передовым в под</w:t>
      </w:r>
      <w:r w:rsidR="00B479EA">
        <w:rPr>
          <w:rFonts w:ascii="Arial" w:hAnsi="Arial" w:cs="Arial"/>
          <w:noProof/>
          <w:color w:val="000000"/>
          <w:sz w:val="18"/>
          <w:szCs w:val="21"/>
        </w:rPr>
        <w:softHyphen/>
        <w:t>готовке питьевой воды является метод обратного осмоса. Именно этот метод используется на фабриках по произ</w:t>
      </w:r>
      <w:r w:rsidR="00B479EA">
        <w:rPr>
          <w:rFonts w:ascii="Arial" w:hAnsi="Arial" w:cs="Arial"/>
          <w:noProof/>
          <w:color w:val="000000"/>
          <w:sz w:val="18"/>
          <w:szCs w:val="21"/>
        </w:rPr>
        <w:softHyphen/>
        <w:t>водству и розливу питьевой воды в бутылки.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Суть этого метода заключается в том, что вода под на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пором в водопроводной сети подается на специальную мем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брану, представляющую собой спираль. Мембрана пропус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кает сквозь свои микропоры только молекулы, по разме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рам сравнимые с молекулами воды. Молекулы примесей, которые, как правило, значительно крупнее молекул воды, смываются водяным потоком в дренаж. Итак, метод обрат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ного осмоса имеет следующие существенные отличия:</w:t>
      </w:r>
    </w:p>
    <w:p w:rsidR="00B479EA" w:rsidRDefault="00B479EA">
      <w:pPr>
        <w:widowControl/>
        <w:numPr>
          <w:ilvl w:val="0"/>
          <w:numId w:val="22"/>
        </w:numPr>
        <w:shd w:val="clear" w:color="auto" w:fill="FFFFFF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очистка на молекулярном уровне, позволяющая эф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фективно удалять все нежелательные примеси (до 97% удаления), в том числе растворенные соли тяжелых ме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таллов, чего невозможно добиться другими методами;</w:t>
      </w:r>
    </w:p>
    <w:p w:rsidR="00B479EA" w:rsidRDefault="00B479EA">
      <w:pPr>
        <w:widowControl/>
        <w:numPr>
          <w:ilvl w:val="0"/>
          <w:numId w:val="22"/>
        </w:numPr>
        <w:shd w:val="clear" w:color="auto" w:fill="FFFFFF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разделение очищаемой воды на два потока: «грязной» воды и подготовленной для питья;</w:t>
      </w:r>
    </w:p>
    <w:p w:rsidR="00B479EA" w:rsidRDefault="00B479EA">
      <w:pPr>
        <w:widowControl/>
        <w:numPr>
          <w:ilvl w:val="0"/>
          <w:numId w:val="22"/>
        </w:numPr>
        <w:shd w:val="clear" w:color="auto" w:fill="FFFFFF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несмотря на то, что эффективность очистки этим ме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тодом близка к дистилляции, очищенная вода остается, в отличие от дистиллированной, насыщенной кислородом, сохраняя свою свежесть.</w:t>
      </w:r>
    </w:p>
    <w:p w:rsidR="00B479EA" w:rsidRDefault="00B479EA">
      <w:pPr>
        <w:widowControl/>
        <w:shd w:val="clear" w:color="auto" w:fill="FFFFFF"/>
        <w:ind w:left="2160"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 xml:space="preserve">  Помимо мембраны, любая бытовая система                     имеет еще как минимум две ступени очистки:</w:t>
      </w:r>
    </w:p>
    <w:p w:rsidR="00B479EA" w:rsidRDefault="00B479EA">
      <w:pPr>
        <w:widowControl/>
        <w:numPr>
          <w:ilvl w:val="0"/>
          <w:numId w:val="22"/>
        </w:numPr>
        <w:shd w:val="clear" w:color="auto" w:fill="FFFFFF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предварительный осадочный фильтр позволяет уда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лить все взвеси и механические примеси, придающие воде мутность;</w:t>
      </w:r>
    </w:p>
    <w:p w:rsidR="00B479EA" w:rsidRDefault="00391C41">
      <w:pPr>
        <w:widowControl/>
        <w:numPr>
          <w:ilvl w:val="0"/>
          <w:numId w:val="22"/>
        </w:numPr>
        <w:shd w:val="clear" w:color="auto" w:fill="FFFFFF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sz w:val="18"/>
        </w:rPr>
        <w:pict>
          <v:shape id="_x0000_s1048" type="#_x0000_t75" style="position:absolute;left:0;text-align:left;margin-left:217.05pt;margin-top:1.7pt;width:268.5pt;height:218.25pt;z-index:251661312">
            <v:imagedata r:id="rId24" o:title=""/>
            <w10:wrap type="square"/>
          </v:shape>
        </w:pict>
      </w:r>
      <w:r w:rsidR="00B479EA">
        <w:rPr>
          <w:rFonts w:ascii="Arial" w:hAnsi="Arial" w:cs="Arial"/>
          <w:noProof/>
          <w:color w:val="000000"/>
          <w:sz w:val="18"/>
          <w:szCs w:val="21"/>
        </w:rPr>
        <w:t>окончательный угольный фильтр представляет собой гранулированный активированный уголь (в последнее вре</w:t>
      </w:r>
      <w:r w:rsidR="00B479EA">
        <w:rPr>
          <w:rFonts w:ascii="Arial" w:hAnsi="Arial" w:cs="Arial"/>
          <w:noProof/>
          <w:color w:val="000000"/>
          <w:sz w:val="18"/>
          <w:szCs w:val="21"/>
        </w:rPr>
        <w:softHyphen/>
        <w:t>мя в развитых странах для его получения применяют жженую скорлупу кокосового ореха, такой уголь по срав</w:t>
      </w:r>
      <w:r w:rsidR="00B479EA">
        <w:rPr>
          <w:rFonts w:ascii="Arial" w:hAnsi="Arial" w:cs="Arial"/>
          <w:noProof/>
          <w:color w:val="000000"/>
          <w:sz w:val="18"/>
          <w:szCs w:val="21"/>
        </w:rPr>
        <w:softHyphen/>
        <w:t>нению с березовым, применяемым в отечественных филь</w:t>
      </w:r>
      <w:r w:rsidR="00B479EA">
        <w:rPr>
          <w:rFonts w:ascii="Arial" w:hAnsi="Arial" w:cs="Arial"/>
          <w:noProof/>
          <w:color w:val="000000"/>
          <w:sz w:val="18"/>
          <w:szCs w:val="21"/>
        </w:rPr>
        <w:softHyphen/>
        <w:t>трах, имеет в 3—4 раза выше способность удалять неже</w:t>
      </w:r>
      <w:r w:rsidR="00B479EA">
        <w:rPr>
          <w:rFonts w:ascii="Arial" w:hAnsi="Arial" w:cs="Arial"/>
          <w:noProof/>
          <w:color w:val="000000"/>
          <w:sz w:val="18"/>
          <w:szCs w:val="21"/>
        </w:rPr>
        <w:softHyphen/>
        <w:t>лательные примеси, в том числе радионуклиды).</w:t>
      </w:r>
    </w:p>
    <w:p w:rsidR="00B479EA" w:rsidRDefault="00B479EA">
      <w:pPr>
        <w:widowControl/>
        <w:shd w:val="clear" w:color="auto" w:fill="FFFFFF"/>
        <w:ind w:firstLine="36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В основе работы некоторых отечественных фильтров лежит технология подачи воды через трековую мембрану (лавсановая пленка толщиной 10 или 20 микрон с диамет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ром пор 0,2 или 0,4 микрона с плотностью пор до 3000 миллионов отверстий на 1 см</w:t>
      </w:r>
      <w:r>
        <w:rPr>
          <w:rFonts w:ascii="Arial" w:hAnsi="Arial" w:cs="Arial"/>
          <w:noProof/>
          <w:color w:val="000000"/>
          <w:sz w:val="18"/>
          <w:szCs w:val="21"/>
          <w:vertAlign w:val="superscript"/>
        </w:rPr>
        <w:t>2</w:t>
      </w:r>
      <w:r>
        <w:rPr>
          <w:rFonts w:ascii="Arial" w:hAnsi="Arial" w:cs="Arial"/>
          <w:noProof/>
          <w:color w:val="000000"/>
          <w:sz w:val="18"/>
          <w:szCs w:val="21"/>
        </w:rPr>
        <w:t>). Для обеспечения работоспо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собности фильтра требуется только две емкости: одна для очищаемой воды, вторая — для получения чистой.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В силу того, что питьевая вода в нашем регионе имеет очень низкое качество, необходимы многоуровневые сис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темы, включающие в себя: грубую очистку от железа, марганца, хлора, неприятного запаха и мутности с помо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щью картриджной Системы; тонкую очистку от всех при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месей системами обратного осмоса и бактериологическую очистку ультрафиолетовыми стерилизаторами.</w:t>
      </w:r>
    </w:p>
    <w:p w:rsidR="00B479EA" w:rsidRDefault="00B479EA">
      <w:pPr>
        <w:widowControl/>
        <w:shd w:val="clear" w:color="auto" w:fill="FFFFFF"/>
        <w:ind w:firstLine="720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Конструктивное исполнение бытовых фильтров может быть самое различное: от портативных вариантов испол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нения, легко умещающихся в дамскую сумочку или кейс, до стационарных систем, требующих специальной уста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новки на кухонную мойку и имеющих свой отдельный кран. Производительность таких «мини-фабрик от 5 до 90 литров в сутки для бытовых и от 0,76 до 27 м .для полупромышленных систем доочистки питьевой воды.</w:t>
      </w:r>
    </w:p>
    <w:p w:rsidR="00B479EA" w:rsidRDefault="00B479EA">
      <w:pPr>
        <w:widowControl/>
        <w:shd w:val="clear" w:color="auto" w:fill="FFFFFF"/>
        <w:rPr>
          <w:rFonts w:ascii="Arial" w:hAnsi="Arial" w:cs="Arial"/>
          <w:noProof/>
          <w:sz w:val="18"/>
          <w:szCs w:val="24"/>
        </w:rPr>
      </w:pPr>
      <w:r>
        <w:rPr>
          <w:rFonts w:ascii="Arial" w:hAnsi="Arial" w:cs="Arial"/>
          <w:noProof/>
          <w:color w:val="000000"/>
          <w:sz w:val="18"/>
          <w:szCs w:val="21"/>
        </w:rPr>
        <w:t>В некоторых системах используется 3—4-х ступенча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тые процессы фильтрации (см. рис. 66), объединенные в один узел, производящий качественную питьевую воду. При этом используется различные среды, позволяющие доста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точно эффективно удалять различные загрязнения: со</w:t>
      </w:r>
      <w:r>
        <w:rPr>
          <w:rFonts w:ascii="Arial" w:hAnsi="Arial" w:cs="Arial"/>
          <w:noProof/>
          <w:color w:val="000000"/>
          <w:sz w:val="18"/>
          <w:szCs w:val="21"/>
        </w:rPr>
        <w:softHyphen/>
        <w:t>единения хлора, свинца, органику и т.д.</w:t>
      </w:r>
      <w:r>
        <w:rPr>
          <w:rFonts w:ascii="Arial" w:hAnsi="Arial" w:cs="Arial"/>
          <w:noProof/>
          <w:sz w:val="18"/>
          <w:szCs w:val="24"/>
        </w:rPr>
        <w:t xml:space="preserve"> </w:t>
      </w:r>
    </w:p>
    <w:p w:rsidR="00B479EA" w:rsidRDefault="00B479EA">
      <w:pPr>
        <w:widowControl/>
        <w:rPr>
          <w:rFonts w:ascii="Arial" w:hAnsi="Arial" w:cs="Arial"/>
          <w:noProof/>
          <w:sz w:val="18"/>
          <w:szCs w:val="24"/>
        </w:rPr>
      </w:pPr>
    </w:p>
    <w:p w:rsidR="00B479EA" w:rsidRDefault="00B479EA">
      <w:pPr>
        <w:widowControl/>
        <w:jc w:val="center"/>
        <w:rPr>
          <w:rFonts w:ascii="Comic Sans MS" w:hAnsi="Comic Sans MS"/>
          <w:b/>
          <w:bCs/>
          <w:noProof/>
          <w:color w:val="000000"/>
          <w:sz w:val="32"/>
          <w:szCs w:val="21"/>
          <w:u w:val="double"/>
        </w:rPr>
      </w:pPr>
    </w:p>
    <w:p w:rsidR="00B479EA" w:rsidRDefault="00B479EA">
      <w:pPr>
        <w:widowControl/>
        <w:jc w:val="center"/>
        <w:rPr>
          <w:rFonts w:ascii="Comic Sans MS" w:hAnsi="Comic Sans MS"/>
          <w:b/>
          <w:bCs/>
          <w:noProof/>
          <w:color w:val="000000"/>
          <w:sz w:val="32"/>
          <w:szCs w:val="21"/>
          <w:u w:val="double"/>
        </w:rPr>
      </w:pPr>
      <w:r>
        <w:rPr>
          <w:rFonts w:ascii="Comic Sans MS" w:hAnsi="Comic Sans MS"/>
          <w:b/>
          <w:bCs/>
          <w:noProof/>
          <w:color w:val="000000"/>
          <w:sz w:val="32"/>
          <w:szCs w:val="21"/>
          <w:u w:val="double"/>
        </w:rPr>
        <w:t xml:space="preserve">Часть </w:t>
      </w:r>
      <w:r>
        <w:rPr>
          <w:rFonts w:ascii="Comic Sans MS" w:hAnsi="Comic Sans MS"/>
          <w:b/>
          <w:bCs/>
          <w:noProof/>
          <w:color w:val="000000"/>
          <w:sz w:val="32"/>
          <w:szCs w:val="21"/>
          <w:u w:val="double"/>
          <w:lang w:val="en-US"/>
        </w:rPr>
        <w:t>II</w:t>
      </w:r>
      <w:r>
        <w:rPr>
          <w:rFonts w:ascii="Comic Sans MS" w:hAnsi="Comic Sans MS"/>
          <w:b/>
          <w:bCs/>
          <w:noProof/>
          <w:color w:val="000000"/>
          <w:sz w:val="32"/>
          <w:szCs w:val="21"/>
          <w:u w:val="double"/>
        </w:rPr>
        <w:t>. Практикум</w:t>
      </w:r>
    </w:p>
    <w:p w:rsidR="00B479EA" w:rsidRDefault="00B479EA">
      <w:pPr>
        <w:widowControl/>
        <w:rPr>
          <w:rFonts w:ascii="Arial" w:hAnsi="Arial" w:cs="Arial"/>
          <w:noProof/>
          <w:color w:val="000000"/>
          <w:sz w:val="18"/>
          <w:szCs w:val="21"/>
        </w:rPr>
      </w:pPr>
    </w:p>
    <w:p w:rsidR="00B479EA" w:rsidRDefault="00B479EA">
      <w:pPr>
        <w:widowControl/>
        <w:ind w:firstLine="720"/>
        <w:rPr>
          <w:rFonts w:ascii="Arial" w:hAnsi="Arial" w:cs="Arial"/>
          <w:color w:val="000000"/>
          <w:sz w:val="18"/>
          <w:szCs w:val="21"/>
        </w:rPr>
      </w:pPr>
      <w:r>
        <w:rPr>
          <w:rFonts w:ascii="Arial" w:hAnsi="Arial" w:cs="Arial"/>
          <w:color w:val="000000"/>
          <w:sz w:val="18"/>
          <w:szCs w:val="21"/>
        </w:rPr>
        <w:t>Говоря об экологических проблемах, мне бы хотелось показать нерациональное использование природных ресурсов на  примере такой задачи:</w:t>
      </w:r>
    </w:p>
    <w:p w:rsidR="00B479EA" w:rsidRDefault="00B479EA">
      <w:pPr>
        <w:widowControl/>
        <w:ind w:firstLine="720"/>
        <w:rPr>
          <w:rFonts w:ascii="Arial" w:hAnsi="Arial" w:cs="Arial"/>
          <w:color w:val="000000"/>
          <w:sz w:val="18"/>
          <w:szCs w:val="21"/>
        </w:rPr>
      </w:pPr>
    </w:p>
    <w:p w:rsidR="00B479EA" w:rsidRDefault="00B479EA">
      <w:pPr>
        <w:widowControl/>
        <w:ind w:firstLine="720"/>
        <w:rPr>
          <w:rFonts w:ascii="Arial" w:hAnsi="Arial" w:cs="Arial"/>
          <w:b/>
          <w:bCs/>
          <w:i/>
          <w:iCs/>
          <w:color w:val="000000"/>
          <w:sz w:val="18"/>
          <w:szCs w:val="21"/>
        </w:rPr>
      </w:pPr>
      <w:r>
        <w:rPr>
          <w:rFonts w:ascii="Arial" w:hAnsi="Arial" w:cs="Arial"/>
          <w:b/>
          <w:bCs/>
          <w:i/>
          <w:iCs/>
          <w:color w:val="000000"/>
          <w:sz w:val="18"/>
          <w:szCs w:val="21"/>
        </w:rPr>
        <w:t xml:space="preserve">Предположим, что в городе 1 млн. квартир и из-за неисправности водопроводных кранов за 20 секунд вытекает в среднем 10 капель горячей (60 </w:t>
      </w:r>
      <w:r>
        <w:rPr>
          <w:rFonts w:ascii="Arial" w:hAnsi="Arial" w:cs="Arial"/>
          <w:b/>
          <w:bCs/>
          <w:i/>
          <w:iCs/>
          <w:color w:val="000000"/>
          <w:sz w:val="18"/>
          <w:szCs w:val="21"/>
          <w:vertAlign w:val="superscript"/>
        </w:rPr>
        <w:t>0</w:t>
      </w:r>
      <w:r>
        <w:rPr>
          <w:rFonts w:ascii="Arial" w:hAnsi="Arial" w:cs="Arial"/>
          <w:b/>
          <w:bCs/>
          <w:i/>
          <w:iCs/>
          <w:color w:val="000000"/>
          <w:sz w:val="18"/>
          <w:szCs w:val="21"/>
        </w:rPr>
        <w:t xml:space="preserve">С) воды. Рассчитайте, какой объём метана (25 </w:t>
      </w:r>
      <w:r>
        <w:rPr>
          <w:rFonts w:ascii="Arial" w:hAnsi="Arial" w:cs="Arial"/>
          <w:b/>
          <w:bCs/>
          <w:i/>
          <w:iCs/>
          <w:color w:val="000000"/>
          <w:sz w:val="18"/>
          <w:szCs w:val="21"/>
          <w:vertAlign w:val="superscript"/>
        </w:rPr>
        <w:t>0</w:t>
      </w:r>
      <w:r>
        <w:rPr>
          <w:rFonts w:ascii="Arial" w:hAnsi="Arial" w:cs="Arial"/>
          <w:b/>
          <w:bCs/>
          <w:i/>
          <w:iCs/>
          <w:color w:val="000000"/>
          <w:sz w:val="18"/>
          <w:szCs w:val="21"/>
        </w:rPr>
        <w:t>С, 1 атм.) напрасно сжигается на городских тепловых станциях за год. Условия расчета</w:t>
      </w:r>
      <w:r>
        <w:rPr>
          <w:rFonts w:ascii="Arial" w:hAnsi="Arial" w:cs="Arial"/>
          <w:b/>
          <w:bCs/>
          <w:i/>
          <w:iCs/>
          <w:color w:val="000000"/>
          <w:sz w:val="18"/>
          <w:szCs w:val="21"/>
          <w:lang w:val="en-US"/>
        </w:rPr>
        <w:t>:</w:t>
      </w:r>
    </w:p>
    <w:p w:rsidR="00B479EA" w:rsidRDefault="00B479EA">
      <w:pPr>
        <w:widowControl/>
        <w:numPr>
          <w:ilvl w:val="6"/>
          <w:numId w:val="25"/>
        </w:numPr>
        <w:rPr>
          <w:rFonts w:ascii="Arial" w:hAnsi="Arial"/>
          <w:b/>
          <w:bCs/>
          <w:i/>
          <w:iCs/>
          <w:sz w:val="18"/>
        </w:rPr>
      </w:pPr>
      <w:r>
        <w:rPr>
          <w:rFonts w:ascii="Arial" w:hAnsi="Arial"/>
          <w:b/>
          <w:bCs/>
          <w:i/>
          <w:iCs/>
          <w:sz w:val="18"/>
        </w:rPr>
        <w:t>объём капли 0,2 мл</w:t>
      </w:r>
    </w:p>
    <w:p w:rsidR="00B479EA" w:rsidRDefault="00B479EA">
      <w:pPr>
        <w:widowControl/>
        <w:numPr>
          <w:ilvl w:val="6"/>
          <w:numId w:val="25"/>
        </w:numPr>
        <w:rPr>
          <w:rFonts w:ascii="Arial" w:hAnsi="Arial"/>
          <w:b/>
          <w:bCs/>
          <w:i/>
          <w:iCs/>
          <w:sz w:val="18"/>
        </w:rPr>
      </w:pPr>
      <w:r>
        <w:rPr>
          <w:rFonts w:ascii="Arial" w:hAnsi="Arial"/>
          <w:b/>
          <w:bCs/>
          <w:i/>
          <w:iCs/>
          <w:sz w:val="18"/>
        </w:rPr>
        <w:t xml:space="preserve">воду нагревают от 10 до 60 </w:t>
      </w:r>
      <w:r>
        <w:rPr>
          <w:rFonts w:ascii="Arial" w:hAnsi="Arial"/>
          <w:b/>
          <w:bCs/>
          <w:i/>
          <w:iCs/>
          <w:sz w:val="18"/>
          <w:vertAlign w:val="superscript"/>
        </w:rPr>
        <w:t>0</w:t>
      </w:r>
      <w:r>
        <w:rPr>
          <w:rFonts w:ascii="Arial" w:hAnsi="Arial"/>
          <w:b/>
          <w:bCs/>
          <w:i/>
          <w:iCs/>
          <w:sz w:val="18"/>
        </w:rPr>
        <w:t>С</w:t>
      </w:r>
    </w:p>
    <w:p w:rsidR="00B479EA" w:rsidRDefault="00B479EA">
      <w:pPr>
        <w:widowControl/>
        <w:numPr>
          <w:ilvl w:val="6"/>
          <w:numId w:val="25"/>
        </w:numPr>
        <w:rPr>
          <w:rFonts w:ascii="Arial" w:hAnsi="Arial"/>
          <w:b/>
          <w:bCs/>
          <w:i/>
          <w:iCs/>
          <w:sz w:val="18"/>
        </w:rPr>
      </w:pPr>
      <w:r>
        <w:rPr>
          <w:rFonts w:ascii="Arial" w:hAnsi="Arial"/>
          <w:b/>
          <w:bCs/>
          <w:i/>
          <w:iCs/>
          <w:sz w:val="18"/>
        </w:rPr>
        <w:t>теплота сгорания метана 880 Дж/моль</w:t>
      </w:r>
    </w:p>
    <w:p w:rsidR="00B479EA" w:rsidRDefault="00B479EA">
      <w:pPr>
        <w:widowControl/>
        <w:numPr>
          <w:ilvl w:val="6"/>
          <w:numId w:val="25"/>
        </w:numPr>
        <w:rPr>
          <w:rFonts w:ascii="Arial" w:hAnsi="Arial"/>
          <w:b/>
          <w:bCs/>
          <w:i/>
          <w:iCs/>
          <w:sz w:val="18"/>
        </w:rPr>
      </w:pPr>
      <w:r>
        <w:rPr>
          <w:rFonts w:ascii="Arial" w:hAnsi="Arial"/>
          <w:b/>
          <w:bCs/>
          <w:i/>
          <w:iCs/>
          <w:sz w:val="18"/>
        </w:rPr>
        <w:t>на нагрев воды идет 86% выделившегося тепла</w:t>
      </w:r>
    </w:p>
    <w:p w:rsidR="00B479EA" w:rsidRDefault="00B479EA">
      <w:pPr>
        <w:widowControl/>
        <w:numPr>
          <w:ilvl w:val="6"/>
          <w:numId w:val="25"/>
        </w:numPr>
        <w:rPr>
          <w:rFonts w:ascii="Arial" w:hAnsi="Arial"/>
          <w:b/>
          <w:bCs/>
          <w:i/>
          <w:iCs/>
          <w:sz w:val="18"/>
        </w:rPr>
      </w:pPr>
      <w:r>
        <w:rPr>
          <w:rFonts w:ascii="Arial" w:hAnsi="Arial"/>
          <w:b/>
          <w:bCs/>
          <w:i/>
          <w:iCs/>
          <w:sz w:val="18"/>
        </w:rPr>
        <w:t xml:space="preserve">удельная теплоемкость воды 4,2 Дж/г * </w:t>
      </w:r>
      <w:r>
        <w:rPr>
          <w:rFonts w:ascii="Arial" w:hAnsi="Arial"/>
          <w:b/>
          <w:bCs/>
          <w:i/>
          <w:iCs/>
          <w:sz w:val="18"/>
          <w:vertAlign w:val="superscript"/>
        </w:rPr>
        <w:t>0</w:t>
      </w:r>
      <w:r>
        <w:rPr>
          <w:rFonts w:ascii="Arial" w:hAnsi="Arial"/>
          <w:b/>
          <w:bCs/>
          <w:i/>
          <w:iCs/>
          <w:sz w:val="18"/>
        </w:rPr>
        <w:t>С</w:t>
      </w:r>
    </w:p>
    <w:p w:rsidR="00B479EA" w:rsidRDefault="00B479EA">
      <w:pPr>
        <w:widowControl/>
        <w:rPr>
          <w:rFonts w:ascii="Arial" w:hAnsi="Arial"/>
          <w:b/>
          <w:bCs/>
          <w:i/>
          <w:iCs/>
          <w:sz w:val="18"/>
        </w:rPr>
      </w:pPr>
    </w:p>
    <w:p w:rsidR="00B479EA" w:rsidRDefault="00B479EA">
      <w:pPr>
        <w:widowControl/>
        <w:rPr>
          <w:rFonts w:ascii="Arial" w:hAnsi="Arial"/>
          <w:b/>
          <w:bCs/>
          <w:i/>
          <w:iCs/>
          <w:sz w:val="18"/>
        </w:rPr>
      </w:pPr>
      <w:r>
        <w:rPr>
          <w:rFonts w:ascii="Arial" w:hAnsi="Arial"/>
          <w:b/>
          <w:bCs/>
          <w:i/>
          <w:iCs/>
          <w:sz w:val="18"/>
        </w:rPr>
        <w:t>Решение:</w:t>
      </w:r>
    </w:p>
    <w:p w:rsidR="00B479EA" w:rsidRDefault="00B479EA">
      <w:pPr>
        <w:widowControl/>
        <w:numPr>
          <w:ilvl w:val="0"/>
          <w:numId w:val="26"/>
        </w:numPr>
        <w:rPr>
          <w:rFonts w:ascii="Arial" w:hAnsi="Arial"/>
          <w:b/>
          <w:bCs/>
          <w:i/>
          <w:iCs/>
          <w:sz w:val="18"/>
        </w:rPr>
      </w:pPr>
      <w:r>
        <w:rPr>
          <w:rFonts w:ascii="Arial" w:hAnsi="Arial"/>
          <w:b/>
          <w:bCs/>
          <w:i/>
          <w:iCs/>
          <w:sz w:val="18"/>
        </w:rPr>
        <w:t xml:space="preserve">Рассчитаем объемную скорость воды, вытекающей из одного крана </w:t>
      </w:r>
      <w:r>
        <w:rPr>
          <w:rFonts w:ascii="Arial" w:hAnsi="Arial"/>
          <w:b/>
          <w:bCs/>
          <w:i/>
          <w:iCs/>
          <w:sz w:val="18"/>
          <w:lang w:val="en-US"/>
        </w:rPr>
        <w:t>V</w:t>
      </w:r>
      <w:r>
        <w:rPr>
          <w:rFonts w:ascii="Arial" w:hAnsi="Arial"/>
          <w:b/>
          <w:bCs/>
          <w:i/>
          <w:iCs/>
          <w:sz w:val="18"/>
        </w:rPr>
        <w:t>/</w:t>
      </w:r>
      <w:r>
        <w:rPr>
          <w:rFonts w:ascii="Arial" w:hAnsi="Arial"/>
          <w:b/>
          <w:bCs/>
          <w:i/>
          <w:iCs/>
          <w:sz w:val="18"/>
          <w:lang w:val="en-US"/>
        </w:rPr>
        <w:t>t</w:t>
      </w:r>
      <w:r>
        <w:rPr>
          <w:rFonts w:ascii="Arial" w:hAnsi="Arial"/>
          <w:b/>
          <w:bCs/>
          <w:i/>
          <w:iCs/>
          <w:sz w:val="18"/>
        </w:rPr>
        <w:t>=2мл:20с=0,1 мл/с;</w:t>
      </w:r>
    </w:p>
    <w:p w:rsidR="00B479EA" w:rsidRDefault="00B479EA">
      <w:pPr>
        <w:widowControl/>
        <w:numPr>
          <w:ilvl w:val="0"/>
          <w:numId w:val="26"/>
        </w:numPr>
        <w:rPr>
          <w:rFonts w:ascii="Arial" w:hAnsi="Arial"/>
          <w:b/>
          <w:bCs/>
          <w:i/>
          <w:iCs/>
          <w:sz w:val="18"/>
        </w:rPr>
      </w:pPr>
      <w:r>
        <w:rPr>
          <w:rFonts w:ascii="Arial" w:hAnsi="Arial"/>
          <w:b/>
          <w:bCs/>
          <w:i/>
          <w:iCs/>
          <w:sz w:val="18"/>
        </w:rPr>
        <w:t>Тогда во всём городе за 1 с вытекает 0,1 х 10</w:t>
      </w:r>
      <w:r>
        <w:rPr>
          <w:rFonts w:ascii="Arial" w:hAnsi="Arial"/>
          <w:b/>
          <w:bCs/>
          <w:i/>
          <w:iCs/>
          <w:sz w:val="18"/>
          <w:vertAlign w:val="superscript"/>
        </w:rPr>
        <w:t>6</w:t>
      </w:r>
      <w:r>
        <w:rPr>
          <w:rFonts w:ascii="Arial" w:hAnsi="Arial"/>
          <w:b/>
          <w:bCs/>
          <w:i/>
          <w:iCs/>
          <w:sz w:val="18"/>
        </w:rPr>
        <w:t xml:space="preserve"> мл/с;</w:t>
      </w:r>
    </w:p>
    <w:p w:rsidR="00B479EA" w:rsidRDefault="00B479EA">
      <w:pPr>
        <w:widowControl/>
        <w:numPr>
          <w:ilvl w:val="0"/>
          <w:numId w:val="26"/>
        </w:numPr>
        <w:rPr>
          <w:rFonts w:ascii="Arial" w:hAnsi="Arial"/>
          <w:b/>
          <w:bCs/>
          <w:i/>
          <w:iCs/>
          <w:sz w:val="18"/>
        </w:rPr>
      </w:pPr>
      <w:r>
        <w:rPr>
          <w:rFonts w:ascii="Arial" w:hAnsi="Arial"/>
          <w:b/>
          <w:bCs/>
          <w:i/>
          <w:iCs/>
          <w:sz w:val="18"/>
        </w:rPr>
        <w:t>Объём воды, вытекающей за год (3,15 х 10</w:t>
      </w:r>
      <w:r>
        <w:rPr>
          <w:rFonts w:ascii="Arial" w:hAnsi="Arial"/>
          <w:b/>
          <w:bCs/>
          <w:i/>
          <w:iCs/>
          <w:sz w:val="18"/>
          <w:vertAlign w:val="superscript"/>
        </w:rPr>
        <w:t>7</w:t>
      </w:r>
      <w:r>
        <w:rPr>
          <w:rFonts w:ascii="Arial" w:hAnsi="Arial"/>
          <w:b/>
          <w:bCs/>
          <w:i/>
          <w:iCs/>
          <w:sz w:val="18"/>
        </w:rPr>
        <w:t xml:space="preserve"> с) </w:t>
      </w:r>
      <w:r>
        <w:rPr>
          <w:rFonts w:ascii="Arial" w:hAnsi="Arial"/>
          <w:b/>
          <w:bCs/>
          <w:i/>
          <w:iCs/>
          <w:sz w:val="18"/>
          <w:lang w:val="en-US"/>
        </w:rPr>
        <w:t>V</w:t>
      </w:r>
      <w:r>
        <w:rPr>
          <w:rFonts w:ascii="Arial" w:hAnsi="Arial"/>
          <w:b/>
          <w:bCs/>
          <w:i/>
          <w:iCs/>
          <w:vertAlign w:val="subscript"/>
        </w:rPr>
        <w:t>(воды)</w:t>
      </w:r>
      <w:r>
        <w:rPr>
          <w:rFonts w:ascii="Arial" w:hAnsi="Arial"/>
          <w:b/>
          <w:bCs/>
          <w:i/>
          <w:iCs/>
        </w:rPr>
        <w:t>= (0,1 х 10</w:t>
      </w:r>
      <w:r>
        <w:rPr>
          <w:rFonts w:ascii="Arial" w:hAnsi="Arial"/>
          <w:b/>
          <w:bCs/>
          <w:i/>
          <w:iCs/>
          <w:vertAlign w:val="superscript"/>
        </w:rPr>
        <w:t>6</w:t>
      </w:r>
      <w:r>
        <w:rPr>
          <w:rFonts w:ascii="Arial" w:hAnsi="Arial"/>
          <w:b/>
          <w:bCs/>
          <w:i/>
          <w:iCs/>
        </w:rPr>
        <w:t>мл/с) х (3,15 х 10</w:t>
      </w:r>
      <w:r>
        <w:rPr>
          <w:rFonts w:ascii="Arial" w:hAnsi="Arial"/>
          <w:b/>
          <w:bCs/>
          <w:i/>
          <w:iCs/>
          <w:vertAlign w:val="superscript"/>
        </w:rPr>
        <w:t>7</w:t>
      </w:r>
      <w:r>
        <w:rPr>
          <w:rFonts w:ascii="Arial" w:hAnsi="Arial"/>
          <w:b/>
          <w:bCs/>
          <w:i/>
          <w:iCs/>
        </w:rPr>
        <w:t>с) = 3,15 х 10</w:t>
      </w:r>
      <w:r>
        <w:rPr>
          <w:rFonts w:ascii="Arial" w:hAnsi="Arial"/>
          <w:b/>
          <w:bCs/>
          <w:i/>
          <w:iCs/>
          <w:vertAlign w:val="superscript"/>
        </w:rPr>
        <w:t>12</w:t>
      </w:r>
      <w:r>
        <w:rPr>
          <w:rFonts w:ascii="Arial" w:hAnsi="Arial"/>
          <w:b/>
          <w:bCs/>
          <w:i/>
          <w:iCs/>
        </w:rPr>
        <w:t>мл;</w:t>
      </w:r>
    </w:p>
    <w:p w:rsidR="00B479EA" w:rsidRDefault="00B479EA">
      <w:pPr>
        <w:widowControl/>
        <w:numPr>
          <w:ilvl w:val="0"/>
          <w:numId w:val="26"/>
        </w:numPr>
        <w:rPr>
          <w:rFonts w:ascii="Arial" w:hAnsi="Arial"/>
          <w:b/>
          <w:bCs/>
          <w:i/>
          <w:iCs/>
          <w:sz w:val="18"/>
        </w:rPr>
      </w:pPr>
      <w:r>
        <w:rPr>
          <w:rFonts w:ascii="Arial" w:hAnsi="Arial"/>
          <w:b/>
          <w:bCs/>
          <w:i/>
          <w:iCs/>
          <w:sz w:val="18"/>
        </w:rPr>
        <w:t xml:space="preserve">Масса этой воды  </w:t>
      </w:r>
      <w:r>
        <w:rPr>
          <w:rFonts w:ascii="Arial" w:hAnsi="Arial"/>
          <w:b/>
          <w:bCs/>
          <w:i/>
          <w:iCs/>
          <w:sz w:val="18"/>
          <w:lang w:val="en-US"/>
        </w:rPr>
        <w:t>m</w:t>
      </w:r>
      <w:r>
        <w:rPr>
          <w:rFonts w:ascii="Arial" w:hAnsi="Arial"/>
          <w:b/>
          <w:bCs/>
          <w:i/>
          <w:iCs/>
          <w:sz w:val="18"/>
          <w:vertAlign w:val="subscript"/>
        </w:rPr>
        <w:t>(воды)</w:t>
      </w:r>
      <w:r>
        <w:rPr>
          <w:rFonts w:ascii="Arial" w:hAnsi="Arial"/>
          <w:b/>
          <w:bCs/>
          <w:i/>
          <w:iCs/>
          <w:sz w:val="18"/>
        </w:rPr>
        <w:t>=3,15 х 10</w:t>
      </w:r>
      <w:r>
        <w:rPr>
          <w:rFonts w:ascii="Arial" w:hAnsi="Arial"/>
          <w:b/>
          <w:bCs/>
          <w:i/>
          <w:iCs/>
          <w:sz w:val="18"/>
          <w:vertAlign w:val="superscript"/>
        </w:rPr>
        <w:t>12</w:t>
      </w:r>
      <w:r>
        <w:rPr>
          <w:rFonts w:ascii="Arial" w:hAnsi="Arial"/>
          <w:b/>
          <w:bCs/>
          <w:i/>
          <w:iCs/>
          <w:sz w:val="18"/>
        </w:rPr>
        <w:t xml:space="preserve"> г;  (</w:t>
      </w:r>
      <w:r>
        <w:rPr>
          <w:rFonts w:ascii="Arial" w:hAnsi="Arial"/>
          <w:b/>
          <w:bCs/>
          <w:i/>
          <w:iCs/>
          <w:sz w:val="18"/>
        </w:rPr>
        <w:sym w:font="Symbol" w:char="F072"/>
      </w:r>
      <w:r>
        <w:rPr>
          <w:rFonts w:ascii="Arial" w:hAnsi="Arial"/>
          <w:b/>
          <w:bCs/>
          <w:i/>
          <w:iCs/>
          <w:sz w:val="18"/>
          <w:vertAlign w:val="subscript"/>
        </w:rPr>
        <w:t>(воды)</w:t>
      </w:r>
      <w:r>
        <w:rPr>
          <w:rFonts w:ascii="Arial" w:hAnsi="Arial"/>
          <w:b/>
          <w:bCs/>
          <w:i/>
          <w:iCs/>
          <w:sz w:val="18"/>
        </w:rPr>
        <w:t>=1 г/мл);</w:t>
      </w:r>
    </w:p>
    <w:p w:rsidR="00B479EA" w:rsidRDefault="00B479EA">
      <w:pPr>
        <w:widowControl/>
        <w:numPr>
          <w:ilvl w:val="0"/>
          <w:numId w:val="26"/>
        </w:numPr>
        <w:rPr>
          <w:rFonts w:ascii="Arial" w:hAnsi="Arial"/>
          <w:b/>
          <w:bCs/>
          <w:i/>
          <w:iCs/>
          <w:sz w:val="18"/>
        </w:rPr>
      </w:pPr>
      <w:r>
        <w:rPr>
          <w:rFonts w:ascii="Arial" w:hAnsi="Arial"/>
          <w:b/>
          <w:bCs/>
          <w:i/>
          <w:iCs/>
          <w:sz w:val="18"/>
        </w:rPr>
        <w:t xml:space="preserve">Количество теплоты </w:t>
      </w:r>
      <w:r>
        <w:rPr>
          <w:rFonts w:ascii="Arial" w:hAnsi="Arial"/>
          <w:b/>
          <w:bCs/>
          <w:i/>
          <w:iCs/>
          <w:sz w:val="18"/>
          <w:lang w:val="en-US"/>
        </w:rPr>
        <w:t>Q</w:t>
      </w:r>
      <w:r>
        <w:rPr>
          <w:rFonts w:ascii="Arial" w:hAnsi="Arial"/>
          <w:b/>
          <w:bCs/>
          <w:i/>
          <w:iCs/>
          <w:sz w:val="18"/>
        </w:rPr>
        <w:t xml:space="preserve">, необходимое для нагревания воды от 10 до 60 </w:t>
      </w:r>
      <w:r>
        <w:rPr>
          <w:rFonts w:ascii="Arial" w:hAnsi="Arial"/>
          <w:b/>
          <w:bCs/>
          <w:i/>
          <w:iCs/>
          <w:sz w:val="18"/>
          <w:vertAlign w:val="superscript"/>
        </w:rPr>
        <w:t>0</w:t>
      </w:r>
      <w:r>
        <w:rPr>
          <w:rFonts w:ascii="Arial" w:hAnsi="Arial"/>
          <w:b/>
          <w:bCs/>
          <w:i/>
          <w:iCs/>
          <w:sz w:val="18"/>
        </w:rPr>
        <w:t xml:space="preserve">С рассчитаем по формуле: </w:t>
      </w:r>
      <w:r>
        <w:rPr>
          <w:rFonts w:ascii="Arial" w:hAnsi="Arial"/>
          <w:b/>
          <w:bCs/>
          <w:i/>
          <w:iCs/>
          <w:sz w:val="18"/>
          <w:lang w:val="en-US"/>
        </w:rPr>
        <w:t>Q</w:t>
      </w:r>
      <w:r>
        <w:rPr>
          <w:rFonts w:ascii="Arial" w:hAnsi="Arial"/>
          <w:b/>
          <w:bCs/>
          <w:i/>
          <w:iCs/>
          <w:sz w:val="18"/>
        </w:rPr>
        <w:t>=</w:t>
      </w:r>
      <w:r>
        <w:rPr>
          <w:rFonts w:ascii="Arial" w:hAnsi="Arial"/>
          <w:b/>
          <w:bCs/>
          <w:i/>
          <w:iCs/>
          <w:sz w:val="18"/>
          <w:lang w:val="en-US"/>
        </w:rPr>
        <w:t>C</w:t>
      </w:r>
      <w:r>
        <w:rPr>
          <w:rFonts w:ascii="Arial" w:hAnsi="Arial"/>
          <w:b/>
          <w:bCs/>
          <w:i/>
          <w:iCs/>
          <w:sz w:val="18"/>
        </w:rPr>
        <w:t>*</w:t>
      </w:r>
      <w:r>
        <w:rPr>
          <w:rFonts w:ascii="Arial" w:hAnsi="Arial"/>
          <w:b/>
          <w:bCs/>
          <w:i/>
          <w:iCs/>
          <w:sz w:val="18"/>
          <w:lang w:val="en-US"/>
        </w:rPr>
        <w:t>m</w:t>
      </w:r>
      <w:r>
        <w:rPr>
          <w:rFonts w:ascii="Arial" w:hAnsi="Arial"/>
          <w:b/>
          <w:bCs/>
          <w:i/>
          <w:iCs/>
          <w:sz w:val="18"/>
          <w:vertAlign w:val="subscript"/>
        </w:rPr>
        <w:t>(воды)</w:t>
      </w:r>
      <w:r>
        <w:rPr>
          <w:rFonts w:ascii="Arial" w:hAnsi="Arial"/>
          <w:b/>
          <w:bCs/>
          <w:i/>
          <w:iCs/>
          <w:sz w:val="18"/>
        </w:rPr>
        <w:t xml:space="preserve">*(60 </w:t>
      </w:r>
      <w:r>
        <w:rPr>
          <w:rFonts w:ascii="Arial" w:hAnsi="Arial"/>
          <w:b/>
          <w:bCs/>
          <w:i/>
          <w:iCs/>
          <w:sz w:val="18"/>
          <w:vertAlign w:val="superscript"/>
        </w:rPr>
        <w:t>0</w:t>
      </w:r>
      <w:r>
        <w:rPr>
          <w:rFonts w:ascii="Arial" w:hAnsi="Arial"/>
          <w:b/>
          <w:bCs/>
          <w:i/>
          <w:iCs/>
          <w:sz w:val="18"/>
        </w:rPr>
        <w:t xml:space="preserve">С – 10 </w:t>
      </w:r>
      <w:r>
        <w:rPr>
          <w:rFonts w:ascii="Arial" w:hAnsi="Arial"/>
          <w:b/>
          <w:bCs/>
          <w:i/>
          <w:iCs/>
          <w:sz w:val="18"/>
          <w:vertAlign w:val="superscript"/>
        </w:rPr>
        <w:t>0</w:t>
      </w:r>
      <w:r>
        <w:rPr>
          <w:rFonts w:ascii="Arial" w:hAnsi="Arial"/>
          <w:b/>
          <w:bCs/>
          <w:i/>
          <w:iCs/>
          <w:sz w:val="18"/>
        </w:rPr>
        <w:t>С ), где С – удельная теплоемкость воды;</w:t>
      </w:r>
    </w:p>
    <w:p w:rsidR="00B479EA" w:rsidRDefault="00B479EA">
      <w:pPr>
        <w:widowControl/>
        <w:ind w:left="1080" w:firstLine="360"/>
        <w:rPr>
          <w:rFonts w:ascii="Arial" w:hAnsi="Arial"/>
          <w:b/>
          <w:bCs/>
          <w:i/>
          <w:iCs/>
          <w:sz w:val="18"/>
        </w:rPr>
      </w:pPr>
      <w:r>
        <w:rPr>
          <w:rFonts w:ascii="Arial" w:hAnsi="Arial"/>
          <w:b/>
          <w:bCs/>
          <w:i/>
          <w:iCs/>
          <w:sz w:val="18"/>
          <w:lang w:val="en-US"/>
        </w:rPr>
        <w:t>Q</w:t>
      </w:r>
      <w:r>
        <w:rPr>
          <w:rFonts w:ascii="Arial" w:hAnsi="Arial"/>
          <w:b/>
          <w:bCs/>
          <w:i/>
          <w:iCs/>
          <w:sz w:val="18"/>
        </w:rPr>
        <w:t xml:space="preserve">=6,6 </w:t>
      </w:r>
      <w:r>
        <w:rPr>
          <w:rFonts w:ascii="Arial" w:hAnsi="Arial"/>
          <w:b/>
          <w:bCs/>
          <w:i/>
          <w:iCs/>
          <w:sz w:val="18"/>
          <w:lang w:val="en-US"/>
        </w:rPr>
        <w:t>x</w:t>
      </w:r>
      <w:r>
        <w:rPr>
          <w:rFonts w:ascii="Arial" w:hAnsi="Arial"/>
          <w:b/>
          <w:bCs/>
          <w:i/>
          <w:iCs/>
          <w:sz w:val="18"/>
        </w:rPr>
        <w:t xml:space="preserve"> 10</w:t>
      </w:r>
      <w:r>
        <w:rPr>
          <w:rFonts w:ascii="Arial" w:hAnsi="Arial"/>
          <w:b/>
          <w:bCs/>
          <w:i/>
          <w:iCs/>
          <w:sz w:val="18"/>
          <w:vertAlign w:val="superscript"/>
        </w:rPr>
        <w:t>14</w:t>
      </w:r>
      <w:r>
        <w:rPr>
          <w:rFonts w:ascii="Arial" w:hAnsi="Arial"/>
          <w:b/>
          <w:bCs/>
          <w:i/>
          <w:iCs/>
          <w:sz w:val="18"/>
        </w:rPr>
        <w:t xml:space="preserve"> Дж;</w:t>
      </w:r>
    </w:p>
    <w:p w:rsidR="00B479EA" w:rsidRDefault="00B479EA">
      <w:pPr>
        <w:widowControl/>
        <w:numPr>
          <w:ilvl w:val="0"/>
          <w:numId w:val="26"/>
        </w:numPr>
        <w:rPr>
          <w:rFonts w:ascii="Arial" w:hAnsi="Arial"/>
          <w:b/>
          <w:bCs/>
          <w:i/>
          <w:iCs/>
          <w:sz w:val="18"/>
        </w:rPr>
      </w:pPr>
      <w:r>
        <w:rPr>
          <w:rFonts w:ascii="Arial" w:hAnsi="Arial"/>
          <w:b/>
          <w:bCs/>
          <w:i/>
          <w:iCs/>
          <w:sz w:val="18"/>
        </w:rPr>
        <w:t xml:space="preserve">на нагревание воды идёт 86% теплоты, выделяющейся при сгорании метана </w:t>
      </w:r>
      <w:r>
        <w:rPr>
          <w:rFonts w:ascii="Arial" w:hAnsi="Arial"/>
          <w:b/>
          <w:bCs/>
          <w:i/>
          <w:iCs/>
          <w:sz w:val="18"/>
          <w:lang w:val="en-US"/>
        </w:rPr>
        <w:t>Q</w:t>
      </w:r>
      <w:r>
        <w:rPr>
          <w:rFonts w:ascii="Arial" w:hAnsi="Arial"/>
          <w:b/>
          <w:bCs/>
          <w:i/>
          <w:iCs/>
          <w:sz w:val="18"/>
        </w:rPr>
        <w:t xml:space="preserve">`, следовательно, </w:t>
      </w:r>
      <w:r>
        <w:rPr>
          <w:rFonts w:ascii="Arial" w:hAnsi="Arial"/>
          <w:b/>
          <w:bCs/>
          <w:i/>
          <w:iCs/>
          <w:sz w:val="18"/>
          <w:lang w:val="en-US"/>
        </w:rPr>
        <w:t>Q</w:t>
      </w:r>
      <w:r>
        <w:rPr>
          <w:rFonts w:ascii="Arial" w:hAnsi="Arial"/>
          <w:b/>
          <w:bCs/>
          <w:i/>
          <w:iCs/>
          <w:sz w:val="18"/>
        </w:rPr>
        <w:t>`=(</w:t>
      </w:r>
      <w:r>
        <w:rPr>
          <w:rFonts w:ascii="Arial" w:hAnsi="Arial"/>
          <w:b/>
          <w:bCs/>
          <w:i/>
          <w:iCs/>
          <w:sz w:val="18"/>
          <w:lang w:val="en-US"/>
        </w:rPr>
        <w:t>Q</w:t>
      </w:r>
      <w:r>
        <w:rPr>
          <w:rFonts w:ascii="Arial" w:hAnsi="Arial"/>
          <w:b/>
          <w:bCs/>
          <w:i/>
          <w:iCs/>
          <w:sz w:val="18"/>
        </w:rPr>
        <w:t>*100%)/86%=7,7 х 10</w:t>
      </w:r>
      <w:r>
        <w:rPr>
          <w:rFonts w:ascii="Arial" w:hAnsi="Arial"/>
          <w:b/>
          <w:bCs/>
          <w:i/>
          <w:iCs/>
          <w:sz w:val="18"/>
          <w:vertAlign w:val="superscript"/>
        </w:rPr>
        <w:t>14</w:t>
      </w:r>
      <w:r>
        <w:rPr>
          <w:rFonts w:ascii="Arial" w:hAnsi="Arial"/>
          <w:b/>
          <w:bCs/>
          <w:i/>
          <w:iCs/>
          <w:sz w:val="18"/>
        </w:rPr>
        <w:t xml:space="preserve"> Дж;</w:t>
      </w:r>
    </w:p>
    <w:p w:rsidR="00B479EA" w:rsidRDefault="00B479EA">
      <w:pPr>
        <w:widowControl/>
        <w:numPr>
          <w:ilvl w:val="0"/>
          <w:numId w:val="26"/>
        </w:numPr>
        <w:rPr>
          <w:rFonts w:ascii="Arial" w:hAnsi="Arial"/>
          <w:b/>
          <w:bCs/>
          <w:i/>
          <w:iCs/>
          <w:sz w:val="18"/>
        </w:rPr>
      </w:pPr>
      <w:r>
        <w:rPr>
          <w:rFonts w:ascii="Arial" w:hAnsi="Arial"/>
          <w:b/>
          <w:bCs/>
          <w:i/>
          <w:iCs/>
          <w:sz w:val="18"/>
        </w:rPr>
        <w:t>Количество метана, необходимое для получения этой теплоты вычислим по формуле:</w:t>
      </w:r>
    </w:p>
    <w:p w:rsidR="00B479EA" w:rsidRDefault="00B479EA">
      <w:pPr>
        <w:widowControl/>
        <w:ind w:left="360" w:firstLine="360"/>
        <w:rPr>
          <w:rFonts w:ascii="Arial" w:hAnsi="Arial"/>
          <w:b/>
          <w:bCs/>
          <w:i/>
          <w:iCs/>
          <w:sz w:val="18"/>
        </w:rPr>
      </w:pPr>
      <w:r>
        <w:rPr>
          <w:rFonts w:ascii="Arial" w:hAnsi="Arial"/>
          <w:b/>
          <w:bCs/>
          <w:i/>
          <w:iCs/>
          <w:sz w:val="18"/>
        </w:rPr>
        <w:sym w:font="Symbol" w:char="F06E"/>
      </w:r>
      <w:r>
        <w:rPr>
          <w:rFonts w:ascii="Arial" w:hAnsi="Arial"/>
          <w:b/>
          <w:bCs/>
          <w:i/>
          <w:iCs/>
          <w:sz w:val="18"/>
        </w:rPr>
        <w:t>=</w:t>
      </w:r>
      <w:r>
        <w:rPr>
          <w:rFonts w:ascii="Arial" w:hAnsi="Arial"/>
          <w:b/>
          <w:bCs/>
          <w:i/>
          <w:iCs/>
          <w:sz w:val="18"/>
          <w:lang w:val="en-US"/>
        </w:rPr>
        <w:t>Q</w:t>
      </w:r>
      <w:r>
        <w:rPr>
          <w:rFonts w:ascii="Arial" w:hAnsi="Arial"/>
          <w:b/>
          <w:bCs/>
          <w:i/>
          <w:iCs/>
          <w:sz w:val="18"/>
        </w:rPr>
        <w:t>`/</w:t>
      </w:r>
      <w:r>
        <w:rPr>
          <w:rFonts w:ascii="Arial" w:hAnsi="Arial"/>
          <w:b/>
          <w:bCs/>
          <w:i/>
          <w:iCs/>
          <w:sz w:val="18"/>
          <w:lang w:val="en-US"/>
        </w:rPr>
        <w:t>g</w:t>
      </w:r>
      <w:r>
        <w:rPr>
          <w:rFonts w:ascii="Arial" w:hAnsi="Arial"/>
          <w:b/>
          <w:bCs/>
          <w:i/>
          <w:iCs/>
          <w:sz w:val="18"/>
          <w:vertAlign w:val="subscript"/>
          <w:lang w:val="en-US"/>
        </w:rPr>
        <w:t>m</w:t>
      </w:r>
      <w:r>
        <w:rPr>
          <w:rFonts w:ascii="Arial" w:hAnsi="Arial"/>
          <w:b/>
          <w:bCs/>
          <w:i/>
          <w:iCs/>
          <w:sz w:val="18"/>
        </w:rPr>
        <w:t xml:space="preserve">, где </w:t>
      </w:r>
      <w:r>
        <w:rPr>
          <w:rFonts w:ascii="Arial" w:hAnsi="Arial"/>
          <w:b/>
          <w:bCs/>
          <w:i/>
          <w:iCs/>
          <w:sz w:val="18"/>
          <w:lang w:val="en-US"/>
        </w:rPr>
        <w:t>g</w:t>
      </w:r>
      <w:r>
        <w:rPr>
          <w:rFonts w:ascii="Arial" w:hAnsi="Arial"/>
          <w:b/>
          <w:bCs/>
          <w:i/>
          <w:iCs/>
          <w:sz w:val="18"/>
          <w:vertAlign w:val="subscript"/>
          <w:lang w:val="en-US"/>
        </w:rPr>
        <w:t>m</w:t>
      </w:r>
      <w:r>
        <w:rPr>
          <w:rFonts w:ascii="Arial" w:hAnsi="Arial"/>
          <w:b/>
          <w:bCs/>
          <w:i/>
          <w:iCs/>
          <w:sz w:val="18"/>
        </w:rPr>
        <w:t xml:space="preserve">- молярная теплота сгорания метана; </w:t>
      </w:r>
      <w:r>
        <w:rPr>
          <w:rFonts w:ascii="Arial" w:hAnsi="Arial"/>
          <w:b/>
          <w:bCs/>
          <w:i/>
          <w:iCs/>
          <w:sz w:val="18"/>
        </w:rPr>
        <w:sym w:font="Symbol" w:char="F06E"/>
      </w:r>
      <w:r>
        <w:rPr>
          <w:rFonts w:ascii="Arial" w:hAnsi="Arial"/>
          <w:b/>
          <w:bCs/>
          <w:i/>
          <w:iCs/>
          <w:sz w:val="18"/>
        </w:rPr>
        <w:t>=8,75 х 10</w:t>
      </w:r>
      <w:r>
        <w:rPr>
          <w:rFonts w:ascii="Arial" w:hAnsi="Arial"/>
          <w:b/>
          <w:bCs/>
          <w:i/>
          <w:iCs/>
          <w:sz w:val="18"/>
          <w:vertAlign w:val="superscript"/>
        </w:rPr>
        <w:t>11</w:t>
      </w:r>
      <w:r>
        <w:rPr>
          <w:rFonts w:ascii="Arial" w:hAnsi="Arial"/>
          <w:b/>
          <w:bCs/>
          <w:i/>
          <w:iCs/>
          <w:sz w:val="18"/>
        </w:rPr>
        <w:t xml:space="preserve"> моль;</w:t>
      </w:r>
    </w:p>
    <w:p w:rsidR="00B479EA" w:rsidRDefault="00B479EA">
      <w:pPr>
        <w:widowControl/>
        <w:numPr>
          <w:ilvl w:val="0"/>
          <w:numId w:val="26"/>
        </w:numPr>
        <w:rPr>
          <w:rFonts w:ascii="Arial" w:hAnsi="Arial"/>
          <w:b/>
          <w:bCs/>
          <w:i/>
          <w:iCs/>
          <w:sz w:val="18"/>
        </w:rPr>
      </w:pPr>
      <w:r>
        <w:rPr>
          <w:rFonts w:ascii="Arial" w:hAnsi="Arial"/>
          <w:b/>
          <w:bCs/>
          <w:i/>
          <w:iCs/>
          <w:sz w:val="18"/>
        </w:rPr>
        <w:t xml:space="preserve">Объём метана найдем по формуле </w:t>
      </w:r>
      <w:r>
        <w:rPr>
          <w:rFonts w:ascii="Arial" w:hAnsi="Arial"/>
          <w:b/>
          <w:bCs/>
          <w:i/>
          <w:iCs/>
          <w:sz w:val="18"/>
          <w:lang w:val="en-US"/>
        </w:rPr>
        <w:t>V</w:t>
      </w:r>
      <w:r>
        <w:rPr>
          <w:rFonts w:ascii="Arial" w:hAnsi="Arial"/>
          <w:b/>
          <w:bCs/>
          <w:i/>
          <w:iCs/>
          <w:sz w:val="18"/>
        </w:rPr>
        <w:t>=</w:t>
      </w:r>
      <w:r>
        <w:rPr>
          <w:rFonts w:ascii="Arial" w:hAnsi="Arial"/>
          <w:b/>
          <w:bCs/>
          <w:i/>
          <w:iCs/>
          <w:sz w:val="18"/>
          <w:lang w:val="en-US"/>
        </w:rPr>
        <w:t>V</w:t>
      </w:r>
      <w:r>
        <w:rPr>
          <w:rFonts w:ascii="Arial" w:hAnsi="Arial"/>
          <w:b/>
          <w:bCs/>
          <w:i/>
          <w:iCs/>
          <w:sz w:val="18"/>
          <w:vertAlign w:val="subscript"/>
          <w:lang w:val="en-US"/>
        </w:rPr>
        <w:t>m</w:t>
      </w:r>
      <w:r>
        <w:rPr>
          <w:rFonts w:ascii="Arial" w:hAnsi="Arial"/>
          <w:b/>
          <w:bCs/>
          <w:i/>
          <w:iCs/>
          <w:sz w:val="18"/>
        </w:rPr>
        <w:t>*</w:t>
      </w:r>
      <w:r>
        <w:rPr>
          <w:rFonts w:ascii="Arial" w:hAnsi="Arial"/>
          <w:b/>
          <w:bCs/>
          <w:i/>
          <w:iCs/>
          <w:sz w:val="18"/>
        </w:rPr>
        <w:sym w:font="Symbol" w:char="F06E"/>
      </w:r>
      <w:r>
        <w:rPr>
          <w:rFonts w:ascii="Arial" w:hAnsi="Arial"/>
          <w:b/>
          <w:bCs/>
          <w:i/>
          <w:iCs/>
          <w:sz w:val="18"/>
        </w:rPr>
        <w:t>=</w:t>
      </w:r>
      <w:r>
        <w:rPr>
          <w:rFonts w:ascii="Arial" w:hAnsi="Arial"/>
          <w:b/>
          <w:bCs/>
          <w:i/>
          <w:iCs/>
          <w:sz w:val="24"/>
        </w:rPr>
        <w:t>1,96 х 10</w:t>
      </w:r>
      <w:r>
        <w:rPr>
          <w:rFonts w:ascii="Arial" w:hAnsi="Arial"/>
          <w:b/>
          <w:bCs/>
          <w:i/>
          <w:iCs/>
          <w:sz w:val="24"/>
          <w:vertAlign w:val="superscript"/>
        </w:rPr>
        <w:t>13</w:t>
      </w:r>
      <w:r>
        <w:rPr>
          <w:rFonts w:ascii="Arial" w:hAnsi="Arial"/>
          <w:b/>
          <w:bCs/>
          <w:i/>
          <w:iCs/>
          <w:sz w:val="24"/>
        </w:rPr>
        <w:t xml:space="preserve"> </w:t>
      </w:r>
      <w:r>
        <w:rPr>
          <w:rFonts w:ascii="Arial" w:hAnsi="Arial"/>
          <w:b/>
          <w:bCs/>
          <w:i/>
          <w:iCs/>
          <w:sz w:val="18"/>
        </w:rPr>
        <w:t>л;</w:t>
      </w:r>
    </w:p>
    <w:p w:rsidR="00B479EA" w:rsidRDefault="00B479EA">
      <w:pPr>
        <w:widowControl/>
        <w:ind w:left="360"/>
        <w:rPr>
          <w:rFonts w:ascii="Arial" w:hAnsi="Arial"/>
          <w:b/>
          <w:bCs/>
          <w:i/>
          <w:iCs/>
          <w:sz w:val="18"/>
        </w:rPr>
      </w:pPr>
    </w:p>
    <w:p w:rsidR="00B479EA" w:rsidRDefault="00B479EA">
      <w:pPr>
        <w:widowControl/>
        <w:ind w:left="3600"/>
        <w:rPr>
          <w:rFonts w:ascii="Arial" w:hAnsi="Arial"/>
          <w:b/>
          <w:bCs/>
          <w:sz w:val="18"/>
          <w:u w:val="single"/>
        </w:rPr>
      </w:pPr>
      <w:r>
        <w:rPr>
          <w:rFonts w:ascii="Arial" w:hAnsi="Arial"/>
          <w:b/>
          <w:bCs/>
          <w:sz w:val="18"/>
          <w:u w:val="double"/>
        </w:rPr>
        <w:t>Ответ:</w:t>
      </w:r>
      <w:r>
        <w:rPr>
          <w:rFonts w:ascii="Arial" w:hAnsi="Arial"/>
          <w:b/>
          <w:bCs/>
          <w:sz w:val="18"/>
        </w:rPr>
        <w:t xml:space="preserve"> </w:t>
      </w:r>
      <w:r>
        <w:rPr>
          <w:rFonts w:ascii="Arial" w:hAnsi="Arial"/>
          <w:b/>
          <w:bCs/>
          <w:sz w:val="18"/>
          <w:u w:val="single"/>
        </w:rPr>
        <w:t>за год в таком городе сжигается 1,96 х 10</w:t>
      </w:r>
      <w:r>
        <w:rPr>
          <w:rFonts w:ascii="Arial" w:hAnsi="Arial"/>
          <w:b/>
          <w:bCs/>
          <w:sz w:val="18"/>
          <w:u w:val="single"/>
          <w:vertAlign w:val="superscript"/>
        </w:rPr>
        <w:t xml:space="preserve">10 </w:t>
      </w:r>
      <w:r>
        <w:rPr>
          <w:rFonts w:ascii="Arial" w:hAnsi="Arial"/>
          <w:b/>
          <w:bCs/>
          <w:sz w:val="18"/>
          <w:u w:val="single"/>
        </w:rPr>
        <w:t>м</w:t>
      </w:r>
      <w:r>
        <w:rPr>
          <w:rFonts w:ascii="Arial" w:hAnsi="Arial"/>
          <w:b/>
          <w:bCs/>
          <w:sz w:val="18"/>
          <w:u w:val="single"/>
          <w:vertAlign w:val="superscript"/>
        </w:rPr>
        <w:t>3</w:t>
      </w:r>
      <w:r>
        <w:rPr>
          <w:rFonts w:ascii="Arial" w:hAnsi="Arial"/>
          <w:b/>
          <w:bCs/>
          <w:sz w:val="18"/>
          <w:u w:val="single"/>
        </w:rPr>
        <w:t xml:space="preserve"> газа.</w:t>
      </w:r>
    </w:p>
    <w:p w:rsidR="00B479EA" w:rsidRDefault="00B479EA">
      <w:pPr>
        <w:widowControl/>
        <w:rPr>
          <w:rFonts w:ascii="Arial" w:hAnsi="Arial"/>
          <w:sz w:val="18"/>
        </w:rPr>
      </w:pPr>
    </w:p>
    <w:p w:rsidR="00B479EA" w:rsidRDefault="00B479EA">
      <w:pPr>
        <w:widowControl/>
        <w:rPr>
          <w:rFonts w:ascii="Arial" w:hAnsi="Arial"/>
          <w:sz w:val="18"/>
        </w:rPr>
      </w:pPr>
      <w:r>
        <w:rPr>
          <w:rFonts w:ascii="Arial" w:hAnsi="Arial"/>
          <w:sz w:val="18"/>
        </w:rPr>
        <w:tab/>
      </w:r>
      <w:r>
        <w:rPr>
          <w:rFonts w:ascii="Arial" w:hAnsi="Arial"/>
          <w:sz w:val="18"/>
        </w:rPr>
        <w:tab/>
      </w:r>
      <w:r>
        <w:rPr>
          <w:rFonts w:ascii="Arial" w:hAnsi="Arial"/>
          <w:sz w:val="18"/>
        </w:rPr>
        <w:tab/>
      </w:r>
      <w:r>
        <w:rPr>
          <w:rFonts w:ascii="Arial" w:hAnsi="Arial"/>
          <w:sz w:val="18"/>
        </w:rPr>
        <w:tab/>
      </w:r>
      <w:r>
        <w:rPr>
          <w:rFonts w:ascii="Arial" w:hAnsi="Arial"/>
          <w:sz w:val="18"/>
        </w:rPr>
        <w:tab/>
      </w:r>
    </w:p>
    <w:p w:rsidR="00B479EA" w:rsidRDefault="00B479EA">
      <w:pPr>
        <w:widowControl/>
        <w:jc w:val="center"/>
        <w:rPr>
          <w:rFonts w:ascii="Comic Sans MS" w:hAnsi="Comic Sans MS"/>
          <w:b/>
          <w:bCs/>
          <w:i/>
          <w:iCs/>
          <w:sz w:val="40"/>
        </w:rPr>
      </w:pPr>
      <w:r>
        <w:rPr>
          <w:rFonts w:ascii="Comic Sans MS" w:hAnsi="Comic Sans MS"/>
          <w:b/>
          <w:bCs/>
          <w:i/>
          <w:iCs/>
          <w:sz w:val="40"/>
        </w:rPr>
        <w:t>Заключение</w:t>
      </w:r>
    </w:p>
    <w:p w:rsidR="00B479EA" w:rsidRDefault="00B479EA">
      <w:pPr>
        <w:widowControl/>
        <w:rPr>
          <w:rFonts w:ascii="Arial" w:hAnsi="Arial" w:cs="Arial"/>
          <w:sz w:val="18"/>
        </w:rPr>
      </w:pPr>
    </w:p>
    <w:p w:rsidR="00B479EA" w:rsidRDefault="00B479EA">
      <w:pPr>
        <w:widowControl/>
        <w:ind w:firstLine="720"/>
        <w:rPr>
          <w:rFonts w:ascii="Arial" w:hAnsi="Arial" w:cs="Arial"/>
          <w:sz w:val="18"/>
        </w:rPr>
      </w:pPr>
      <w:r>
        <w:rPr>
          <w:rFonts w:ascii="Arial" w:hAnsi="Arial" w:cs="Arial"/>
          <w:sz w:val="18"/>
        </w:rPr>
        <w:t xml:space="preserve">В заключение хотелось бы отметить, что, работая над проблемой “химии и экологии”, я сделал следующий вывод: необходима перемена сложившихся стереотипов отношения человека и природы. Она не обречена на веки быть источником неисчерпаемых запасов сырьевых ресурсов и полезных ископаемых. Более того, она не мастерская и даже не лаборатория, где допустимы любые эксперименты. </w:t>
      </w:r>
    </w:p>
    <w:p w:rsidR="00B479EA" w:rsidRDefault="00B479EA">
      <w:pPr>
        <w:widowControl/>
        <w:ind w:firstLine="720"/>
        <w:rPr>
          <w:rFonts w:ascii="Arial" w:hAnsi="Arial" w:cs="Arial"/>
          <w:sz w:val="18"/>
        </w:rPr>
      </w:pPr>
      <w:r>
        <w:rPr>
          <w:rFonts w:ascii="Arial" w:hAnsi="Arial" w:cs="Arial"/>
          <w:sz w:val="18"/>
        </w:rPr>
        <w:t>Вообще природа существует не для человека и он, человек, по отношению к ней никогда не станет властелином. Представление о власти людей над природой оказалось лишь очередным утопическим мифом, который ушёл вместе с веком, веком расточительства.</w:t>
      </w:r>
    </w:p>
    <w:p w:rsidR="00B479EA" w:rsidRDefault="00B479EA">
      <w:pPr>
        <w:widowControl/>
        <w:ind w:firstLine="720"/>
        <w:rPr>
          <w:rFonts w:ascii="Arial" w:hAnsi="Arial" w:cs="Arial"/>
          <w:sz w:val="18"/>
        </w:rPr>
      </w:pPr>
      <w:r>
        <w:rPr>
          <w:rFonts w:ascii="Arial" w:hAnsi="Arial" w:cs="Arial"/>
          <w:sz w:val="18"/>
        </w:rPr>
        <w:t xml:space="preserve">Устранение устаревшей идеологии нашего отношения к природе предполагает большую работу по перестройке сознания людей. О росте в общественном сознании приоритета экологических ценностей свидетельствует тот факт, что </w:t>
      </w:r>
      <w:r>
        <w:rPr>
          <w:rFonts w:ascii="Arial" w:hAnsi="Arial" w:cs="Arial"/>
          <w:sz w:val="18"/>
          <w:lang w:val="en-US"/>
        </w:rPr>
        <w:t>XXI</w:t>
      </w:r>
      <w:r>
        <w:rPr>
          <w:rFonts w:ascii="Arial" w:hAnsi="Arial" w:cs="Arial"/>
          <w:sz w:val="18"/>
        </w:rPr>
        <w:t xml:space="preserve"> в. наречён мировым сообществом “столетием окружающей среды”, а это значит, что экологический диктат будет определять и экономику, и образование, и культуру; а моя работа – это мой посильный вклад в решение данной проблемы.</w:t>
      </w:r>
    </w:p>
    <w:p w:rsidR="00B479EA" w:rsidRDefault="00B479EA">
      <w:pPr>
        <w:widowControl/>
        <w:ind w:firstLine="720"/>
        <w:rPr>
          <w:rFonts w:ascii="Arial" w:hAnsi="Arial" w:cs="Arial"/>
          <w:sz w:val="18"/>
        </w:rPr>
      </w:pPr>
    </w:p>
    <w:p w:rsidR="00B479EA" w:rsidRDefault="00B479EA">
      <w:pPr>
        <w:widowControl/>
        <w:ind w:firstLine="720"/>
        <w:rPr>
          <w:rFonts w:ascii="Arial" w:hAnsi="Arial" w:cs="Arial"/>
          <w:sz w:val="18"/>
        </w:rPr>
      </w:pPr>
    </w:p>
    <w:p w:rsidR="00B479EA" w:rsidRDefault="00B479EA">
      <w:pPr>
        <w:widowControl/>
        <w:shd w:val="clear" w:color="auto" w:fill="FFFFFF"/>
        <w:ind w:left="2880"/>
        <w:rPr>
          <w:sz w:val="24"/>
          <w:szCs w:val="24"/>
        </w:rPr>
      </w:pPr>
      <w:r>
        <w:rPr>
          <w:i/>
          <w:iCs/>
          <w:color w:val="000000"/>
          <w:sz w:val="24"/>
          <w:szCs w:val="21"/>
        </w:rPr>
        <w:t>Что происходит на свете?</w:t>
      </w:r>
    </w:p>
    <w:p w:rsidR="00B479EA" w:rsidRDefault="00B479EA">
      <w:pPr>
        <w:widowControl/>
        <w:shd w:val="clear" w:color="auto" w:fill="FFFFFF"/>
        <w:ind w:left="2880"/>
        <w:rPr>
          <w:sz w:val="24"/>
          <w:szCs w:val="24"/>
        </w:rPr>
      </w:pPr>
      <w:r>
        <w:rPr>
          <w:i/>
          <w:iCs/>
          <w:color w:val="000000"/>
          <w:sz w:val="24"/>
          <w:szCs w:val="21"/>
        </w:rPr>
        <w:t>А просто живем,</w:t>
      </w:r>
    </w:p>
    <w:p w:rsidR="00B479EA" w:rsidRDefault="00B479EA">
      <w:pPr>
        <w:widowControl/>
        <w:shd w:val="clear" w:color="auto" w:fill="FFFFFF"/>
        <w:ind w:left="2880"/>
        <w:rPr>
          <w:sz w:val="24"/>
          <w:szCs w:val="24"/>
        </w:rPr>
      </w:pPr>
      <w:r>
        <w:rPr>
          <w:i/>
          <w:iCs/>
          <w:color w:val="000000"/>
          <w:sz w:val="24"/>
          <w:szCs w:val="21"/>
        </w:rPr>
        <w:t>Просто едим, просто пьем,</w:t>
      </w:r>
    </w:p>
    <w:p w:rsidR="00B479EA" w:rsidRDefault="00B479EA">
      <w:pPr>
        <w:widowControl/>
        <w:shd w:val="clear" w:color="auto" w:fill="FFFFFF"/>
        <w:ind w:left="2880"/>
        <w:rPr>
          <w:sz w:val="24"/>
          <w:szCs w:val="24"/>
        </w:rPr>
      </w:pPr>
      <w:r>
        <w:rPr>
          <w:i/>
          <w:iCs/>
          <w:color w:val="000000"/>
          <w:sz w:val="24"/>
          <w:szCs w:val="21"/>
        </w:rPr>
        <w:t>Просто мусор бросаем.</w:t>
      </w:r>
    </w:p>
    <w:p w:rsidR="00B479EA" w:rsidRDefault="00B479EA">
      <w:pPr>
        <w:widowControl/>
        <w:shd w:val="clear" w:color="auto" w:fill="FFFFFF"/>
        <w:ind w:left="2880"/>
        <w:rPr>
          <w:sz w:val="24"/>
          <w:szCs w:val="24"/>
        </w:rPr>
      </w:pPr>
      <w:r>
        <w:rPr>
          <w:i/>
          <w:iCs/>
          <w:color w:val="000000"/>
          <w:sz w:val="24"/>
          <w:szCs w:val="21"/>
        </w:rPr>
        <w:t>Мусор — горой, только мы</w:t>
      </w:r>
    </w:p>
    <w:p w:rsidR="00B479EA" w:rsidRDefault="00B479EA">
      <w:pPr>
        <w:widowControl/>
        <w:shd w:val="clear" w:color="auto" w:fill="FFFFFF"/>
        <w:ind w:left="2880"/>
        <w:rPr>
          <w:i/>
          <w:iCs/>
          <w:color w:val="000000"/>
          <w:sz w:val="24"/>
          <w:szCs w:val="21"/>
        </w:rPr>
      </w:pPr>
      <w:r>
        <w:rPr>
          <w:i/>
          <w:iCs/>
          <w:color w:val="000000"/>
          <w:sz w:val="24"/>
          <w:szCs w:val="21"/>
        </w:rPr>
        <w:t xml:space="preserve">Его не замечаем, </w:t>
      </w:r>
    </w:p>
    <w:p w:rsidR="00B479EA" w:rsidRDefault="00B479EA">
      <w:pPr>
        <w:widowControl/>
        <w:shd w:val="clear" w:color="auto" w:fill="FFFFFF"/>
        <w:ind w:left="2880"/>
        <w:rPr>
          <w:i/>
          <w:iCs/>
          <w:color w:val="000000"/>
          <w:sz w:val="24"/>
          <w:szCs w:val="21"/>
        </w:rPr>
      </w:pPr>
      <w:r>
        <w:rPr>
          <w:i/>
          <w:iCs/>
          <w:color w:val="000000"/>
          <w:sz w:val="24"/>
          <w:szCs w:val="21"/>
        </w:rPr>
        <w:t xml:space="preserve">Снова едим, снова пьем, </w:t>
      </w:r>
    </w:p>
    <w:p w:rsidR="00B479EA" w:rsidRDefault="00B479EA">
      <w:pPr>
        <w:widowControl/>
        <w:shd w:val="clear" w:color="auto" w:fill="FFFFFF"/>
        <w:ind w:left="2880"/>
        <w:rPr>
          <w:sz w:val="24"/>
          <w:szCs w:val="24"/>
        </w:rPr>
      </w:pPr>
      <w:r>
        <w:rPr>
          <w:i/>
          <w:iCs/>
          <w:color w:val="000000"/>
          <w:sz w:val="24"/>
          <w:szCs w:val="21"/>
        </w:rPr>
        <w:t>В общем, просто живем.</w:t>
      </w:r>
    </w:p>
    <w:p w:rsidR="00B479EA" w:rsidRDefault="00B479EA">
      <w:pPr>
        <w:widowControl/>
        <w:ind w:left="2880"/>
        <w:rPr>
          <w:i/>
          <w:iCs/>
          <w:color w:val="000000"/>
          <w:sz w:val="24"/>
          <w:szCs w:val="21"/>
        </w:rPr>
      </w:pPr>
    </w:p>
    <w:p w:rsidR="00B479EA" w:rsidRDefault="00B479EA">
      <w:pPr>
        <w:widowControl/>
        <w:ind w:left="2880"/>
        <w:rPr>
          <w:i/>
          <w:iCs/>
          <w:color w:val="000000"/>
          <w:sz w:val="24"/>
          <w:szCs w:val="21"/>
        </w:rPr>
      </w:pPr>
      <w:r>
        <w:rPr>
          <w:i/>
          <w:iCs/>
          <w:color w:val="000000"/>
          <w:sz w:val="24"/>
          <w:szCs w:val="21"/>
        </w:rPr>
        <w:t>Что же за всем этим будет?</w:t>
      </w:r>
    </w:p>
    <w:p w:rsidR="00B479EA" w:rsidRDefault="00B479EA">
      <w:pPr>
        <w:widowControl/>
        <w:ind w:left="2880"/>
        <w:rPr>
          <w:i/>
          <w:iCs/>
          <w:color w:val="000000"/>
          <w:sz w:val="24"/>
          <w:szCs w:val="21"/>
        </w:rPr>
      </w:pPr>
      <w:r>
        <w:rPr>
          <w:i/>
          <w:iCs/>
          <w:color w:val="000000"/>
          <w:sz w:val="24"/>
          <w:szCs w:val="21"/>
        </w:rPr>
        <w:t xml:space="preserve">А будет финал. </w:t>
      </w:r>
    </w:p>
    <w:p w:rsidR="00B479EA" w:rsidRDefault="00B479EA">
      <w:pPr>
        <w:widowControl/>
        <w:ind w:left="2880"/>
        <w:rPr>
          <w:i/>
          <w:iCs/>
          <w:color w:val="000000"/>
          <w:sz w:val="24"/>
          <w:szCs w:val="21"/>
        </w:rPr>
      </w:pPr>
      <w:r>
        <w:rPr>
          <w:i/>
          <w:iCs/>
          <w:color w:val="000000"/>
          <w:sz w:val="24"/>
          <w:szCs w:val="21"/>
        </w:rPr>
        <w:t xml:space="preserve">Будет финал, </w:t>
      </w:r>
    </w:p>
    <w:p w:rsidR="00B479EA" w:rsidRDefault="00B479EA">
      <w:pPr>
        <w:widowControl/>
        <w:ind w:left="2880"/>
        <w:rPr>
          <w:i/>
          <w:iCs/>
          <w:color w:val="000000"/>
          <w:sz w:val="24"/>
          <w:szCs w:val="21"/>
        </w:rPr>
      </w:pPr>
      <w:r>
        <w:rPr>
          <w:i/>
          <w:iCs/>
          <w:color w:val="000000"/>
          <w:sz w:val="24"/>
          <w:szCs w:val="21"/>
        </w:rPr>
        <w:t xml:space="preserve">Только знать бы, </w:t>
      </w:r>
    </w:p>
    <w:p w:rsidR="00B479EA" w:rsidRDefault="00B479EA">
      <w:pPr>
        <w:widowControl/>
        <w:ind w:left="2880"/>
        <w:rPr>
          <w:i/>
          <w:iCs/>
          <w:color w:val="000000"/>
          <w:sz w:val="24"/>
          <w:szCs w:val="21"/>
        </w:rPr>
      </w:pPr>
      <w:r>
        <w:rPr>
          <w:i/>
          <w:iCs/>
          <w:color w:val="000000"/>
          <w:sz w:val="24"/>
          <w:szCs w:val="21"/>
        </w:rPr>
        <w:t xml:space="preserve">Каким же он будет: </w:t>
      </w:r>
    </w:p>
    <w:p w:rsidR="00B479EA" w:rsidRDefault="00B479EA">
      <w:pPr>
        <w:widowControl/>
        <w:ind w:left="2880"/>
        <w:rPr>
          <w:i/>
          <w:iCs/>
          <w:color w:val="000000"/>
          <w:sz w:val="24"/>
          <w:szCs w:val="21"/>
        </w:rPr>
      </w:pPr>
      <w:r>
        <w:rPr>
          <w:i/>
          <w:iCs/>
          <w:color w:val="000000"/>
          <w:sz w:val="24"/>
          <w:szCs w:val="21"/>
        </w:rPr>
        <w:t xml:space="preserve">Или природу спасут </w:t>
      </w:r>
    </w:p>
    <w:p w:rsidR="00B479EA" w:rsidRDefault="00B479EA">
      <w:pPr>
        <w:widowControl/>
        <w:ind w:left="2880"/>
        <w:rPr>
          <w:i/>
          <w:iCs/>
          <w:color w:val="000000"/>
          <w:sz w:val="24"/>
          <w:szCs w:val="21"/>
        </w:rPr>
      </w:pPr>
      <w:r>
        <w:rPr>
          <w:i/>
          <w:iCs/>
          <w:color w:val="000000"/>
          <w:sz w:val="24"/>
          <w:szCs w:val="21"/>
        </w:rPr>
        <w:t xml:space="preserve">Помудревшие люди, </w:t>
      </w:r>
    </w:p>
    <w:p w:rsidR="00B479EA" w:rsidRDefault="00B479EA">
      <w:pPr>
        <w:widowControl/>
        <w:ind w:left="2880"/>
        <w:rPr>
          <w:i/>
          <w:iCs/>
          <w:color w:val="000000"/>
          <w:sz w:val="24"/>
          <w:szCs w:val="21"/>
        </w:rPr>
      </w:pPr>
      <w:r>
        <w:rPr>
          <w:i/>
          <w:iCs/>
          <w:color w:val="000000"/>
          <w:sz w:val="24"/>
          <w:szCs w:val="21"/>
        </w:rPr>
        <w:t xml:space="preserve">Или планета погибнет, </w:t>
      </w:r>
    </w:p>
    <w:p w:rsidR="00B479EA" w:rsidRDefault="00B479EA">
      <w:pPr>
        <w:widowControl/>
        <w:ind w:left="2880"/>
        <w:rPr>
          <w:rFonts w:ascii="Comic Sans MS" w:hAnsi="Comic Sans MS" w:cs="Arial"/>
          <w:sz w:val="24"/>
        </w:rPr>
      </w:pPr>
      <w:r>
        <w:rPr>
          <w:i/>
          <w:iCs/>
          <w:color w:val="000000"/>
          <w:sz w:val="24"/>
          <w:szCs w:val="21"/>
        </w:rPr>
        <w:t>Как гибнет Байкал.</w:t>
      </w:r>
    </w:p>
    <w:p w:rsidR="00B479EA" w:rsidRDefault="00B479EA">
      <w:pPr>
        <w:widowControl/>
        <w:ind w:firstLine="720"/>
        <w:rPr>
          <w:rFonts w:ascii="Arial" w:hAnsi="Arial" w:cs="Arial"/>
          <w:sz w:val="18"/>
        </w:rPr>
      </w:pPr>
    </w:p>
    <w:p w:rsidR="00B479EA" w:rsidRDefault="00B479EA">
      <w:pPr>
        <w:widowControl/>
        <w:ind w:firstLine="720"/>
        <w:rPr>
          <w:rFonts w:ascii="Arial" w:hAnsi="Arial" w:cs="Arial"/>
          <w:sz w:val="18"/>
        </w:rPr>
      </w:pPr>
    </w:p>
    <w:p w:rsidR="00B479EA" w:rsidRDefault="00B479EA">
      <w:pPr>
        <w:widowControl/>
        <w:ind w:firstLine="720"/>
        <w:rPr>
          <w:rFonts w:ascii="Arial" w:hAnsi="Arial" w:cs="Arial"/>
          <w:sz w:val="18"/>
        </w:rPr>
      </w:pPr>
    </w:p>
    <w:p w:rsidR="00B479EA" w:rsidRDefault="00B479EA">
      <w:pPr>
        <w:widowControl/>
        <w:ind w:firstLine="720"/>
        <w:rPr>
          <w:rFonts w:ascii="Arial" w:hAnsi="Arial" w:cs="Arial"/>
          <w:sz w:val="18"/>
        </w:rPr>
      </w:pPr>
    </w:p>
    <w:p w:rsidR="00B479EA" w:rsidRDefault="00B479EA">
      <w:pPr>
        <w:widowControl/>
        <w:ind w:firstLine="720"/>
        <w:rPr>
          <w:rFonts w:ascii="Arial" w:hAnsi="Arial" w:cs="Arial"/>
          <w:sz w:val="18"/>
        </w:rPr>
      </w:pPr>
    </w:p>
    <w:p w:rsidR="00B479EA" w:rsidRDefault="00B479EA">
      <w:pPr>
        <w:widowControl/>
        <w:ind w:firstLine="720"/>
        <w:rPr>
          <w:rFonts w:ascii="Arial" w:hAnsi="Arial" w:cs="Arial"/>
          <w:sz w:val="18"/>
        </w:rPr>
      </w:pPr>
    </w:p>
    <w:p w:rsidR="00B479EA" w:rsidRDefault="00B479EA">
      <w:pPr>
        <w:widowControl/>
        <w:ind w:firstLine="720"/>
        <w:rPr>
          <w:rFonts w:ascii="Arial" w:hAnsi="Arial" w:cs="Arial"/>
          <w:sz w:val="18"/>
        </w:rPr>
      </w:pPr>
    </w:p>
    <w:p w:rsidR="00B479EA" w:rsidRDefault="00B479EA">
      <w:pPr>
        <w:widowControl/>
        <w:ind w:firstLine="720"/>
        <w:rPr>
          <w:rFonts w:ascii="Arial" w:hAnsi="Arial" w:cs="Arial"/>
          <w:sz w:val="18"/>
        </w:rPr>
      </w:pPr>
    </w:p>
    <w:p w:rsidR="00B479EA" w:rsidRDefault="00B479EA">
      <w:pPr>
        <w:widowControl/>
        <w:ind w:firstLine="720"/>
        <w:rPr>
          <w:rFonts w:ascii="Arial" w:hAnsi="Arial" w:cs="Arial"/>
          <w:sz w:val="18"/>
        </w:rPr>
      </w:pPr>
    </w:p>
    <w:p w:rsidR="00B479EA" w:rsidRDefault="00B479EA">
      <w:pPr>
        <w:widowControl/>
        <w:ind w:firstLine="720"/>
        <w:rPr>
          <w:rFonts w:ascii="Arial" w:hAnsi="Arial" w:cs="Arial"/>
          <w:sz w:val="18"/>
        </w:rPr>
      </w:pPr>
    </w:p>
    <w:p w:rsidR="00B479EA" w:rsidRDefault="00B479EA">
      <w:pPr>
        <w:widowControl/>
        <w:ind w:firstLine="720"/>
        <w:rPr>
          <w:rFonts w:ascii="Arial" w:hAnsi="Arial" w:cs="Arial"/>
          <w:sz w:val="18"/>
        </w:rPr>
      </w:pPr>
    </w:p>
    <w:p w:rsidR="00B479EA" w:rsidRDefault="00B479EA">
      <w:pPr>
        <w:widowControl/>
        <w:ind w:firstLine="720"/>
        <w:rPr>
          <w:rFonts w:ascii="Arial" w:hAnsi="Arial" w:cs="Arial"/>
          <w:sz w:val="18"/>
        </w:rPr>
      </w:pPr>
    </w:p>
    <w:p w:rsidR="00B479EA" w:rsidRDefault="00B479EA">
      <w:pPr>
        <w:widowControl/>
        <w:ind w:firstLine="720"/>
        <w:rPr>
          <w:rFonts w:ascii="Arial" w:hAnsi="Arial" w:cs="Arial"/>
          <w:sz w:val="18"/>
        </w:rPr>
      </w:pPr>
    </w:p>
    <w:p w:rsidR="00B479EA" w:rsidRDefault="00B479EA">
      <w:pPr>
        <w:widowControl/>
        <w:ind w:firstLine="720"/>
        <w:rPr>
          <w:rFonts w:ascii="Arial" w:hAnsi="Arial" w:cs="Arial"/>
          <w:sz w:val="18"/>
        </w:rPr>
      </w:pPr>
    </w:p>
    <w:p w:rsidR="00B479EA" w:rsidRDefault="00B479EA">
      <w:pPr>
        <w:widowControl/>
        <w:ind w:firstLine="720"/>
        <w:rPr>
          <w:rFonts w:ascii="Arial" w:hAnsi="Arial" w:cs="Arial"/>
          <w:sz w:val="18"/>
        </w:rPr>
      </w:pPr>
    </w:p>
    <w:p w:rsidR="00B479EA" w:rsidRDefault="00B479EA">
      <w:pPr>
        <w:widowControl/>
        <w:ind w:firstLine="720"/>
        <w:rPr>
          <w:rFonts w:ascii="Arial" w:hAnsi="Arial" w:cs="Arial"/>
          <w:sz w:val="18"/>
        </w:rPr>
      </w:pPr>
    </w:p>
    <w:p w:rsidR="00B479EA" w:rsidRDefault="00B479EA">
      <w:pPr>
        <w:widowControl/>
        <w:ind w:firstLine="720"/>
        <w:rPr>
          <w:rFonts w:ascii="Arial" w:hAnsi="Arial" w:cs="Arial"/>
          <w:sz w:val="18"/>
        </w:rPr>
      </w:pPr>
    </w:p>
    <w:p w:rsidR="00B479EA" w:rsidRDefault="00B479EA">
      <w:pPr>
        <w:widowControl/>
        <w:jc w:val="center"/>
        <w:rPr>
          <w:rFonts w:ascii="Comic Sans MS" w:hAnsi="Comic Sans MS" w:cs="Arial"/>
          <w:b/>
          <w:bCs/>
          <w:sz w:val="34"/>
        </w:rPr>
      </w:pPr>
      <w:r>
        <w:rPr>
          <w:rFonts w:ascii="Comic Sans MS" w:hAnsi="Comic Sans MS" w:cs="Arial"/>
          <w:b/>
          <w:bCs/>
          <w:sz w:val="34"/>
        </w:rPr>
        <w:t>Список литературы:</w:t>
      </w:r>
    </w:p>
    <w:p w:rsidR="00B479EA" w:rsidRDefault="00B479EA">
      <w:pPr>
        <w:widowControl/>
        <w:numPr>
          <w:ilvl w:val="0"/>
          <w:numId w:val="28"/>
        </w:numPr>
        <w:rPr>
          <w:rFonts w:ascii="Comic Sans MS" w:hAnsi="Comic Sans MS" w:cs="Arial"/>
          <w:sz w:val="24"/>
        </w:rPr>
      </w:pPr>
      <w:r>
        <w:rPr>
          <w:rFonts w:ascii="Comic Sans MS" w:hAnsi="Comic Sans MS" w:cs="Arial"/>
          <w:sz w:val="24"/>
        </w:rPr>
        <w:t>“Экологический менеджмент (учебное пособие)” – Екатеринбург, 1998г</w:t>
      </w:r>
    </w:p>
    <w:p w:rsidR="00B479EA" w:rsidRDefault="00B479EA">
      <w:pPr>
        <w:widowControl/>
        <w:numPr>
          <w:ilvl w:val="0"/>
          <w:numId w:val="28"/>
        </w:numPr>
        <w:rPr>
          <w:rFonts w:ascii="Comic Sans MS" w:hAnsi="Comic Sans MS" w:cs="Arial"/>
          <w:sz w:val="24"/>
        </w:rPr>
      </w:pPr>
      <w:r>
        <w:rPr>
          <w:rFonts w:ascii="Comic Sans MS" w:hAnsi="Comic Sans MS" w:cs="Arial"/>
          <w:sz w:val="24"/>
        </w:rPr>
        <w:t>“Экологический менеджмент (практикум)” – Екатеринбург, 1998г.</w:t>
      </w:r>
    </w:p>
    <w:p w:rsidR="00B479EA" w:rsidRDefault="00B479EA">
      <w:pPr>
        <w:widowControl/>
        <w:numPr>
          <w:ilvl w:val="0"/>
          <w:numId w:val="28"/>
        </w:numPr>
        <w:rPr>
          <w:rFonts w:ascii="Comic Sans MS" w:hAnsi="Comic Sans MS" w:cs="Arial"/>
          <w:sz w:val="24"/>
        </w:rPr>
      </w:pPr>
      <w:r>
        <w:rPr>
          <w:rFonts w:ascii="Comic Sans MS" w:hAnsi="Comic Sans MS" w:cs="Arial"/>
          <w:sz w:val="24"/>
        </w:rPr>
        <w:t xml:space="preserve">“Экология на уроках химии” Кузьменок, Стрельцов, Кумачев – Минск, 1996г.  </w:t>
      </w:r>
    </w:p>
    <w:p w:rsidR="00B479EA" w:rsidRDefault="00B479EA">
      <w:pPr>
        <w:widowControl/>
        <w:numPr>
          <w:ilvl w:val="0"/>
          <w:numId w:val="28"/>
        </w:numPr>
        <w:rPr>
          <w:rFonts w:ascii="Comic Sans MS" w:hAnsi="Comic Sans MS" w:cs="Arial"/>
          <w:sz w:val="24"/>
        </w:rPr>
      </w:pPr>
      <w:r>
        <w:rPr>
          <w:rFonts w:ascii="Comic Sans MS" w:hAnsi="Comic Sans MS" w:cs="Arial"/>
          <w:sz w:val="24"/>
        </w:rPr>
        <w:t>Приложение к газете “Первое сентября” «Химия» №16 2000г.</w:t>
      </w:r>
    </w:p>
    <w:p w:rsidR="00B479EA" w:rsidRDefault="00B479EA">
      <w:pPr>
        <w:widowControl/>
        <w:shd w:val="clear" w:color="auto" w:fill="FFFFFF"/>
        <w:rPr>
          <w:i/>
          <w:iCs/>
          <w:color w:val="000000"/>
          <w:sz w:val="21"/>
          <w:szCs w:val="21"/>
        </w:rPr>
      </w:pPr>
    </w:p>
    <w:p w:rsidR="00B479EA" w:rsidRDefault="00B479EA">
      <w:pPr>
        <w:widowControl/>
        <w:shd w:val="clear" w:color="auto" w:fill="FFFFFF"/>
        <w:rPr>
          <w:i/>
          <w:iCs/>
          <w:color w:val="000000"/>
          <w:sz w:val="21"/>
          <w:szCs w:val="21"/>
        </w:rPr>
      </w:pPr>
    </w:p>
    <w:p w:rsidR="00B479EA" w:rsidRDefault="00B479EA">
      <w:pPr>
        <w:widowControl/>
        <w:shd w:val="clear" w:color="auto" w:fill="FFFFFF"/>
        <w:rPr>
          <w:i/>
          <w:iCs/>
          <w:color w:val="000000"/>
          <w:sz w:val="21"/>
          <w:szCs w:val="21"/>
        </w:rPr>
      </w:pPr>
    </w:p>
    <w:p w:rsidR="00B479EA" w:rsidRDefault="00B479EA">
      <w:pPr>
        <w:pStyle w:val="1"/>
      </w:pPr>
      <w:r>
        <w:t xml:space="preserve">                           Краткий словарь</w:t>
      </w:r>
    </w:p>
    <w:p w:rsidR="00B479EA" w:rsidRDefault="00B479EA">
      <w:pPr>
        <w:rPr>
          <w:b/>
          <w:sz w:val="24"/>
        </w:rPr>
      </w:pPr>
      <w:r>
        <w:rPr>
          <w:b/>
          <w:sz w:val="28"/>
        </w:rPr>
        <w:t>основных экологических и химико-экологических понятий.</w:t>
      </w:r>
    </w:p>
    <w:p w:rsidR="00B479EA" w:rsidRDefault="00B479EA">
      <w:pPr>
        <w:rPr>
          <w:b/>
          <w:sz w:val="24"/>
        </w:rPr>
      </w:pPr>
    </w:p>
    <w:p w:rsidR="00B479EA" w:rsidRDefault="00B479EA">
      <w:pPr>
        <w:pStyle w:val="2"/>
        <w:rPr>
          <w:b w:val="0"/>
        </w:rPr>
      </w:pPr>
      <w:r>
        <w:t xml:space="preserve">Аддидивное действие факторов – </w:t>
      </w:r>
      <w:r>
        <w:rPr>
          <w:b w:val="0"/>
        </w:rPr>
        <w:t>действие факторов при  котором их общий эффект равен сумме эффектов всех факторов в отдельности.</w:t>
      </w:r>
    </w:p>
    <w:p w:rsidR="00B479EA" w:rsidRDefault="00B479EA">
      <w:pPr>
        <w:pStyle w:val="2"/>
        <w:rPr>
          <w:b w:val="0"/>
        </w:rPr>
      </w:pPr>
    </w:p>
    <w:p w:rsidR="00B479EA" w:rsidRDefault="00B479EA">
      <w:pPr>
        <w:pStyle w:val="2"/>
        <w:rPr>
          <w:b w:val="0"/>
        </w:rPr>
      </w:pPr>
      <w:r>
        <w:t>Алломоны –</w:t>
      </w:r>
      <w:r>
        <w:rPr>
          <w:b w:val="0"/>
        </w:rPr>
        <w:t xml:space="preserve"> вещества , вырабатываемые организмами и участвующие в меж-</w:t>
      </w:r>
    </w:p>
    <w:p w:rsidR="00B479EA" w:rsidRDefault="00B479EA">
      <w:pPr>
        <w:pStyle w:val="2"/>
        <w:rPr>
          <w:b w:val="0"/>
        </w:rPr>
      </w:pPr>
      <w:r>
        <w:rPr>
          <w:b w:val="0"/>
        </w:rPr>
        <w:t>видовых взаимодействиях , приносящее пользу организму, который их вырабатывает. Сюда относятся различные отпугивающие вещества, антибио-</w:t>
      </w:r>
    </w:p>
    <w:p w:rsidR="00B479EA" w:rsidRDefault="00B479EA">
      <w:pPr>
        <w:pStyle w:val="2"/>
        <w:rPr>
          <w:b w:val="0"/>
        </w:rPr>
      </w:pPr>
      <w:r>
        <w:rPr>
          <w:b w:val="0"/>
        </w:rPr>
        <w:t>тики</w:t>
      </w:r>
      <w:r>
        <w:t xml:space="preserve"> , </w:t>
      </w:r>
      <w:r>
        <w:rPr>
          <w:b w:val="0"/>
        </w:rPr>
        <w:t>яды, противоядия, вещества, прикрывающие  бегство, привлекающие добычу и т.д.</w:t>
      </w:r>
    </w:p>
    <w:p w:rsidR="00B479EA" w:rsidRDefault="00B479EA"/>
    <w:p w:rsidR="00B479EA" w:rsidRDefault="00B479EA"/>
    <w:p w:rsidR="00B479EA" w:rsidRDefault="00B479EA">
      <w:pPr>
        <w:rPr>
          <w:sz w:val="24"/>
        </w:rPr>
      </w:pPr>
      <w:r>
        <w:rPr>
          <w:b/>
          <w:sz w:val="24"/>
        </w:rPr>
        <w:t>Альтернативные источники энергии-</w:t>
      </w:r>
      <w:r>
        <w:rPr>
          <w:sz w:val="24"/>
        </w:rPr>
        <w:t>источники энергии, которые в отличии от традиционных, например, нефти, газа, угля, атомной энергии</w:t>
      </w:r>
      <w:r>
        <w:t xml:space="preserve"> , </w:t>
      </w:r>
      <w:r>
        <w:rPr>
          <w:sz w:val="24"/>
        </w:rPr>
        <w:t>являются возобновляемыми и экологически чистыми.</w:t>
      </w:r>
    </w:p>
    <w:p w:rsidR="00B479EA" w:rsidRDefault="00B479EA">
      <w:pPr>
        <w:rPr>
          <w:sz w:val="24"/>
        </w:rPr>
      </w:pPr>
    </w:p>
    <w:p w:rsidR="00B479EA" w:rsidRDefault="00B479EA">
      <w:pPr>
        <w:rPr>
          <w:sz w:val="24"/>
        </w:rPr>
      </w:pPr>
      <w:r>
        <w:rPr>
          <w:b/>
          <w:sz w:val="24"/>
        </w:rPr>
        <w:t xml:space="preserve">Антагонистическое действие факторов – </w:t>
      </w:r>
      <w:r>
        <w:rPr>
          <w:sz w:val="24"/>
        </w:rPr>
        <w:t>явление, при котором суммарное влияние двух факторов оказывается меньше суммы их независимых эффектов.</w:t>
      </w:r>
    </w:p>
    <w:p w:rsidR="00B479EA" w:rsidRDefault="00B479EA">
      <w:pPr>
        <w:rPr>
          <w:sz w:val="24"/>
        </w:rPr>
      </w:pPr>
    </w:p>
    <w:p w:rsidR="00B479EA" w:rsidRDefault="00B479EA">
      <w:pPr>
        <w:rPr>
          <w:sz w:val="24"/>
        </w:rPr>
      </w:pPr>
      <w:r>
        <w:rPr>
          <w:b/>
          <w:sz w:val="24"/>
        </w:rPr>
        <w:t>Аутоингибиторы адаптации-</w:t>
      </w:r>
      <w:r>
        <w:rPr>
          <w:sz w:val="24"/>
        </w:rPr>
        <w:t xml:space="preserve">вещества, вырабатываемые организмами и </w:t>
      </w:r>
    </w:p>
    <w:p w:rsidR="00B479EA" w:rsidRDefault="00B479EA">
      <w:pPr>
        <w:rPr>
          <w:sz w:val="24"/>
        </w:rPr>
      </w:pPr>
      <w:r>
        <w:rPr>
          <w:sz w:val="24"/>
        </w:rPr>
        <w:t>сдерживающие численность популяции в пределах ее равновесия  с окружающей средой.</w:t>
      </w:r>
    </w:p>
    <w:p w:rsidR="00B479EA" w:rsidRDefault="00B479EA">
      <w:pPr>
        <w:rPr>
          <w:sz w:val="24"/>
        </w:rPr>
      </w:pPr>
    </w:p>
    <w:p w:rsidR="00B479EA" w:rsidRDefault="00B479EA">
      <w:pPr>
        <w:rPr>
          <w:sz w:val="24"/>
        </w:rPr>
      </w:pPr>
      <w:r>
        <w:rPr>
          <w:b/>
          <w:sz w:val="24"/>
        </w:rPr>
        <w:t xml:space="preserve">Аутотоксины – </w:t>
      </w:r>
      <w:r>
        <w:rPr>
          <w:sz w:val="24"/>
        </w:rPr>
        <w:t>вещества, участвующие во внутривидовых взаимодействиях,</w:t>
      </w:r>
    </w:p>
    <w:p w:rsidR="00B479EA" w:rsidRDefault="00B479EA">
      <w:pPr>
        <w:rPr>
          <w:sz w:val="24"/>
        </w:rPr>
      </w:pPr>
      <w:r>
        <w:rPr>
          <w:sz w:val="24"/>
        </w:rPr>
        <w:t>токсичные для вырабатывающего их организма и не приносящие пользы другим видам. К этой группе веществ могут быть отнесены и некоторые загрязнители окружающей среды.</w:t>
      </w:r>
    </w:p>
    <w:p w:rsidR="00B479EA" w:rsidRDefault="00B479EA">
      <w:pPr>
        <w:rPr>
          <w:sz w:val="24"/>
        </w:rPr>
      </w:pPr>
    </w:p>
    <w:p w:rsidR="00B479EA" w:rsidRDefault="00B479EA">
      <w:r>
        <w:rPr>
          <w:b/>
          <w:sz w:val="24"/>
        </w:rPr>
        <w:t>Аэрозоль –</w:t>
      </w:r>
      <w:r>
        <w:rPr>
          <w:sz w:val="24"/>
        </w:rPr>
        <w:t xml:space="preserve"> взвешенные в газообразной среде частицы твердых или жидких веществ.  Аэрозоль с жидкими частицами - туман, с твердыми – дым.</w:t>
      </w:r>
      <w:r>
        <w:t xml:space="preserve">  </w:t>
      </w:r>
    </w:p>
    <w:p w:rsidR="00B479EA" w:rsidRDefault="00B479EA">
      <w:pPr>
        <w:rPr>
          <w:b/>
          <w:sz w:val="24"/>
        </w:rPr>
      </w:pPr>
    </w:p>
    <w:p w:rsidR="00B479EA" w:rsidRDefault="00B479EA">
      <w:pPr>
        <w:rPr>
          <w:b/>
          <w:sz w:val="24"/>
        </w:rPr>
      </w:pPr>
    </w:p>
    <w:p w:rsidR="00B479EA" w:rsidRDefault="00B479EA">
      <w:pPr>
        <w:rPr>
          <w:sz w:val="24"/>
        </w:rPr>
      </w:pPr>
      <w:r>
        <w:rPr>
          <w:b/>
          <w:sz w:val="24"/>
        </w:rPr>
        <w:t>Аэрозольный эффект-</w:t>
      </w:r>
      <w:r>
        <w:rPr>
          <w:sz w:val="24"/>
        </w:rPr>
        <w:t>снижение прозрачности атмосферы за счет присутствия в ней пыли(аэрозолей). Препятствует достижению солнечным излучением поверхности Земли, так как земное ИК- излучение существенно не изменится при этом, то результатом явится понижение температуры поверхности Земли.</w:t>
      </w:r>
    </w:p>
    <w:p w:rsidR="00B479EA" w:rsidRDefault="00B479EA">
      <w:pPr>
        <w:rPr>
          <w:b/>
          <w:sz w:val="24"/>
        </w:rPr>
      </w:pPr>
    </w:p>
    <w:p w:rsidR="00B479EA" w:rsidRDefault="00B479EA">
      <w:pPr>
        <w:rPr>
          <w:b/>
          <w:sz w:val="24"/>
        </w:rPr>
      </w:pPr>
    </w:p>
    <w:p w:rsidR="00B479EA" w:rsidRDefault="00B479EA">
      <w:pPr>
        <w:rPr>
          <w:sz w:val="24"/>
        </w:rPr>
      </w:pPr>
      <w:r>
        <w:rPr>
          <w:b/>
          <w:sz w:val="24"/>
        </w:rPr>
        <w:t xml:space="preserve">Биоаккумуляция- </w:t>
      </w:r>
      <w:r>
        <w:rPr>
          <w:sz w:val="24"/>
        </w:rPr>
        <w:t>постепенное накопление в организмахвеществ-загрязните-</w:t>
      </w:r>
    </w:p>
    <w:p w:rsidR="00B479EA" w:rsidRDefault="00B479EA">
      <w:pPr>
        <w:rPr>
          <w:sz w:val="24"/>
        </w:rPr>
      </w:pPr>
      <w:r>
        <w:rPr>
          <w:sz w:val="24"/>
        </w:rPr>
        <w:t>Лей в ходе их обитания в загрязненной среде за счет неполного выведения из организма. Происходит в течение жизни индивидуального организма, на каждом следующем трофическом уровне концентрация стойких загрязнителей возрастает во много раз.</w:t>
      </w:r>
    </w:p>
    <w:p w:rsidR="00B479EA" w:rsidRDefault="00B479EA">
      <w:pPr>
        <w:rPr>
          <w:sz w:val="24"/>
        </w:rPr>
      </w:pPr>
    </w:p>
    <w:p w:rsidR="00B479EA" w:rsidRDefault="00B479EA">
      <w:pPr>
        <w:rPr>
          <w:sz w:val="24"/>
        </w:rPr>
      </w:pPr>
      <w:r>
        <w:rPr>
          <w:b/>
          <w:sz w:val="24"/>
        </w:rPr>
        <w:t>Биогеохимические круговороты веществ</w:t>
      </w:r>
      <w:r>
        <w:rPr>
          <w:sz w:val="24"/>
        </w:rPr>
        <w:t>- закономерный процесс многократного перемещения и превращения химических элементов в живой и неживой природе, протекающий в атмосфере, гидросфере и литосфере, в том</w:t>
      </w:r>
    </w:p>
    <w:p w:rsidR="00B479EA" w:rsidRDefault="00B479EA">
      <w:pPr>
        <w:rPr>
          <w:sz w:val="24"/>
        </w:rPr>
      </w:pPr>
      <w:r>
        <w:rPr>
          <w:sz w:val="24"/>
        </w:rPr>
        <w:t>числе в тех их частях ,которые входят в биосферу планеты.</w:t>
      </w:r>
    </w:p>
    <w:p w:rsidR="00B479EA" w:rsidRDefault="00B479EA">
      <w:pPr>
        <w:rPr>
          <w:sz w:val="24"/>
        </w:rPr>
      </w:pPr>
    </w:p>
    <w:p w:rsidR="00B479EA" w:rsidRDefault="00B479EA">
      <w:pPr>
        <w:rPr>
          <w:sz w:val="24"/>
        </w:rPr>
      </w:pPr>
      <w:r>
        <w:rPr>
          <w:b/>
          <w:sz w:val="24"/>
        </w:rPr>
        <w:t>Биодеградация-</w:t>
      </w:r>
      <w:r>
        <w:rPr>
          <w:sz w:val="24"/>
        </w:rPr>
        <w:t xml:space="preserve"> процесс естественной нейтрализации загрязнителей окружающей среды под воздействием живых организмов9 в первую очередь организмов-редуцентов), в результате чего происходит самоочищение экосистемы.  Вещества и материалы, не поддающиеся биодеградации, например</w:t>
      </w:r>
    </w:p>
    <w:p w:rsidR="00B479EA" w:rsidRDefault="00B479EA">
      <w:pPr>
        <w:rPr>
          <w:sz w:val="24"/>
        </w:rPr>
      </w:pPr>
      <w:r>
        <w:rPr>
          <w:sz w:val="24"/>
        </w:rPr>
        <w:t>Пестициды, детергенты,  пластмассы, полимеры, постепенно накапливаются в почве или в воде.</w:t>
      </w:r>
    </w:p>
    <w:p w:rsidR="00B479EA" w:rsidRDefault="00B479EA">
      <w:pPr>
        <w:rPr>
          <w:sz w:val="24"/>
        </w:rPr>
      </w:pPr>
    </w:p>
    <w:p w:rsidR="00B479EA" w:rsidRDefault="00B479EA">
      <w:pPr>
        <w:rPr>
          <w:sz w:val="24"/>
        </w:rPr>
      </w:pPr>
      <w:r>
        <w:rPr>
          <w:b/>
          <w:sz w:val="24"/>
        </w:rPr>
        <w:t>Биоконцентрирование-</w:t>
      </w:r>
      <w:r>
        <w:rPr>
          <w:sz w:val="24"/>
        </w:rPr>
        <w:t xml:space="preserve"> см. Биоаккумуляция.</w:t>
      </w:r>
    </w:p>
    <w:p w:rsidR="00B479EA" w:rsidRDefault="00B479EA">
      <w:pPr>
        <w:rPr>
          <w:sz w:val="24"/>
        </w:rPr>
      </w:pPr>
    </w:p>
    <w:p w:rsidR="00B479EA" w:rsidRDefault="00B479EA">
      <w:pPr>
        <w:rPr>
          <w:sz w:val="24"/>
        </w:rPr>
      </w:pPr>
      <w:r>
        <w:rPr>
          <w:b/>
          <w:sz w:val="24"/>
        </w:rPr>
        <w:t>Биологическая взаимозаменяемость элементов-</w:t>
      </w:r>
      <w:r>
        <w:rPr>
          <w:sz w:val="24"/>
        </w:rPr>
        <w:t xml:space="preserve"> способность живых организмов в отсутствие необходимых им элементов усваивать близкие по свойствам элементы и использовать их для построения своих тканей. Например,</w:t>
      </w:r>
    </w:p>
    <w:p w:rsidR="00B479EA" w:rsidRDefault="00B479EA">
      <w:pPr>
        <w:rPr>
          <w:sz w:val="24"/>
        </w:rPr>
      </w:pPr>
      <w:r>
        <w:rPr>
          <w:sz w:val="24"/>
        </w:rPr>
        <w:t>накопление стронция в костях животных обусловлено взаимозаменяемостью его и кальция.</w:t>
      </w:r>
    </w:p>
    <w:p w:rsidR="00B479EA" w:rsidRDefault="00B479EA">
      <w:pPr>
        <w:rPr>
          <w:sz w:val="24"/>
        </w:rPr>
      </w:pPr>
    </w:p>
    <w:p w:rsidR="00B479EA" w:rsidRDefault="00B479EA">
      <w:pPr>
        <w:rPr>
          <w:b/>
          <w:sz w:val="24"/>
        </w:rPr>
      </w:pPr>
      <w:r>
        <w:rPr>
          <w:b/>
          <w:sz w:val="24"/>
        </w:rPr>
        <w:t>Биологическое земледелие-</w:t>
      </w:r>
      <w:r>
        <w:rPr>
          <w:sz w:val="24"/>
        </w:rPr>
        <w:t xml:space="preserve"> один из способов защиты окружающей среды, основанный на предупреждении попадания в окружающую среду нехарактерных для нее веществ, использованиеприемов сокращения численности нежелательных организмов с помощью других живых организмов или биопродуктов, приемов повышения урожайности сельскохозяйственных культур путем создания агроэкосистем и т.д.</w:t>
      </w:r>
    </w:p>
    <w:p w:rsidR="00B479EA" w:rsidRDefault="00B479EA">
      <w:pPr>
        <w:rPr>
          <w:b/>
          <w:sz w:val="24"/>
        </w:rPr>
      </w:pPr>
    </w:p>
    <w:p w:rsidR="00B479EA" w:rsidRDefault="00B479EA">
      <w:pPr>
        <w:rPr>
          <w:sz w:val="24"/>
        </w:rPr>
      </w:pPr>
      <w:r>
        <w:rPr>
          <w:b/>
          <w:sz w:val="24"/>
        </w:rPr>
        <w:t>Биотрансформация-</w:t>
      </w:r>
      <w:r>
        <w:rPr>
          <w:sz w:val="24"/>
        </w:rPr>
        <w:t xml:space="preserve"> преобразование загрязнителей в процессе их продвижения по трофическим цепям.  Результатом этого процесса могут быть  биоаккумуляция, биодеградация или биоусиление исходного загрязнителя.</w:t>
      </w:r>
    </w:p>
    <w:p w:rsidR="00B479EA" w:rsidRDefault="00B479EA">
      <w:pPr>
        <w:rPr>
          <w:sz w:val="24"/>
        </w:rPr>
      </w:pPr>
    </w:p>
    <w:p w:rsidR="00B479EA" w:rsidRDefault="00B479EA">
      <w:pPr>
        <w:rPr>
          <w:sz w:val="24"/>
        </w:rPr>
      </w:pPr>
      <w:r>
        <w:rPr>
          <w:b/>
          <w:sz w:val="24"/>
        </w:rPr>
        <w:t>Биоусиление-</w:t>
      </w:r>
      <w:r>
        <w:rPr>
          <w:sz w:val="24"/>
        </w:rPr>
        <w:t xml:space="preserve"> превращение исходного загрязнителя в более токсичное вещество в  процессе его биотрансформации.</w:t>
      </w:r>
    </w:p>
    <w:p w:rsidR="00B479EA" w:rsidRDefault="00B479EA">
      <w:pPr>
        <w:rPr>
          <w:sz w:val="24"/>
        </w:rPr>
      </w:pPr>
    </w:p>
    <w:p w:rsidR="00B479EA" w:rsidRDefault="00B479EA">
      <w:pPr>
        <w:rPr>
          <w:sz w:val="24"/>
        </w:rPr>
      </w:pPr>
      <w:r>
        <w:rPr>
          <w:b/>
          <w:sz w:val="24"/>
        </w:rPr>
        <w:t xml:space="preserve">БПК- биологическое потребление кислорода. </w:t>
      </w:r>
      <w:r>
        <w:rPr>
          <w:sz w:val="24"/>
        </w:rPr>
        <w:t xml:space="preserve"> Показатель качества воды, количество растворенного кислорода, которое потребят живые организмы в процессе разложения присутствующего в воде органического вещества. Чем больше БПК, тем ниже качество воды.</w:t>
      </w:r>
    </w:p>
    <w:p w:rsidR="00B479EA" w:rsidRDefault="00B479EA">
      <w:pPr>
        <w:rPr>
          <w:sz w:val="24"/>
        </w:rPr>
      </w:pPr>
    </w:p>
    <w:p w:rsidR="00B479EA" w:rsidRDefault="00B479EA">
      <w:pPr>
        <w:rPr>
          <w:sz w:val="24"/>
        </w:rPr>
      </w:pPr>
    </w:p>
    <w:p w:rsidR="00B479EA" w:rsidRDefault="00B479EA">
      <w:pPr>
        <w:tabs>
          <w:tab w:val="left" w:pos="1276"/>
        </w:tabs>
        <w:rPr>
          <w:sz w:val="24"/>
        </w:rPr>
      </w:pPr>
      <w:r>
        <w:rPr>
          <w:b/>
          <w:sz w:val="24"/>
        </w:rPr>
        <w:t xml:space="preserve">Буферность( </w:t>
      </w:r>
      <w:r>
        <w:rPr>
          <w:sz w:val="24"/>
        </w:rPr>
        <w:t>почвы, природных вод)-  способность почвы, природных вод сохранять реакцию среды (рН) при попадании в них химических загрязнителей.</w:t>
      </w:r>
    </w:p>
    <w:p w:rsidR="00B479EA" w:rsidRDefault="00B479EA">
      <w:pPr>
        <w:tabs>
          <w:tab w:val="left" w:pos="1276"/>
        </w:tabs>
        <w:rPr>
          <w:sz w:val="24"/>
        </w:rPr>
      </w:pPr>
    </w:p>
    <w:p w:rsidR="00B479EA" w:rsidRDefault="00B479EA">
      <w:pPr>
        <w:tabs>
          <w:tab w:val="left" w:pos="1276"/>
        </w:tabs>
        <w:rPr>
          <w:sz w:val="24"/>
        </w:rPr>
      </w:pPr>
      <w:r>
        <w:rPr>
          <w:b/>
          <w:sz w:val="24"/>
        </w:rPr>
        <w:t>БЭР- биологический эквивалент рада.</w:t>
      </w:r>
      <w:r>
        <w:rPr>
          <w:sz w:val="24"/>
        </w:rPr>
        <w:t xml:space="preserve">  Единица , производная от рада с учетом поправки на относительную биологическую эффективность( зависимость поглощения ионизирующей радиации от ее  физической природы).</w:t>
      </w:r>
    </w:p>
    <w:p w:rsidR="00B479EA" w:rsidRDefault="00B479EA">
      <w:pPr>
        <w:tabs>
          <w:tab w:val="left" w:pos="1276"/>
        </w:tabs>
        <w:rPr>
          <w:sz w:val="24"/>
        </w:rPr>
      </w:pPr>
    </w:p>
    <w:p w:rsidR="00B479EA" w:rsidRDefault="00B479EA">
      <w:pPr>
        <w:tabs>
          <w:tab w:val="left" w:pos="1276"/>
        </w:tabs>
        <w:rPr>
          <w:sz w:val="24"/>
        </w:rPr>
      </w:pPr>
    </w:p>
    <w:p w:rsidR="00B479EA" w:rsidRDefault="00B479EA">
      <w:pPr>
        <w:tabs>
          <w:tab w:val="left" w:pos="1276"/>
        </w:tabs>
        <w:rPr>
          <w:sz w:val="24"/>
        </w:rPr>
      </w:pPr>
      <w:r>
        <w:rPr>
          <w:b/>
          <w:sz w:val="24"/>
        </w:rPr>
        <w:t>Воздействие на окружающую среду опосредованное-</w:t>
      </w:r>
      <w:r>
        <w:rPr>
          <w:sz w:val="24"/>
        </w:rPr>
        <w:t xml:space="preserve"> изменение окружающей среды, спровоцированное хозяйственной деятельностью человека, но не  вызванное ею непосредственно.  Может быть результатом трансформации в окружающей среде  исходных загрязнителей или ряда последовательных процессов , произошедших в окружающей среде, толчком для которых </w:t>
      </w:r>
    </w:p>
    <w:p w:rsidR="00B479EA" w:rsidRDefault="00B479EA">
      <w:pPr>
        <w:tabs>
          <w:tab w:val="left" w:pos="1276"/>
        </w:tabs>
        <w:rPr>
          <w:sz w:val="24"/>
        </w:rPr>
      </w:pPr>
      <w:r>
        <w:rPr>
          <w:sz w:val="24"/>
        </w:rPr>
        <w:t>послужила деятельность человека.</w:t>
      </w:r>
    </w:p>
    <w:p w:rsidR="00B479EA" w:rsidRDefault="00B479EA">
      <w:pPr>
        <w:tabs>
          <w:tab w:val="left" w:pos="1276"/>
        </w:tabs>
        <w:rPr>
          <w:sz w:val="24"/>
        </w:rPr>
      </w:pPr>
    </w:p>
    <w:p w:rsidR="00B479EA" w:rsidRDefault="00B479EA">
      <w:pPr>
        <w:tabs>
          <w:tab w:val="left" w:pos="1276"/>
        </w:tabs>
        <w:rPr>
          <w:sz w:val="24"/>
        </w:rPr>
      </w:pPr>
      <w:r>
        <w:rPr>
          <w:b/>
          <w:sz w:val="24"/>
        </w:rPr>
        <w:t xml:space="preserve">Воздействие на окружающую среду прямое- </w:t>
      </w:r>
      <w:r>
        <w:rPr>
          <w:sz w:val="24"/>
        </w:rPr>
        <w:t>непосредственное  изменение</w:t>
      </w:r>
    </w:p>
    <w:p w:rsidR="00B479EA" w:rsidRDefault="00B479EA">
      <w:pPr>
        <w:tabs>
          <w:tab w:val="left" w:pos="1276"/>
        </w:tabs>
        <w:rPr>
          <w:sz w:val="24"/>
        </w:rPr>
      </w:pPr>
      <w:r>
        <w:rPr>
          <w:sz w:val="24"/>
        </w:rPr>
        <w:t>окружающей среды в ходе хозяйственной деятельности человека.</w:t>
      </w:r>
    </w:p>
    <w:p w:rsidR="00B479EA" w:rsidRDefault="00B479EA">
      <w:pPr>
        <w:tabs>
          <w:tab w:val="left" w:pos="1276"/>
        </w:tabs>
        <w:rPr>
          <w:sz w:val="24"/>
        </w:rPr>
      </w:pPr>
    </w:p>
    <w:p w:rsidR="00B479EA" w:rsidRDefault="00B479EA">
      <w:pPr>
        <w:tabs>
          <w:tab w:val="left" w:pos="1276"/>
        </w:tabs>
        <w:rPr>
          <w:sz w:val="24"/>
        </w:rPr>
      </w:pPr>
      <w:r>
        <w:rPr>
          <w:b/>
          <w:sz w:val="24"/>
        </w:rPr>
        <w:t xml:space="preserve">Выброс- </w:t>
      </w:r>
      <w:r>
        <w:rPr>
          <w:sz w:val="24"/>
        </w:rPr>
        <w:t>кратковременное или за определенное время ( час ,сутки ) поступление загрязнителей в окружающую среду.</w:t>
      </w:r>
    </w:p>
    <w:p w:rsidR="00B479EA" w:rsidRDefault="00B479EA">
      <w:pPr>
        <w:tabs>
          <w:tab w:val="left" w:pos="1276"/>
        </w:tabs>
        <w:rPr>
          <w:sz w:val="24"/>
        </w:rPr>
      </w:pPr>
    </w:p>
    <w:p w:rsidR="00B479EA" w:rsidRDefault="00B479EA">
      <w:pPr>
        <w:tabs>
          <w:tab w:val="left" w:pos="1276"/>
        </w:tabs>
        <w:rPr>
          <w:sz w:val="24"/>
        </w:rPr>
      </w:pPr>
      <w:r>
        <w:rPr>
          <w:b/>
          <w:sz w:val="24"/>
        </w:rPr>
        <w:t>Вымывание –</w:t>
      </w:r>
      <w:r>
        <w:rPr>
          <w:sz w:val="24"/>
        </w:rPr>
        <w:t xml:space="preserve"> постепенное растворение вещества, находящегося на поверхности или в толще почвы, и удаление его просачивающейся сквозь почву водой. Может привести к удалению из почвы питательных веществ, к загрязнению грунтовых вод компон5нтами захороненных в ней отходов.</w:t>
      </w:r>
    </w:p>
    <w:p w:rsidR="00B479EA" w:rsidRDefault="00B479EA">
      <w:pPr>
        <w:tabs>
          <w:tab w:val="left" w:pos="1276"/>
        </w:tabs>
        <w:rPr>
          <w:sz w:val="24"/>
        </w:rPr>
      </w:pPr>
    </w:p>
    <w:p w:rsidR="00B479EA" w:rsidRDefault="00B479EA">
      <w:pPr>
        <w:tabs>
          <w:tab w:val="left" w:pos="1276"/>
        </w:tabs>
        <w:rPr>
          <w:sz w:val="24"/>
        </w:rPr>
      </w:pPr>
      <w:r>
        <w:rPr>
          <w:b/>
          <w:sz w:val="24"/>
        </w:rPr>
        <w:t xml:space="preserve">Выщелачивание- </w:t>
      </w:r>
      <w:r>
        <w:rPr>
          <w:sz w:val="24"/>
        </w:rPr>
        <w:t>см. Вымывание.</w:t>
      </w:r>
    </w:p>
    <w:p w:rsidR="00B479EA" w:rsidRDefault="00B479EA">
      <w:pPr>
        <w:tabs>
          <w:tab w:val="left" w:pos="1276"/>
        </w:tabs>
        <w:rPr>
          <w:sz w:val="24"/>
        </w:rPr>
      </w:pPr>
    </w:p>
    <w:p w:rsidR="00B479EA" w:rsidRDefault="00B479EA">
      <w:pPr>
        <w:tabs>
          <w:tab w:val="left" w:pos="1276"/>
        </w:tabs>
        <w:rPr>
          <w:sz w:val="24"/>
        </w:rPr>
      </w:pPr>
      <w:r>
        <w:rPr>
          <w:b/>
          <w:sz w:val="24"/>
        </w:rPr>
        <w:t>Газы выхлопные –</w:t>
      </w:r>
      <w:r>
        <w:rPr>
          <w:sz w:val="24"/>
        </w:rPr>
        <w:t xml:space="preserve"> газы, выбрасываемые из двигателя внутреннего сгорания. Содержат оксиды азота ,углекислый и угарный газы, сернистый газ и др.</w:t>
      </w:r>
    </w:p>
    <w:p w:rsidR="00B479EA" w:rsidRDefault="00B479EA">
      <w:pPr>
        <w:tabs>
          <w:tab w:val="left" w:pos="1276"/>
        </w:tabs>
        <w:rPr>
          <w:sz w:val="24"/>
        </w:rPr>
      </w:pPr>
    </w:p>
    <w:p w:rsidR="00B479EA" w:rsidRDefault="00B479EA">
      <w:pPr>
        <w:tabs>
          <w:tab w:val="left" w:pos="1276"/>
        </w:tabs>
        <w:rPr>
          <w:sz w:val="24"/>
        </w:rPr>
      </w:pPr>
      <w:r>
        <w:rPr>
          <w:b/>
          <w:sz w:val="24"/>
        </w:rPr>
        <w:t>Газы дымовые</w:t>
      </w:r>
      <w:r>
        <w:rPr>
          <w:sz w:val="24"/>
        </w:rPr>
        <w:t xml:space="preserve"> – газы, образующиеся при сжигании топлива.</w:t>
      </w:r>
    </w:p>
    <w:p w:rsidR="00B479EA" w:rsidRDefault="00B479EA">
      <w:pPr>
        <w:tabs>
          <w:tab w:val="left" w:pos="1276"/>
        </w:tabs>
        <w:rPr>
          <w:sz w:val="24"/>
        </w:rPr>
      </w:pPr>
    </w:p>
    <w:p w:rsidR="00B479EA" w:rsidRDefault="00B479EA">
      <w:pPr>
        <w:tabs>
          <w:tab w:val="left" w:pos="1276"/>
        </w:tabs>
        <w:rPr>
          <w:sz w:val="24"/>
        </w:rPr>
      </w:pPr>
      <w:r>
        <w:rPr>
          <w:b/>
          <w:sz w:val="24"/>
        </w:rPr>
        <w:t xml:space="preserve">Давление отбора - </w:t>
      </w:r>
      <w:r>
        <w:rPr>
          <w:sz w:val="24"/>
        </w:rPr>
        <w:t xml:space="preserve"> воздействие факторов среды,  приводящее к преимущественному выживанию и размножению особей, отличающихся от большинства членов популяции определенными признаками. Генофонд популяции при этом изменяется. Например, применение пестицидов создает давление отбора, повышающее устойчивость популяции к данным пестицидам.</w:t>
      </w:r>
    </w:p>
    <w:p w:rsidR="00B479EA" w:rsidRDefault="00B479EA">
      <w:pPr>
        <w:tabs>
          <w:tab w:val="left" w:pos="1276"/>
        </w:tabs>
        <w:rPr>
          <w:sz w:val="24"/>
        </w:rPr>
      </w:pPr>
    </w:p>
    <w:p w:rsidR="00B479EA" w:rsidRDefault="00B479EA">
      <w:pPr>
        <w:tabs>
          <w:tab w:val="left" w:pos="1276"/>
        </w:tabs>
        <w:rPr>
          <w:sz w:val="24"/>
        </w:rPr>
      </w:pP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b/>
          <w:sz w:val="24"/>
        </w:rPr>
        <w:t>ДДТ –</w:t>
      </w:r>
      <w:r>
        <w:rPr>
          <w:sz w:val="24"/>
        </w:rPr>
        <w:t>дуст, 2,2,2,-трихлор-1, 1- бис –п- хлорфенилэтан. Один из наиболее известных пестицидов, инсектицид.  В 70-е  годы был запрещен из-за высокой устойчивости  в окружающей среде, вредного воздействия на людей и животных, снижение влияния на насекомых. Позже было обнаружено, что  дуст состоял из ДДТ на 70 процентов, остальное ПХБ, совершенно безвредные для насекомых, но опасные  для человека. Именно из-за ПХБ на разложение дуста на 90 процентов уйдет не менее 180 лет.  ДДТ разлагается за месяц. ДДТ и ПХБ неразличимы пи тех методах анализа, которые  обычно применялись для определения ДДТ в окружающей  среде.</w:t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b/>
          <w:sz w:val="24"/>
        </w:rPr>
        <w:t>Диоксины</w:t>
      </w:r>
      <w:r>
        <w:rPr>
          <w:sz w:val="24"/>
        </w:rPr>
        <w:t xml:space="preserve"> – общее название  двух групп веществ- полихлордибензо-п- диоксинов и полихлордибензофуранов. Это самые токсичные вещества из соз-данных человеком. Образуются при высокой температуре в щелочной среде при взаимодействии практически любых соединений, содержащих хлор и  бензольное кольцо. Побочный продукт многих производств. Устойчивы.  Период полураспада в почве 10-12 лет, в организме человека 6-7 лет.</w:t>
      </w:r>
      <w:r>
        <w:rPr>
          <w:sz w:val="24"/>
        </w:rPr>
        <w:tab/>
      </w:r>
      <w:r>
        <w:rPr>
          <w:sz w:val="24"/>
        </w:rPr>
        <w:tab/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b/>
          <w:sz w:val="24"/>
        </w:rPr>
        <w:t>Доза летальная -</w:t>
      </w:r>
      <w:r>
        <w:rPr>
          <w:sz w:val="24"/>
        </w:rPr>
        <w:t xml:space="preserve"> доза токсичного вещества, вызывающая гибель соответственно 50 или 100 процентов подопытных животных. Показатель токсичности вещества.</w:t>
      </w:r>
      <w:r>
        <w:rPr>
          <w:sz w:val="24"/>
        </w:rPr>
        <w:tab/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b/>
          <w:sz w:val="24"/>
        </w:rPr>
        <w:t xml:space="preserve">Доза индивидуальная </w:t>
      </w:r>
      <w:r>
        <w:rPr>
          <w:sz w:val="24"/>
        </w:rPr>
        <w:t>– произведение концентрации (интенсивности) на длительность воздействия (время экспозиции) физического фактора (например, радиации) или вещества. Одна и та же индивидуальная доза может оказывать различное воздействие на аналогичные организмы.</w:t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b/>
          <w:sz w:val="24"/>
        </w:rPr>
        <w:t xml:space="preserve">Загрязнение </w:t>
      </w:r>
      <w:r>
        <w:rPr>
          <w:sz w:val="24"/>
        </w:rPr>
        <w:t>– процесс привнесения в окружающую среду или непосредственного возникновения в ней загрязнителей. Различают химическое, физическое и биологическое загрязнение.</w:t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b/>
          <w:sz w:val="24"/>
        </w:rPr>
        <w:t xml:space="preserve">Загрязнение анторопогенное – </w:t>
      </w:r>
      <w:r>
        <w:rPr>
          <w:sz w:val="24"/>
        </w:rPr>
        <w:t xml:space="preserve">загрязнение, возникающее в результате деятельности людей, в том числе их прямого или косвенного влияния на интенсивность естественного загрязнения.  </w:t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b/>
          <w:sz w:val="24"/>
        </w:rPr>
        <w:t>Загрязнение биологическое</w:t>
      </w:r>
      <w:r>
        <w:rPr>
          <w:sz w:val="24"/>
        </w:rPr>
        <w:t xml:space="preserve"> – случайное или связанное с деятельностью человека проникновение в экосистемы или технологические устройства чуждых им животных и растений; оказывает угнетающее или деструктивное действие, особенно заметное при массовом размножении пришлых видов.</w:t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b/>
          <w:sz w:val="24"/>
        </w:rPr>
        <w:t xml:space="preserve">Загрязнение естественное </w:t>
      </w:r>
      <w:r>
        <w:rPr>
          <w:sz w:val="24"/>
        </w:rPr>
        <w:t>– загрязнение окружающей среды в результате мощных, превышающих обычные параметры природных процессов без какого-либо влияния человека (например, извержение вулканов, самопроизвольный выход токсичных веществ, образовавшихся в результате гниения и т. д.).</w:t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b/>
          <w:sz w:val="24"/>
        </w:rPr>
        <w:t xml:space="preserve">Загрязнение физическое </w:t>
      </w:r>
      <w:r>
        <w:rPr>
          <w:sz w:val="24"/>
        </w:rPr>
        <w:t>– превышение естественных норм различных физических факторов, характеризующих данную среду: тепловых, шумовых, электромагнитных и т.д.</w:t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b/>
          <w:sz w:val="24"/>
        </w:rPr>
        <w:t xml:space="preserve">Загрязнение химическое </w:t>
      </w:r>
      <w:r>
        <w:rPr>
          <w:sz w:val="24"/>
        </w:rPr>
        <w:t>– проникновение в окружающую среду или образование в ней веществ, не свойственных ей, или в концентрациях превышающих норму.</w:t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sz w:val="24"/>
        </w:rPr>
        <w:t xml:space="preserve">  </w:t>
      </w:r>
      <w:r>
        <w:rPr>
          <w:b/>
          <w:sz w:val="24"/>
        </w:rPr>
        <w:t>Загрязнитель-</w:t>
      </w:r>
      <w:r>
        <w:rPr>
          <w:sz w:val="24"/>
        </w:rPr>
        <w:t>любое  вещество, физический  фактор  или биологический вид, поступающие в окружающую среду или образующиеся в ней  в колдичестве, выходящем за рамки обычно наблюдаемой нормы и ( или)  нежелательном для человека.</w:t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b/>
          <w:sz w:val="24"/>
        </w:rPr>
        <w:t xml:space="preserve">Засоление почв- </w:t>
      </w:r>
      <w:r>
        <w:rPr>
          <w:sz w:val="24"/>
        </w:rPr>
        <w:t xml:space="preserve"> увеличение обычного содержания легкорастворимых солей в почве( 0,25%) , приводящее к образованию солонцеватых и солончаковых почв.  Может быть обусловлено засоленностью почвообразующих пород( остаточное засоление), неправильным орошением( одна из главных причин), при внесении солей грунтовыми и поверхностными водами и др.</w:t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b/>
          <w:sz w:val="24"/>
        </w:rPr>
        <w:t>Захоронение отходов –</w:t>
      </w:r>
      <w:r>
        <w:rPr>
          <w:sz w:val="24"/>
        </w:rPr>
        <w:t xml:space="preserve"> помещение отходов под землю , в геологические выработки( отработанные угольные шахты, соляные копи, иногда специально созданные полости) или на дно морей и океанов без возможности обратного извлечения.</w:t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b/>
          <w:sz w:val="24"/>
        </w:rPr>
        <w:t>Охрана   окружающей среды -</w:t>
      </w:r>
      <w:r>
        <w:rPr>
          <w:sz w:val="24"/>
        </w:rPr>
        <w:t>совокупность научных , технических и правовых мер, направленных на  рациональное использование, воспроизводство и сохранение природных ресурсов и космического пространства в интересах людей, на обеспечение биологического равновесия в природе. Включает рациональное использование и охрану атмосферы, недр, гидросферы; исполь- зование или уничтожение отходов, защиту от шума, ионизирующего излучения,  электромагнитных полей и т.д.</w:t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b/>
          <w:sz w:val="24"/>
        </w:rPr>
        <w:t>Излучение ионизирующее</w:t>
      </w:r>
      <w:r>
        <w:rPr>
          <w:sz w:val="24"/>
        </w:rPr>
        <w:t>- радиация элекромагнитная (рентгеновские лучи,y-лучи) и корпускулярная(a-,b-частицы, поток протонов и нейтронов) в той или иной степени проникающая в живые ткани и вызывающая в них изменения( мутации, изменения на клеточном уровне), связанные с выбыванием электронов из атомов и молекул или с прямым либо опосредованным возникновением ионов.</w:t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b/>
          <w:sz w:val="24"/>
        </w:rPr>
        <w:t>Источник загрязнения –</w:t>
      </w:r>
      <w:r>
        <w:rPr>
          <w:sz w:val="24"/>
        </w:rPr>
        <w:t>1,,) точка выброса вещества;2) хозяйственный или природный объект, выбрасывающих загрязняющее вещество.</w:t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b/>
          <w:sz w:val="24"/>
        </w:rPr>
        <w:t>Кайромоны –</w:t>
      </w:r>
      <w:r>
        <w:rPr>
          <w:sz w:val="24"/>
        </w:rPr>
        <w:t xml:space="preserve">вещества ,вырабатываемые  организмами и  участвующие в  межвидовых  взаимодействиях ,приносящие  пользу  воспринимающим их  организмам (привлекающие  к  пище, предупреждающие  об  опасности , стимуляторы  роста и  адаптации).  </w:t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sz w:val="24"/>
        </w:rPr>
        <w:t xml:space="preserve"> </w:t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b/>
          <w:sz w:val="24"/>
        </w:rPr>
        <w:t>Канцероген-</w:t>
      </w:r>
      <w:r>
        <w:rPr>
          <w:sz w:val="24"/>
        </w:rPr>
        <w:t>вещество  или физический  агент, способные  вызывать  возникновение  и  развитие  злокачественных  новообразований.</w:t>
      </w:r>
    </w:p>
    <w:p w:rsidR="00B479EA" w:rsidRDefault="00B479EA">
      <w:pPr>
        <w:tabs>
          <w:tab w:val="left" w:pos="1276"/>
        </w:tabs>
        <w:spacing w:before="240"/>
        <w:rPr>
          <w:b/>
          <w:sz w:val="24"/>
        </w:rPr>
      </w:pP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sz w:val="24"/>
        </w:rPr>
        <w:tab/>
      </w:r>
      <w:r>
        <w:rPr>
          <w:sz w:val="24"/>
        </w:rPr>
        <w:tab/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b/>
          <w:sz w:val="24"/>
        </w:rPr>
        <w:t>Кислотные осадки-</w:t>
      </w:r>
      <w:r>
        <w:rPr>
          <w:sz w:val="24"/>
        </w:rPr>
        <w:t>осадки, pH которых     5,6 из-за растворения в  атмосферной  влаге  промышленных выбросов( сернистого газа, оксидов азота, хлороводорода, углекислого газа и др.)</w:t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b/>
          <w:sz w:val="24"/>
        </w:rPr>
        <w:t>Клеточное дыхание-</w:t>
      </w:r>
      <w:r>
        <w:rPr>
          <w:sz w:val="24"/>
        </w:rPr>
        <w:t xml:space="preserve"> процесс, обратный фотосинтезу: в присутствии кислорода происходит разрушение глюкозы и образуются вода и углекислый газ.</w:t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b/>
          <w:sz w:val="24"/>
        </w:rPr>
        <w:t>Консументы-</w:t>
      </w:r>
      <w:r>
        <w:rPr>
          <w:sz w:val="24"/>
        </w:rPr>
        <w:t xml:space="preserve"> организмы, получающие питательные вещества и энергию при поедании других организмов или продуктов их жизнедеятельности.</w:t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b/>
          <w:sz w:val="24"/>
        </w:rPr>
        <w:t>Коррозия-</w:t>
      </w:r>
      <w:r>
        <w:rPr>
          <w:sz w:val="24"/>
        </w:rPr>
        <w:t xml:space="preserve"> процесс разрушения металлов под действием химических агентов или физико-химических факторов.</w:t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b/>
          <w:sz w:val="24"/>
        </w:rPr>
        <w:t>Кумуляция загрязнителей-</w:t>
      </w:r>
      <w:r>
        <w:rPr>
          <w:sz w:val="24"/>
        </w:rPr>
        <w:t xml:space="preserve">  сложение вредных эффектов от воздействия загрязнителей. Суммарное воздействие загрязнителей может быть аддитивным, антагонистическим, синергическим.</w:t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b/>
          <w:sz w:val="24"/>
        </w:rPr>
        <w:t>Мониторинг окружающей среды-</w:t>
      </w:r>
      <w:r>
        <w:rPr>
          <w:sz w:val="24"/>
        </w:rPr>
        <w:t xml:space="preserve"> комплексная система наблюдений, оценки и прогноза  изменений состояния окружающей среды под влиянием антропогенных воздействий. Мониторинг  не включает управление качеством среды.</w:t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b/>
          <w:sz w:val="24"/>
        </w:rPr>
        <w:t>Мутагены-</w:t>
      </w:r>
      <w:r>
        <w:rPr>
          <w:sz w:val="24"/>
        </w:rPr>
        <w:t xml:space="preserve"> физические и химические факторы, воздействие которых на живые организмы вызывает появление мутаций.</w:t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b/>
          <w:sz w:val="24"/>
        </w:rPr>
        <w:t xml:space="preserve">Мутация-  </w:t>
      </w:r>
      <w:r>
        <w:rPr>
          <w:sz w:val="24"/>
        </w:rPr>
        <w:t xml:space="preserve"> нарушение наследственного аппарата клетки за счет изменений в ядре или цитоплазме.</w:t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b/>
          <w:sz w:val="24"/>
        </w:rPr>
        <w:t>Обезвреживание отходов-</w:t>
      </w:r>
      <w:r>
        <w:rPr>
          <w:sz w:val="24"/>
        </w:rPr>
        <w:t xml:space="preserve"> преобразование отходов химическими, физико-химическими, физическими, биологическими методами в вещества, безвредные для людей, животных, растений, окружающей среды; герметическое захоронение отходов, не поддающихся подобной обработке.</w:t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b/>
          <w:sz w:val="24"/>
        </w:rPr>
        <w:t>Оборотное водоснабжение-</w:t>
      </w:r>
      <w:r>
        <w:rPr>
          <w:sz w:val="24"/>
        </w:rPr>
        <w:t xml:space="preserve"> система повторяющейся подачи отработанной воды на производственные нужды после ее периодической очистки, охлаждения или другой обработки. Таким образом существенно сокращается расход чистой  свежей природной воды, уменьшается загрязнение среды.</w:t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b/>
          <w:sz w:val="24"/>
        </w:rPr>
        <w:t xml:space="preserve">Окружающая среда- </w:t>
      </w:r>
      <w:r>
        <w:rPr>
          <w:sz w:val="24"/>
        </w:rPr>
        <w:t>комплекс всех объектов и факторов , внешних по отношению к данной особи или популяции. Как правило,  имеется в виду окружающая человека среда.  Более общее определение: часть Вселенной, остающаяся после выделения из нее системы ,в наблюдении за которой заинтересован человек.</w:t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b/>
          <w:sz w:val="24"/>
        </w:rPr>
        <w:t>Очистка-</w:t>
      </w:r>
      <w:r>
        <w:rPr>
          <w:sz w:val="24"/>
        </w:rPr>
        <w:t>устранение посторонних и  не  желательных  веществ  с  поверхности  или из объема какого-либо  объекта.</w:t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</w:p>
    <w:p w:rsidR="00B479EA" w:rsidRDefault="00B479EA">
      <w:pPr>
        <w:tabs>
          <w:tab w:val="left" w:pos="1276"/>
        </w:tabs>
        <w:rPr>
          <w:sz w:val="24"/>
        </w:rPr>
      </w:pPr>
      <w:r>
        <w:rPr>
          <w:b/>
          <w:sz w:val="24"/>
        </w:rPr>
        <w:t xml:space="preserve">Озоновые  дыры </w:t>
      </w:r>
      <w:r>
        <w:rPr>
          <w:sz w:val="24"/>
        </w:rPr>
        <w:t>- существенное ( около 50%)сезонное снижение плотности   озонового  экрана атмосферы .Впервые  отмечено  над  Антрактидой.</w:t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sz w:val="24"/>
        </w:rPr>
        <w:t>.</w:t>
      </w:r>
    </w:p>
    <w:p w:rsidR="00B479EA" w:rsidRDefault="00B479EA">
      <w:pPr>
        <w:pStyle w:val="2"/>
        <w:tabs>
          <w:tab w:val="left" w:pos="1276"/>
        </w:tabs>
        <w:spacing w:before="240"/>
        <w:rPr>
          <w:b w:val="0"/>
        </w:rPr>
      </w:pPr>
      <w:r>
        <w:t>Озоновый  экран –</w:t>
      </w:r>
      <w:r>
        <w:rPr>
          <w:b w:val="0"/>
        </w:rPr>
        <w:t>слой  озона  в  верхних  слоях  атмосферы ( на  высоте 25- 30км.), защищающий  Землю  от  губительного для  живых  организмов УФ – излучения  солнца.</w:t>
      </w:r>
    </w:p>
    <w:p w:rsidR="00B479EA" w:rsidRDefault="00B479EA">
      <w:pPr>
        <w:tabs>
          <w:tab w:val="left" w:pos="1276"/>
        </w:tabs>
        <w:spacing w:before="240"/>
        <w:rPr>
          <w:b/>
          <w:sz w:val="24"/>
        </w:rPr>
      </w:pPr>
      <w:r>
        <w:rPr>
          <w:b/>
          <w:sz w:val="24"/>
        </w:rPr>
        <w:t>Оподзоливание  почв –</w:t>
      </w:r>
      <w:r>
        <w:rPr>
          <w:sz w:val="24"/>
        </w:rPr>
        <w:t xml:space="preserve"> разрушение и удаление глинистых частиц, известняка и соединений железа из кислых почв в областях с холодным и влажным климатом.  Ведет к уменьшению плодородия почв.</w:t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b/>
          <w:sz w:val="24"/>
        </w:rPr>
        <w:t xml:space="preserve">Отходы- </w:t>
      </w:r>
      <w:r>
        <w:rPr>
          <w:sz w:val="24"/>
        </w:rPr>
        <w:t>не пригодные  для  производства  данного  вида   продукции виды сырья, его неупотребимые остатки или возникающие в ходе технологических процессов вещества, не  подвергающиеся утилизации в рассматриваемом производстве. Отходы одного производства могут быт сырьем для другого.</w:t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b/>
          <w:sz w:val="24"/>
        </w:rPr>
        <w:t>Парниковый эффект-</w:t>
      </w:r>
      <w:r>
        <w:rPr>
          <w:sz w:val="24"/>
        </w:rPr>
        <w:t xml:space="preserve"> повышение температуры атмосферы из-за увеличения содержания в ней углекислого  и некоторых других газов,  препятствующих излучению тепла с поверхности Земли за приделы  приземной атмосферы.</w:t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b/>
          <w:sz w:val="24"/>
        </w:rPr>
        <w:t>Период полураспада-</w:t>
      </w:r>
      <w:r>
        <w:rPr>
          <w:sz w:val="24"/>
        </w:rPr>
        <w:t xml:space="preserve"> время, необходимое для разложения исходного количества вещества на 50%. Одна из основных характеристик радионуклидов. Применяется также для характеристики устойчивости сложных веществ.</w:t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b/>
          <w:sz w:val="24"/>
        </w:rPr>
        <w:t>Пестициды-</w:t>
      </w:r>
      <w:r>
        <w:rPr>
          <w:sz w:val="24"/>
        </w:rPr>
        <w:t xml:space="preserve"> химические препараты для защиты сельскохозяйственных растений от вредителей. Болезней и сорняков, а также для уничтожения паразитов сельскохозяйственных животных Ю вредных грызунов и др.(инсектициды, фунгициды, гербициды, акарициды, зооциды и др.) К пестицидам относятся также средства, привлекающие или отпугивающие насекомых, регулирующие рост и развитие растений, применяемые для удаления листьев , цветов, завязей и др.(дефлоранты, дефолианты и др.)</w:t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b/>
          <w:sz w:val="24"/>
        </w:rPr>
        <w:t xml:space="preserve">П Д Д- </w:t>
      </w:r>
      <w:r>
        <w:rPr>
          <w:sz w:val="24"/>
        </w:rPr>
        <w:t xml:space="preserve">предельно допустимая доза токсичного вещества. Максимальное количество загрязнителя, проникновение которого в организмы или их </w:t>
      </w:r>
      <w:r>
        <w:rPr>
          <w:b/>
          <w:sz w:val="24"/>
        </w:rPr>
        <w:t>сообщесва</w:t>
      </w:r>
      <w:r>
        <w:rPr>
          <w:sz w:val="24"/>
        </w:rPr>
        <w:t xml:space="preserve"> ( в процессе  дыхания, питания и др.) еще не оказывает на них пагубного влияния.</w:t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b/>
          <w:sz w:val="24"/>
        </w:rPr>
        <w:t>П Д К –</w:t>
      </w:r>
      <w:r>
        <w:rPr>
          <w:sz w:val="24"/>
        </w:rPr>
        <w:t xml:space="preserve"> предельно допустимая концентрация  токсичного вещества. Максимальная концентрация загрязнителя, считающееся ( с определенным запасом) безопасной для здоровья человека. ПДКмр- максимально разовая ПДК- не должна вызывать в организме человека рефлекторных реакций при вдыхании в течение 30 минут.    ПДКсс- среднесуточная ПДК- не должна оказывать на человека прямого или косвенного  вредного эффекта при неопределенно долгом воздействии.</w:t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b/>
          <w:sz w:val="24"/>
        </w:rPr>
        <w:t>ПДВ-</w:t>
      </w:r>
      <w:r>
        <w:rPr>
          <w:sz w:val="24"/>
        </w:rPr>
        <w:t xml:space="preserve"> предельно допустимый выброс. Научно- технический норматив,  устанавливаемый с условием, чтобы содержание  загрязняющих веществ  в приземном слое воздуха не превышало ПДК. Для водоемов устанавливается предельно допустимый сброс-ПДС.</w:t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</w:p>
    <w:p w:rsidR="00B479EA" w:rsidRDefault="00B479EA">
      <w:pPr>
        <w:pStyle w:val="2"/>
        <w:tabs>
          <w:tab w:val="left" w:pos="1276"/>
        </w:tabs>
        <w:spacing w:before="240"/>
        <w:rPr>
          <w:b w:val="0"/>
        </w:rPr>
      </w:pPr>
      <w:r>
        <w:t>Персистентность загрязнителей-</w:t>
      </w:r>
      <w:r>
        <w:rPr>
          <w:b w:val="0"/>
        </w:rPr>
        <w:t xml:space="preserve"> см. устойчивость загрязнителей.</w:t>
      </w:r>
    </w:p>
    <w:p w:rsidR="00B479EA" w:rsidRDefault="00B479EA"/>
    <w:p w:rsidR="00B479EA" w:rsidRDefault="00B479EA"/>
    <w:p w:rsidR="00B479EA" w:rsidRDefault="00B479EA">
      <w:pPr>
        <w:pStyle w:val="3"/>
        <w:rPr>
          <w:b w:val="0"/>
          <w:sz w:val="24"/>
        </w:rPr>
      </w:pPr>
      <w:r>
        <w:rPr>
          <w:sz w:val="24"/>
        </w:rPr>
        <w:t>Персистентность экосистемы-</w:t>
      </w:r>
      <w:r>
        <w:rPr>
          <w:b w:val="0"/>
          <w:sz w:val="24"/>
        </w:rPr>
        <w:t xml:space="preserve"> см. устойчивость экосистемы.</w:t>
      </w:r>
    </w:p>
    <w:p w:rsidR="00B479EA" w:rsidRDefault="00B479EA"/>
    <w:p w:rsidR="00B479EA" w:rsidRDefault="00B479EA"/>
    <w:p w:rsidR="00B479EA" w:rsidRDefault="00B479EA">
      <w:pPr>
        <w:rPr>
          <w:sz w:val="24"/>
        </w:rPr>
      </w:pPr>
      <w:r>
        <w:rPr>
          <w:b/>
          <w:sz w:val="24"/>
        </w:rPr>
        <w:t>Популяция-</w:t>
      </w:r>
      <w:r>
        <w:rPr>
          <w:sz w:val="24"/>
        </w:rPr>
        <w:t xml:space="preserve">  группа особей одного вида. Взаимодействующих между собой и окружающей средой, ограниченная от других групп того же вида в пространстве и( или) во времени.</w:t>
      </w:r>
    </w:p>
    <w:p w:rsidR="00B479EA" w:rsidRDefault="00B479EA">
      <w:pPr>
        <w:rPr>
          <w:sz w:val="24"/>
        </w:rPr>
      </w:pPr>
    </w:p>
    <w:p w:rsidR="00B479EA" w:rsidRDefault="00B479EA">
      <w:pPr>
        <w:rPr>
          <w:sz w:val="24"/>
        </w:rPr>
      </w:pPr>
    </w:p>
    <w:p w:rsidR="00B479EA" w:rsidRDefault="00B479EA">
      <w:pPr>
        <w:rPr>
          <w:sz w:val="24"/>
        </w:rPr>
      </w:pPr>
      <w:r>
        <w:rPr>
          <w:b/>
          <w:sz w:val="24"/>
        </w:rPr>
        <w:t xml:space="preserve">Продуценты - </w:t>
      </w:r>
      <w:r>
        <w:rPr>
          <w:sz w:val="24"/>
        </w:rPr>
        <w:t xml:space="preserve"> организмы ( в основном растения), использующие световую энергию для фотосинтеза.</w:t>
      </w:r>
    </w:p>
    <w:p w:rsidR="00B479EA" w:rsidRDefault="00B479EA">
      <w:pPr>
        <w:rPr>
          <w:sz w:val="24"/>
        </w:rPr>
      </w:pPr>
    </w:p>
    <w:p w:rsidR="00B479EA" w:rsidRDefault="00B479EA">
      <w:pPr>
        <w:rPr>
          <w:sz w:val="24"/>
        </w:rPr>
      </w:pPr>
    </w:p>
    <w:p w:rsidR="00B479EA" w:rsidRDefault="00B479EA">
      <w:pPr>
        <w:rPr>
          <w:sz w:val="24"/>
        </w:rPr>
      </w:pPr>
    </w:p>
    <w:p w:rsidR="00B479EA" w:rsidRDefault="00B479EA">
      <w:pPr>
        <w:rPr>
          <w:sz w:val="24"/>
        </w:rPr>
      </w:pPr>
      <w:r>
        <w:rPr>
          <w:sz w:val="24"/>
        </w:rPr>
        <w:t xml:space="preserve"> </w:t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b/>
          <w:sz w:val="24"/>
        </w:rPr>
        <w:t>Проникающая способность-</w:t>
      </w:r>
      <w:r>
        <w:rPr>
          <w:sz w:val="24"/>
        </w:rPr>
        <w:t xml:space="preserve"> характеристика радиоактивного излучения. показывающая, на какую  глубину проникает в среднем то или иное излучение в определенной среде.</w:t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b/>
          <w:sz w:val="24"/>
        </w:rPr>
        <w:t>Рад –</w:t>
      </w:r>
      <w:r>
        <w:rPr>
          <w:sz w:val="24"/>
        </w:rPr>
        <w:t xml:space="preserve"> основная единица радиоактивности. Поглощенная доза излучения, при которой 1г живого вещества поглощает энергию, равную 10   Дж.</w:t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b/>
          <w:sz w:val="24"/>
        </w:rPr>
        <w:t xml:space="preserve">Радиация- </w:t>
      </w:r>
      <w:r>
        <w:rPr>
          <w:sz w:val="24"/>
        </w:rPr>
        <w:t xml:space="preserve"> см. излучение  ионизирующее.</w:t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b/>
          <w:sz w:val="24"/>
        </w:rPr>
        <w:t xml:space="preserve">Редуценты - </w:t>
      </w:r>
      <w:r>
        <w:rPr>
          <w:sz w:val="24"/>
        </w:rPr>
        <w:t xml:space="preserve"> организмы, главным образом бактерии и грибы, в ходе своей жизнедеятельности превращающие  органические остатки в неорганические вещества.</w:t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b/>
          <w:sz w:val="24"/>
        </w:rPr>
        <w:t xml:space="preserve">Рекуперация- </w:t>
      </w:r>
      <w:r>
        <w:rPr>
          <w:sz w:val="24"/>
        </w:rPr>
        <w:t>возвращение части материалов или энергии для повторного использования в том же технологическом процессе.</w:t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b/>
          <w:sz w:val="24"/>
        </w:rPr>
        <w:t>Реутилизация</w:t>
      </w:r>
      <w:r>
        <w:rPr>
          <w:sz w:val="24"/>
        </w:rPr>
        <w:t>- вторичное использование предметов вместо замены их новыми. Например, стеклянные бутылки могут быть заполнены заново.</w:t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b/>
          <w:sz w:val="24"/>
        </w:rPr>
        <w:t xml:space="preserve">Рециклизация – </w:t>
      </w:r>
      <w:r>
        <w:rPr>
          <w:sz w:val="24"/>
        </w:rPr>
        <w:t>включение в круговорот, например использование отходов в качестве сырья для производства новых продуктов ( металла из металлолома, бумаги из макулатуры и т.д.).</w:t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b/>
          <w:sz w:val="24"/>
        </w:rPr>
        <w:t>Синергическое действие факторов –</w:t>
      </w:r>
      <w:r>
        <w:rPr>
          <w:sz w:val="24"/>
        </w:rPr>
        <w:t xml:space="preserve"> явление, при котором два фактора вместе оказывают влияние, значительно превышающее сумму из  независимых эффектов.</w:t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</w:p>
    <w:p w:rsidR="00B479EA" w:rsidRDefault="00B479EA">
      <w:pPr>
        <w:tabs>
          <w:tab w:val="left" w:pos="1276"/>
        </w:tabs>
        <w:spacing w:before="240"/>
        <w:jc w:val="both"/>
        <w:rPr>
          <w:sz w:val="24"/>
        </w:rPr>
      </w:pPr>
      <w:r>
        <w:rPr>
          <w:b/>
          <w:sz w:val="24"/>
        </w:rPr>
        <w:t>Смог –</w:t>
      </w:r>
      <w:r>
        <w:rPr>
          <w:sz w:val="24"/>
        </w:rPr>
        <w:t xml:space="preserve"> токсичный туман, опасное загрязнение атмосферного воздуха, характеризующееся сочетанием пылевых частиц и капель тумана. Образуется главным образом при инверсиях температуры.</w:t>
      </w:r>
    </w:p>
    <w:p w:rsidR="00B479EA" w:rsidRDefault="00B479EA">
      <w:pPr>
        <w:tabs>
          <w:tab w:val="left" w:pos="1276"/>
        </w:tabs>
        <w:spacing w:before="240"/>
        <w:jc w:val="both"/>
        <w:rPr>
          <w:sz w:val="24"/>
        </w:rPr>
      </w:pPr>
    </w:p>
    <w:p w:rsidR="00B479EA" w:rsidRDefault="00B479EA">
      <w:pPr>
        <w:tabs>
          <w:tab w:val="left" w:pos="1276"/>
        </w:tabs>
        <w:spacing w:before="240"/>
        <w:jc w:val="both"/>
        <w:rPr>
          <w:b/>
          <w:sz w:val="24"/>
        </w:rPr>
      </w:pPr>
    </w:p>
    <w:p w:rsidR="00B479EA" w:rsidRDefault="00B479EA">
      <w:pPr>
        <w:tabs>
          <w:tab w:val="left" w:pos="1276"/>
        </w:tabs>
        <w:spacing w:before="240"/>
        <w:jc w:val="both"/>
        <w:rPr>
          <w:b/>
          <w:sz w:val="24"/>
        </w:rPr>
      </w:pPr>
    </w:p>
    <w:p w:rsidR="00B479EA" w:rsidRDefault="00B479EA">
      <w:pPr>
        <w:tabs>
          <w:tab w:val="left" w:pos="1276"/>
        </w:tabs>
        <w:spacing w:before="240"/>
        <w:jc w:val="both"/>
        <w:rPr>
          <w:sz w:val="24"/>
        </w:rPr>
      </w:pPr>
      <w:r>
        <w:rPr>
          <w:b/>
          <w:sz w:val="24"/>
        </w:rPr>
        <w:t xml:space="preserve">Смог лондонского типа ( смог химический) – </w:t>
      </w:r>
      <w:r>
        <w:rPr>
          <w:sz w:val="24"/>
        </w:rPr>
        <w:t>сочетание газообразных загрязнителей( в основном сернистого газа), пылевых частиц и тумана. Это загрязнение достигло особо опасных масштабов в 50-е гг. в Лондоне. Главный источник - продукты сжигания угля и мазута.</w:t>
      </w:r>
    </w:p>
    <w:p w:rsidR="00B479EA" w:rsidRDefault="00B479EA">
      <w:pPr>
        <w:tabs>
          <w:tab w:val="left" w:pos="1276"/>
        </w:tabs>
        <w:spacing w:before="240"/>
        <w:jc w:val="both"/>
        <w:rPr>
          <w:sz w:val="24"/>
        </w:rPr>
      </w:pPr>
    </w:p>
    <w:p w:rsidR="00B479EA" w:rsidRDefault="00B479EA">
      <w:pPr>
        <w:tabs>
          <w:tab w:val="left" w:pos="1276"/>
        </w:tabs>
        <w:spacing w:before="240"/>
        <w:jc w:val="both"/>
        <w:rPr>
          <w:sz w:val="24"/>
        </w:rPr>
      </w:pPr>
      <w:r>
        <w:rPr>
          <w:b/>
          <w:sz w:val="24"/>
        </w:rPr>
        <w:t xml:space="preserve">Смог лос-анжелесского типа (смог фотохимический )- </w:t>
      </w:r>
      <w:r>
        <w:rPr>
          <w:sz w:val="24"/>
        </w:rPr>
        <w:t>смог, из компонентов которого  под действием УФ- излучения образуются новые, иногда более опасные загрязнители.  Впервые был обнаружен в 30-е гг. в Лос-Анжелесе. Основной источник –автотранспорт.</w:t>
      </w:r>
    </w:p>
    <w:p w:rsidR="00B479EA" w:rsidRDefault="00B479EA">
      <w:pPr>
        <w:tabs>
          <w:tab w:val="left" w:pos="1276"/>
        </w:tabs>
        <w:spacing w:before="240"/>
        <w:jc w:val="both"/>
        <w:rPr>
          <w:sz w:val="24"/>
        </w:rPr>
      </w:pPr>
    </w:p>
    <w:p w:rsidR="00B479EA" w:rsidRDefault="00B479EA">
      <w:pPr>
        <w:tabs>
          <w:tab w:val="left" w:pos="1276"/>
        </w:tabs>
        <w:spacing w:before="240"/>
        <w:jc w:val="both"/>
        <w:rPr>
          <w:sz w:val="24"/>
        </w:rPr>
      </w:pPr>
      <w:r>
        <w:rPr>
          <w:b/>
          <w:sz w:val="24"/>
        </w:rPr>
        <w:t>Сточные воды –</w:t>
      </w:r>
      <w:r>
        <w:rPr>
          <w:sz w:val="24"/>
        </w:rPr>
        <w:t xml:space="preserve"> воды, бывшие в производственном или сельскохозяйственном употреблении, а также прошедшие через какую-либо загрязненную территорию(промышленные, сельскохозяйственные, коммунально-бытовые, ливневые и т.д. стоки)</w:t>
      </w:r>
    </w:p>
    <w:p w:rsidR="00B479EA" w:rsidRDefault="00B479EA">
      <w:pPr>
        <w:tabs>
          <w:tab w:val="left" w:pos="1276"/>
        </w:tabs>
        <w:spacing w:before="240"/>
        <w:jc w:val="both"/>
        <w:rPr>
          <w:sz w:val="24"/>
        </w:rPr>
      </w:pPr>
    </w:p>
    <w:p w:rsidR="00B479EA" w:rsidRDefault="00B479EA">
      <w:pPr>
        <w:tabs>
          <w:tab w:val="left" w:pos="1276"/>
        </w:tabs>
        <w:spacing w:before="240"/>
        <w:jc w:val="both"/>
        <w:rPr>
          <w:sz w:val="24"/>
        </w:rPr>
      </w:pPr>
      <w:r>
        <w:rPr>
          <w:b/>
          <w:sz w:val="24"/>
        </w:rPr>
        <w:t>Технология безотходная –</w:t>
      </w:r>
      <w:r>
        <w:rPr>
          <w:sz w:val="24"/>
        </w:rPr>
        <w:t xml:space="preserve"> цепь технологических процессов, в которых отходы одного производства становятся сырьем для другого( предполагается использование сырья без остатка) .  Термин условный.</w:t>
      </w:r>
    </w:p>
    <w:p w:rsidR="00B479EA" w:rsidRDefault="00B479EA">
      <w:pPr>
        <w:tabs>
          <w:tab w:val="left" w:pos="1276"/>
        </w:tabs>
        <w:spacing w:before="240"/>
        <w:jc w:val="both"/>
        <w:rPr>
          <w:sz w:val="24"/>
        </w:rPr>
      </w:pPr>
    </w:p>
    <w:p w:rsidR="00B479EA" w:rsidRDefault="00B479EA">
      <w:pPr>
        <w:tabs>
          <w:tab w:val="left" w:pos="1276"/>
        </w:tabs>
        <w:spacing w:before="240"/>
        <w:jc w:val="both"/>
        <w:rPr>
          <w:sz w:val="24"/>
        </w:rPr>
      </w:pPr>
      <w:r>
        <w:rPr>
          <w:b/>
          <w:sz w:val="24"/>
        </w:rPr>
        <w:t>Технология малоотходная –</w:t>
      </w:r>
      <w:r>
        <w:rPr>
          <w:sz w:val="24"/>
        </w:rPr>
        <w:t xml:space="preserve"> технология , позволяющая  получать технически  достигнутый  минимум  твердых, жидких, газообразных и  тепловых  отходов и выбросов.</w:t>
      </w:r>
    </w:p>
    <w:p w:rsidR="00B479EA" w:rsidRDefault="00B479EA">
      <w:pPr>
        <w:tabs>
          <w:tab w:val="left" w:pos="1276"/>
        </w:tabs>
        <w:spacing w:before="240"/>
        <w:jc w:val="both"/>
        <w:rPr>
          <w:sz w:val="24"/>
        </w:rPr>
      </w:pP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b/>
          <w:sz w:val="24"/>
        </w:rPr>
        <w:t>Токсичность-</w:t>
      </w:r>
      <w:r>
        <w:rPr>
          <w:sz w:val="24"/>
        </w:rPr>
        <w:t xml:space="preserve"> ядовитость; способность  некоторых химических  элементов, соединений и  биогенных веществ  оказывать  вредное действие  на  организмы.</w:t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b/>
          <w:sz w:val="24"/>
        </w:rPr>
        <w:t xml:space="preserve">Трансформация  загрязнителей в  окружающей среде - </w:t>
      </w:r>
      <w:r>
        <w:rPr>
          <w:sz w:val="24"/>
        </w:rPr>
        <w:t xml:space="preserve">превращение  химических  соединений в окружающей  среде под  влиянием химических, физических и  биологических факторов.             </w:t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b/>
          <w:sz w:val="24"/>
        </w:rPr>
        <w:t xml:space="preserve">Трофическая  цепь – </w:t>
      </w:r>
      <w:r>
        <w:rPr>
          <w:sz w:val="24"/>
        </w:rPr>
        <w:t>цепь  питания; взаимоотношения  между организмами при переносе энергии пищи от ее источника- растения- через ряд организмов, происходящий путем поедания одних организмов другими ( относящихся  к более высоким трофическим уровням).</w:t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b/>
          <w:sz w:val="24"/>
        </w:rPr>
        <w:t>Трофический уровень-</w:t>
      </w:r>
      <w:r>
        <w:rPr>
          <w:sz w:val="24"/>
        </w:rPr>
        <w:t xml:space="preserve"> этап движения солнечной энергии в составе пищи через экосистему. Растения находятся на первом трофическом уровне, первичные консументы- на втором, вторичные - на третьем и т.д.  При переносе энергии от уровня к уровню большая ее часть ( до 80-90%) теряется в виде теплоты, поэтому число уровней в трофической цепи обычно не превышает 4-5.</w:t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b/>
          <w:sz w:val="24"/>
        </w:rPr>
        <w:t xml:space="preserve">Устойчивость загрязнителей- </w:t>
      </w:r>
      <w:r>
        <w:rPr>
          <w:sz w:val="24"/>
        </w:rPr>
        <w:t xml:space="preserve"> способность веществ длительно сохранять свои свойства в окружающей среде; одна из важнейших  обобщающих характеристик загрязнителей ,показывающих их способность не только длительно находиться в окружающей среде , но и  распространяться на большие расстояния. См. также период полураспада.</w:t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b/>
          <w:sz w:val="24"/>
        </w:rPr>
        <w:t>Устойчивость экосистемы –</w:t>
      </w:r>
      <w:r>
        <w:rPr>
          <w:sz w:val="24"/>
        </w:rPr>
        <w:t xml:space="preserve"> способность экосистемы противостоять действию загрязнителей  .  Различают  резисистентную и упругую устойчивость экосистем.  </w:t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b/>
          <w:sz w:val="24"/>
        </w:rPr>
        <w:t>Устойчивость резиситентная –</w:t>
      </w:r>
      <w:r>
        <w:rPr>
          <w:sz w:val="24"/>
        </w:rPr>
        <w:t xml:space="preserve"> способность экосистемы сопротивляться внешним воздействиям ( нагрузкам).</w:t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b/>
          <w:sz w:val="24"/>
        </w:rPr>
        <w:t xml:space="preserve">Устойчивость упругая- </w:t>
      </w:r>
      <w:r>
        <w:rPr>
          <w:sz w:val="24"/>
        </w:rPr>
        <w:t>способность экосистемы возвращаться после снятия нагрузки в исходное состояние.</w:t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b/>
          <w:sz w:val="24"/>
        </w:rPr>
        <w:t>Ферамоны-</w:t>
      </w:r>
      <w:r>
        <w:rPr>
          <w:sz w:val="24"/>
        </w:rPr>
        <w:t xml:space="preserve"> вещества, вырабатываемые и выделяемые в окружающую среду живыми организмами и вызывающие  специфическую ответную реакцию ( характерное поведение или характерный процесс развития) у воспринимающих  их особей того же биологического вида. Различают половые феромоны , общественные феромоны, феромоны тревоги и обороны, феромоны-метчики.</w:t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b/>
          <w:sz w:val="24"/>
        </w:rPr>
        <w:t>Фотосинтез –</w:t>
      </w:r>
      <w:r>
        <w:rPr>
          <w:sz w:val="24"/>
        </w:rPr>
        <w:t xml:space="preserve"> химический процесс. Идущий в растениях  под действием световой энергии с образованием из углекислого газа и воды  глюкозы и выделением кислорода в качестве побочного продукта.</w:t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b/>
          <w:sz w:val="24"/>
        </w:rPr>
        <w:t>ХПК –</w:t>
      </w:r>
      <w:r>
        <w:rPr>
          <w:sz w:val="24"/>
        </w:rPr>
        <w:t xml:space="preserve"> химическое потребление кислорода. Показатель качества воды; количество кислорода, идущее на окисление органических и неорганических веществ, содержащихся в 1 л воды, при взаимодействии с сильными окислителями, например перманганатом калия( перманганатная окисдяемость) или бихроматом калия ( бихроматная окисляемость).  Чем выше ХПК, тем ниже качество воды.</w:t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b/>
          <w:sz w:val="24"/>
        </w:rPr>
        <w:t>Эвтрофикация водоема –</w:t>
      </w:r>
      <w:r>
        <w:rPr>
          <w:sz w:val="24"/>
        </w:rPr>
        <w:t xml:space="preserve"> обогащение водоема питательными веществами, приводящее к чрезмерному развитию планктонных водорослей, а затем к исчерпанию запасов растворенного  кислорода при разложении возросших количеств мертвых водорослей редуцентами.</w:t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b/>
          <w:sz w:val="24"/>
        </w:rPr>
        <w:t>Экологически чистые источники энергии -</w:t>
      </w:r>
      <w:r>
        <w:rPr>
          <w:sz w:val="24"/>
        </w:rPr>
        <w:t xml:space="preserve">  источники энергии, использование которых не ведет к  загрязнению окружающей среды. См. также  Альтернативные источники энергии.</w:t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b/>
          <w:sz w:val="24"/>
        </w:rPr>
        <w:t>Экология –</w:t>
      </w:r>
      <w:r>
        <w:rPr>
          <w:sz w:val="24"/>
        </w:rPr>
        <w:t xml:space="preserve"> наука о взаимодействии  организмов между собой и с окружающей средой.</w:t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b/>
          <w:sz w:val="24"/>
        </w:rPr>
        <w:t>Экология химическая –</w:t>
      </w:r>
      <w:r>
        <w:rPr>
          <w:sz w:val="24"/>
        </w:rPr>
        <w:t xml:space="preserve"> наука о химическом взаимодействии  организмов между собой и с окружающей средой.</w:t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b/>
          <w:sz w:val="24"/>
        </w:rPr>
        <w:t>Экосистема –</w:t>
      </w:r>
      <w:r>
        <w:rPr>
          <w:sz w:val="24"/>
        </w:rPr>
        <w:t xml:space="preserve"> совокупность популяций ,связанных между собой и с окружающей их средой таким образом, что такая система сохраняет свою устойчивость неограниченно долго.</w:t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b/>
          <w:sz w:val="24"/>
        </w:rPr>
        <w:t xml:space="preserve">Эрозия - </w:t>
      </w:r>
      <w:r>
        <w:rPr>
          <w:sz w:val="24"/>
        </w:rPr>
        <w:t xml:space="preserve"> разрушение минеральных пород, а также конструкций из них под действием различных факторов окружающей среды.</w:t>
      </w:r>
    </w:p>
    <w:p w:rsidR="00B479EA" w:rsidRDefault="00B479EA">
      <w:pPr>
        <w:tabs>
          <w:tab w:val="left" w:pos="1276"/>
        </w:tabs>
        <w:spacing w:before="240"/>
        <w:rPr>
          <w:sz w:val="24"/>
        </w:rPr>
      </w:pPr>
      <w:r>
        <w:rPr>
          <w:sz w:val="24"/>
        </w:rPr>
        <w:t xml:space="preserve">                                                                        </w:t>
      </w:r>
    </w:p>
    <w:p w:rsidR="00B479EA" w:rsidRDefault="00B479EA">
      <w:pPr>
        <w:widowControl/>
        <w:shd w:val="clear" w:color="auto" w:fill="FFFFFF"/>
        <w:rPr>
          <w:i/>
          <w:iCs/>
          <w:color w:val="000000"/>
          <w:sz w:val="21"/>
          <w:szCs w:val="21"/>
        </w:rPr>
      </w:pPr>
      <w:bookmarkStart w:id="0" w:name="_GoBack"/>
      <w:bookmarkEnd w:id="0"/>
    </w:p>
    <w:sectPr w:rsidR="00B479EA">
      <w:footerReference w:type="even" r:id="rId25"/>
      <w:footerReference w:type="default" r:id="rId26"/>
      <w:type w:val="continuous"/>
      <w:pgSz w:w="11909" w:h="16834"/>
      <w:pgMar w:top="1134" w:right="710" w:bottom="720" w:left="1440" w:header="720" w:footer="720" w:gutter="0"/>
      <w:pgNumType w:fmt="upperRoman"/>
      <w:cols w:space="60"/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479EA" w:rsidRDefault="00B479EA">
      <w:r>
        <w:separator/>
      </w:r>
    </w:p>
  </w:endnote>
  <w:endnote w:type="continuationSeparator" w:id="0">
    <w:p w:rsidR="00B479EA" w:rsidRDefault="00B479E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mic Sans MS">
    <w:panose1 w:val="030F0702030302020204"/>
    <w:charset w:val="CC"/>
    <w:family w:val="script"/>
    <w:pitch w:val="variable"/>
    <w:sig w:usb0="00000287" w:usb1="40000013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479EA" w:rsidRDefault="00B479EA">
    <w:pPr>
      <w:pStyle w:val="a6"/>
      <w:framePr w:wrap="around" w:vAnchor="text" w:hAnchor="margin" w:xAlign="right" w:y="1"/>
      <w:rPr>
        <w:rStyle w:val="a7"/>
      </w:rPr>
    </w:pPr>
  </w:p>
  <w:p w:rsidR="00B479EA" w:rsidRDefault="00B479EA">
    <w:pPr>
      <w:pStyle w:val="a6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479EA" w:rsidRDefault="00B2010A">
    <w:pPr>
      <w:pStyle w:val="a6"/>
      <w:framePr w:wrap="around" w:vAnchor="text" w:hAnchor="margin" w:xAlign="right" w:y="1"/>
      <w:rPr>
        <w:rStyle w:val="a7"/>
      </w:rPr>
    </w:pPr>
    <w:r>
      <w:rPr>
        <w:rStyle w:val="a7"/>
        <w:noProof/>
      </w:rPr>
      <w:t>I</w:t>
    </w:r>
  </w:p>
  <w:p w:rsidR="00B479EA" w:rsidRDefault="00B479EA">
    <w:pPr>
      <w:pStyle w:val="a6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479EA" w:rsidRDefault="00B479EA">
      <w:r>
        <w:separator/>
      </w:r>
    </w:p>
  </w:footnote>
  <w:footnote w:type="continuationSeparator" w:id="0">
    <w:p w:rsidR="00B479EA" w:rsidRDefault="00B479E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5EA7F3D"/>
    <w:multiLevelType w:val="hybridMultilevel"/>
    <w:tmpl w:val="56E4058A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">
    <w:nsid w:val="07742746"/>
    <w:multiLevelType w:val="hybridMultilevel"/>
    <w:tmpl w:val="22F4729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7F730C7"/>
    <w:multiLevelType w:val="hybridMultilevel"/>
    <w:tmpl w:val="01A8F0B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92D3525"/>
    <w:multiLevelType w:val="hybridMultilevel"/>
    <w:tmpl w:val="1DD27A06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">
    <w:nsid w:val="0D9C5DC1"/>
    <w:multiLevelType w:val="hybridMultilevel"/>
    <w:tmpl w:val="053C471C"/>
    <w:lvl w:ilvl="0" w:tplc="DF6CC618">
      <w:numFmt w:val="bullet"/>
      <w:lvlText w:val="–"/>
      <w:lvlJc w:val="left"/>
      <w:pPr>
        <w:tabs>
          <w:tab w:val="num" w:pos="7920"/>
        </w:tabs>
        <w:ind w:left="79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12AB4F2F"/>
    <w:multiLevelType w:val="hybridMultilevel"/>
    <w:tmpl w:val="1FD6AB3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2C42429"/>
    <w:multiLevelType w:val="hybridMultilevel"/>
    <w:tmpl w:val="D66447A8"/>
    <w:lvl w:ilvl="0" w:tplc="04190001">
      <w:start w:val="1"/>
      <w:numFmt w:val="bullet"/>
      <w:lvlText w:val=""/>
      <w:lvlJc w:val="left"/>
      <w:pPr>
        <w:tabs>
          <w:tab w:val="num" w:pos="1020"/>
        </w:tabs>
        <w:ind w:left="10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40"/>
        </w:tabs>
        <w:ind w:left="17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460"/>
        </w:tabs>
        <w:ind w:left="24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180"/>
        </w:tabs>
        <w:ind w:left="31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00"/>
        </w:tabs>
        <w:ind w:left="39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20"/>
        </w:tabs>
        <w:ind w:left="46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40"/>
        </w:tabs>
        <w:ind w:left="53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060"/>
        </w:tabs>
        <w:ind w:left="60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780"/>
        </w:tabs>
        <w:ind w:left="6780" w:hanging="360"/>
      </w:pPr>
      <w:rPr>
        <w:rFonts w:ascii="Wingdings" w:hAnsi="Wingdings" w:hint="default"/>
      </w:rPr>
    </w:lvl>
  </w:abstractNum>
  <w:abstractNum w:abstractNumId="7">
    <w:nsid w:val="175C6C33"/>
    <w:multiLevelType w:val="hybridMultilevel"/>
    <w:tmpl w:val="6DD4D13E"/>
    <w:lvl w:ilvl="0" w:tplc="88E05D56">
      <w:start w:val="1"/>
      <w:numFmt w:val="decimal"/>
      <w:lvlText w:val="%1)"/>
      <w:lvlJc w:val="left"/>
      <w:pPr>
        <w:tabs>
          <w:tab w:val="num" w:pos="901"/>
        </w:tabs>
        <w:ind w:left="901" w:hanging="555"/>
      </w:pPr>
      <w:rPr>
        <w:rFonts w:hint="default"/>
        <w:color w:val="000000"/>
        <w:w w:val="10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190B77A5"/>
    <w:multiLevelType w:val="hybridMultilevel"/>
    <w:tmpl w:val="77FC9C04"/>
    <w:lvl w:ilvl="0" w:tplc="0419000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7920"/>
        </w:tabs>
        <w:ind w:left="79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8640"/>
        </w:tabs>
        <w:ind w:left="86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9360"/>
        </w:tabs>
        <w:ind w:left="93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10080"/>
        </w:tabs>
        <w:ind w:left="100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10800"/>
        </w:tabs>
        <w:ind w:left="108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11520"/>
        </w:tabs>
        <w:ind w:left="11520" w:hanging="360"/>
      </w:pPr>
      <w:rPr>
        <w:rFonts w:ascii="Wingdings" w:hAnsi="Wingdings" w:hint="default"/>
      </w:rPr>
    </w:lvl>
  </w:abstractNum>
  <w:abstractNum w:abstractNumId="9">
    <w:nsid w:val="235F3C68"/>
    <w:multiLevelType w:val="hybridMultilevel"/>
    <w:tmpl w:val="63344B0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73E1C68"/>
    <w:multiLevelType w:val="hybridMultilevel"/>
    <w:tmpl w:val="0C2094C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28837007"/>
    <w:multiLevelType w:val="hybridMultilevel"/>
    <w:tmpl w:val="5F885ED8"/>
    <w:lvl w:ilvl="0" w:tplc="04190009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9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29C22C08"/>
    <w:multiLevelType w:val="hybridMultilevel"/>
    <w:tmpl w:val="DAF8DCF6"/>
    <w:lvl w:ilvl="0" w:tplc="A0C2A47A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color w:val="000000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A0C2A47A">
      <w:start w:val="1"/>
      <w:numFmt w:val="decimal"/>
      <w:lvlText w:val="%3)"/>
      <w:lvlJc w:val="left"/>
      <w:pPr>
        <w:tabs>
          <w:tab w:val="num" w:pos="2340"/>
        </w:tabs>
        <w:ind w:left="2340" w:hanging="360"/>
      </w:pPr>
      <w:rPr>
        <w:rFonts w:hint="default"/>
        <w:color w:val="000000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2C16714F"/>
    <w:multiLevelType w:val="hybridMultilevel"/>
    <w:tmpl w:val="592A33A2"/>
    <w:lvl w:ilvl="0" w:tplc="A0C2A47A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300E4A89"/>
    <w:multiLevelType w:val="hybridMultilevel"/>
    <w:tmpl w:val="785A94B2"/>
    <w:lvl w:ilvl="0" w:tplc="A0C2A47A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33BF5CC6"/>
    <w:multiLevelType w:val="hybridMultilevel"/>
    <w:tmpl w:val="D974F37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34D20B95"/>
    <w:multiLevelType w:val="hybridMultilevel"/>
    <w:tmpl w:val="2208EE2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3A42395B"/>
    <w:multiLevelType w:val="hybridMultilevel"/>
    <w:tmpl w:val="285EED1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3F6953AA"/>
    <w:multiLevelType w:val="hybridMultilevel"/>
    <w:tmpl w:val="3BDE109A"/>
    <w:lvl w:ilvl="0" w:tplc="88E05D56">
      <w:start w:val="1"/>
      <w:numFmt w:val="decimal"/>
      <w:lvlText w:val="%1)"/>
      <w:lvlJc w:val="left"/>
      <w:pPr>
        <w:tabs>
          <w:tab w:val="num" w:pos="901"/>
        </w:tabs>
        <w:ind w:left="901" w:hanging="555"/>
      </w:pPr>
      <w:rPr>
        <w:rFonts w:hint="default"/>
        <w:color w:val="000000"/>
        <w:w w:val="10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26"/>
        </w:tabs>
        <w:ind w:left="1426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46"/>
        </w:tabs>
        <w:ind w:left="2146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66"/>
        </w:tabs>
        <w:ind w:left="2866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586"/>
        </w:tabs>
        <w:ind w:left="3586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06"/>
        </w:tabs>
        <w:ind w:left="4306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26"/>
        </w:tabs>
        <w:ind w:left="5026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46"/>
        </w:tabs>
        <w:ind w:left="5746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66"/>
        </w:tabs>
        <w:ind w:left="6466" w:hanging="180"/>
      </w:pPr>
    </w:lvl>
  </w:abstractNum>
  <w:abstractNum w:abstractNumId="19">
    <w:nsid w:val="444E3397"/>
    <w:multiLevelType w:val="hybridMultilevel"/>
    <w:tmpl w:val="5F885ED8"/>
    <w:lvl w:ilvl="0" w:tplc="2C7AAB5C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DF6CC618"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488A2481"/>
    <w:multiLevelType w:val="hybridMultilevel"/>
    <w:tmpl w:val="289AEF26"/>
    <w:lvl w:ilvl="0" w:tplc="15AA7BE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5A652FEE"/>
    <w:multiLevelType w:val="hybridMultilevel"/>
    <w:tmpl w:val="8766DE7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68A005E5"/>
    <w:multiLevelType w:val="hybridMultilevel"/>
    <w:tmpl w:val="9DF8DF48"/>
    <w:lvl w:ilvl="0" w:tplc="15AA7BE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6A853B2A"/>
    <w:multiLevelType w:val="hybridMultilevel"/>
    <w:tmpl w:val="E2DC9A06"/>
    <w:lvl w:ilvl="0" w:tplc="04190001">
      <w:start w:val="1"/>
      <w:numFmt w:val="bullet"/>
      <w:lvlText w:val=""/>
      <w:lvlJc w:val="left"/>
      <w:pPr>
        <w:tabs>
          <w:tab w:val="num" w:pos="774"/>
        </w:tabs>
        <w:ind w:left="77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94"/>
        </w:tabs>
        <w:ind w:left="1494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14"/>
        </w:tabs>
        <w:ind w:left="221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34"/>
        </w:tabs>
        <w:ind w:left="293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54"/>
        </w:tabs>
        <w:ind w:left="3654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74"/>
        </w:tabs>
        <w:ind w:left="437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94"/>
        </w:tabs>
        <w:ind w:left="509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14"/>
        </w:tabs>
        <w:ind w:left="5814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34"/>
        </w:tabs>
        <w:ind w:left="6534" w:hanging="360"/>
      </w:pPr>
      <w:rPr>
        <w:rFonts w:ascii="Wingdings" w:hAnsi="Wingdings" w:hint="default"/>
      </w:rPr>
    </w:lvl>
  </w:abstractNum>
  <w:abstractNum w:abstractNumId="24">
    <w:nsid w:val="6D6F0ED4"/>
    <w:multiLevelType w:val="hybridMultilevel"/>
    <w:tmpl w:val="2E62EB5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70222A3B"/>
    <w:multiLevelType w:val="hybridMultilevel"/>
    <w:tmpl w:val="654CA444"/>
    <w:lvl w:ilvl="0" w:tplc="A0C2A47A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716D2862"/>
    <w:multiLevelType w:val="hybridMultilevel"/>
    <w:tmpl w:val="F05ED294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7">
    <w:nsid w:val="75981027"/>
    <w:multiLevelType w:val="hybridMultilevel"/>
    <w:tmpl w:val="D0FAA66E"/>
    <w:lvl w:ilvl="0" w:tplc="04190001">
      <w:start w:val="1"/>
      <w:numFmt w:val="bullet"/>
      <w:lvlText w:val=""/>
      <w:lvlJc w:val="left"/>
      <w:pPr>
        <w:tabs>
          <w:tab w:val="num" w:pos="765"/>
        </w:tabs>
        <w:ind w:left="76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85"/>
        </w:tabs>
        <w:ind w:left="1485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05"/>
        </w:tabs>
        <w:ind w:left="22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25"/>
        </w:tabs>
        <w:ind w:left="29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45"/>
        </w:tabs>
        <w:ind w:left="3645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65"/>
        </w:tabs>
        <w:ind w:left="43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85"/>
        </w:tabs>
        <w:ind w:left="50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05"/>
        </w:tabs>
        <w:ind w:left="5805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25"/>
        </w:tabs>
        <w:ind w:left="6525" w:hanging="360"/>
      </w:pPr>
      <w:rPr>
        <w:rFonts w:ascii="Wingdings" w:hAnsi="Wingdings" w:hint="default"/>
      </w:rPr>
    </w:lvl>
  </w:abstractNum>
  <w:abstractNum w:abstractNumId="28">
    <w:nsid w:val="77652878"/>
    <w:multiLevelType w:val="hybridMultilevel"/>
    <w:tmpl w:val="6298FC0C"/>
    <w:lvl w:ilvl="0" w:tplc="04190001">
      <w:start w:val="1"/>
      <w:numFmt w:val="bullet"/>
      <w:lvlText w:val=""/>
      <w:lvlJc w:val="left"/>
      <w:pPr>
        <w:tabs>
          <w:tab w:val="num" w:pos="1020"/>
        </w:tabs>
        <w:ind w:left="10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40"/>
        </w:tabs>
        <w:ind w:left="17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460"/>
        </w:tabs>
        <w:ind w:left="24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180"/>
        </w:tabs>
        <w:ind w:left="31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00"/>
        </w:tabs>
        <w:ind w:left="39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20"/>
        </w:tabs>
        <w:ind w:left="46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40"/>
        </w:tabs>
        <w:ind w:left="53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060"/>
        </w:tabs>
        <w:ind w:left="60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780"/>
        </w:tabs>
        <w:ind w:left="6780" w:hanging="360"/>
      </w:pPr>
      <w:rPr>
        <w:rFonts w:ascii="Wingdings" w:hAnsi="Wingdings" w:hint="default"/>
      </w:rPr>
    </w:lvl>
  </w:abstractNum>
  <w:abstractNum w:abstractNumId="29">
    <w:nsid w:val="7C2209F7"/>
    <w:multiLevelType w:val="hybridMultilevel"/>
    <w:tmpl w:val="57E2F852"/>
    <w:lvl w:ilvl="0" w:tplc="15AA7BE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>
    <w:nsid w:val="7C563450"/>
    <w:multiLevelType w:val="hybridMultilevel"/>
    <w:tmpl w:val="42701868"/>
    <w:lvl w:ilvl="0" w:tplc="15AA7BE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>
    <w:nsid w:val="7E3B0032"/>
    <w:multiLevelType w:val="hybridMultilevel"/>
    <w:tmpl w:val="4AC25076"/>
    <w:lvl w:ilvl="0" w:tplc="04190009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>
    <w:nsid w:val="7F577C3F"/>
    <w:multiLevelType w:val="hybridMultilevel"/>
    <w:tmpl w:val="053C471C"/>
    <w:lvl w:ilvl="0" w:tplc="DF6CC618">
      <w:numFmt w:val="bullet"/>
      <w:lvlText w:val="–"/>
      <w:lvlJc w:val="left"/>
      <w:pPr>
        <w:tabs>
          <w:tab w:val="num" w:pos="7920"/>
        </w:tabs>
        <w:ind w:left="79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DF6CC618">
      <w:numFmt w:val="bullet"/>
      <w:lvlText w:val="–"/>
      <w:lvlJc w:val="left"/>
      <w:pPr>
        <w:tabs>
          <w:tab w:val="num" w:pos="5760"/>
        </w:tabs>
        <w:ind w:left="5760" w:hanging="360"/>
      </w:pPr>
      <w:rPr>
        <w:rFonts w:ascii="Times New Roman" w:eastAsia="Times New Roman" w:hAnsi="Times New Roman" w:cs="Times New Roman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>
    <w:nsid w:val="7F815C56"/>
    <w:multiLevelType w:val="hybridMultilevel"/>
    <w:tmpl w:val="5F885ED8"/>
    <w:lvl w:ilvl="0" w:tplc="2C7AAB5C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190009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3"/>
  </w:num>
  <w:num w:numId="2">
    <w:abstractNumId w:val="27"/>
  </w:num>
  <w:num w:numId="3">
    <w:abstractNumId w:val="17"/>
  </w:num>
  <w:num w:numId="4">
    <w:abstractNumId w:val="29"/>
  </w:num>
  <w:num w:numId="5">
    <w:abstractNumId w:val="30"/>
  </w:num>
  <w:num w:numId="6">
    <w:abstractNumId w:val="20"/>
  </w:num>
  <w:num w:numId="7">
    <w:abstractNumId w:val="5"/>
  </w:num>
  <w:num w:numId="8">
    <w:abstractNumId w:val="22"/>
  </w:num>
  <w:num w:numId="9">
    <w:abstractNumId w:val="18"/>
  </w:num>
  <w:num w:numId="10">
    <w:abstractNumId w:val="10"/>
  </w:num>
  <w:num w:numId="11">
    <w:abstractNumId w:val="7"/>
  </w:num>
  <w:num w:numId="12">
    <w:abstractNumId w:val="25"/>
  </w:num>
  <w:num w:numId="13">
    <w:abstractNumId w:val="9"/>
  </w:num>
  <w:num w:numId="14">
    <w:abstractNumId w:val="16"/>
  </w:num>
  <w:num w:numId="15">
    <w:abstractNumId w:val="24"/>
  </w:num>
  <w:num w:numId="16">
    <w:abstractNumId w:val="28"/>
  </w:num>
  <w:num w:numId="17">
    <w:abstractNumId w:val="6"/>
  </w:num>
  <w:num w:numId="18">
    <w:abstractNumId w:val="14"/>
  </w:num>
  <w:num w:numId="19">
    <w:abstractNumId w:val="2"/>
  </w:num>
  <w:num w:numId="20">
    <w:abstractNumId w:val="13"/>
  </w:num>
  <w:num w:numId="21">
    <w:abstractNumId w:val="12"/>
  </w:num>
  <w:num w:numId="22">
    <w:abstractNumId w:val="15"/>
  </w:num>
  <w:num w:numId="23">
    <w:abstractNumId w:val="8"/>
  </w:num>
  <w:num w:numId="24">
    <w:abstractNumId w:val="4"/>
  </w:num>
  <w:num w:numId="25">
    <w:abstractNumId w:val="32"/>
  </w:num>
  <w:num w:numId="26">
    <w:abstractNumId w:val="21"/>
  </w:num>
  <w:num w:numId="27">
    <w:abstractNumId w:val="3"/>
  </w:num>
  <w:num w:numId="28">
    <w:abstractNumId w:val="1"/>
  </w:num>
  <w:num w:numId="29">
    <w:abstractNumId w:val="19"/>
  </w:num>
  <w:num w:numId="30">
    <w:abstractNumId w:val="0"/>
  </w:num>
  <w:num w:numId="31">
    <w:abstractNumId w:val="26"/>
  </w:num>
  <w:num w:numId="32">
    <w:abstractNumId w:val="33"/>
  </w:num>
  <w:num w:numId="33">
    <w:abstractNumId w:val="11"/>
  </w:num>
  <w:num w:numId="34">
    <w:abstractNumId w:val="3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bordersDoNotSurroundHeader/>
  <w:bordersDoNotSurroundFooter/>
  <w:activeWritingStyle w:appName="MSWord" w:lang="en-US" w:vendorID="64" w:dllVersion="131077" w:nlCheck="1" w:checkStyle="1"/>
  <w:activeWritingStyle w:appName="MSWord" w:lang="ru-RU" w:vendorID="1" w:dllVersion="512" w:checkStyle="0"/>
  <w:revisionView w:markup="0"/>
  <w:doNotTrackMoves/>
  <w:doNotTrackFormatting/>
  <w:defaultTabStop w:val="720"/>
  <w:doNotHyphenateCap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footnotePr>
    <w:footnote w:id="-1"/>
    <w:footnote w:id="0"/>
  </w:footnotePr>
  <w:endnotePr>
    <w:endnote w:id="-1"/>
    <w:endnote w:id="0"/>
  </w:endnotePr>
  <w:compat>
    <w:ulTrailSpace/>
    <w:wrapTrailSpac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B2010A"/>
    <w:rsid w:val="00391C41"/>
    <w:rsid w:val="00B2010A"/>
    <w:rsid w:val="00B479EA"/>
    <w:rsid w:val="00D553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59"/>
    <o:shapelayout v:ext="edit">
      <o:idmap v:ext="edit" data="1"/>
    </o:shapelayout>
  </w:shapeDefaults>
  <w:decimalSymbol w:val=","/>
  <w:listSeparator w:val=";"/>
  <w15:chartTrackingRefBased/>
  <w15:docId w15:val="{06323143-A58D-4BEC-BF00-6D6FB6EFBB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autoSpaceDE w:val="0"/>
      <w:autoSpaceDN w:val="0"/>
      <w:adjustRightInd w:val="0"/>
    </w:pPr>
  </w:style>
  <w:style w:type="paragraph" w:styleId="1">
    <w:name w:val="heading 1"/>
    <w:basedOn w:val="a"/>
    <w:next w:val="a"/>
    <w:qFormat/>
    <w:pPr>
      <w:keepNext/>
      <w:spacing w:line="280" w:lineRule="auto"/>
      <w:outlineLvl w:val="0"/>
    </w:pPr>
    <w:rPr>
      <w:rFonts w:ascii="Arial" w:hAnsi="Arial"/>
      <w:b/>
      <w:bCs/>
      <w:sz w:val="24"/>
    </w:rPr>
  </w:style>
  <w:style w:type="paragraph" w:styleId="2">
    <w:name w:val="heading 2"/>
    <w:basedOn w:val="a"/>
    <w:next w:val="a"/>
    <w:qFormat/>
    <w:pPr>
      <w:keepNext/>
      <w:spacing w:line="280" w:lineRule="auto"/>
      <w:outlineLvl w:val="1"/>
    </w:pPr>
    <w:rPr>
      <w:rFonts w:ascii="Arial" w:hAnsi="Arial"/>
      <w:b/>
      <w:bCs/>
      <w:sz w:val="32"/>
    </w:rPr>
  </w:style>
  <w:style w:type="paragraph" w:styleId="3">
    <w:name w:val="heading 3"/>
    <w:basedOn w:val="a"/>
    <w:next w:val="a"/>
    <w:qFormat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qFormat/>
    <w:pPr>
      <w:keepNext/>
      <w:spacing w:line="280" w:lineRule="auto"/>
      <w:ind w:firstLine="260"/>
      <w:outlineLvl w:val="3"/>
    </w:pPr>
    <w:rPr>
      <w:rFonts w:ascii="Arial" w:hAnsi="Arial"/>
      <w:b/>
      <w:bCs/>
      <w:sz w:val="26"/>
    </w:rPr>
  </w:style>
  <w:style w:type="paragraph" w:styleId="5">
    <w:name w:val="heading 5"/>
    <w:basedOn w:val="a"/>
    <w:next w:val="a"/>
    <w:qFormat/>
    <w:pPr>
      <w:keepNext/>
      <w:outlineLvl w:val="4"/>
    </w:pPr>
    <w:rPr>
      <w:rFonts w:ascii="Arial" w:hAnsi="Arial"/>
      <w:b/>
      <w:bCs/>
      <w:sz w:val="22"/>
    </w:rPr>
  </w:style>
  <w:style w:type="paragraph" w:styleId="6">
    <w:name w:val="heading 6"/>
    <w:basedOn w:val="a"/>
    <w:next w:val="a"/>
    <w:qFormat/>
    <w:pPr>
      <w:keepNext/>
      <w:spacing w:line="280" w:lineRule="auto"/>
      <w:outlineLvl w:val="5"/>
    </w:pPr>
    <w:rPr>
      <w:rFonts w:ascii="Arial" w:hAnsi="Arial"/>
      <w:b/>
      <w:bCs/>
      <w:sz w:val="30"/>
    </w:rPr>
  </w:style>
  <w:style w:type="paragraph" w:styleId="7">
    <w:name w:val="heading 7"/>
    <w:basedOn w:val="a"/>
    <w:next w:val="a"/>
    <w:qFormat/>
    <w:pPr>
      <w:keepNext/>
      <w:spacing w:line="280" w:lineRule="auto"/>
      <w:ind w:firstLine="300"/>
      <w:outlineLvl w:val="6"/>
    </w:pPr>
    <w:rPr>
      <w:rFonts w:ascii="Arial" w:hAnsi="Arial"/>
      <w:b/>
      <w:bCs/>
      <w:sz w:val="22"/>
    </w:rPr>
  </w:style>
  <w:style w:type="paragraph" w:styleId="8">
    <w:name w:val="heading 8"/>
    <w:basedOn w:val="a"/>
    <w:next w:val="a"/>
    <w:qFormat/>
    <w:pPr>
      <w:keepNext/>
      <w:outlineLvl w:val="7"/>
    </w:pPr>
    <w:rPr>
      <w:b/>
      <w:bCs/>
    </w:rPr>
  </w:style>
  <w:style w:type="paragraph" w:styleId="9">
    <w:name w:val="heading 9"/>
    <w:basedOn w:val="a"/>
    <w:next w:val="a"/>
    <w:qFormat/>
    <w:pPr>
      <w:keepNext/>
      <w:outlineLvl w:val="8"/>
    </w:pPr>
    <w:rPr>
      <w:b/>
      <w:bCs/>
      <w:i/>
      <w:iCs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qFormat/>
    <w:pPr>
      <w:shd w:val="clear" w:color="auto" w:fill="FFFFFF"/>
      <w:ind w:left="34"/>
      <w:jc w:val="center"/>
    </w:pPr>
    <w:rPr>
      <w:rFonts w:ascii="Arial" w:hAnsi="Arial" w:cs="Arial"/>
      <w:b/>
      <w:bCs/>
      <w:color w:val="000000"/>
      <w:spacing w:val="-3"/>
      <w:sz w:val="29"/>
      <w:szCs w:val="29"/>
    </w:rPr>
  </w:style>
  <w:style w:type="paragraph" w:customStyle="1" w:styleId="FR1">
    <w:name w:val="FR1"/>
    <w:pPr>
      <w:autoSpaceDE w:val="0"/>
      <w:autoSpaceDN w:val="0"/>
      <w:adjustRightInd w:val="0"/>
      <w:spacing w:before="120"/>
      <w:jc w:val="center"/>
    </w:pPr>
    <w:rPr>
      <w:rFonts w:ascii="Arial" w:hAnsi="Arial" w:cs="Arial"/>
      <w:sz w:val="18"/>
      <w:szCs w:val="18"/>
    </w:rPr>
  </w:style>
  <w:style w:type="paragraph" w:styleId="a4">
    <w:name w:val="Body Text Indent"/>
    <w:basedOn w:val="a"/>
    <w:semiHidden/>
    <w:pPr>
      <w:spacing w:line="220" w:lineRule="auto"/>
      <w:ind w:firstLine="300"/>
    </w:pPr>
  </w:style>
  <w:style w:type="paragraph" w:styleId="20">
    <w:name w:val="Body Text Indent 2"/>
    <w:basedOn w:val="a"/>
    <w:semiHidden/>
    <w:pPr>
      <w:spacing w:before="200" w:line="280" w:lineRule="auto"/>
      <w:ind w:firstLine="260"/>
    </w:pPr>
    <w:rPr>
      <w:rFonts w:ascii="Arial" w:hAnsi="Arial"/>
      <w:sz w:val="18"/>
    </w:rPr>
  </w:style>
  <w:style w:type="paragraph" w:styleId="a5">
    <w:name w:val="Body Text"/>
    <w:basedOn w:val="a"/>
    <w:semiHidden/>
    <w:pPr>
      <w:widowControl/>
      <w:shd w:val="clear" w:color="auto" w:fill="FFFFFF"/>
    </w:pPr>
    <w:rPr>
      <w:b/>
      <w:bCs/>
      <w:color w:val="000000"/>
      <w:sz w:val="27"/>
      <w:szCs w:val="21"/>
    </w:rPr>
  </w:style>
  <w:style w:type="paragraph" w:styleId="21">
    <w:name w:val="Body Text 2"/>
    <w:basedOn w:val="a"/>
    <w:semiHidden/>
    <w:pPr>
      <w:tabs>
        <w:tab w:val="left" w:pos="0"/>
      </w:tabs>
      <w:ind w:right="-22"/>
    </w:pPr>
    <w:rPr>
      <w:rFonts w:ascii="Arial" w:hAnsi="Arial"/>
      <w:noProof/>
      <w:sz w:val="18"/>
    </w:rPr>
  </w:style>
  <w:style w:type="paragraph" w:styleId="30">
    <w:name w:val="Body Text Indent 3"/>
    <w:basedOn w:val="a"/>
    <w:semiHidden/>
    <w:pPr>
      <w:ind w:right="-22" w:firstLine="300"/>
    </w:pPr>
    <w:rPr>
      <w:rFonts w:ascii="Arial" w:hAnsi="Arial"/>
      <w:noProof/>
      <w:sz w:val="18"/>
    </w:rPr>
  </w:style>
  <w:style w:type="paragraph" w:styleId="31">
    <w:name w:val="Body Text 3"/>
    <w:basedOn w:val="a"/>
    <w:semiHidden/>
    <w:pPr>
      <w:jc w:val="center"/>
    </w:pPr>
    <w:rPr>
      <w:rFonts w:ascii="Arial" w:hAnsi="Arial" w:cs="Arial"/>
      <w:i/>
      <w:iCs/>
      <w:noProof/>
      <w:sz w:val="32"/>
    </w:rPr>
  </w:style>
  <w:style w:type="paragraph" w:styleId="a6">
    <w:name w:val="footer"/>
    <w:basedOn w:val="a"/>
    <w:semiHidden/>
    <w:pPr>
      <w:tabs>
        <w:tab w:val="center" w:pos="4677"/>
        <w:tab w:val="right" w:pos="9355"/>
      </w:tabs>
    </w:pPr>
  </w:style>
  <w:style w:type="character" w:styleId="a7">
    <w:name w:val="page number"/>
    <w:basedOn w:val="a0"/>
    <w:semiHidden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footer" Target="footer2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wmf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wmf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22227</Words>
  <Characters>126697</Characters>
  <Application>Microsoft Office Word</Application>
  <DocSecurity>0</DocSecurity>
  <Lines>1055</Lines>
  <Paragraphs>297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 авторов</vt:lpstr>
    </vt:vector>
  </TitlesOfParts>
  <Company>Земля</Company>
  <LinksUpToDate>false</LinksUpToDate>
  <CharactersWithSpaces>148627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 авторов</dc:title>
  <dc:subject/>
  <dc:creator>Серега</dc:creator>
  <cp:keywords/>
  <dc:description/>
  <cp:lastModifiedBy>Irina</cp:lastModifiedBy>
  <cp:revision>2</cp:revision>
  <cp:lastPrinted>1997-01-01T09:18:00Z</cp:lastPrinted>
  <dcterms:created xsi:type="dcterms:W3CDTF">2014-08-06T17:33:00Z</dcterms:created>
  <dcterms:modified xsi:type="dcterms:W3CDTF">2014-08-06T17:33:00Z</dcterms:modified>
</cp:coreProperties>
</file>