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37" w:type="dxa"/>
        <w:tblInd w:w="89" w:type="dxa"/>
        <w:tblCellMar>
          <w:left w:w="0" w:type="dxa"/>
          <w:right w:w="0" w:type="dxa"/>
        </w:tblCellMar>
        <w:tblLook w:val="00A0" w:firstRow="1" w:lastRow="0" w:firstColumn="1" w:lastColumn="0" w:noHBand="0" w:noVBand="0"/>
      </w:tblPr>
      <w:tblGrid>
        <w:gridCol w:w="9444"/>
      </w:tblGrid>
      <w:tr w:rsidR="00161BF3" w:rsidRPr="00C403E3">
        <w:trPr>
          <w:tblCellSpacing w:w="37" w:type="dxa"/>
        </w:trPr>
        <w:tc>
          <w:tcPr>
            <w:tcW w:w="0" w:type="auto"/>
            <w:tcMar>
              <w:top w:w="15" w:type="dxa"/>
              <w:left w:w="15" w:type="dxa"/>
              <w:bottom w:w="15" w:type="dxa"/>
              <w:right w:w="15" w:type="dxa"/>
            </w:tcMar>
          </w:tcPr>
          <w:p w:rsidR="00936E47" w:rsidRDefault="00936E47" w:rsidP="0000770A">
            <w:pPr>
              <w:spacing w:after="0" w:line="240" w:lineRule="auto"/>
              <w:rPr>
                <w:rFonts w:ascii="Arial" w:hAnsi="Arial" w:cs="Arial"/>
                <w:b/>
                <w:bCs/>
                <w:sz w:val="16"/>
                <w:szCs w:val="16"/>
                <w:lang w:eastAsia="ru-RU"/>
              </w:rPr>
            </w:pPr>
          </w:p>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b/>
                <w:bCs/>
                <w:sz w:val="16"/>
                <w:szCs w:val="16"/>
                <w:lang w:eastAsia="ru-RU"/>
              </w:rPr>
              <w:t>Химические, физические и тепловые свойства хлора Cl</w:t>
            </w:r>
            <w:r w:rsidRPr="0000770A">
              <w:rPr>
                <w:rFonts w:ascii="Arial" w:hAnsi="Arial" w:cs="Arial"/>
                <w:b/>
                <w:bCs/>
                <w:sz w:val="16"/>
                <w:szCs w:val="16"/>
                <w:vertAlign w:val="subscript"/>
                <w:lang w:eastAsia="ru-RU"/>
              </w:rPr>
              <w:t>2</w:t>
            </w:r>
            <w:r w:rsidRPr="0000770A">
              <w:rPr>
                <w:rFonts w:ascii="Arial" w:hAnsi="Arial" w:cs="Arial"/>
                <w:sz w:val="16"/>
                <w:szCs w:val="16"/>
                <w:lang w:eastAsia="ru-RU"/>
              </w:rPr>
              <w:t xml:space="preserve"> </w:t>
            </w:r>
          </w:p>
          <w:p w:rsidR="00161BF3" w:rsidRPr="0000770A" w:rsidRDefault="00161BF3" w:rsidP="0000770A">
            <w:pPr>
              <w:spacing w:before="100" w:beforeAutospacing="1" w:after="100" w:afterAutospacing="1" w:line="240" w:lineRule="auto"/>
              <w:rPr>
                <w:rFonts w:ascii="Arial" w:hAnsi="Arial" w:cs="Arial"/>
                <w:sz w:val="16"/>
                <w:szCs w:val="16"/>
                <w:lang w:eastAsia="ru-RU"/>
              </w:rPr>
            </w:pPr>
            <w:r w:rsidRPr="0000770A">
              <w:rPr>
                <w:rFonts w:ascii="Arial" w:hAnsi="Arial" w:cs="Arial"/>
                <w:b/>
                <w:bCs/>
                <w:sz w:val="16"/>
                <w:szCs w:val="16"/>
                <w:lang w:eastAsia="ru-RU"/>
              </w:rPr>
              <w:t>Исключительно ядовитый (боевое отравляющее вещество)!!!</w:t>
            </w:r>
            <w:r w:rsidRPr="0000770A">
              <w:rPr>
                <w:rFonts w:ascii="Arial" w:hAnsi="Arial" w:cs="Arial"/>
                <w:sz w:val="16"/>
                <w:szCs w:val="16"/>
                <w:lang w:eastAsia="ru-RU"/>
              </w:rPr>
              <w:t xml:space="preserve"> </w:t>
            </w:r>
          </w:p>
          <w:tbl>
            <w:tblPr>
              <w:tblW w:w="0" w:type="auto"/>
              <w:tblCellSpacing w:w="15" w:type="dxa"/>
              <w:tblBorders>
                <w:top w:val="outset" w:sz="12" w:space="0" w:color="auto"/>
                <w:left w:val="outset" w:sz="12" w:space="0" w:color="auto"/>
                <w:bottom w:val="outset" w:sz="12" w:space="0" w:color="auto"/>
                <w:right w:val="outset" w:sz="12" w:space="0" w:color="auto"/>
              </w:tblBorders>
              <w:tblCellMar>
                <w:top w:w="120" w:type="dxa"/>
                <w:left w:w="120" w:type="dxa"/>
                <w:bottom w:w="120" w:type="dxa"/>
                <w:right w:w="120" w:type="dxa"/>
              </w:tblCellMar>
              <w:tblLook w:val="00A0" w:firstRow="1" w:lastRow="0" w:firstColumn="1" w:lastColumn="0" w:noHBand="0" w:noVBand="0"/>
            </w:tblPr>
            <w:tblGrid>
              <w:gridCol w:w="2386"/>
              <w:gridCol w:w="6864"/>
            </w:tblGrid>
            <w:tr w:rsidR="00161BF3" w:rsidRPr="00C403E3">
              <w:trPr>
                <w:tblCellSpacing w:w="15" w:type="dxa"/>
              </w:trPr>
              <w:tc>
                <w:tcPr>
                  <w:tcW w:w="6015" w:type="dxa"/>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Молярная масса </w:t>
                  </w:r>
                </w:p>
              </w:tc>
              <w:tc>
                <w:tcPr>
                  <w:tcW w:w="7020" w:type="dxa"/>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70,91 г/моль </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Температура плавления при </w:t>
                  </w:r>
                  <w:r w:rsidRPr="0000770A">
                    <w:rPr>
                      <w:rFonts w:ascii="Arial" w:hAnsi="Arial" w:cs="Arial"/>
                      <w:color w:val="0000CC"/>
                      <w:sz w:val="16"/>
                      <w:szCs w:val="16"/>
                      <w:u w:val="single"/>
                      <w:lang w:eastAsia="ru-RU"/>
                    </w:rPr>
                    <w:t>НУ</w:t>
                  </w:r>
                  <w:r w:rsidRPr="0000770A">
                    <w:rPr>
                      <w:rFonts w:ascii="Arial" w:hAnsi="Arial" w:cs="Arial"/>
                      <w:sz w:val="16"/>
                      <w:szCs w:val="16"/>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-100,94 °C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Температура кипенияпри НУ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-34,04 °C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color w:val="0000CC"/>
                      <w:sz w:val="16"/>
                      <w:szCs w:val="16"/>
                      <w:u w:val="single"/>
                      <w:lang w:eastAsia="ru-RU"/>
                    </w:rPr>
                    <w:t>Критическая температура</w:t>
                  </w:r>
                  <w:r w:rsidRPr="0000770A">
                    <w:rPr>
                      <w:rFonts w:ascii="Arial" w:hAnsi="Arial" w:cs="Arial"/>
                      <w:sz w:val="16"/>
                      <w:szCs w:val="16"/>
                      <w:lang w:eastAsia="ru-RU"/>
                    </w:rPr>
                    <w:t xml:space="preserve">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144,00 °C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Критическое давление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78,62 кгс/см</w:t>
                  </w:r>
                  <w:r w:rsidRPr="0000770A">
                    <w:rPr>
                      <w:rFonts w:ascii="Arial" w:hAnsi="Arial" w:cs="Arial"/>
                      <w:sz w:val="16"/>
                      <w:szCs w:val="16"/>
                      <w:vertAlign w:val="superscript"/>
                      <w:lang w:eastAsia="ru-RU"/>
                    </w:rPr>
                    <w:t>2</w:t>
                  </w:r>
                  <w:r w:rsidRPr="0000770A">
                    <w:rPr>
                      <w:rFonts w:ascii="Arial" w:hAnsi="Arial" w:cs="Arial"/>
                      <w:sz w:val="16"/>
                      <w:szCs w:val="16"/>
                      <w:lang w:eastAsia="ru-RU"/>
                    </w:rPr>
                    <w:t xml:space="preserve"> </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Стандартная энтальпия образования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0 ккал/кг </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Стандартная энтропия образования (298 К, газ)</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222,9 (Дж/моль·K)</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Энтальпия плавления</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6,406 (кДж/моль)</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Энтальпия кипения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20,41 (кДж/моль)</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Температура разложения</w:t>
                  </w:r>
                  <w:r w:rsidRPr="0000770A">
                    <w:rPr>
                      <w:rFonts w:ascii="Arial" w:hAnsi="Arial" w:cs="Arial"/>
                      <w:sz w:val="16"/>
                      <w:szCs w:val="16"/>
                      <w:lang w:eastAsia="ru-RU"/>
                    </w:rPr>
                    <w:br/>
                    <w:t>(диссоциации на атомы)</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~1400 °C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color w:val="0000CC"/>
                      <w:sz w:val="16"/>
                      <w:szCs w:val="16"/>
                      <w:u w:val="single"/>
                      <w:lang w:eastAsia="ru-RU"/>
                    </w:rPr>
                    <w:t>Плотность</w:t>
                  </w:r>
                  <w:r w:rsidRPr="0000770A">
                    <w:rPr>
                      <w:rFonts w:ascii="Arial" w:hAnsi="Arial" w:cs="Arial"/>
                      <w:sz w:val="16"/>
                      <w:szCs w:val="16"/>
                      <w:lang w:eastAsia="ru-RU"/>
                    </w:rPr>
                    <w:t xml:space="preserve"> газа при НУ</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3,214 г/л</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color w:val="0000CC"/>
                      <w:sz w:val="16"/>
                      <w:szCs w:val="16"/>
                      <w:u w:val="single"/>
                      <w:lang w:eastAsia="ru-RU"/>
                    </w:rPr>
                    <w:t>Теплоемкость</w:t>
                  </w:r>
                  <w:r w:rsidRPr="0000770A">
                    <w:rPr>
                      <w:rFonts w:ascii="Arial" w:hAnsi="Arial" w:cs="Arial"/>
                      <w:sz w:val="16"/>
                      <w:szCs w:val="16"/>
                      <w:lang w:eastAsia="ru-RU"/>
                    </w:rPr>
                    <w:t xml:space="preserve"> (298 К, газ)</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34,94 (Дж/моль·K)</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ПДК в воздухе населенных мест - максимальная разовая дозировка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0,10 мг/м</w:t>
                  </w:r>
                  <w:r w:rsidRPr="0000770A">
                    <w:rPr>
                      <w:rFonts w:ascii="Arial" w:hAnsi="Arial" w:cs="Arial"/>
                      <w:sz w:val="16"/>
                      <w:szCs w:val="16"/>
                      <w:vertAlign w:val="superscript"/>
                      <w:lang w:eastAsia="ru-RU"/>
                    </w:rPr>
                    <w:t>3</w:t>
                  </w:r>
                  <w:r w:rsidRPr="0000770A">
                    <w:rPr>
                      <w:rFonts w:ascii="Arial" w:hAnsi="Arial" w:cs="Arial"/>
                      <w:sz w:val="16"/>
                      <w:szCs w:val="16"/>
                      <w:lang w:eastAsia="ru-RU"/>
                    </w:rPr>
                    <w:t xml:space="preserve"> </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ПДК в воздухе населенных мест - среднесуточная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0,03 мг/м</w:t>
                  </w:r>
                  <w:r w:rsidRPr="0000770A">
                    <w:rPr>
                      <w:rFonts w:ascii="Arial" w:hAnsi="Arial" w:cs="Arial"/>
                      <w:sz w:val="16"/>
                      <w:szCs w:val="16"/>
                      <w:vertAlign w:val="superscript"/>
                      <w:lang w:eastAsia="ru-RU"/>
                    </w:rPr>
                    <w:t>3</w:t>
                  </w:r>
                  <w:r w:rsidRPr="0000770A">
                    <w:rPr>
                      <w:rFonts w:ascii="Arial" w:hAnsi="Arial" w:cs="Arial"/>
                      <w:sz w:val="16"/>
                      <w:szCs w:val="16"/>
                      <w:lang w:eastAsia="ru-RU"/>
                    </w:rPr>
                    <w:t xml:space="preserve"> </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color w:val="0000CC"/>
                      <w:sz w:val="16"/>
                      <w:szCs w:val="16"/>
                      <w:u w:val="single"/>
                      <w:lang w:eastAsia="ru-RU"/>
                    </w:rPr>
                    <w:t>Токсичность</w:t>
                  </w:r>
                  <w:r w:rsidRPr="0000770A">
                    <w:rPr>
                      <w:rFonts w:ascii="Arial" w:hAnsi="Arial" w:cs="Arial"/>
                      <w:sz w:val="16"/>
                      <w:szCs w:val="16"/>
                      <w:lang w:eastAsia="ru-RU"/>
                    </w:rPr>
                    <w:t xml:space="preserve"> хлора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before="100" w:beforeAutospacing="1" w:after="100" w:afterAutospacing="1" w:line="240" w:lineRule="auto"/>
                    <w:rPr>
                      <w:rFonts w:ascii="Arial" w:hAnsi="Arial" w:cs="Arial"/>
                      <w:sz w:val="16"/>
                      <w:szCs w:val="16"/>
                      <w:lang w:eastAsia="ru-RU"/>
                    </w:rPr>
                  </w:pPr>
                  <w:r w:rsidRPr="0000770A">
                    <w:rPr>
                      <w:rFonts w:ascii="Arial" w:hAnsi="Arial" w:cs="Arial"/>
                      <w:sz w:val="16"/>
                      <w:szCs w:val="16"/>
                      <w:lang w:eastAsia="ru-RU"/>
                    </w:rPr>
                    <w:t>очень опасен(!!!)</w:t>
                  </w:r>
                </w:p>
                <w:p w:rsidR="00161BF3" w:rsidRPr="0000770A" w:rsidRDefault="00161BF3" w:rsidP="0000770A">
                  <w:pPr>
                    <w:spacing w:before="100" w:beforeAutospacing="1" w:after="100" w:afterAutospacing="1" w:line="240" w:lineRule="auto"/>
                    <w:rPr>
                      <w:rFonts w:ascii="Arial" w:hAnsi="Arial" w:cs="Arial"/>
                      <w:sz w:val="16"/>
                      <w:szCs w:val="16"/>
                      <w:lang w:eastAsia="ru-RU"/>
                    </w:rPr>
                  </w:pPr>
                  <w:r w:rsidRPr="0000770A">
                    <w:rPr>
                      <w:rFonts w:ascii="Arial" w:hAnsi="Arial" w:cs="Arial"/>
                      <w:sz w:val="16"/>
                      <w:szCs w:val="16"/>
                      <w:lang w:eastAsia="ru-RU"/>
                    </w:rPr>
                    <w:t>Антидота против хлора не существует!!!</w:t>
                  </w:r>
                </w:p>
                <w:p w:rsidR="00161BF3" w:rsidRPr="0000770A" w:rsidRDefault="00161BF3" w:rsidP="0000770A">
                  <w:pPr>
                    <w:spacing w:before="100" w:beforeAutospacing="1" w:after="100" w:afterAutospacing="1" w:line="240" w:lineRule="auto"/>
                    <w:rPr>
                      <w:rFonts w:ascii="Arial" w:hAnsi="Arial" w:cs="Arial"/>
                      <w:sz w:val="16"/>
                      <w:szCs w:val="16"/>
                      <w:lang w:eastAsia="ru-RU"/>
                    </w:rPr>
                  </w:pPr>
                  <w:r w:rsidRPr="0000770A">
                    <w:rPr>
                      <w:rFonts w:ascii="Arial" w:hAnsi="Arial" w:cs="Arial"/>
                      <w:sz w:val="16"/>
                      <w:szCs w:val="16"/>
                      <w:lang w:eastAsia="ru-RU"/>
                    </w:rPr>
                    <w:t>Предельно допустимая концентрация хлора в воздухе рабочей зоны производственного помещения составляет 1 мг/м3, однако человек начинает ощущать хлор в атмосферном воздухе при превышении концентрации 3 мг/м3. Следовательно, если чувствуется резкий удушливый запах хлора, то работать без средств защиты уже опасно. Раздражающее действие возникает при концентрации около 10 мг/м3. Воздействие 100–200 мг/м3 хлора в течение 30–60 минут опасно для жизни.</w:t>
                  </w:r>
                </w:p>
                <w:p w:rsidR="00161BF3" w:rsidRPr="0000770A" w:rsidRDefault="00161BF3" w:rsidP="0000770A">
                  <w:pPr>
                    <w:spacing w:before="100" w:beforeAutospacing="1" w:after="100" w:afterAutospacing="1" w:line="240" w:lineRule="auto"/>
                    <w:rPr>
                      <w:rFonts w:ascii="Arial" w:hAnsi="Arial" w:cs="Arial"/>
                      <w:sz w:val="16"/>
                      <w:szCs w:val="16"/>
                      <w:lang w:eastAsia="ru-RU"/>
                    </w:rPr>
                  </w:pPr>
                  <w:r w:rsidRPr="0000770A">
                    <w:rPr>
                      <w:rFonts w:ascii="Arial" w:hAnsi="Arial" w:cs="Arial"/>
                      <w:i/>
                      <w:iCs/>
                      <w:sz w:val="16"/>
                      <w:szCs w:val="16"/>
                      <w:lang w:eastAsia="ru-RU"/>
                    </w:rPr>
                    <w:t xml:space="preserve">Действие на организм. </w:t>
                  </w:r>
                </w:p>
                <w:p w:rsidR="00161BF3" w:rsidRPr="0000770A" w:rsidRDefault="00161BF3" w:rsidP="0000770A">
                  <w:pPr>
                    <w:spacing w:before="100" w:beforeAutospacing="1" w:after="100" w:afterAutospacing="1" w:line="240" w:lineRule="auto"/>
                    <w:rPr>
                      <w:rFonts w:ascii="Arial" w:hAnsi="Arial" w:cs="Arial"/>
                      <w:sz w:val="16"/>
                      <w:szCs w:val="16"/>
                      <w:lang w:eastAsia="ru-RU"/>
                    </w:rPr>
                  </w:pPr>
                  <w:r w:rsidRPr="0000770A">
                    <w:rPr>
                      <w:rFonts w:ascii="Arial" w:hAnsi="Arial" w:cs="Arial"/>
                      <w:sz w:val="16"/>
                      <w:szCs w:val="16"/>
                      <w:lang w:eastAsia="ru-RU"/>
                    </w:rPr>
                    <w:t xml:space="preserve">По физиологическому действию на организм хлор относится к группе веществ удушающего действия. В момент контакта он оказывает сильное раздражающее действие на слизистую оболочку дыхательных путей и глаза. Признаки поражения наступают сразу после воздействия, поэтому хлор является быстродействующим АХОВ. Проникая в глубокие дыхательные пути, хлор разрушает лёгочную ткань, вызывая отёк лёгких. </w:t>
                  </w:r>
                  <w:r w:rsidRPr="0000770A">
                    <w:rPr>
                      <w:rFonts w:ascii="Arial" w:hAnsi="Arial" w:cs="Arial"/>
                      <w:sz w:val="16"/>
                      <w:szCs w:val="16"/>
                      <w:lang w:eastAsia="ru-RU"/>
                    </w:rPr>
                    <w:br/>
                    <w:t xml:space="preserve">В зависимости от концентрации (токсодозы) хлора степень тяжести отравления может быть различной. </w:t>
                  </w:r>
                  <w:r w:rsidRPr="0000770A">
                    <w:rPr>
                      <w:rFonts w:ascii="Arial" w:hAnsi="Arial" w:cs="Arial"/>
                      <w:sz w:val="16"/>
                      <w:szCs w:val="16"/>
                      <w:lang w:eastAsia="ru-RU"/>
                    </w:rPr>
                    <w:br/>
                    <w:t xml:space="preserve">При воздействии хлора уже в незначительных концентрациях наблюдается покраснение коньюктивы глаз, мягкого нёба и глотки, а также бронхит, лёгкая одышка, охриплость, чувство сдавливания в груди. </w:t>
                  </w:r>
                  <w:r w:rsidRPr="0000770A">
                    <w:rPr>
                      <w:rFonts w:ascii="Arial" w:hAnsi="Arial" w:cs="Arial"/>
                      <w:sz w:val="16"/>
                      <w:szCs w:val="16"/>
                      <w:lang w:eastAsia="ru-RU"/>
                    </w:rPr>
                    <w:br/>
                    <w:t xml:space="preserve">Пребывание в атмосфере, содержащей хлор в концентрациях 1,5–2 г/м3, сопровождается появлением болевых ощущений в верхних дыхательных путях, жжением и болью за грудиной (чувство сильного сдавливания в груди), жжением и резью в глазах, слезотечением, мучительным сухим кашлем. Через 2–4 ч появляются признаки отёка лёгких. Увеличивается одышка, учащается пульс, начинается отделение пенистой жёлтоватой или красноватой мокроты. </w:t>
                  </w:r>
                  <w:r w:rsidRPr="0000770A">
                    <w:rPr>
                      <w:rFonts w:ascii="Arial" w:hAnsi="Arial" w:cs="Arial"/>
                      <w:sz w:val="16"/>
                      <w:szCs w:val="16"/>
                      <w:lang w:eastAsia="ru-RU"/>
                    </w:rPr>
                    <w:br/>
                    <w:t>Воздействие высоких концентраций хлора в течение 10–15 мин может привести к развитию химического ожога лёгких и смерти. При вдыхании хлора в очень высоких концентрациях смерть наступает в течение нескольких минут из за паралича дыхательного центра.</w:t>
                  </w:r>
                </w:p>
                <w:p w:rsidR="00161BF3" w:rsidRPr="0000770A" w:rsidRDefault="00161BF3" w:rsidP="0000770A">
                  <w:pPr>
                    <w:spacing w:before="100" w:beforeAutospacing="1" w:after="100" w:afterAutospacing="1" w:line="240" w:lineRule="auto"/>
                    <w:rPr>
                      <w:rFonts w:ascii="Arial" w:hAnsi="Arial" w:cs="Arial"/>
                      <w:sz w:val="16"/>
                      <w:szCs w:val="16"/>
                      <w:lang w:eastAsia="ru-RU"/>
                    </w:rPr>
                  </w:pPr>
                  <w:r w:rsidRPr="0000770A">
                    <w:rPr>
                      <w:rFonts w:ascii="Arial" w:hAnsi="Arial" w:cs="Arial"/>
                      <w:i/>
                      <w:iCs/>
                      <w:sz w:val="16"/>
                      <w:szCs w:val="16"/>
                      <w:lang w:eastAsia="ru-RU"/>
                    </w:rPr>
                    <w:t>Признаки поражения хлором.</w:t>
                  </w:r>
                </w:p>
                <w:p w:rsidR="00161BF3" w:rsidRPr="0000770A" w:rsidRDefault="00161BF3" w:rsidP="0000770A">
                  <w:pPr>
                    <w:spacing w:before="100" w:beforeAutospacing="1" w:after="100" w:afterAutospacing="1" w:line="240" w:lineRule="auto"/>
                    <w:rPr>
                      <w:rFonts w:ascii="Arial" w:hAnsi="Arial" w:cs="Arial"/>
                      <w:sz w:val="16"/>
                      <w:szCs w:val="16"/>
                      <w:lang w:eastAsia="ru-RU"/>
                    </w:rPr>
                  </w:pPr>
                  <w:r w:rsidRPr="0000770A">
                    <w:rPr>
                      <w:rFonts w:ascii="Arial" w:hAnsi="Arial" w:cs="Arial"/>
                      <w:sz w:val="16"/>
                      <w:szCs w:val="16"/>
                      <w:lang w:eastAsia="ru-RU"/>
                    </w:rPr>
                    <w:t xml:space="preserve">Сильное жжение, резь в глазах; слезотечение; учащённое дыхание; мучительный сухой кашель; сильное возбуждение; страх; в тяжёлых случаях остановка дыхания. При утечке или розливе хлора нельзя прикасаться к пролитому веществу, так как оставшийся в проливе хлор захолаживается до температуры минус 34°С. </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color w:val="0000CC"/>
                      <w:sz w:val="16"/>
                      <w:szCs w:val="16"/>
                      <w:u w:val="single"/>
                      <w:lang w:eastAsia="ru-RU"/>
                    </w:rPr>
                    <w:t>Пожароопасность</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Негорюч, но пожароопасен, поддерживает горение многих органических веществ. В смеси с водородом взрывоопасен. При нагревании ёмкости взрывается.</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Поведение в атмосфере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При разрушении емкости происходит бурное (в зависимости от давления) испарение хлора. Доля мгновенно испарившегося хлора зависит от температуры хранящегося жидкого хлора. Чем выше его температура, тем большая доля хлора практически мгновенно испаряется при аварийном выбросе (20% при 20°С и 30% при 40°С). При этом образуется так называемое первичное облако с концентрациями, значительно превышающими смертельные концентрации. Продолжительность поражающего действия первичного облака хлора на небольших удалениях от места аварии будет составлять от нескольких десятков секунд до нескольких минут. </w:t>
                  </w:r>
                  <w:r w:rsidRPr="0000770A">
                    <w:rPr>
                      <w:rFonts w:ascii="Arial" w:hAnsi="Arial" w:cs="Arial"/>
                      <w:sz w:val="16"/>
                      <w:szCs w:val="16"/>
                      <w:lang w:eastAsia="ru-RU"/>
                    </w:rPr>
                    <w:br/>
                    <w:t xml:space="preserve">Вторичное облако, образующееся при испарении хлора с площади розлива, характеризуется концентрацией этого вещества в нем на 2–3 порядка ниже, чем в первичном облаке. Однако продолжительность действия в этом облаке хлора значительно больше и определяется временем испарения разливающейся жидкости. Испарение идет за счет тепла поддона или подстилающей поверхности, а также окружающего воздуха. Время испарения зависит от количества вещества, характера разлива: в поддон или свободно (в обваловку) и от метеорологических условий. Испарение может длиться несколько часов и даже суток. </w:t>
                  </w:r>
                  <w:r w:rsidRPr="0000770A">
                    <w:rPr>
                      <w:rFonts w:ascii="Arial" w:hAnsi="Arial" w:cs="Arial"/>
                      <w:sz w:val="16"/>
                      <w:szCs w:val="16"/>
                      <w:lang w:eastAsia="ru-RU"/>
                    </w:rPr>
                    <w:br/>
                    <w:t xml:space="preserve">Газообразный хлор в 2,5 раза тяжелее воздуха, поэтому облако хлора перемещается по направлению ветра близко к земле. Обладает хорошей проникающей способностью в негерметичные сооружения. Может скапливаться в низких участках местности, подвалах домов, колодцах, тоннелях и защитных сооружениях, не оборудованных в противохимическом отношении. </w:t>
                  </w:r>
                  <w:r w:rsidRPr="0000770A">
                    <w:rPr>
                      <w:rFonts w:ascii="Arial" w:hAnsi="Arial" w:cs="Arial"/>
                      <w:sz w:val="16"/>
                      <w:szCs w:val="16"/>
                      <w:lang w:eastAsia="ru-RU"/>
                    </w:rPr>
                    <w:br/>
                    <w:t>За внешнюю границу зоны заражения принимается линия средней пороговой токсодозы, вызывающей начальные симптомы поражения. Она составляет 0,6 (мгЧмин)/л.</w:t>
                  </w:r>
                </w:p>
              </w:tc>
            </w:tr>
          </w:tbl>
          <w:p w:rsidR="00161BF3" w:rsidRPr="0000770A" w:rsidRDefault="00161BF3" w:rsidP="0000770A">
            <w:pPr>
              <w:spacing w:before="100" w:beforeAutospacing="1" w:after="100" w:afterAutospacing="1" w:line="240" w:lineRule="auto"/>
              <w:rPr>
                <w:rFonts w:ascii="Arial" w:hAnsi="Arial" w:cs="Arial"/>
                <w:sz w:val="16"/>
                <w:szCs w:val="16"/>
                <w:lang w:eastAsia="ru-RU"/>
              </w:rPr>
            </w:pPr>
          </w:p>
        </w:tc>
      </w:tr>
    </w:tbl>
    <w:p w:rsidR="00161BF3" w:rsidRPr="0000770A" w:rsidRDefault="00161BF3">
      <w:pPr>
        <w:rPr>
          <w:sz w:val="16"/>
          <w:szCs w:val="16"/>
        </w:rPr>
      </w:pPr>
    </w:p>
    <w:p w:rsidR="00161BF3" w:rsidRPr="0000770A" w:rsidRDefault="00161BF3">
      <w:pPr>
        <w:rPr>
          <w:sz w:val="16"/>
          <w:szCs w:val="16"/>
        </w:rPr>
      </w:pPr>
    </w:p>
    <w:p w:rsidR="00161BF3" w:rsidRPr="0000770A" w:rsidRDefault="00161BF3" w:rsidP="0000770A">
      <w:pPr>
        <w:spacing w:before="100" w:beforeAutospacing="1" w:after="100" w:afterAutospacing="1" w:line="240" w:lineRule="auto"/>
        <w:rPr>
          <w:rFonts w:ascii="Arial" w:hAnsi="Arial" w:cs="Arial"/>
          <w:sz w:val="16"/>
          <w:szCs w:val="16"/>
          <w:lang w:eastAsia="ru-RU"/>
        </w:rPr>
      </w:pPr>
      <w:r w:rsidRPr="0000770A">
        <w:rPr>
          <w:rFonts w:ascii="Arial" w:hAnsi="Arial" w:cs="Arial"/>
          <w:sz w:val="16"/>
          <w:szCs w:val="16"/>
          <w:lang w:eastAsia="ru-RU"/>
        </w:rPr>
        <w:t>Химические, физические и тепловые свойства аммиака (NH</w:t>
      </w:r>
      <w:r w:rsidRPr="0000770A">
        <w:rPr>
          <w:rFonts w:ascii="Arial" w:hAnsi="Arial" w:cs="Arial"/>
          <w:sz w:val="16"/>
          <w:szCs w:val="16"/>
          <w:vertAlign w:val="subscript"/>
          <w:lang w:eastAsia="ru-RU"/>
        </w:rPr>
        <w:t>3</w:t>
      </w:r>
      <w:r w:rsidRPr="0000770A">
        <w:rPr>
          <w:rFonts w:ascii="Arial" w:hAnsi="Arial" w:cs="Arial"/>
          <w:sz w:val="16"/>
          <w:szCs w:val="16"/>
          <w:lang w:eastAsia="ru-RU"/>
        </w:rPr>
        <w:t xml:space="preserve">) : холодильный агент R 717. По умолчанию при атмосферном давлении. </w:t>
      </w:r>
    </w:p>
    <w:tbl>
      <w:tblPr>
        <w:tblW w:w="0" w:type="auto"/>
        <w:tblCellSpacing w:w="15" w:type="dxa"/>
        <w:tblInd w:w="-128" w:type="dxa"/>
        <w:tblBorders>
          <w:top w:val="outset" w:sz="12" w:space="0" w:color="auto"/>
          <w:left w:val="outset" w:sz="12" w:space="0" w:color="auto"/>
          <w:bottom w:val="outset" w:sz="12" w:space="0" w:color="auto"/>
          <w:right w:val="outset" w:sz="12" w:space="0" w:color="auto"/>
        </w:tblBorders>
        <w:tblCellMar>
          <w:top w:w="120" w:type="dxa"/>
          <w:left w:w="120" w:type="dxa"/>
          <w:bottom w:w="120" w:type="dxa"/>
          <w:right w:w="120" w:type="dxa"/>
        </w:tblCellMar>
        <w:tblLook w:val="00A0" w:firstRow="1" w:lastRow="0" w:firstColumn="1" w:lastColumn="0" w:noHBand="0" w:noVBand="0"/>
      </w:tblPr>
      <w:tblGrid>
        <w:gridCol w:w="3398"/>
        <w:gridCol w:w="6287"/>
      </w:tblGrid>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Молекулярная масса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17.2</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Удельный объем жидкого аммиака при НУ</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1.43 м</w:t>
            </w:r>
            <w:r w:rsidRPr="0000770A">
              <w:rPr>
                <w:rFonts w:ascii="Arial" w:hAnsi="Arial" w:cs="Arial"/>
                <w:sz w:val="16"/>
                <w:szCs w:val="16"/>
                <w:vertAlign w:val="superscript"/>
                <w:lang w:eastAsia="ru-RU"/>
              </w:rPr>
              <w:t>3</w:t>
            </w:r>
            <w:r w:rsidRPr="0000770A">
              <w:rPr>
                <w:rFonts w:ascii="Arial" w:hAnsi="Arial" w:cs="Arial"/>
                <w:sz w:val="16"/>
                <w:szCs w:val="16"/>
                <w:lang w:eastAsia="ru-RU"/>
              </w:rPr>
              <w:t>/кг,</w:t>
            </w:r>
            <w:r w:rsidRPr="0000770A">
              <w:rPr>
                <w:rFonts w:ascii="Arial" w:hAnsi="Arial" w:cs="Arial"/>
                <w:sz w:val="16"/>
                <w:szCs w:val="16"/>
                <w:lang w:eastAsia="ru-RU"/>
              </w:rPr>
              <w:br/>
              <w:t>23.0 футов</w:t>
            </w:r>
            <w:r w:rsidRPr="0000770A">
              <w:rPr>
                <w:rFonts w:ascii="Arial" w:hAnsi="Arial" w:cs="Arial"/>
                <w:sz w:val="16"/>
                <w:szCs w:val="16"/>
                <w:vertAlign w:val="superscript"/>
                <w:lang w:eastAsia="ru-RU"/>
              </w:rPr>
              <w:t>3</w:t>
            </w:r>
            <w:r w:rsidRPr="0000770A">
              <w:rPr>
                <w:rFonts w:ascii="Arial" w:hAnsi="Arial" w:cs="Arial"/>
                <w:sz w:val="16"/>
                <w:szCs w:val="16"/>
                <w:lang w:eastAsia="ru-RU"/>
              </w:rPr>
              <w:t>/фунт</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color w:val="0000CC"/>
                <w:sz w:val="16"/>
                <w:szCs w:val="16"/>
                <w:u w:val="single"/>
                <w:lang w:eastAsia="ru-RU"/>
              </w:rPr>
              <w:t>Плотность</w:t>
            </w:r>
            <w:r w:rsidRPr="0000770A">
              <w:rPr>
                <w:rFonts w:ascii="Arial" w:hAnsi="Arial" w:cs="Arial"/>
                <w:sz w:val="16"/>
                <w:szCs w:val="16"/>
                <w:lang w:eastAsia="ru-RU"/>
              </w:rPr>
              <w:t xml:space="preserve"> жидкого аммиака при НУ</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686 кг/м</w:t>
            </w:r>
            <w:r w:rsidRPr="0000770A">
              <w:rPr>
                <w:rFonts w:ascii="Arial" w:hAnsi="Arial" w:cs="Arial"/>
                <w:sz w:val="16"/>
                <w:szCs w:val="16"/>
                <w:vertAlign w:val="superscript"/>
                <w:lang w:eastAsia="ru-RU"/>
              </w:rPr>
              <w:t>3</w:t>
            </w:r>
            <w:r w:rsidRPr="0000770A">
              <w:rPr>
                <w:rFonts w:ascii="Arial" w:hAnsi="Arial" w:cs="Arial"/>
                <w:sz w:val="16"/>
                <w:szCs w:val="16"/>
                <w:lang w:eastAsia="ru-RU"/>
              </w:rPr>
              <w:t xml:space="preserve">, </w:t>
            </w:r>
            <w:r w:rsidRPr="0000770A">
              <w:rPr>
                <w:rFonts w:ascii="Arial" w:hAnsi="Arial" w:cs="Arial"/>
                <w:sz w:val="16"/>
                <w:szCs w:val="16"/>
                <w:lang w:eastAsia="ru-RU"/>
              </w:rPr>
              <w:br/>
              <w:t>42.6 фунтов/фут</w:t>
            </w:r>
            <w:r w:rsidRPr="0000770A">
              <w:rPr>
                <w:rFonts w:ascii="Arial" w:hAnsi="Arial" w:cs="Arial"/>
                <w:sz w:val="16"/>
                <w:szCs w:val="16"/>
                <w:vertAlign w:val="superscript"/>
                <w:lang w:eastAsia="ru-RU"/>
              </w:rPr>
              <w:t>3</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Плотность газа аммиака при температуре кипения</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0.86 кг/м</w:t>
            </w:r>
            <w:r w:rsidRPr="0000770A">
              <w:rPr>
                <w:rFonts w:ascii="Arial" w:hAnsi="Arial" w:cs="Arial"/>
                <w:sz w:val="16"/>
                <w:szCs w:val="16"/>
                <w:vertAlign w:val="superscript"/>
                <w:lang w:eastAsia="ru-RU"/>
              </w:rPr>
              <w:t>3</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Плотность газа аммиака при температуре 15</w:t>
            </w:r>
            <w:r w:rsidRPr="0000770A">
              <w:rPr>
                <w:rFonts w:ascii="Arial" w:hAnsi="Arial" w:cs="Arial"/>
                <w:sz w:val="16"/>
                <w:szCs w:val="16"/>
                <w:vertAlign w:val="superscript"/>
                <w:lang w:eastAsia="ru-RU"/>
              </w:rPr>
              <w:t>o</w:t>
            </w:r>
            <w:r w:rsidRPr="0000770A">
              <w:rPr>
                <w:rFonts w:ascii="Arial" w:hAnsi="Arial" w:cs="Arial"/>
                <w:sz w:val="16"/>
                <w:szCs w:val="16"/>
                <w:lang w:eastAsia="ru-RU"/>
              </w:rPr>
              <w:t>C = 59</w:t>
            </w:r>
            <w:r w:rsidRPr="0000770A">
              <w:rPr>
                <w:rFonts w:ascii="Arial" w:hAnsi="Arial" w:cs="Arial"/>
                <w:sz w:val="16"/>
                <w:szCs w:val="16"/>
                <w:vertAlign w:val="superscript"/>
                <w:lang w:eastAsia="ru-RU"/>
              </w:rPr>
              <w:t>o</w:t>
            </w:r>
            <w:r w:rsidRPr="0000770A">
              <w:rPr>
                <w:rFonts w:ascii="Arial" w:hAnsi="Arial" w:cs="Arial"/>
                <w:sz w:val="16"/>
                <w:szCs w:val="16"/>
                <w:lang w:eastAsia="ru-RU"/>
              </w:rPr>
              <w:t>F</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0.73 кг/м</w:t>
            </w:r>
            <w:r w:rsidRPr="0000770A">
              <w:rPr>
                <w:rFonts w:ascii="Arial" w:hAnsi="Arial" w:cs="Arial"/>
                <w:sz w:val="16"/>
                <w:szCs w:val="16"/>
                <w:vertAlign w:val="superscript"/>
                <w:lang w:eastAsia="ru-RU"/>
              </w:rPr>
              <w:t>3</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Удельный объем газа аммиака при 21</w:t>
            </w:r>
            <w:r w:rsidRPr="0000770A">
              <w:rPr>
                <w:rFonts w:ascii="Arial" w:hAnsi="Arial" w:cs="Arial"/>
                <w:sz w:val="16"/>
                <w:szCs w:val="16"/>
                <w:vertAlign w:val="superscript"/>
                <w:lang w:eastAsia="ru-RU"/>
              </w:rPr>
              <w:t>o</w:t>
            </w:r>
            <w:r w:rsidRPr="0000770A">
              <w:rPr>
                <w:rFonts w:ascii="Arial" w:hAnsi="Arial" w:cs="Arial"/>
                <w:sz w:val="16"/>
                <w:szCs w:val="16"/>
                <w:lang w:eastAsia="ru-RU"/>
              </w:rPr>
              <w:t>C = 70</w:t>
            </w:r>
            <w:r w:rsidRPr="0000770A">
              <w:rPr>
                <w:rFonts w:ascii="Arial" w:hAnsi="Arial" w:cs="Arial"/>
                <w:sz w:val="16"/>
                <w:szCs w:val="16"/>
                <w:vertAlign w:val="superscript"/>
                <w:lang w:eastAsia="ru-RU"/>
              </w:rPr>
              <w:t>o</w:t>
            </w:r>
            <w:r w:rsidRPr="0000770A">
              <w:rPr>
                <w:rFonts w:ascii="Arial" w:hAnsi="Arial" w:cs="Arial"/>
                <w:sz w:val="16"/>
                <w:szCs w:val="16"/>
                <w:lang w:eastAsia="ru-RU"/>
              </w:rPr>
              <w:t>F</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1.411 м</w:t>
            </w:r>
            <w:r w:rsidRPr="0000770A">
              <w:rPr>
                <w:rFonts w:ascii="Arial" w:hAnsi="Arial" w:cs="Arial"/>
                <w:sz w:val="16"/>
                <w:szCs w:val="16"/>
                <w:vertAlign w:val="superscript"/>
                <w:lang w:eastAsia="ru-RU"/>
              </w:rPr>
              <w:t>3</w:t>
            </w:r>
            <w:r w:rsidRPr="0000770A">
              <w:rPr>
                <w:rFonts w:ascii="Arial" w:hAnsi="Arial" w:cs="Arial"/>
                <w:sz w:val="16"/>
                <w:szCs w:val="16"/>
                <w:lang w:eastAsia="ru-RU"/>
              </w:rPr>
              <w:t>/кг</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Давление насыщенных паров аммиака при 25</w:t>
            </w:r>
            <w:r w:rsidRPr="0000770A">
              <w:rPr>
                <w:rFonts w:ascii="Arial" w:hAnsi="Arial" w:cs="Arial"/>
                <w:sz w:val="16"/>
                <w:szCs w:val="16"/>
                <w:vertAlign w:val="superscript"/>
                <w:lang w:eastAsia="ru-RU"/>
              </w:rPr>
              <w:t>o</w:t>
            </w:r>
            <w:r w:rsidRPr="0000770A">
              <w:rPr>
                <w:rFonts w:ascii="Arial" w:hAnsi="Arial" w:cs="Arial"/>
                <w:sz w:val="16"/>
                <w:szCs w:val="16"/>
                <w:lang w:eastAsia="ru-RU"/>
              </w:rPr>
              <w:t>C</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1.0 (MН/м</w:t>
            </w:r>
            <w:r w:rsidRPr="0000770A">
              <w:rPr>
                <w:rFonts w:ascii="Arial" w:hAnsi="Arial" w:cs="Arial"/>
                <w:sz w:val="16"/>
                <w:szCs w:val="16"/>
                <w:vertAlign w:val="superscript"/>
                <w:lang w:eastAsia="ru-RU"/>
              </w:rPr>
              <w:t>2</w:t>
            </w:r>
            <w:r w:rsidRPr="0000770A">
              <w:rPr>
                <w:rFonts w:ascii="Arial" w:hAnsi="Arial" w:cs="Arial"/>
                <w:sz w:val="16"/>
                <w:szCs w:val="16"/>
                <w:lang w:eastAsia="ru-RU"/>
              </w:rPr>
              <w:t>=МПа),</w:t>
            </w:r>
            <w:r w:rsidRPr="0000770A">
              <w:rPr>
                <w:rFonts w:ascii="Arial" w:hAnsi="Arial" w:cs="Arial"/>
                <w:sz w:val="16"/>
                <w:szCs w:val="16"/>
                <w:lang w:eastAsia="ru-RU"/>
              </w:rPr>
              <w:br/>
              <w:t xml:space="preserve">145.4 </w:t>
            </w:r>
            <w:r w:rsidRPr="0000770A">
              <w:rPr>
                <w:rFonts w:ascii="Arial" w:hAnsi="Arial" w:cs="Arial"/>
                <w:color w:val="0000CC"/>
                <w:sz w:val="16"/>
                <w:szCs w:val="16"/>
                <w:u w:val="single"/>
                <w:lang w:eastAsia="ru-RU"/>
              </w:rPr>
              <w:t>psia</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Отношение объемов равных количеств газа аммиака и жидкого аммиака при температуре 15</w:t>
            </w:r>
            <w:r w:rsidRPr="0000770A">
              <w:rPr>
                <w:rFonts w:ascii="Arial" w:hAnsi="Arial" w:cs="Arial"/>
                <w:sz w:val="16"/>
                <w:szCs w:val="16"/>
                <w:vertAlign w:val="superscript"/>
                <w:lang w:eastAsia="ru-RU"/>
              </w:rPr>
              <w:t>o</w:t>
            </w:r>
            <w:r w:rsidRPr="0000770A">
              <w:rPr>
                <w:rFonts w:ascii="Arial" w:hAnsi="Arial" w:cs="Arial"/>
                <w:sz w:val="16"/>
                <w:szCs w:val="16"/>
                <w:lang w:eastAsia="ru-RU"/>
              </w:rPr>
              <w:t>C = 59</w:t>
            </w:r>
            <w:r w:rsidRPr="0000770A">
              <w:rPr>
                <w:rFonts w:ascii="Arial" w:hAnsi="Arial" w:cs="Arial"/>
                <w:sz w:val="16"/>
                <w:szCs w:val="16"/>
                <w:vertAlign w:val="superscript"/>
                <w:lang w:eastAsia="ru-RU"/>
              </w:rPr>
              <w:t>o</w:t>
            </w:r>
            <w:r w:rsidRPr="0000770A">
              <w:rPr>
                <w:rFonts w:ascii="Arial" w:hAnsi="Arial" w:cs="Arial"/>
                <w:sz w:val="16"/>
                <w:szCs w:val="16"/>
                <w:lang w:eastAsia="ru-RU"/>
              </w:rPr>
              <w:t xml:space="preserve">F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947</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color w:val="0000CC"/>
                <w:sz w:val="16"/>
                <w:szCs w:val="16"/>
                <w:u w:val="single"/>
                <w:lang w:eastAsia="ru-RU"/>
              </w:rPr>
              <w:t>Абсолютная вязкость</w:t>
            </w:r>
            <w:r w:rsidRPr="0000770A">
              <w:rPr>
                <w:rFonts w:ascii="Arial" w:hAnsi="Arial" w:cs="Arial"/>
                <w:sz w:val="16"/>
                <w:szCs w:val="16"/>
                <w:lang w:eastAsia="ru-RU"/>
              </w:rPr>
              <w:t xml:space="preserve"> газа аммиака при 0</w:t>
            </w:r>
            <w:r w:rsidRPr="0000770A">
              <w:rPr>
                <w:rFonts w:ascii="Arial" w:hAnsi="Arial" w:cs="Arial"/>
                <w:sz w:val="16"/>
                <w:szCs w:val="16"/>
                <w:vertAlign w:val="superscript"/>
                <w:lang w:eastAsia="ru-RU"/>
              </w:rPr>
              <w:t>o</w:t>
            </w:r>
            <w:r w:rsidRPr="0000770A">
              <w:rPr>
                <w:rFonts w:ascii="Arial" w:hAnsi="Arial" w:cs="Arial"/>
                <w:sz w:val="16"/>
                <w:szCs w:val="16"/>
                <w:lang w:eastAsia="ru-RU"/>
              </w:rPr>
              <w:t>C</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0.01сПуаз, </w:t>
            </w:r>
            <w:r w:rsidRPr="0000770A">
              <w:rPr>
                <w:rFonts w:ascii="Arial" w:hAnsi="Arial" w:cs="Arial"/>
                <w:sz w:val="16"/>
                <w:szCs w:val="16"/>
                <w:lang w:eastAsia="ru-RU"/>
              </w:rPr>
              <w:br/>
              <w:t>6.72 10</w:t>
            </w:r>
            <w:r w:rsidRPr="0000770A">
              <w:rPr>
                <w:rFonts w:ascii="Arial" w:hAnsi="Arial" w:cs="Arial"/>
                <w:sz w:val="16"/>
                <w:szCs w:val="16"/>
                <w:vertAlign w:val="superscript"/>
                <w:lang w:eastAsia="ru-RU"/>
              </w:rPr>
              <w:t>-6</w:t>
            </w:r>
            <w:r w:rsidRPr="0000770A">
              <w:rPr>
                <w:rFonts w:ascii="Arial" w:hAnsi="Arial" w:cs="Arial"/>
                <w:sz w:val="16"/>
                <w:szCs w:val="16"/>
                <w:lang w:eastAsia="ru-RU"/>
              </w:rPr>
              <w:t xml:space="preserve"> фунтов/(фут*с)</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Абсолютная вязкость жидкого аммиака при -23</w:t>
            </w:r>
            <w:r w:rsidRPr="0000770A">
              <w:rPr>
                <w:rFonts w:ascii="Arial" w:hAnsi="Arial" w:cs="Arial"/>
                <w:sz w:val="16"/>
                <w:szCs w:val="16"/>
                <w:vertAlign w:val="superscript"/>
                <w:lang w:eastAsia="ru-RU"/>
              </w:rPr>
              <w:t>o</w:t>
            </w:r>
            <w:r w:rsidRPr="0000770A">
              <w:rPr>
                <w:rFonts w:ascii="Arial" w:hAnsi="Arial" w:cs="Arial"/>
                <w:sz w:val="16"/>
                <w:szCs w:val="16"/>
                <w:lang w:eastAsia="ru-RU"/>
              </w:rPr>
              <w:t>C</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245*10</w:t>
            </w:r>
            <w:r w:rsidRPr="0000770A">
              <w:rPr>
                <w:rFonts w:ascii="Arial" w:hAnsi="Arial" w:cs="Arial"/>
                <w:sz w:val="16"/>
                <w:szCs w:val="16"/>
                <w:vertAlign w:val="superscript"/>
                <w:lang w:eastAsia="ru-RU"/>
              </w:rPr>
              <w:t>6</w:t>
            </w:r>
            <w:r w:rsidRPr="0000770A">
              <w:rPr>
                <w:rFonts w:ascii="Arial" w:hAnsi="Arial" w:cs="Arial"/>
                <w:sz w:val="16"/>
                <w:szCs w:val="16"/>
                <w:lang w:eastAsia="ru-RU"/>
              </w:rPr>
              <w:t xml:space="preserve"> Н*сек/м</w:t>
            </w:r>
            <w:r w:rsidRPr="0000770A">
              <w:rPr>
                <w:rFonts w:ascii="Arial" w:hAnsi="Arial" w:cs="Arial"/>
                <w:sz w:val="16"/>
                <w:szCs w:val="16"/>
                <w:vertAlign w:val="superscript"/>
                <w:lang w:eastAsia="ru-RU"/>
              </w:rPr>
              <w:t>2</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Абсолютная вязкость жидкого аммиака при 27</w:t>
            </w:r>
            <w:r w:rsidRPr="0000770A">
              <w:rPr>
                <w:rFonts w:ascii="Arial" w:hAnsi="Arial" w:cs="Arial"/>
                <w:sz w:val="16"/>
                <w:szCs w:val="16"/>
                <w:vertAlign w:val="superscript"/>
                <w:lang w:eastAsia="ru-RU"/>
              </w:rPr>
              <w:t>o</w:t>
            </w:r>
            <w:r w:rsidRPr="0000770A">
              <w:rPr>
                <w:rFonts w:ascii="Arial" w:hAnsi="Arial" w:cs="Arial"/>
                <w:sz w:val="16"/>
                <w:szCs w:val="16"/>
                <w:lang w:eastAsia="ru-RU"/>
              </w:rPr>
              <w:t xml:space="preserve">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141*10</w:t>
            </w:r>
            <w:r w:rsidRPr="0000770A">
              <w:rPr>
                <w:rFonts w:ascii="Arial" w:hAnsi="Arial" w:cs="Arial"/>
                <w:sz w:val="16"/>
                <w:szCs w:val="16"/>
                <w:vertAlign w:val="superscript"/>
                <w:lang w:eastAsia="ru-RU"/>
              </w:rPr>
              <w:t xml:space="preserve">6 </w:t>
            </w:r>
            <w:r w:rsidRPr="0000770A">
              <w:rPr>
                <w:rFonts w:ascii="Arial" w:hAnsi="Arial" w:cs="Arial"/>
                <w:sz w:val="16"/>
                <w:szCs w:val="16"/>
                <w:lang w:eastAsia="ru-RU"/>
              </w:rPr>
              <w:t>Н*сек/м</w:t>
            </w:r>
            <w:r w:rsidRPr="0000770A">
              <w:rPr>
                <w:rFonts w:ascii="Arial" w:hAnsi="Arial" w:cs="Arial"/>
                <w:sz w:val="16"/>
                <w:szCs w:val="16"/>
                <w:vertAlign w:val="superscript"/>
                <w:lang w:eastAsia="ru-RU"/>
              </w:rPr>
              <w:t>2</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Абсолютная вязкость жидкого аммиака при 127</w:t>
            </w:r>
            <w:r w:rsidRPr="0000770A">
              <w:rPr>
                <w:rFonts w:ascii="Arial" w:hAnsi="Arial" w:cs="Arial"/>
                <w:sz w:val="16"/>
                <w:szCs w:val="16"/>
                <w:vertAlign w:val="superscript"/>
                <w:lang w:eastAsia="ru-RU"/>
              </w:rPr>
              <w:t>o</w:t>
            </w:r>
            <w:r w:rsidRPr="0000770A">
              <w:rPr>
                <w:rFonts w:ascii="Arial" w:hAnsi="Arial" w:cs="Arial"/>
                <w:sz w:val="16"/>
                <w:szCs w:val="16"/>
                <w:lang w:eastAsia="ru-RU"/>
              </w:rPr>
              <w:t xml:space="preserve">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38*10</w:t>
            </w:r>
            <w:r w:rsidRPr="0000770A">
              <w:rPr>
                <w:rFonts w:ascii="Arial" w:hAnsi="Arial" w:cs="Arial"/>
                <w:sz w:val="16"/>
                <w:szCs w:val="16"/>
                <w:vertAlign w:val="superscript"/>
                <w:lang w:eastAsia="ru-RU"/>
              </w:rPr>
              <w:t xml:space="preserve">6 </w:t>
            </w:r>
            <w:r w:rsidRPr="0000770A">
              <w:rPr>
                <w:rFonts w:ascii="Arial" w:hAnsi="Arial" w:cs="Arial"/>
                <w:sz w:val="16"/>
                <w:szCs w:val="16"/>
                <w:lang w:eastAsia="ru-RU"/>
              </w:rPr>
              <w:t>Н*сек/м</w:t>
            </w:r>
            <w:r w:rsidRPr="0000770A">
              <w:rPr>
                <w:rFonts w:ascii="Arial" w:hAnsi="Arial" w:cs="Arial"/>
                <w:sz w:val="16"/>
                <w:szCs w:val="16"/>
                <w:vertAlign w:val="superscript"/>
                <w:lang w:eastAsia="ru-RU"/>
              </w:rPr>
              <w:t>2</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color w:val="0000CC"/>
                <w:sz w:val="16"/>
                <w:szCs w:val="16"/>
                <w:u w:val="single"/>
                <w:lang w:eastAsia="ru-RU"/>
              </w:rPr>
              <w:t>Скорость звука</w:t>
            </w:r>
            <w:r w:rsidRPr="0000770A">
              <w:rPr>
                <w:rFonts w:ascii="Arial" w:hAnsi="Arial" w:cs="Arial"/>
                <w:sz w:val="16"/>
                <w:szCs w:val="16"/>
                <w:lang w:eastAsia="ru-RU"/>
              </w:rPr>
              <w:t xml:space="preserve"> в газе при 25</w:t>
            </w:r>
            <w:r w:rsidRPr="0000770A">
              <w:rPr>
                <w:rFonts w:ascii="Arial" w:hAnsi="Arial" w:cs="Arial"/>
                <w:sz w:val="16"/>
                <w:szCs w:val="16"/>
                <w:vertAlign w:val="superscript"/>
                <w:lang w:eastAsia="ru-RU"/>
              </w:rPr>
              <w:t>o</w:t>
            </w:r>
            <w:r w:rsidRPr="0000770A">
              <w:rPr>
                <w:rFonts w:ascii="Arial" w:hAnsi="Arial" w:cs="Arial"/>
                <w:sz w:val="16"/>
                <w:szCs w:val="16"/>
                <w:lang w:eastAsia="ru-RU"/>
              </w:rPr>
              <w:t>C</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415 м/с</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Скорость звука в газе при 930 </w:t>
            </w:r>
            <w:r w:rsidRPr="0000770A">
              <w:rPr>
                <w:rFonts w:ascii="Arial" w:hAnsi="Arial" w:cs="Arial"/>
                <w:sz w:val="16"/>
                <w:szCs w:val="16"/>
                <w:vertAlign w:val="superscript"/>
                <w:lang w:eastAsia="ru-RU"/>
              </w:rPr>
              <w:t>o</w:t>
            </w:r>
            <w:r w:rsidRPr="0000770A">
              <w:rPr>
                <w:rFonts w:ascii="Arial" w:hAnsi="Arial" w:cs="Arial"/>
                <w:sz w:val="16"/>
                <w:szCs w:val="16"/>
                <w:lang w:eastAsia="ru-RU"/>
              </w:rPr>
              <w:t>C</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870 м/с</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Скорость звука в жидком аммиаке при -33°C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 xml:space="preserve">1729 м/с </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color w:val="0000CC"/>
                <w:sz w:val="16"/>
                <w:szCs w:val="16"/>
                <w:u w:val="single"/>
                <w:lang w:eastAsia="ru-RU"/>
              </w:rPr>
              <w:t>Удельная теплоемкость</w:t>
            </w:r>
            <w:r w:rsidRPr="0000770A">
              <w:rPr>
                <w:rFonts w:ascii="Arial" w:hAnsi="Arial" w:cs="Arial"/>
                <w:sz w:val="16"/>
                <w:szCs w:val="16"/>
                <w:lang w:eastAsia="ru-RU"/>
              </w:rPr>
              <w:t xml:space="preserve"> жидкого аммиака при -23 °C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6"/>
                <w:szCs w:val="16"/>
                <w:lang w:eastAsia="ru-RU"/>
              </w:rPr>
            </w:pPr>
            <w:r w:rsidRPr="0000770A">
              <w:rPr>
                <w:rFonts w:ascii="Arial" w:hAnsi="Arial" w:cs="Arial"/>
                <w:sz w:val="16"/>
                <w:szCs w:val="16"/>
                <w:lang w:eastAsia="ru-RU"/>
              </w:rPr>
              <w:t>4.52 кДж/(кг*°C)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Удельная теплоемкость жидкого аммиака при 27 °C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4.75 кДж/(кг*°C)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Удельная теплоемкость жидкого аммиака при 127 °C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6.91 кДж/(кг*°C)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Удельная теплоемкость газа аммиака c</w:t>
            </w:r>
            <w:r w:rsidRPr="0000770A">
              <w:rPr>
                <w:rFonts w:ascii="Arial" w:hAnsi="Arial" w:cs="Arial"/>
                <w:sz w:val="18"/>
                <w:szCs w:val="18"/>
                <w:vertAlign w:val="subscript"/>
                <w:lang w:eastAsia="ru-RU"/>
              </w:rPr>
              <w:t xml:space="preserve">p </w:t>
            </w:r>
            <w:r w:rsidRPr="0000770A">
              <w:rPr>
                <w:rFonts w:ascii="Arial" w:hAnsi="Arial" w:cs="Arial"/>
                <w:sz w:val="18"/>
                <w:szCs w:val="18"/>
                <w:lang w:eastAsia="ru-RU"/>
              </w:rPr>
              <w:t xml:space="preserve">при 15 °C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2,175 кДж/(кг*°C)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Показатель (коэффициент) адиабаты газа аммиака c</w:t>
            </w:r>
            <w:r w:rsidRPr="0000770A">
              <w:rPr>
                <w:rFonts w:ascii="Arial" w:hAnsi="Arial" w:cs="Arial"/>
                <w:sz w:val="18"/>
                <w:szCs w:val="18"/>
                <w:vertAlign w:val="subscript"/>
                <w:lang w:eastAsia="ru-RU"/>
              </w:rPr>
              <w:t>p</w:t>
            </w:r>
            <w:r w:rsidRPr="0000770A">
              <w:rPr>
                <w:rFonts w:ascii="Arial" w:hAnsi="Arial" w:cs="Arial"/>
                <w:sz w:val="18"/>
                <w:szCs w:val="18"/>
                <w:lang w:eastAsia="ru-RU"/>
              </w:rPr>
              <w:t>/c</w:t>
            </w:r>
            <w:r w:rsidRPr="0000770A">
              <w:rPr>
                <w:rFonts w:ascii="Arial" w:hAnsi="Arial" w:cs="Arial"/>
                <w:sz w:val="18"/>
                <w:szCs w:val="18"/>
                <w:vertAlign w:val="subscript"/>
                <w:lang w:eastAsia="ru-RU"/>
              </w:rPr>
              <w:t>v</w:t>
            </w:r>
            <w:r w:rsidRPr="0000770A">
              <w:rPr>
                <w:rFonts w:ascii="Arial" w:hAnsi="Arial" w:cs="Arial"/>
                <w:sz w:val="18"/>
                <w:szCs w:val="18"/>
                <w:lang w:eastAsia="ru-RU"/>
              </w:rPr>
              <w:t xml:space="preserve"> при 15 °C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1.3</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color w:val="0000CC"/>
                <w:sz w:val="18"/>
                <w:szCs w:val="18"/>
                <w:u w:val="single"/>
                <w:lang w:eastAsia="ru-RU"/>
              </w:rPr>
              <w:t>Теплопроводность</w:t>
            </w:r>
            <w:r w:rsidRPr="0000770A">
              <w:rPr>
                <w:rFonts w:ascii="Arial" w:hAnsi="Arial" w:cs="Arial"/>
                <w:sz w:val="18"/>
                <w:szCs w:val="18"/>
                <w:lang w:eastAsia="ru-RU"/>
              </w:rPr>
              <w:t xml:space="preserve"> жидкого аммиака при -23 °C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592*10</w:t>
            </w:r>
            <w:r w:rsidRPr="0000770A">
              <w:rPr>
                <w:rFonts w:ascii="Arial" w:hAnsi="Arial" w:cs="Arial"/>
                <w:sz w:val="18"/>
                <w:szCs w:val="18"/>
                <w:vertAlign w:val="superscript"/>
                <w:lang w:eastAsia="ru-RU"/>
              </w:rPr>
              <w:t>6</w:t>
            </w:r>
            <w:r w:rsidRPr="0000770A">
              <w:rPr>
                <w:rFonts w:ascii="Arial" w:hAnsi="Arial" w:cs="Arial"/>
                <w:sz w:val="18"/>
                <w:szCs w:val="18"/>
                <w:lang w:eastAsia="ru-RU"/>
              </w:rPr>
              <w:t xml:space="preserve"> кВт/(м*°C)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Теплопроводность жидкого аммиака при 27 °C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477*10</w:t>
            </w:r>
            <w:r w:rsidRPr="0000770A">
              <w:rPr>
                <w:rFonts w:ascii="Arial" w:hAnsi="Arial" w:cs="Arial"/>
                <w:sz w:val="18"/>
                <w:szCs w:val="18"/>
                <w:vertAlign w:val="superscript"/>
                <w:lang w:eastAsia="ru-RU"/>
              </w:rPr>
              <w:t>6</w:t>
            </w:r>
            <w:r w:rsidRPr="0000770A">
              <w:rPr>
                <w:rFonts w:ascii="Arial" w:hAnsi="Arial" w:cs="Arial"/>
                <w:sz w:val="18"/>
                <w:szCs w:val="18"/>
                <w:lang w:eastAsia="ru-RU"/>
              </w:rPr>
              <w:t xml:space="preserve"> кВт/(м*°C)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Теплопроводность жидкого аммиака при 127 °C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207*10</w:t>
            </w:r>
            <w:r w:rsidRPr="0000770A">
              <w:rPr>
                <w:rFonts w:ascii="Arial" w:hAnsi="Arial" w:cs="Arial"/>
                <w:sz w:val="18"/>
                <w:szCs w:val="18"/>
                <w:vertAlign w:val="superscript"/>
                <w:lang w:eastAsia="ru-RU"/>
              </w:rPr>
              <w:t>6</w:t>
            </w:r>
            <w:r w:rsidRPr="0000770A">
              <w:rPr>
                <w:rFonts w:ascii="Arial" w:hAnsi="Arial" w:cs="Arial"/>
                <w:sz w:val="18"/>
                <w:szCs w:val="18"/>
                <w:lang w:eastAsia="ru-RU"/>
              </w:rPr>
              <w:t>кВт/(м*°C)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Теплопроводность газа аммиака при 0</w:t>
            </w:r>
            <w:r w:rsidRPr="0000770A">
              <w:rPr>
                <w:rFonts w:ascii="Arial" w:hAnsi="Arial" w:cs="Arial"/>
                <w:sz w:val="18"/>
                <w:szCs w:val="18"/>
                <w:vertAlign w:val="superscript"/>
                <w:lang w:eastAsia="ru-RU"/>
              </w:rPr>
              <w:t>o</w:t>
            </w:r>
            <w:r w:rsidRPr="0000770A">
              <w:rPr>
                <w:rFonts w:ascii="Arial" w:hAnsi="Arial" w:cs="Arial"/>
                <w:sz w:val="18"/>
                <w:szCs w:val="18"/>
                <w:lang w:eastAsia="ru-RU"/>
              </w:rPr>
              <w:t>C = 32</w:t>
            </w:r>
            <w:r w:rsidRPr="0000770A">
              <w:rPr>
                <w:rFonts w:ascii="Arial" w:hAnsi="Arial" w:cs="Arial"/>
                <w:sz w:val="18"/>
                <w:szCs w:val="18"/>
                <w:vertAlign w:val="superscript"/>
                <w:lang w:eastAsia="ru-RU"/>
              </w:rPr>
              <w:t>o</w:t>
            </w:r>
            <w:r w:rsidRPr="0000770A">
              <w:rPr>
                <w:rFonts w:ascii="Arial" w:hAnsi="Arial" w:cs="Arial"/>
                <w:sz w:val="18"/>
                <w:szCs w:val="18"/>
                <w:lang w:eastAsia="ru-RU"/>
              </w:rPr>
              <w:t>F</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0.026 Вт/м</w:t>
            </w:r>
            <w:r w:rsidRPr="0000770A">
              <w:rPr>
                <w:rFonts w:ascii="Arial" w:hAnsi="Arial" w:cs="Arial"/>
                <w:sz w:val="18"/>
                <w:szCs w:val="18"/>
                <w:vertAlign w:val="superscript"/>
                <w:lang w:eastAsia="ru-RU"/>
              </w:rPr>
              <w:t>o</w:t>
            </w:r>
            <w:r w:rsidRPr="0000770A">
              <w:rPr>
                <w:rFonts w:ascii="Arial" w:hAnsi="Arial" w:cs="Arial"/>
                <w:sz w:val="18"/>
                <w:szCs w:val="18"/>
                <w:lang w:eastAsia="ru-RU"/>
              </w:rPr>
              <w:t xml:space="preserve">C, </w:t>
            </w:r>
            <w:r w:rsidRPr="0000770A">
              <w:rPr>
                <w:rFonts w:ascii="Arial" w:hAnsi="Arial" w:cs="Arial"/>
                <w:sz w:val="18"/>
                <w:szCs w:val="18"/>
                <w:lang w:eastAsia="ru-RU"/>
              </w:rPr>
              <w:br/>
              <w:t>0.015 БТЕ/(час*фут*</w:t>
            </w:r>
            <w:r w:rsidRPr="0000770A">
              <w:rPr>
                <w:rFonts w:ascii="Arial" w:hAnsi="Arial" w:cs="Arial"/>
                <w:sz w:val="18"/>
                <w:szCs w:val="18"/>
                <w:vertAlign w:val="superscript"/>
                <w:lang w:eastAsia="ru-RU"/>
              </w:rPr>
              <w:t>o</w:t>
            </w:r>
            <w:r w:rsidRPr="0000770A">
              <w:rPr>
                <w:rFonts w:ascii="Arial" w:hAnsi="Arial" w:cs="Arial"/>
                <w:sz w:val="18"/>
                <w:szCs w:val="18"/>
                <w:lang w:eastAsia="ru-RU"/>
              </w:rPr>
              <w:t>F)</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Температура кипения аммиака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-28</w:t>
            </w:r>
            <w:r w:rsidRPr="0000770A">
              <w:rPr>
                <w:rFonts w:ascii="Arial" w:hAnsi="Arial" w:cs="Arial"/>
                <w:sz w:val="18"/>
                <w:szCs w:val="18"/>
                <w:vertAlign w:val="superscript"/>
                <w:lang w:eastAsia="ru-RU"/>
              </w:rPr>
              <w:t>o</w:t>
            </w:r>
            <w:r w:rsidRPr="0000770A">
              <w:rPr>
                <w:rFonts w:ascii="Arial" w:hAnsi="Arial" w:cs="Arial"/>
                <w:sz w:val="18"/>
                <w:szCs w:val="18"/>
                <w:lang w:eastAsia="ru-RU"/>
              </w:rPr>
              <w:t xml:space="preserve">F, </w:t>
            </w:r>
            <w:r w:rsidRPr="0000770A">
              <w:rPr>
                <w:rFonts w:ascii="Arial" w:hAnsi="Arial" w:cs="Arial"/>
                <w:sz w:val="18"/>
                <w:szCs w:val="18"/>
                <w:lang w:eastAsia="ru-RU"/>
              </w:rPr>
              <w:br/>
              <w:t>-33.3</w:t>
            </w:r>
            <w:r w:rsidRPr="0000770A">
              <w:rPr>
                <w:rFonts w:ascii="Arial" w:hAnsi="Arial" w:cs="Arial"/>
                <w:sz w:val="18"/>
                <w:szCs w:val="18"/>
                <w:vertAlign w:val="superscript"/>
                <w:lang w:eastAsia="ru-RU"/>
              </w:rPr>
              <w:t>o</w:t>
            </w:r>
            <w:r w:rsidRPr="0000770A">
              <w:rPr>
                <w:rFonts w:ascii="Arial" w:hAnsi="Arial" w:cs="Arial"/>
                <w:sz w:val="18"/>
                <w:szCs w:val="18"/>
                <w:lang w:eastAsia="ru-RU"/>
              </w:rPr>
              <w:t>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Удельная теплота парообразования аммиака при температуре кипения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1373 кДж/кг, </w:t>
            </w:r>
            <w:r w:rsidRPr="0000770A">
              <w:rPr>
                <w:rFonts w:ascii="Arial" w:hAnsi="Arial" w:cs="Arial"/>
                <w:sz w:val="18"/>
                <w:szCs w:val="18"/>
                <w:lang w:eastAsia="ru-RU"/>
              </w:rPr>
              <w:br/>
              <w:t>589.3 БТЕ/фунт</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Температура замерзания (таяния) аммиака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-77.7</w:t>
            </w:r>
            <w:r w:rsidRPr="0000770A">
              <w:rPr>
                <w:rFonts w:ascii="Arial" w:hAnsi="Arial" w:cs="Arial"/>
                <w:sz w:val="18"/>
                <w:szCs w:val="18"/>
                <w:vertAlign w:val="superscript"/>
                <w:lang w:eastAsia="ru-RU"/>
              </w:rPr>
              <w:t>o</w:t>
            </w:r>
            <w:r w:rsidRPr="0000770A">
              <w:rPr>
                <w:rFonts w:ascii="Arial" w:hAnsi="Arial" w:cs="Arial"/>
                <w:sz w:val="18"/>
                <w:szCs w:val="18"/>
                <w:lang w:eastAsia="ru-RU"/>
              </w:rPr>
              <w:t>C,</w:t>
            </w:r>
            <w:r w:rsidRPr="0000770A">
              <w:rPr>
                <w:rFonts w:ascii="Arial" w:hAnsi="Arial" w:cs="Arial"/>
                <w:sz w:val="18"/>
                <w:szCs w:val="18"/>
                <w:lang w:eastAsia="ru-RU"/>
              </w:rPr>
              <w:br/>
              <w:t xml:space="preserve">-107.9 </w:t>
            </w:r>
            <w:r w:rsidRPr="0000770A">
              <w:rPr>
                <w:rFonts w:ascii="Arial" w:hAnsi="Arial" w:cs="Arial"/>
                <w:sz w:val="18"/>
                <w:szCs w:val="18"/>
                <w:vertAlign w:val="superscript"/>
                <w:lang w:eastAsia="ru-RU"/>
              </w:rPr>
              <w:t>o</w:t>
            </w:r>
            <w:r w:rsidRPr="0000770A">
              <w:rPr>
                <w:rFonts w:ascii="Arial" w:hAnsi="Arial" w:cs="Arial"/>
                <w:sz w:val="18"/>
                <w:szCs w:val="18"/>
                <w:lang w:eastAsia="ru-RU"/>
              </w:rPr>
              <w:t>F</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Удельная теплота плавления аммиака(таяния)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332,3 кДж/кг, </w:t>
            </w:r>
            <w:r w:rsidRPr="0000770A">
              <w:rPr>
                <w:rFonts w:ascii="Arial" w:hAnsi="Arial" w:cs="Arial"/>
                <w:sz w:val="18"/>
                <w:szCs w:val="18"/>
                <w:lang w:eastAsia="ru-RU"/>
              </w:rPr>
              <w:br/>
              <w:t>143.0 БТЕ/фунт</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Критическая температура аммиака - температура при которой жидкая фаза существовать уже не может</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271.4</w:t>
            </w:r>
            <w:r w:rsidRPr="0000770A">
              <w:rPr>
                <w:rFonts w:ascii="Arial" w:hAnsi="Arial" w:cs="Arial"/>
                <w:sz w:val="18"/>
                <w:szCs w:val="18"/>
                <w:vertAlign w:val="superscript"/>
                <w:lang w:eastAsia="ru-RU"/>
              </w:rPr>
              <w:t>o</w:t>
            </w:r>
            <w:r w:rsidRPr="0000770A">
              <w:rPr>
                <w:rFonts w:ascii="Arial" w:hAnsi="Arial" w:cs="Arial"/>
                <w:sz w:val="18"/>
                <w:szCs w:val="18"/>
                <w:lang w:eastAsia="ru-RU"/>
              </w:rPr>
              <w:t>F,</w:t>
            </w:r>
            <w:r w:rsidRPr="0000770A">
              <w:rPr>
                <w:rFonts w:ascii="Arial" w:hAnsi="Arial" w:cs="Arial"/>
                <w:sz w:val="18"/>
                <w:szCs w:val="18"/>
                <w:lang w:eastAsia="ru-RU"/>
              </w:rPr>
              <w:br/>
              <w:t>132.5</w:t>
            </w:r>
            <w:r w:rsidRPr="0000770A">
              <w:rPr>
                <w:rFonts w:ascii="Arial" w:hAnsi="Arial" w:cs="Arial"/>
                <w:sz w:val="18"/>
                <w:szCs w:val="18"/>
                <w:vertAlign w:val="superscript"/>
                <w:lang w:eastAsia="ru-RU"/>
              </w:rPr>
              <w:t>o</w:t>
            </w:r>
            <w:r w:rsidRPr="0000770A">
              <w:rPr>
                <w:rFonts w:ascii="Arial" w:hAnsi="Arial" w:cs="Arial"/>
                <w:sz w:val="18"/>
                <w:szCs w:val="18"/>
                <w:lang w:eastAsia="ru-RU"/>
              </w:rPr>
              <w:t>C</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Критическое давление аммиака - давление насыщенных паров при критической температуре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11.4 (MН/м</w:t>
            </w:r>
            <w:r w:rsidRPr="0000770A">
              <w:rPr>
                <w:rFonts w:ascii="Arial" w:hAnsi="Arial" w:cs="Arial"/>
                <w:sz w:val="18"/>
                <w:szCs w:val="18"/>
                <w:vertAlign w:val="superscript"/>
                <w:lang w:eastAsia="ru-RU"/>
              </w:rPr>
              <w:t>2</w:t>
            </w:r>
            <w:r w:rsidRPr="0000770A">
              <w:rPr>
                <w:rFonts w:ascii="Arial" w:hAnsi="Arial" w:cs="Arial"/>
                <w:sz w:val="18"/>
                <w:szCs w:val="18"/>
                <w:lang w:eastAsia="ru-RU"/>
              </w:rPr>
              <w:t>=МПа),</w:t>
            </w:r>
            <w:r w:rsidRPr="0000770A">
              <w:rPr>
                <w:rFonts w:ascii="Arial" w:hAnsi="Arial" w:cs="Arial"/>
                <w:sz w:val="18"/>
                <w:szCs w:val="18"/>
                <w:lang w:eastAsia="ru-RU"/>
              </w:rPr>
              <w:br/>
              <w:t>1650 psia</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Критический удельный объем аммиака </w:t>
            </w:r>
            <w:r w:rsidRPr="0000770A">
              <w:rPr>
                <w:rFonts w:ascii="Arial" w:hAnsi="Arial" w:cs="Arial"/>
                <w:sz w:val="18"/>
                <w:lang w:eastAsia="ru-RU"/>
              </w:rPr>
              <w:t>– объем вещества в его критическом состоянии, когда теряется различие в свойствах между жидкостью и ее паром</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0.00424 м</w:t>
            </w:r>
            <w:r w:rsidRPr="0000770A">
              <w:rPr>
                <w:rFonts w:ascii="Arial" w:hAnsi="Arial" w:cs="Arial"/>
                <w:sz w:val="18"/>
                <w:szCs w:val="18"/>
                <w:vertAlign w:val="superscript"/>
                <w:lang w:eastAsia="ru-RU"/>
              </w:rPr>
              <w:t>3</w:t>
            </w:r>
            <w:r w:rsidRPr="0000770A">
              <w:rPr>
                <w:rFonts w:ascii="Arial" w:hAnsi="Arial" w:cs="Arial"/>
                <w:sz w:val="18"/>
                <w:szCs w:val="18"/>
                <w:lang w:eastAsia="ru-RU"/>
              </w:rPr>
              <w:t xml:space="preserve">/кг, </w:t>
            </w:r>
            <w:r w:rsidRPr="0000770A">
              <w:rPr>
                <w:rFonts w:ascii="Arial" w:hAnsi="Arial" w:cs="Arial"/>
                <w:sz w:val="18"/>
                <w:szCs w:val="18"/>
                <w:lang w:eastAsia="ru-RU"/>
              </w:rPr>
              <w:br/>
              <w:t>0.068 футов</w:t>
            </w:r>
            <w:r w:rsidRPr="0000770A">
              <w:rPr>
                <w:rFonts w:ascii="Arial" w:hAnsi="Arial" w:cs="Arial"/>
                <w:sz w:val="18"/>
                <w:szCs w:val="18"/>
                <w:vertAlign w:val="superscript"/>
                <w:lang w:eastAsia="ru-RU"/>
              </w:rPr>
              <w:t>3</w:t>
            </w:r>
            <w:r w:rsidRPr="0000770A">
              <w:rPr>
                <w:rFonts w:ascii="Arial" w:hAnsi="Arial" w:cs="Arial"/>
                <w:sz w:val="18"/>
                <w:szCs w:val="18"/>
                <w:lang w:eastAsia="ru-RU"/>
              </w:rPr>
              <w:t>/фунт</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color w:val="0000CC"/>
                <w:sz w:val="18"/>
                <w:szCs w:val="18"/>
                <w:u w:val="single"/>
                <w:lang w:eastAsia="ru-RU"/>
              </w:rPr>
              <w:t>Растворимость</w:t>
            </w:r>
            <w:r w:rsidRPr="0000770A">
              <w:rPr>
                <w:rFonts w:ascii="Arial" w:hAnsi="Arial" w:cs="Arial"/>
                <w:sz w:val="18"/>
                <w:szCs w:val="18"/>
                <w:lang w:eastAsia="ru-RU"/>
              </w:rPr>
              <w:t xml:space="preserve"> газа аммиака в воде при 0</w:t>
            </w:r>
            <w:r w:rsidRPr="0000770A">
              <w:rPr>
                <w:rFonts w:ascii="Arial" w:hAnsi="Arial" w:cs="Arial"/>
                <w:sz w:val="18"/>
                <w:szCs w:val="18"/>
                <w:vertAlign w:val="superscript"/>
                <w:lang w:eastAsia="ru-RU"/>
              </w:rPr>
              <w:t>o</w:t>
            </w:r>
            <w:r w:rsidRPr="0000770A">
              <w:rPr>
                <w:rFonts w:ascii="Arial" w:hAnsi="Arial" w:cs="Arial"/>
                <w:sz w:val="18"/>
                <w:szCs w:val="18"/>
                <w:lang w:eastAsia="ru-RU"/>
              </w:rPr>
              <w:t>C = 32</w:t>
            </w:r>
            <w:r w:rsidRPr="0000770A">
              <w:rPr>
                <w:rFonts w:ascii="Arial" w:hAnsi="Arial" w:cs="Arial"/>
                <w:sz w:val="18"/>
                <w:szCs w:val="18"/>
                <w:vertAlign w:val="superscript"/>
                <w:lang w:eastAsia="ru-RU"/>
              </w:rPr>
              <w:t>o</w:t>
            </w:r>
            <w:r w:rsidRPr="0000770A">
              <w:rPr>
                <w:rFonts w:ascii="Arial" w:hAnsi="Arial" w:cs="Arial"/>
                <w:sz w:val="18"/>
                <w:szCs w:val="18"/>
                <w:lang w:eastAsia="ru-RU"/>
              </w:rPr>
              <w:t xml:space="preserve">F. Размерность : объем газа/объем воды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 xml:space="preserve">862 </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color w:val="0000CC"/>
                <w:sz w:val="18"/>
                <w:szCs w:val="18"/>
                <w:u w:val="single"/>
                <w:lang w:eastAsia="ru-RU"/>
              </w:rPr>
              <w:t xml:space="preserve">Токсичность </w:t>
            </w:r>
            <w:r w:rsidRPr="0000770A">
              <w:rPr>
                <w:rFonts w:ascii="Arial" w:hAnsi="Arial" w:cs="Arial"/>
                <w:sz w:val="18"/>
                <w:szCs w:val="18"/>
                <w:lang w:eastAsia="ru-RU"/>
              </w:rPr>
              <w:t>аммиака</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опасен</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Аммиак относится к токсическим веществам. По ГОСТ 12.1.005-88 аммиак относится к IV классу опасности. Действие </w:t>
            </w:r>
            <w:r w:rsidRPr="0000770A">
              <w:rPr>
                <w:rFonts w:ascii="Arial" w:hAnsi="Arial" w:cs="Arial"/>
                <w:b/>
                <w:bCs/>
                <w:sz w:val="18"/>
                <w:lang w:eastAsia="ru-RU"/>
              </w:rPr>
              <w:t xml:space="preserve">газообразного аммиака </w:t>
            </w:r>
            <w:r w:rsidRPr="0000770A">
              <w:rPr>
                <w:rFonts w:ascii="Arial" w:hAnsi="Arial" w:cs="Arial"/>
                <w:sz w:val="18"/>
                <w:szCs w:val="18"/>
                <w:lang w:eastAsia="ru-RU"/>
              </w:rPr>
              <w:t xml:space="preserve">на человека характеризуется следующими показателями в мг/куб. м: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порог восприятия обонянием ................................ 35 можно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терпеть несколько часов без серьезных последствий ... 70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немедленное раздражение горла ............................ 280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немедленное раздражение глаз, обильное слезотечение и боль ..................................................... 490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ларингоспазм, сильные приступы кашля, головокружение, боль в желудке, рвота. После этого в течение нескольких часов могут наблюдаться непроизвольные глотательные движения. Ларингоспазм может привести к мгновенной неспособности дыхания. Затруднение дыхания будет наблюдаться в течение нескольких часов. Возможен отек легких ............................................. 1200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получасовая экспозиция может быть смертельной ........... 1700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смерть в результате прекращения дыхания и сердечной слабости ......................................... 3000 - 3500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b/>
                <w:bCs/>
                <w:sz w:val="18"/>
                <w:lang w:eastAsia="ru-RU"/>
              </w:rPr>
              <w:t>Жидкий аммиак</w:t>
            </w:r>
            <w:r w:rsidRPr="0000770A">
              <w:rPr>
                <w:rFonts w:ascii="Arial" w:hAnsi="Arial" w:cs="Arial"/>
                <w:sz w:val="18"/>
                <w:szCs w:val="18"/>
                <w:lang w:eastAsia="ru-RU"/>
              </w:rPr>
              <w:t xml:space="preserve"> вызывает ожоги, а его пар - эритемы кожи. Предельно допустимые концентрации аммиака (ПДК), мг/куб. м:</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в воздухе рабочей зоны производственного помещения ..... 20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в атмосферном воздухе территории промышленного предприятия ............................................. 7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в атмосферном воздухе населенного пункта ................ 0,2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в воде рыбохозяйственных водоемов ....................... 0,05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в воде водоемов санитарно - бытового назначения (по азоту) ........................................... 2 мг/л.</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color w:val="0000CC"/>
                <w:sz w:val="18"/>
                <w:szCs w:val="18"/>
                <w:u w:val="single"/>
                <w:lang w:eastAsia="ru-RU"/>
              </w:rPr>
              <w:t>Воспламеняемость</w:t>
            </w:r>
            <w:r w:rsidRPr="0000770A">
              <w:rPr>
                <w:rFonts w:ascii="Arial" w:hAnsi="Arial" w:cs="Arial"/>
                <w:sz w:val="18"/>
                <w:szCs w:val="18"/>
                <w:lang w:eastAsia="ru-RU"/>
              </w:rPr>
              <w:t xml:space="preserve">, температура самовоспламенения, взрывоопасность аммиака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b/>
                <w:bCs/>
                <w:sz w:val="18"/>
                <w:lang w:eastAsia="ru-RU"/>
              </w:rPr>
              <w:t xml:space="preserve">Газ </w:t>
            </w:r>
            <w:r w:rsidRPr="0000770A">
              <w:rPr>
                <w:rFonts w:ascii="Arial" w:hAnsi="Arial" w:cs="Arial"/>
                <w:sz w:val="18"/>
                <w:szCs w:val="18"/>
                <w:lang w:eastAsia="ru-RU"/>
              </w:rPr>
              <w:t xml:space="preserve">горючий. Температура его самовоспламенения в стальной бомбе, обладающей каталитическим действием, равна 650°С, теплота сгорания равна 20790 кДж/кг (4450 ккал/кг), минимальная энергия зажигания равна 680 мДж. Смесь аммиака с воздухом становится горючей при содержании в смеси 15-28 об.% аммиака (нижний и верхний концентрационные пределы распространения пламени). С увеличением температуры пределы распространения пламени расширяются и при 100°С они лежат в интервале 14,5-29,5 об.% аммиака.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b/>
                <w:bCs/>
                <w:sz w:val="18"/>
                <w:lang w:eastAsia="ru-RU"/>
              </w:rPr>
              <w:t>жидкость</w:t>
            </w:r>
            <w:r w:rsidRPr="0000770A">
              <w:rPr>
                <w:rFonts w:ascii="Arial" w:hAnsi="Arial" w:cs="Arial"/>
                <w:sz w:val="18"/>
                <w:szCs w:val="18"/>
                <w:lang w:eastAsia="ru-RU"/>
              </w:rPr>
              <w:t xml:space="preserve"> - прекращает горение при прекращении кипения ( тепла от сгорания паров недостаточно для поддержания горения) - трудногорючая В связи    с    низкой    нормальной     скоростью     горения  аммиачновоздушной смеси,  составляющей всего 0,1 м/сек., аммиак не способен  к  диффузионному  горению,  то  есть гаснет при удаленииисточника поджигания.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При  поджигании  аммиака  в неограниченном объеме ударная взрывная волна,  способная причинить  разрушения,  не  образуется. Однако  аммиак  является  горючим  газом  и  при  его  сгорании (с воздухом или кислородом) внутри  замкнутого  объема  (оборудования или   помещения)   давление  может  повыситься  в  6  раз,  вызвав разрушение оборудования или здания и ударную волну  от  расширения сжатых  продуктов  сгорания.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Поэтому  для  помещений,  в  которыхобращается  аммиак,   по  пожарной   опасности  в  соответствии  с ОНТП 24  -  86 устанавливается категория A,  наружные установки не категорируются.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По </w:t>
            </w:r>
            <w:r w:rsidRPr="0000770A">
              <w:rPr>
                <w:rFonts w:ascii="Arial" w:hAnsi="Arial" w:cs="Arial"/>
                <w:color w:val="0000CC"/>
                <w:sz w:val="18"/>
                <w:szCs w:val="18"/>
                <w:u w:val="single"/>
                <w:lang w:eastAsia="ru-RU"/>
              </w:rPr>
              <w:t>ПУЭ</w:t>
            </w:r>
            <w:r w:rsidRPr="0000770A">
              <w:rPr>
                <w:rFonts w:ascii="Arial" w:hAnsi="Arial" w:cs="Arial"/>
                <w:sz w:val="18"/>
                <w:szCs w:val="18"/>
                <w:lang w:eastAsia="ru-RU"/>
              </w:rPr>
              <w:t xml:space="preserve"> взрывоопасные зоны с аммиаком  внутри  помещения  имеют класс B-1б, на наружных установках - B-1г. Аммиачно - воздушная  смесь  по  взрывоопасности  относится  к категории - 11A и группе - T1.</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color w:val="0000CC"/>
                <w:sz w:val="18"/>
                <w:szCs w:val="18"/>
                <w:u w:val="single"/>
                <w:lang w:eastAsia="ru-RU"/>
              </w:rPr>
              <w:t>Взрывоопасные</w:t>
            </w:r>
            <w:r w:rsidRPr="0000770A">
              <w:rPr>
                <w:rFonts w:ascii="Arial" w:hAnsi="Arial" w:cs="Arial"/>
                <w:sz w:val="18"/>
                <w:szCs w:val="18"/>
                <w:lang w:eastAsia="ru-RU"/>
              </w:rPr>
              <w:t xml:space="preserve"> соединения аммиака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sz w:val="18"/>
                <w:szCs w:val="18"/>
                <w:lang w:eastAsia="ru-RU"/>
              </w:rPr>
              <w:t>Контакт  аммиака  с  ртутью,   хлором,   йодом,   бромом, кальцием,   окисью   серебра   и  некоторыми  другими  химическими веществами может привести к образованию взрывчатых соединений.</w:t>
            </w:r>
          </w:p>
        </w:tc>
      </w:tr>
      <w:tr w:rsidR="00161BF3" w:rsidRPr="00C403E3">
        <w:trPr>
          <w:tblCellSpacing w:w="15" w:type="dxa"/>
        </w:trPr>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after="0" w:line="240" w:lineRule="auto"/>
              <w:rPr>
                <w:rFonts w:ascii="Arial" w:hAnsi="Arial" w:cs="Arial"/>
                <w:sz w:val="18"/>
                <w:szCs w:val="18"/>
                <w:lang w:eastAsia="ru-RU"/>
              </w:rPr>
            </w:pPr>
            <w:r w:rsidRPr="0000770A">
              <w:rPr>
                <w:rFonts w:ascii="Arial" w:hAnsi="Arial" w:cs="Arial"/>
                <w:color w:val="0000CC"/>
                <w:sz w:val="18"/>
                <w:szCs w:val="18"/>
                <w:u w:val="single"/>
                <w:lang w:eastAsia="ru-RU"/>
              </w:rPr>
              <w:t>Коррозионные свойства</w:t>
            </w:r>
            <w:r w:rsidRPr="0000770A">
              <w:rPr>
                <w:rFonts w:ascii="Arial" w:hAnsi="Arial" w:cs="Arial"/>
                <w:sz w:val="18"/>
                <w:szCs w:val="18"/>
                <w:lang w:eastAsia="ru-RU"/>
              </w:rPr>
              <w:t xml:space="preserve"> аммиака. </w:t>
            </w:r>
          </w:p>
        </w:tc>
        <w:tc>
          <w:tcPr>
            <w:tcW w:w="0" w:type="auto"/>
            <w:tcBorders>
              <w:top w:val="outset" w:sz="6" w:space="0" w:color="auto"/>
              <w:left w:val="outset" w:sz="6" w:space="0" w:color="auto"/>
              <w:bottom w:val="outset" w:sz="6" w:space="0" w:color="auto"/>
              <w:right w:val="outset" w:sz="6" w:space="0" w:color="auto"/>
            </w:tcBorders>
          </w:tcPr>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 xml:space="preserve">Аммиак взаимодействует с медью, цинком и их сплавами, особенно в присутствии воды; растворяет обычную резину. </w:t>
            </w:r>
          </w:p>
          <w:p w:rsidR="00161BF3" w:rsidRPr="0000770A" w:rsidRDefault="00161BF3" w:rsidP="0000770A">
            <w:pPr>
              <w:spacing w:before="100" w:beforeAutospacing="1" w:after="100" w:afterAutospacing="1" w:line="240" w:lineRule="auto"/>
              <w:rPr>
                <w:rFonts w:ascii="Arial" w:hAnsi="Arial" w:cs="Arial"/>
                <w:sz w:val="18"/>
                <w:szCs w:val="18"/>
                <w:lang w:eastAsia="ru-RU"/>
              </w:rPr>
            </w:pPr>
            <w:r w:rsidRPr="0000770A">
              <w:rPr>
                <w:rFonts w:ascii="Arial" w:hAnsi="Arial" w:cs="Arial"/>
                <w:sz w:val="18"/>
                <w:szCs w:val="18"/>
                <w:lang w:eastAsia="ru-RU"/>
              </w:rPr>
              <w:t>Стали в жидком аммиаке с содержанием воды меньше 0,2% веса в присутствии кислорода могут подвергаться коррозионному растрескиванию при температуре эксплуатации до минус 20 град. C</w:t>
            </w:r>
          </w:p>
        </w:tc>
      </w:tr>
    </w:tbl>
    <w:p w:rsidR="00161BF3" w:rsidRDefault="00161BF3">
      <w:pPr>
        <w:rPr>
          <w:rFonts w:ascii="Verdana" w:hAnsi="Verdana"/>
          <w:color w:val="000000"/>
          <w:sz w:val="10"/>
          <w:szCs w:val="10"/>
        </w:rPr>
      </w:pPr>
      <w:r>
        <w:rPr>
          <w:rFonts w:ascii="Verdana" w:hAnsi="Verdana"/>
          <w:color w:val="3D81EE"/>
          <w:sz w:val="10"/>
          <w:szCs w:val="10"/>
        </w:rPr>
        <w:t>Первая помощь</w:t>
      </w:r>
      <w:r>
        <w:rPr>
          <w:rFonts w:ascii="Verdana" w:hAnsi="Verdana"/>
          <w:color w:val="000000"/>
          <w:sz w:val="10"/>
          <w:szCs w:val="10"/>
        </w:rPr>
        <w:t xml:space="preserve"> при отравлении аммиаком: промывание слизистых оболочек пострадавшего 2% раствором двууглекислой соды, внутрь кодеин или </w:t>
      </w:r>
      <w:r>
        <w:rPr>
          <w:rFonts w:ascii="Verdana" w:hAnsi="Verdana"/>
          <w:color w:val="3D81EE"/>
          <w:sz w:val="10"/>
          <w:szCs w:val="10"/>
        </w:rPr>
        <w:t>дионин</w:t>
      </w:r>
      <w:r>
        <w:rPr>
          <w:rFonts w:ascii="Verdana" w:hAnsi="Verdana"/>
          <w:color w:val="000000"/>
          <w:sz w:val="10"/>
          <w:szCs w:val="10"/>
        </w:rPr>
        <w:t xml:space="preserve">, внутривенно — 10 мл 5—10% раствора хлорида кальция и 20 мл 40% раствора </w:t>
      </w:r>
      <w:r>
        <w:rPr>
          <w:rFonts w:ascii="Verdana" w:hAnsi="Verdana"/>
          <w:color w:val="3D81EE"/>
          <w:sz w:val="10"/>
          <w:szCs w:val="10"/>
        </w:rPr>
        <w:t>глюкозы</w:t>
      </w:r>
      <w:r>
        <w:rPr>
          <w:rFonts w:ascii="Verdana" w:hAnsi="Verdana"/>
          <w:color w:val="000000"/>
          <w:sz w:val="10"/>
          <w:szCs w:val="10"/>
        </w:rPr>
        <w:t xml:space="preserve">, </w:t>
      </w:r>
      <w:r>
        <w:rPr>
          <w:rFonts w:ascii="Verdana" w:hAnsi="Verdana"/>
          <w:color w:val="3D81EE"/>
          <w:sz w:val="10"/>
          <w:szCs w:val="10"/>
        </w:rPr>
        <w:t>ингаляции</w:t>
      </w:r>
      <w:r>
        <w:rPr>
          <w:rFonts w:ascii="Verdana" w:hAnsi="Verdana"/>
          <w:color w:val="000000"/>
          <w:sz w:val="10"/>
          <w:szCs w:val="10"/>
        </w:rPr>
        <w:t xml:space="preserve"> кислорода (продолжительные); для предупреждения отека легких — постельный режим с постоянным наблюдением за пострадавшим. При поражении </w:t>
      </w:r>
      <w:r>
        <w:rPr>
          <w:rFonts w:ascii="Verdana" w:hAnsi="Verdana"/>
          <w:color w:val="3D81EE"/>
          <w:sz w:val="10"/>
          <w:szCs w:val="10"/>
        </w:rPr>
        <w:t>глаз</w:t>
      </w:r>
      <w:r>
        <w:rPr>
          <w:rFonts w:ascii="Verdana" w:hAnsi="Verdana"/>
          <w:color w:val="000000"/>
          <w:sz w:val="10"/>
          <w:szCs w:val="10"/>
        </w:rPr>
        <w:t xml:space="preserve"> — обильное промывание их водой, закапывание 30% раствора </w:t>
      </w:r>
      <w:r>
        <w:rPr>
          <w:rFonts w:ascii="Verdana" w:hAnsi="Verdana"/>
          <w:color w:val="3D81EE"/>
          <w:sz w:val="10"/>
          <w:szCs w:val="10"/>
        </w:rPr>
        <w:t>сульфацил-натрия</w:t>
      </w:r>
      <w:r>
        <w:rPr>
          <w:rFonts w:ascii="Verdana" w:hAnsi="Verdana"/>
          <w:color w:val="000000"/>
          <w:sz w:val="10"/>
          <w:szCs w:val="10"/>
        </w:rPr>
        <w:t xml:space="preserve">, за </w:t>
      </w:r>
      <w:r>
        <w:rPr>
          <w:rFonts w:ascii="Verdana" w:hAnsi="Verdana"/>
          <w:color w:val="3D81EE"/>
          <w:sz w:val="10"/>
          <w:szCs w:val="10"/>
        </w:rPr>
        <w:t>веки</w:t>
      </w:r>
      <w:r>
        <w:rPr>
          <w:rFonts w:ascii="Verdana" w:hAnsi="Verdana"/>
          <w:color w:val="000000"/>
          <w:sz w:val="10"/>
          <w:szCs w:val="10"/>
        </w:rPr>
        <w:t xml:space="preserve"> 30% судьфа-циловая мазь.</w:t>
      </w:r>
      <w:r>
        <w:rPr>
          <w:rFonts w:ascii="Verdana" w:hAnsi="Verdana"/>
          <w:color w:val="000000"/>
          <w:sz w:val="10"/>
          <w:szCs w:val="10"/>
        </w:rPr>
        <w:br/>
        <w:t xml:space="preserve">Профилактика отравлений: герметизация производственных процессов и аппаратуры, устройство укрытий и местной </w:t>
      </w:r>
      <w:r>
        <w:rPr>
          <w:rFonts w:ascii="Verdana" w:hAnsi="Verdana"/>
          <w:color w:val="3D81EE"/>
          <w:sz w:val="10"/>
          <w:szCs w:val="10"/>
        </w:rPr>
        <w:t>вытяжной вентиляции</w:t>
      </w:r>
      <w:r>
        <w:rPr>
          <w:rFonts w:ascii="Verdana" w:hAnsi="Verdana"/>
          <w:color w:val="000000"/>
          <w:sz w:val="10"/>
          <w:szCs w:val="10"/>
        </w:rPr>
        <w:t>, подача воздуха на рабочие места в виде воздушных душей, вынос пульта управления производственными процессами в отдельное помещение.</w:t>
      </w:r>
      <w:r>
        <w:rPr>
          <w:rFonts w:ascii="Verdana" w:hAnsi="Verdana"/>
          <w:color w:val="000000"/>
          <w:sz w:val="10"/>
          <w:szCs w:val="10"/>
        </w:rPr>
        <w:br/>
        <w:t xml:space="preserve">Индивидуальная защита — фильтрующий </w:t>
      </w:r>
      <w:r>
        <w:rPr>
          <w:rFonts w:ascii="Verdana" w:hAnsi="Verdana"/>
          <w:color w:val="3D81EE"/>
          <w:sz w:val="10"/>
          <w:szCs w:val="10"/>
        </w:rPr>
        <w:t>противогаз</w:t>
      </w:r>
      <w:r>
        <w:rPr>
          <w:rFonts w:ascii="Verdana" w:hAnsi="Verdana"/>
          <w:color w:val="000000"/>
          <w:sz w:val="10"/>
          <w:szCs w:val="10"/>
        </w:rPr>
        <w:t>, предохранительные очки.</w:t>
      </w:r>
    </w:p>
    <w:p w:rsidR="00161BF3" w:rsidRDefault="00161BF3">
      <w:pPr>
        <w:rPr>
          <w:rFonts w:ascii="Verdana" w:hAnsi="Verdana"/>
          <w:color w:val="000000"/>
          <w:sz w:val="10"/>
          <w:szCs w:val="10"/>
        </w:rPr>
      </w:pPr>
      <w:r>
        <w:rPr>
          <w:rFonts w:ascii="Verdana" w:hAnsi="Verdana"/>
          <w:color w:val="000000"/>
          <w:sz w:val="10"/>
          <w:szCs w:val="10"/>
        </w:rPr>
        <w:t>Первая помощь при отравлении — чистый воздух, покой, тепло, как можно раньше ингаляция кислорода. Госпитализация. При явлениях раздражения верхних дыхательных путей вдыхание распыленного 2% раствора тиосульфата (гипосульфит) натрия, 0,5% раствора гидрокарбоната натрия (</w:t>
      </w:r>
      <w:r>
        <w:rPr>
          <w:rFonts w:ascii="Verdana" w:hAnsi="Verdana"/>
          <w:color w:val="3D81EE"/>
          <w:sz w:val="10"/>
          <w:szCs w:val="10"/>
        </w:rPr>
        <w:t>сода</w:t>
      </w:r>
      <w:r>
        <w:rPr>
          <w:rFonts w:ascii="Verdana" w:hAnsi="Verdana"/>
          <w:color w:val="000000"/>
          <w:sz w:val="10"/>
          <w:szCs w:val="10"/>
        </w:rPr>
        <w:t>), теплое молоко с боржомом или содой, кофе.</w:t>
      </w:r>
      <w:r>
        <w:rPr>
          <w:rFonts w:ascii="Verdana" w:hAnsi="Verdana"/>
          <w:color w:val="000000"/>
          <w:sz w:val="10"/>
          <w:szCs w:val="10"/>
        </w:rPr>
        <w:br/>
        <w:t xml:space="preserve">Меры предупреждения: герметизация аппаратуры, систематический контроль содержания хлора в воздухе производственных помещений,  индивидуальные </w:t>
      </w:r>
      <w:r>
        <w:rPr>
          <w:rFonts w:ascii="Verdana" w:hAnsi="Verdana"/>
          <w:color w:val="3D81EE"/>
          <w:sz w:val="10"/>
          <w:szCs w:val="10"/>
        </w:rPr>
        <w:t>противогазы</w:t>
      </w:r>
      <w:r>
        <w:rPr>
          <w:rFonts w:ascii="Verdana" w:hAnsi="Verdana"/>
          <w:color w:val="000000"/>
          <w:sz w:val="10"/>
          <w:szCs w:val="10"/>
        </w:rPr>
        <w:t>.</w:t>
      </w:r>
    </w:p>
    <w:p w:rsidR="00161BF3" w:rsidRDefault="00161BF3">
      <w:bookmarkStart w:id="0" w:name="_GoBack"/>
      <w:bookmarkEnd w:id="0"/>
    </w:p>
    <w:sectPr w:rsidR="00161BF3" w:rsidSect="002E2D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70A"/>
    <w:rsid w:val="0000770A"/>
    <w:rsid w:val="00161BF3"/>
    <w:rsid w:val="002978E3"/>
    <w:rsid w:val="002E2DE0"/>
    <w:rsid w:val="004646C6"/>
    <w:rsid w:val="004F7BE9"/>
    <w:rsid w:val="00936E47"/>
    <w:rsid w:val="009A7721"/>
    <w:rsid w:val="00C403E3"/>
    <w:rsid w:val="00C66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C2415C7C-716A-41B6-88BE-76E0587D8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DE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0770A"/>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00770A"/>
    <w:rPr>
      <w:rFonts w:cs="Times New Roman"/>
      <w:b/>
      <w:bCs/>
    </w:rPr>
  </w:style>
  <w:style w:type="character" w:styleId="a5">
    <w:name w:val="Emphasis"/>
    <w:basedOn w:val="a0"/>
    <w:qFormat/>
    <w:rsid w:val="0000770A"/>
    <w:rPr>
      <w:rFonts w:cs="Times New Roman"/>
      <w:i/>
      <w:iCs/>
    </w:rPr>
  </w:style>
  <w:style w:type="character" w:customStyle="1" w:styleId="s">
    <w:name w:val="s"/>
    <w:basedOn w:val="a0"/>
    <w:rsid w:val="0000770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75"/>
      <w:marRight w:val="75"/>
      <w:marTop w:val="135"/>
      <w:marBottom w:val="75"/>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
      <w:marLeft w:val="75"/>
      <w:marRight w:val="75"/>
      <w:marTop w:val="135"/>
      <w:marBottom w:val="75"/>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1864</Words>
  <Characters>10631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Химические, физические и тепловые свойства хлора Cl2 </vt:lpstr>
    </vt:vector>
  </TitlesOfParts>
  <Company>1</Company>
  <LinksUpToDate>false</LinksUpToDate>
  <CharactersWithSpaces>12471</CharactersWithSpaces>
  <SharedDoc>false</SharedDoc>
  <HLinks>
    <vt:vector size="174" baseType="variant">
      <vt:variant>
        <vt:i4>1048657</vt:i4>
      </vt:variant>
      <vt:variant>
        <vt:i4>84</vt:i4>
      </vt:variant>
      <vt:variant>
        <vt:i4>0</vt:i4>
      </vt:variant>
      <vt:variant>
        <vt:i4>5</vt:i4>
      </vt:variant>
      <vt:variant>
        <vt:lpwstr>http://www.medical-enc.ru/15/protivogaz.shtml</vt:lpwstr>
      </vt:variant>
      <vt:variant>
        <vt:lpwstr/>
      </vt:variant>
      <vt:variant>
        <vt:i4>8192050</vt:i4>
      </vt:variant>
      <vt:variant>
        <vt:i4>81</vt:i4>
      </vt:variant>
      <vt:variant>
        <vt:i4>0</vt:i4>
      </vt:variant>
      <vt:variant>
        <vt:i4>5</vt:i4>
      </vt:variant>
      <vt:variant>
        <vt:lpwstr>http://www.medical-enc.ru/17/soda.shtml</vt:lpwstr>
      </vt:variant>
      <vt:variant>
        <vt:lpwstr/>
      </vt:variant>
      <vt:variant>
        <vt:i4>1048657</vt:i4>
      </vt:variant>
      <vt:variant>
        <vt:i4>78</vt:i4>
      </vt:variant>
      <vt:variant>
        <vt:i4>0</vt:i4>
      </vt:variant>
      <vt:variant>
        <vt:i4>5</vt:i4>
      </vt:variant>
      <vt:variant>
        <vt:lpwstr>http://www.medical-enc.ru/15/protivogaz.shtml</vt:lpwstr>
      </vt:variant>
      <vt:variant>
        <vt:lpwstr/>
      </vt:variant>
      <vt:variant>
        <vt:i4>1310726</vt:i4>
      </vt:variant>
      <vt:variant>
        <vt:i4>75</vt:i4>
      </vt:variant>
      <vt:variant>
        <vt:i4>0</vt:i4>
      </vt:variant>
      <vt:variant>
        <vt:i4>5</vt:i4>
      </vt:variant>
      <vt:variant>
        <vt:lpwstr>http://www.medical-enc.ru/3/ventilation.shtml</vt:lpwstr>
      </vt:variant>
      <vt:variant>
        <vt:lpwstr/>
      </vt:variant>
      <vt:variant>
        <vt:i4>4063264</vt:i4>
      </vt:variant>
      <vt:variant>
        <vt:i4>72</vt:i4>
      </vt:variant>
      <vt:variant>
        <vt:i4>0</vt:i4>
      </vt:variant>
      <vt:variant>
        <vt:i4>5</vt:i4>
      </vt:variant>
      <vt:variant>
        <vt:lpwstr>http://www.medical-enc.ru/3/veki.shtml</vt:lpwstr>
      </vt:variant>
      <vt:variant>
        <vt:lpwstr/>
      </vt:variant>
      <vt:variant>
        <vt:i4>1572941</vt:i4>
      </vt:variant>
      <vt:variant>
        <vt:i4>69</vt:i4>
      </vt:variant>
      <vt:variant>
        <vt:i4>0</vt:i4>
      </vt:variant>
      <vt:variant>
        <vt:i4>5</vt:i4>
      </vt:variant>
      <vt:variant>
        <vt:lpwstr>http://www.medical-enc.ru/17/sulfacylum.shtml</vt:lpwstr>
      </vt:variant>
      <vt:variant>
        <vt:lpwstr/>
      </vt:variant>
      <vt:variant>
        <vt:i4>2359356</vt:i4>
      </vt:variant>
      <vt:variant>
        <vt:i4>66</vt:i4>
      </vt:variant>
      <vt:variant>
        <vt:i4>0</vt:i4>
      </vt:variant>
      <vt:variant>
        <vt:i4>5</vt:i4>
      </vt:variant>
      <vt:variant>
        <vt:lpwstr>http://www.medical-enc.ru/4/glaz.shtml</vt:lpwstr>
      </vt:variant>
      <vt:variant>
        <vt:lpwstr/>
      </vt:variant>
      <vt:variant>
        <vt:i4>5963841</vt:i4>
      </vt:variant>
      <vt:variant>
        <vt:i4>63</vt:i4>
      </vt:variant>
      <vt:variant>
        <vt:i4>0</vt:i4>
      </vt:variant>
      <vt:variant>
        <vt:i4>5</vt:i4>
      </vt:variant>
      <vt:variant>
        <vt:lpwstr>http://www.medical-enc.ru/9/inhalation.shtml</vt:lpwstr>
      </vt:variant>
      <vt:variant>
        <vt:lpwstr/>
      </vt:variant>
      <vt:variant>
        <vt:i4>2293810</vt:i4>
      </vt:variant>
      <vt:variant>
        <vt:i4>60</vt:i4>
      </vt:variant>
      <vt:variant>
        <vt:i4>0</vt:i4>
      </vt:variant>
      <vt:variant>
        <vt:i4>5</vt:i4>
      </vt:variant>
      <vt:variant>
        <vt:lpwstr>http://www.medical-enc.ru/4/glucosum.shtml</vt:lpwstr>
      </vt:variant>
      <vt:variant>
        <vt:lpwstr/>
      </vt:variant>
      <vt:variant>
        <vt:i4>3342449</vt:i4>
      </vt:variant>
      <vt:variant>
        <vt:i4>57</vt:i4>
      </vt:variant>
      <vt:variant>
        <vt:i4>0</vt:i4>
      </vt:variant>
      <vt:variant>
        <vt:i4>5</vt:i4>
      </vt:variant>
      <vt:variant>
        <vt:lpwstr>http://www.medical-enc.ru/26/aethylmorphinum.shtml</vt:lpwstr>
      </vt:variant>
      <vt:variant>
        <vt:lpwstr/>
      </vt:variant>
      <vt:variant>
        <vt:i4>5046332</vt:i4>
      </vt:variant>
      <vt:variant>
        <vt:i4>54</vt:i4>
      </vt:variant>
      <vt:variant>
        <vt:i4>0</vt:i4>
      </vt:variant>
      <vt:variant>
        <vt:i4>5</vt:i4>
      </vt:variant>
      <vt:variant>
        <vt:lpwstr>http://www.medical-enc.ru/15/first_aid.shtml</vt:lpwstr>
      </vt:variant>
      <vt:variant>
        <vt:lpwstr/>
      </vt:variant>
      <vt:variant>
        <vt:i4>851990</vt:i4>
      </vt:variant>
      <vt:variant>
        <vt:i4>51</vt:i4>
      </vt:variant>
      <vt:variant>
        <vt:i4>0</vt:i4>
      </vt:variant>
      <vt:variant>
        <vt:i4>5</vt:i4>
      </vt:variant>
      <vt:variant>
        <vt:lpwstr>http://www.dpva.info/Guide/GuideTricks/Corrosion/</vt:lpwstr>
      </vt:variant>
      <vt:variant>
        <vt:lpwstr/>
      </vt:variant>
      <vt:variant>
        <vt:i4>6815858</vt:i4>
      </vt:variant>
      <vt:variant>
        <vt:i4>48</vt:i4>
      </vt:variant>
      <vt:variant>
        <vt:i4>0</vt:i4>
      </vt:variant>
      <vt:variant>
        <vt:i4>5</vt:i4>
      </vt:variant>
      <vt:variant>
        <vt:lpwstr>http://www.dpva.info/Guide/GuideTricks/ExProof/</vt:lpwstr>
      </vt:variant>
      <vt:variant>
        <vt:lpwstr/>
      </vt:variant>
      <vt:variant>
        <vt:i4>4587542</vt:i4>
      </vt:variant>
      <vt:variant>
        <vt:i4>45</vt:i4>
      </vt:variant>
      <vt:variant>
        <vt:i4>0</vt:i4>
      </vt:variant>
      <vt:variant>
        <vt:i4>5</vt:i4>
      </vt:variant>
      <vt:variant>
        <vt:lpwstr>http://www.dpva.info/Guide/GuideTechnologyDrawings/ElectricalSupply/</vt:lpwstr>
      </vt:variant>
      <vt:variant>
        <vt:lpwstr/>
      </vt:variant>
      <vt:variant>
        <vt:i4>7143549</vt:i4>
      </vt:variant>
      <vt:variant>
        <vt:i4>42</vt:i4>
      </vt:variant>
      <vt:variant>
        <vt:i4>0</vt:i4>
      </vt:variant>
      <vt:variant>
        <vt:i4>5</vt:i4>
      </vt:variant>
      <vt:variant>
        <vt:lpwstr>http://www.dpva.info/Guide/GuideTricks/FireAndFirestop/</vt:lpwstr>
      </vt:variant>
      <vt:variant>
        <vt:lpwstr/>
      </vt:variant>
      <vt:variant>
        <vt:i4>655430</vt:i4>
      </vt:variant>
      <vt:variant>
        <vt:i4>39</vt:i4>
      </vt:variant>
      <vt:variant>
        <vt:i4>0</vt:i4>
      </vt:variant>
      <vt:variant>
        <vt:i4>5</vt:i4>
      </vt:variant>
      <vt:variant>
        <vt:lpwstr>http://www.dpva.info/Guide/GuideChemistry/SafetyCodificationOfChemicals/</vt:lpwstr>
      </vt:variant>
      <vt:variant>
        <vt:lpwstr/>
      </vt:variant>
      <vt:variant>
        <vt:i4>3735586</vt:i4>
      </vt:variant>
      <vt:variant>
        <vt:i4>36</vt:i4>
      </vt:variant>
      <vt:variant>
        <vt:i4>0</vt:i4>
      </vt:variant>
      <vt:variant>
        <vt:i4>5</vt:i4>
      </vt:variant>
      <vt:variant>
        <vt:lpwstr>http://www.dpva.info/Guide/GuideChemistry/Solvents/</vt:lpwstr>
      </vt:variant>
      <vt:variant>
        <vt:lpwstr/>
      </vt:variant>
      <vt:variant>
        <vt:i4>1638412</vt:i4>
      </vt:variant>
      <vt:variant>
        <vt:i4>33</vt:i4>
      </vt:variant>
      <vt:variant>
        <vt:i4>0</vt:i4>
      </vt:variant>
      <vt:variant>
        <vt:i4>5</vt:i4>
      </vt:variant>
      <vt:variant>
        <vt:lpwstr>http://www.dpva.info/Guide/GuidePhysics/GuidePhysicsHeatAndTemperature/HeatConductivity/</vt:lpwstr>
      </vt:variant>
      <vt:variant>
        <vt:lpwstr/>
      </vt:variant>
      <vt:variant>
        <vt:i4>65547</vt:i4>
      </vt:variant>
      <vt:variant>
        <vt:i4>30</vt:i4>
      </vt:variant>
      <vt:variant>
        <vt:i4>0</vt:i4>
      </vt:variant>
      <vt:variant>
        <vt:i4>5</vt:i4>
      </vt:variant>
      <vt:variant>
        <vt:lpwstr>http://www.dpva.info/Guide/GuidePhysics/GuidePhysicsHeatAndTemperature/SpecificHeat/</vt:lpwstr>
      </vt:variant>
      <vt:variant>
        <vt:lpwstr/>
      </vt:variant>
      <vt:variant>
        <vt:i4>7274559</vt:i4>
      </vt:variant>
      <vt:variant>
        <vt:i4>27</vt:i4>
      </vt:variant>
      <vt:variant>
        <vt:i4>0</vt:i4>
      </vt:variant>
      <vt:variant>
        <vt:i4>5</vt:i4>
      </vt:variant>
      <vt:variant>
        <vt:lpwstr>http://www.dpva.info/Guide/GuidePhysics/Sound/</vt:lpwstr>
      </vt:variant>
      <vt:variant>
        <vt:lpwstr/>
      </vt:variant>
      <vt:variant>
        <vt:i4>4390991</vt:i4>
      </vt:variant>
      <vt:variant>
        <vt:i4>24</vt:i4>
      </vt:variant>
      <vt:variant>
        <vt:i4>0</vt:i4>
      </vt:variant>
      <vt:variant>
        <vt:i4>5</vt:i4>
      </vt:variant>
      <vt:variant>
        <vt:lpwstr>http://www.dpva.info/Guide/GuidePhysics/VicosityReynolds/</vt:lpwstr>
      </vt:variant>
      <vt:variant>
        <vt:lpwstr/>
      </vt:variant>
      <vt:variant>
        <vt:i4>6291552</vt:i4>
      </vt:variant>
      <vt:variant>
        <vt:i4>21</vt:i4>
      </vt:variant>
      <vt:variant>
        <vt:i4>0</vt:i4>
      </vt:variant>
      <vt:variant>
        <vt:i4>5</vt:i4>
      </vt:variant>
      <vt:variant>
        <vt:lpwstr>http://www.dpva.info/Guide/GuidePhysics/GuidePhysicsPressure/AbsoluteAndGaugePressure/</vt:lpwstr>
      </vt:variant>
      <vt:variant>
        <vt:lpwstr/>
      </vt:variant>
      <vt:variant>
        <vt:i4>917588</vt:i4>
      </vt:variant>
      <vt:variant>
        <vt:i4>18</vt:i4>
      </vt:variant>
      <vt:variant>
        <vt:i4>0</vt:i4>
      </vt:variant>
      <vt:variant>
        <vt:i4>5</vt:i4>
      </vt:variant>
      <vt:variant>
        <vt:lpwstr>http://www.dpva.info/Guide/GuidePhysics/GuidePhysicsDensity/</vt:lpwstr>
      </vt:variant>
      <vt:variant>
        <vt:lpwstr/>
      </vt:variant>
      <vt:variant>
        <vt:i4>7143549</vt:i4>
      </vt:variant>
      <vt:variant>
        <vt:i4>15</vt:i4>
      </vt:variant>
      <vt:variant>
        <vt:i4>0</vt:i4>
      </vt:variant>
      <vt:variant>
        <vt:i4>5</vt:i4>
      </vt:variant>
      <vt:variant>
        <vt:lpwstr>http://www.dpva.info/Guide/GuideTricks/FireAndFirestop/</vt:lpwstr>
      </vt:variant>
      <vt:variant>
        <vt:lpwstr/>
      </vt:variant>
      <vt:variant>
        <vt:i4>655430</vt:i4>
      </vt:variant>
      <vt:variant>
        <vt:i4>12</vt:i4>
      </vt:variant>
      <vt:variant>
        <vt:i4>0</vt:i4>
      </vt:variant>
      <vt:variant>
        <vt:i4>5</vt:i4>
      </vt:variant>
      <vt:variant>
        <vt:lpwstr>http://www.dpva.info/Guide/GuideChemistry/SafetyCodificationOfChemicals/</vt:lpwstr>
      </vt:variant>
      <vt:variant>
        <vt:lpwstr/>
      </vt:variant>
      <vt:variant>
        <vt:i4>65547</vt:i4>
      </vt:variant>
      <vt:variant>
        <vt:i4>9</vt:i4>
      </vt:variant>
      <vt:variant>
        <vt:i4>0</vt:i4>
      </vt:variant>
      <vt:variant>
        <vt:i4>5</vt:i4>
      </vt:variant>
      <vt:variant>
        <vt:lpwstr>http://www.dpva.info/Guide/GuidePhysics/GuidePhysicsHeatAndTemperature/SpecificHeat/</vt:lpwstr>
      </vt:variant>
      <vt:variant>
        <vt:lpwstr/>
      </vt:variant>
      <vt:variant>
        <vt:i4>917588</vt:i4>
      </vt:variant>
      <vt:variant>
        <vt:i4>6</vt:i4>
      </vt:variant>
      <vt:variant>
        <vt:i4>0</vt:i4>
      </vt:variant>
      <vt:variant>
        <vt:i4>5</vt:i4>
      </vt:variant>
      <vt:variant>
        <vt:lpwstr>http://www.dpva.info/Guide/GuidePhysics/GuidePhysicsDensity/</vt:lpwstr>
      </vt:variant>
      <vt:variant>
        <vt:lpwstr/>
      </vt:variant>
      <vt:variant>
        <vt:i4>5374041</vt:i4>
      </vt:variant>
      <vt:variant>
        <vt:i4>3</vt:i4>
      </vt:variant>
      <vt:variant>
        <vt:i4>0</vt:i4>
      </vt:variant>
      <vt:variant>
        <vt:i4>5</vt:i4>
      </vt:variant>
      <vt:variant>
        <vt:lpwstr>http://www.dpva.info/Guide/GuideTechnologyDrawings/Cooling/RefrigerantCriticalPoint/</vt:lpwstr>
      </vt:variant>
      <vt:variant>
        <vt:lpwstr/>
      </vt:variant>
      <vt:variant>
        <vt:i4>4980803</vt:i4>
      </vt:variant>
      <vt:variant>
        <vt:i4>0</vt:i4>
      </vt:variant>
      <vt:variant>
        <vt:i4>0</vt:i4>
      </vt:variant>
      <vt:variant>
        <vt:i4>5</vt:i4>
      </vt:variant>
      <vt:variant>
        <vt:lpwstr>http://www.dpva.info/Guide/GuidePhysics/NormalConditions/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Химические, физические и тепловые свойства хлора Cl2 </dc:title>
  <dc:subject/>
  <dc:creator>Admin</dc:creator>
  <cp:keywords/>
  <dc:description/>
  <cp:lastModifiedBy>Irina</cp:lastModifiedBy>
  <cp:revision>2</cp:revision>
  <cp:lastPrinted>2010-10-15T18:59:00Z</cp:lastPrinted>
  <dcterms:created xsi:type="dcterms:W3CDTF">2014-08-15T16:08:00Z</dcterms:created>
  <dcterms:modified xsi:type="dcterms:W3CDTF">2014-08-15T16:08:00Z</dcterms:modified>
</cp:coreProperties>
</file>