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EFC" w:rsidRDefault="00282EFC" w:rsidP="00C65985">
      <w:pPr>
        <w:widowControl w:val="0"/>
        <w:spacing w:after="0" w:line="360" w:lineRule="auto"/>
        <w:ind w:firstLine="709"/>
        <w:jc w:val="both"/>
        <w:rPr>
          <w:rFonts w:ascii="Times New Roman" w:hAnsi="Times New Roman"/>
          <w:bCs/>
          <w:sz w:val="28"/>
          <w:szCs w:val="28"/>
        </w:rPr>
      </w:pPr>
      <w:bookmarkStart w:id="0" w:name="bookmark0"/>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rsidP="00C65985">
      <w:pPr>
        <w:widowControl w:val="0"/>
        <w:spacing w:after="0" w:line="360" w:lineRule="auto"/>
        <w:ind w:firstLine="709"/>
        <w:jc w:val="both"/>
        <w:rPr>
          <w:rFonts w:ascii="Times New Roman" w:hAnsi="Times New Roman"/>
          <w:bCs/>
          <w:sz w:val="28"/>
          <w:szCs w:val="28"/>
        </w:rPr>
      </w:pPr>
    </w:p>
    <w:p w:rsidR="00236F15" w:rsidRPr="00C65985" w:rsidRDefault="00236F15" w:rsidP="00282EFC">
      <w:pPr>
        <w:widowControl w:val="0"/>
        <w:spacing w:after="0" w:line="360" w:lineRule="auto"/>
        <w:ind w:firstLine="709"/>
        <w:jc w:val="center"/>
        <w:rPr>
          <w:rFonts w:ascii="Times New Roman" w:hAnsi="Times New Roman"/>
          <w:bCs/>
          <w:sz w:val="28"/>
          <w:szCs w:val="28"/>
        </w:rPr>
      </w:pPr>
      <w:r w:rsidRPr="00C65985">
        <w:rPr>
          <w:rFonts w:ascii="Times New Roman" w:hAnsi="Times New Roman"/>
          <w:bCs/>
          <w:sz w:val="28"/>
          <w:szCs w:val="28"/>
        </w:rPr>
        <w:t>ОБЕСКРЕМНИВАНИЕ ВОД</w:t>
      </w:r>
      <w:bookmarkStart w:id="1" w:name="bookmark1"/>
      <w:bookmarkEnd w:id="0"/>
    </w:p>
    <w:p w:rsidR="00282EFC" w:rsidRDefault="00282EFC">
      <w:pPr>
        <w:rPr>
          <w:rFonts w:ascii="Times New Roman" w:hAnsi="Times New Roman"/>
          <w:bCs/>
          <w:sz w:val="28"/>
          <w:szCs w:val="28"/>
        </w:rPr>
      </w:pPr>
      <w:r>
        <w:rPr>
          <w:rFonts w:ascii="Times New Roman" w:hAnsi="Times New Roman"/>
          <w:bCs/>
          <w:sz w:val="28"/>
          <w:szCs w:val="28"/>
        </w:rPr>
        <w:br w:type="page"/>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bCs/>
          <w:sz w:val="28"/>
          <w:szCs w:val="28"/>
        </w:rPr>
        <w:t>Основы технологии удаления из воды кремниевой кислоты</w:t>
      </w:r>
      <w:bookmarkEnd w:id="1"/>
    </w:p>
    <w:p w:rsidR="00282EFC" w:rsidRDefault="00282EFC" w:rsidP="00C65985">
      <w:pPr>
        <w:widowControl w:val="0"/>
        <w:spacing w:after="0" w:line="360" w:lineRule="auto"/>
        <w:ind w:firstLine="709"/>
        <w:jc w:val="both"/>
        <w:rPr>
          <w:rFonts w:ascii="Times New Roman" w:hAnsi="Times New Roman"/>
          <w:sz w:val="28"/>
          <w:szCs w:val="28"/>
        </w:rPr>
      </w:pP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В подземных водах содержание кремниевой кислоты достигает половины их общего анионного состава. Концентрация кремниевой кислоты в воде равнинных рек обычно значительно ниже, чем в воде горных рек. Формы присутствия в воде кремниевой кислоты варьируются от коллоидной до ионно-дисперсной в зависимости от ее температуры, рН и от соотношения различных примесей воды.,</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Воду, содержащую кремниевую кислоту, нельзя использовать для питания котлов высокого и сверхвысокого давления, в химико-фармацевтической промышленности, при производстве капрона и текстиля, при переработке цветных металлов.</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Кремниевая кислота является основным компонентом сложных силикатных накипей (до 50% кремниевой кислоты, до 30% оксидов железа, меди и алюминия и до 10% оксида натрия), которые способны отлагаться на стенках котлов и теплообменных аппаратов. Кремниевая кислота образует накипи с катионами кальция, магния, натрия, железа, аммония. Силикатная накипь обладает низким коэффициентом теплопроводности и поэтому существенно снижает теплотехнические показатели работы котлов и теплообменных аппаратов.</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 xml:space="preserve">Таким образом, вода, содержащая кремниевую кислоту, осложняет и ухудшает работу котлов, турбин, а также различных теплообменных аппаратов, понижает качество продукции ряда производств, поэтому при ее использовании для указанных целей необходимо произвести предварительное обескремнивание воды. Глубина обескремнивания питательной воды для котлов зависит от их рабочего давления, температуры и конструкции. Содержание кремниевой кислоты в добавочной воде обычно до 0,05 ... 0,1 мг/л (считая по </w:t>
      </w:r>
      <w:r w:rsidRPr="00C65985">
        <w:rPr>
          <w:rFonts w:ascii="Times New Roman" w:hAnsi="Times New Roman"/>
          <w:sz w:val="28"/>
          <w:szCs w:val="28"/>
          <w:lang w:val="en-US" w:eastAsia="en-US"/>
        </w:rPr>
        <w:t>Si</w:t>
      </w:r>
      <w:r w:rsidRPr="00C65985">
        <w:rPr>
          <w:rFonts w:ascii="Times New Roman" w:hAnsi="Times New Roman"/>
          <w:sz w:val="28"/>
          <w:szCs w:val="28"/>
          <w:lang w:eastAsia="en-US"/>
        </w:rPr>
        <w:t>032-).</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Соли кремниевой кислоты достаточно хорошо растворимы в воде. Наименее растворимы в воде силикаты марганца, цинка, кадмия и кальция. Использование солей этих металлов в технологии обескремнивания воды неэкономично из-за больших расходов осадителя. Кремниевая кислота хорошо сорбируется на хлопьях гидроксидов магния, железа и алюминия. Как показали результаты исследований О. Н. Шемякиной и В. А. Клячко, кремниевая кислота не извлекается из воды в результате обменной адсорбции на слабоосновных анионитах, а средне- и сильноосновными анионитами сорбируется при отсутствии в воде сильных и слабых кислот (особенно угольной).</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iCs/>
          <w:sz w:val="28"/>
          <w:szCs w:val="28"/>
        </w:rPr>
        <w:t>Обескремнивание воды достигается: осаждением известью; сорбцией гидроксидами железа, алюминия, оксидом или гидроксидом магния; фильтрованием через магнезиальный сорбент; ионным обменом и электрокоагулированием.</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Очевидно, что выбор метода обескремнивания воды зависит от предъявляемых к ней требований и экономических показателей.</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 xml:space="preserve">При обескремнивании воды температурой 98°С осаждением известью и при значительном избытке осадителя содержание кремниевой кислоты может быть снижено до 0,4 ... 0,5 мг/л, а сорбцией гидроксидами алюминия и железа — до 1,5... </w:t>
      </w:r>
      <w:r w:rsidRPr="00C65985">
        <w:rPr>
          <w:rFonts w:ascii="Times New Roman" w:hAnsi="Times New Roman"/>
          <w:iCs/>
          <w:sz w:val="28"/>
          <w:szCs w:val="28"/>
        </w:rPr>
        <w:t>2</w:t>
      </w:r>
      <w:r w:rsidRPr="00C65985">
        <w:rPr>
          <w:rFonts w:ascii="Times New Roman" w:hAnsi="Times New Roman"/>
          <w:sz w:val="28"/>
          <w:szCs w:val="28"/>
        </w:rPr>
        <w:t xml:space="preserve"> мг/л. При обескремнивании воды, нагретой до 40 °С, сорбцией гидроксидом магния или каустическим-магнезитом достигается снижение соединений кремния в ней до 0,8...1,2 мг/л, а при подогреве воды до 120°С — до 0,25... 0,5 мг/л. При обескремнивании воды фильтрованием через магнезиальный сорбент остаточное содержание кремниевой кислоты снижается до 0,1 ... 0,2 мг/л.</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Наиболее глубокое обескремнивание воды достигается в цикле ее ионитового обессоливания: до 0,05... 0,01 мг/л. Однако этот метод является наиболее дорогостоящим.</w:t>
      </w:r>
    </w:p>
    <w:p w:rsidR="00282EFC" w:rsidRDefault="00282EFC" w:rsidP="00C65985">
      <w:pPr>
        <w:widowControl w:val="0"/>
        <w:spacing w:after="0" w:line="360" w:lineRule="auto"/>
        <w:ind w:firstLine="709"/>
        <w:jc w:val="both"/>
        <w:rPr>
          <w:rFonts w:ascii="Times New Roman" w:hAnsi="Times New Roman"/>
          <w:bCs/>
          <w:sz w:val="28"/>
          <w:szCs w:val="28"/>
        </w:rPr>
      </w:pP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bCs/>
          <w:sz w:val="28"/>
          <w:szCs w:val="28"/>
        </w:rPr>
        <w:t>Сорбционное обескремнивание воды</w:t>
      </w:r>
    </w:p>
    <w:p w:rsidR="00282EFC" w:rsidRDefault="00282EFC" w:rsidP="00C65985">
      <w:pPr>
        <w:widowControl w:val="0"/>
        <w:spacing w:after="0" w:line="360" w:lineRule="auto"/>
        <w:ind w:firstLine="709"/>
        <w:jc w:val="both"/>
        <w:rPr>
          <w:rFonts w:ascii="Times New Roman" w:hAnsi="Times New Roman"/>
          <w:iCs/>
          <w:sz w:val="28"/>
          <w:szCs w:val="28"/>
        </w:rPr>
      </w:pP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iCs/>
          <w:sz w:val="28"/>
          <w:szCs w:val="28"/>
        </w:rPr>
        <w:t>Обескремнивание воды известью</w:t>
      </w:r>
      <w:r w:rsidRPr="00C65985">
        <w:rPr>
          <w:rFonts w:ascii="Times New Roman" w:hAnsi="Times New Roman"/>
          <w:sz w:val="28"/>
          <w:szCs w:val="28"/>
        </w:rPr>
        <w:t xml:space="preserve"> основано на небольшой растворимости силиката кальция. При наличии в исходной воде 10... 12 мг/л кремниевой кислоты остаточное содержание ее в обработанной воде составляет 6... 8 мг/л. С избытком извести </w:t>
      </w:r>
      <w:r w:rsidRPr="00C65985">
        <w:rPr>
          <w:rFonts w:ascii="Times New Roman" w:hAnsi="Times New Roman"/>
          <w:bCs/>
          <w:sz w:val="28"/>
          <w:szCs w:val="28"/>
        </w:rPr>
        <w:t>и</w:t>
      </w:r>
      <w:r w:rsidRPr="00C65985">
        <w:rPr>
          <w:rFonts w:ascii="Times New Roman" w:hAnsi="Times New Roman"/>
          <w:sz w:val="28"/>
          <w:szCs w:val="28"/>
        </w:rPr>
        <w:t xml:space="preserve"> повышением температуры глубина обескремнивания возрастает. Так, если подлежащую обескремниванию воду нагреть в каскадном подогревателе до температуры 80...90°С и насытить известью в сатураторе (рис. 22.1), то при этом выпадают в осадок гидроксид магния, сорбирующий </w:t>
      </w:r>
      <w:r w:rsidRPr="00C65985">
        <w:rPr>
          <w:rFonts w:ascii="Times New Roman" w:hAnsi="Times New Roman"/>
          <w:sz w:val="28"/>
          <w:szCs w:val="28"/>
          <w:lang w:val="en-US"/>
        </w:rPr>
        <w:t>SiO</w:t>
      </w:r>
      <w:r w:rsidRPr="00C65985">
        <w:rPr>
          <w:rFonts w:ascii="Times New Roman" w:hAnsi="Times New Roman"/>
          <w:sz w:val="28"/>
          <w:szCs w:val="28"/>
        </w:rPr>
        <w:t>32-, силикат и карбонат кальция. Вода обескремнивается и частично умягчается.</w:t>
      </w:r>
    </w:p>
    <w:p w:rsidR="00A55BF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Осветляют воду фильтрованием, избыток гидроксида кальция удаляют декарбонизацией в скрубберах продувкой очищенными дымовыми газами. Образующийся при этом осадок</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 xml:space="preserve">В очищенной воде содержится 0,35 ... 0,50 мг/л </w:t>
      </w:r>
      <w:r w:rsidRPr="00C65985">
        <w:rPr>
          <w:rFonts w:ascii="Times New Roman" w:hAnsi="Times New Roman"/>
          <w:sz w:val="28"/>
          <w:szCs w:val="28"/>
          <w:lang w:val="en-US" w:eastAsia="en-US"/>
        </w:rPr>
        <w:t>Si</w:t>
      </w:r>
      <w:r w:rsidRPr="00C65985">
        <w:rPr>
          <w:rFonts w:ascii="Times New Roman" w:hAnsi="Times New Roman"/>
          <w:sz w:val="28"/>
          <w:szCs w:val="28"/>
          <w:lang w:eastAsia="en-US"/>
        </w:rPr>
        <w:t>03</w:t>
      </w:r>
      <w:r w:rsidR="009A508B" w:rsidRPr="00C65985">
        <w:rPr>
          <w:rFonts w:ascii="Times New Roman" w:hAnsi="Times New Roman"/>
          <w:sz w:val="28"/>
          <w:szCs w:val="28"/>
          <w:lang w:eastAsia="en-US"/>
        </w:rPr>
        <w:t>2-</w:t>
      </w:r>
      <w:r w:rsidRPr="00C65985">
        <w:rPr>
          <w:rFonts w:ascii="Times New Roman" w:hAnsi="Times New Roman"/>
          <w:sz w:val="28"/>
          <w:szCs w:val="28"/>
          <w:lang w:eastAsia="en-US"/>
        </w:rPr>
        <w:t xml:space="preserve">, </w:t>
      </w:r>
      <w:r w:rsidRPr="00C65985">
        <w:rPr>
          <w:rFonts w:ascii="Times New Roman" w:hAnsi="Times New Roman"/>
          <w:sz w:val="28"/>
          <w:szCs w:val="28"/>
        </w:rPr>
        <w:t>солей жесткости — не более 0,01 мг-экв/л, щелочность не превышает 0,3 мг-экв/л. Углекислота удаляется из воды и происходит частичное разложение гидрокарбонатов.</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iCs/>
          <w:sz w:val="28"/>
          <w:szCs w:val="28"/>
        </w:rPr>
        <w:t>Обескремнивание воды солями железа</w:t>
      </w:r>
      <w:r w:rsidRPr="00C65985">
        <w:rPr>
          <w:rFonts w:ascii="Times New Roman" w:hAnsi="Times New Roman"/>
          <w:sz w:val="28"/>
          <w:szCs w:val="28"/>
        </w:rPr>
        <w:t xml:space="preserve"> основано на способности хлопьев гидроксида железа (II), образующегося при введении в воду его солей, сорбировать молекулярно-дисперсную и коллоидную кремниевую кислоту.</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Установка, используемая для обескремнивания воды сульфатом железа (II) или хлоридом железа (III), состоит из вертикального смесителя, дозаторов реагента и известкового молока, осветлителя, фильтра и насоса для рециркуляции осадка. Благодаря рециркуляции осадка значительно снижается расход коагулянта.</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На снижение содержания кремниевой кислоты с 12... 14 до 2 мг/л расходуется 300... 350 мг сульфата железа(</w:t>
      </w:r>
      <w:r w:rsidR="009A508B" w:rsidRPr="00C65985">
        <w:rPr>
          <w:rFonts w:ascii="Times New Roman" w:hAnsi="Times New Roman"/>
          <w:sz w:val="28"/>
          <w:szCs w:val="28"/>
          <w:lang w:val="en-US"/>
        </w:rPr>
        <w:t>II</w:t>
      </w:r>
      <w:r w:rsidRPr="00C65985">
        <w:rPr>
          <w:rFonts w:ascii="Times New Roman" w:hAnsi="Times New Roman"/>
          <w:sz w:val="28"/>
          <w:szCs w:val="28"/>
        </w:rPr>
        <w:t>). Оптимальные значения рН (8,5... 9,5) поддерживаются добавлением в воду извести.</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iCs/>
          <w:sz w:val="28"/>
          <w:szCs w:val="28"/>
        </w:rPr>
        <w:t>Обескремнивание воды солями алюминия</w:t>
      </w:r>
      <w:r w:rsidRPr="00C65985">
        <w:rPr>
          <w:rFonts w:ascii="Times New Roman" w:hAnsi="Times New Roman"/>
          <w:sz w:val="28"/>
          <w:szCs w:val="28"/>
        </w:rPr>
        <w:t xml:space="preserve"> основано на их способности сорбировать кремниевую кислоту из раствора. В качестве реагентов применяют алюминат натрия и сульфат алюминия.</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Концентрация остаточной кремниевой кислоты при использовании алюмината натрия составляет 0,5 ... 2 мг/л; расход алюмината — 150 ... 200 мг/л. Применение вместо алюмината натрия более дешевого сульфата алюминия уменьшает глубину декарбонизации и увеличивает содержание сульфатов, что нежелательно для вод, идущих на питание паровых котлов.</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 xml:space="preserve">Высокой сорбционной способностью по </w:t>
      </w:r>
      <w:r w:rsidRPr="00C65985">
        <w:rPr>
          <w:rFonts w:ascii="Times New Roman" w:hAnsi="Times New Roman"/>
          <w:sz w:val="28"/>
          <w:szCs w:val="28"/>
          <w:lang w:val="en-US" w:eastAsia="en-US"/>
        </w:rPr>
        <w:t>Si</w:t>
      </w:r>
      <w:r w:rsidRPr="00C65985">
        <w:rPr>
          <w:rFonts w:ascii="Times New Roman" w:hAnsi="Times New Roman"/>
          <w:sz w:val="28"/>
          <w:szCs w:val="28"/>
          <w:lang w:eastAsia="en-US"/>
        </w:rPr>
        <w:t>03</w:t>
      </w:r>
      <w:r w:rsidR="009A508B" w:rsidRPr="00C65985">
        <w:rPr>
          <w:rFonts w:ascii="Times New Roman" w:hAnsi="Times New Roman"/>
          <w:sz w:val="28"/>
          <w:szCs w:val="28"/>
          <w:lang w:eastAsia="en-US"/>
        </w:rPr>
        <w:t>2-</w:t>
      </w:r>
      <w:r w:rsidRPr="00C65985">
        <w:rPr>
          <w:rFonts w:ascii="Times New Roman" w:hAnsi="Times New Roman"/>
          <w:sz w:val="28"/>
          <w:szCs w:val="28"/>
          <w:lang w:eastAsia="en-US"/>
        </w:rPr>
        <w:t xml:space="preserve"> </w:t>
      </w:r>
      <w:r w:rsidRPr="00C65985">
        <w:rPr>
          <w:rFonts w:ascii="Times New Roman" w:hAnsi="Times New Roman"/>
          <w:sz w:val="28"/>
          <w:szCs w:val="28"/>
        </w:rPr>
        <w:t xml:space="preserve">обладают </w:t>
      </w:r>
      <w:r w:rsidRPr="00C65985">
        <w:rPr>
          <w:rFonts w:ascii="Times New Roman" w:hAnsi="Times New Roman"/>
          <w:iCs/>
          <w:sz w:val="28"/>
          <w:szCs w:val="28"/>
        </w:rPr>
        <w:t>хлопья алюмината магния</w:t>
      </w:r>
      <w:r w:rsidRPr="00C65985">
        <w:rPr>
          <w:rFonts w:ascii="Times New Roman" w:hAnsi="Times New Roman"/>
          <w:sz w:val="28"/>
          <w:szCs w:val="28"/>
        </w:rPr>
        <w:t>, образующиеся при одновременном введении в воду солей магния и алюмината натрия при рН свыше 8,5. Для получения оптимального значения рН воду подщелачивают.</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Расчетную дозу извести, мг/л (в пересчете на СаО), для подщелачивания воды рН=7,8... 8,3 при введении в нее солей алюминия или железа определяют по формуле</w:t>
      </w:r>
    </w:p>
    <w:p w:rsidR="00282EFC" w:rsidRDefault="00282EFC" w:rsidP="00C65985">
      <w:pPr>
        <w:widowControl w:val="0"/>
        <w:tabs>
          <w:tab w:val="left" w:pos="5909"/>
        </w:tabs>
        <w:spacing w:after="0" w:line="360" w:lineRule="auto"/>
        <w:ind w:firstLine="709"/>
        <w:jc w:val="both"/>
        <w:rPr>
          <w:rFonts w:ascii="Times New Roman" w:hAnsi="Times New Roman"/>
          <w:sz w:val="28"/>
          <w:szCs w:val="28"/>
        </w:rPr>
      </w:pPr>
    </w:p>
    <w:p w:rsidR="00236F15" w:rsidRPr="00C65985" w:rsidRDefault="00C61E76" w:rsidP="00C65985">
      <w:pPr>
        <w:widowControl w:val="0"/>
        <w:tabs>
          <w:tab w:val="left" w:pos="5909"/>
        </w:tabs>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117.75pt;height:27pt;visibility:visible">
            <v:imagedata r:id="rId6" o:title=""/>
          </v:shape>
        </w:pict>
      </w:r>
      <w:r w:rsidR="00236F15" w:rsidRPr="00C65985">
        <w:rPr>
          <w:rFonts w:ascii="Times New Roman" w:hAnsi="Times New Roman"/>
          <w:sz w:val="28"/>
          <w:szCs w:val="28"/>
        </w:rPr>
        <w:tab/>
        <w:t>(22.1)</w:t>
      </w:r>
    </w:p>
    <w:p w:rsidR="00282EFC" w:rsidRDefault="00282EFC" w:rsidP="00C65985">
      <w:pPr>
        <w:widowControl w:val="0"/>
        <w:spacing w:after="0" w:line="360" w:lineRule="auto"/>
        <w:ind w:firstLine="709"/>
        <w:jc w:val="both"/>
        <w:rPr>
          <w:rFonts w:ascii="Times New Roman" w:hAnsi="Times New Roman"/>
          <w:sz w:val="28"/>
          <w:szCs w:val="28"/>
        </w:rPr>
      </w:pP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где Дк —</w:t>
      </w:r>
      <w:r w:rsidR="009A508B" w:rsidRPr="00C65985">
        <w:rPr>
          <w:rFonts w:ascii="Times New Roman" w:hAnsi="Times New Roman"/>
          <w:sz w:val="28"/>
          <w:szCs w:val="28"/>
        </w:rPr>
        <w:t xml:space="preserve"> доза коагулянта в пересчете на </w:t>
      </w:r>
      <w:r w:rsidRPr="00C65985">
        <w:rPr>
          <w:rFonts w:ascii="Times New Roman" w:hAnsi="Times New Roman"/>
          <w:sz w:val="28"/>
          <w:szCs w:val="28"/>
        </w:rPr>
        <w:t>безводный продукт, Мг/л; [СО</w:t>
      </w:r>
      <w:r w:rsidR="009A508B" w:rsidRPr="00C65985">
        <w:rPr>
          <w:rFonts w:ascii="Times New Roman" w:hAnsi="Times New Roman"/>
          <w:sz w:val="28"/>
          <w:szCs w:val="28"/>
        </w:rPr>
        <w:t>2]</w:t>
      </w:r>
      <w:r w:rsidRPr="00C65985">
        <w:rPr>
          <w:rFonts w:ascii="Times New Roman" w:hAnsi="Times New Roman"/>
          <w:sz w:val="28"/>
          <w:szCs w:val="28"/>
        </w:rPr>
        <w:t xml:space="preserve"> — содержание в исходной воде оксида углеро</w:t>
      </w:r>
      <w:r w:rsidR="009A508B" w:rsidRPr="00C65985">
        <w:rPr>
          <w:rFonts w:ascii="Times New Roman" w:hAnsi="Times New Roman"/>
          <w:sz w:val="28"/>
          <w:szCs w:val="28"/>
        </w:rPr>
        <w:t>д</w:t>
      </w:r>
      <w:r w:rsidRPr="00C65985">
        <w:rPr>
          <w:rFonts w:ascii="Times New Roman" w:hAnsi="Times New Roman"/>
          <w:sz w:val="28"/>
          <w:szCs w:val="28"/>
          <w:lang w:val="en-US" w:eastAsia="en-US"/>
        </w:rPr>
        <w:t>a</w:t>
      </w:r>
      <w:r w:rsidRPr="00C65985">
        <w:rPr>
          <w:rFonts w:ascii="Times New Roman" w:hAnsi="Times New Roman"/>
          <w:sz w:val="28"/>
          <w:szCs w:val="28"/>
          <w:lang w:eastAsia="en-US"/>
        </w:rPr>
        <w:t>(</w:t>
      </w:r>
      <w:r w:rsidRPr="00C65985">
        <w:rPr>
          <w:rFonts w:ascii="Times New Roman" w:hAnsi="Times New Roman"/>
          <w:sz w:val="28"/>
          <w:szCs w:val="28"/>
          <w:lang w:val="en-US" w:eastAsia="en-US"/>
        </w:rPr>
        <w:t>IV</w:t>
      </w:r>
      <w:r w:rsidRPr="00C65985">
        <w:rPr>
          <w:rFonts w:ascii="Times New Roman" w:hAnsi="Times New Roman"/>
          <w:sz w:val="28"/>
          <w:szCs w:val="28"/>
          <w:lang w:eastAsia="en-US"/>
        </w:rPr>
        <w:t xml:space="preserve">), </w:t>
      </w:r>
      <w:r w:rsidRPr="00C65985">
        <w:rPr>
          <w:rFonts w:ascii="Times New Roman" w:hAnsi="Times New Roman"/>
          <w:sz w:val="28"/>
          <w:szCs w:val="28"/>
        </w:rPr>
        <w:t>мг/л; ек — эквивалентная масса активного вещества коагулянта, мг/мг-экв.</w:t>
      </w:r>
    </w:p>
    <w:p w:rsidR="00236F15" w:rsidRPr="00C65985" w:rsidRDefault="00236F15" w:rsidP="00C65985">
      <w:pPr>
        <w:widowControl w:val="0"/>
        <w:tabs>
          <w:tab w:val="left" w:pos="6490"/>
        </w:tabs>
        <w:spacing w:after="0" w:line="360" w:lineRule="auto"/>
        <w:ind w:firstLine="709"/>
        <w:jc w:val="both"/>
        <w:rPr>
          <w:rFonts w:ascii="Times New Roman" w:hAnsi="Times New Roman"/>
          <w:sz w:val="28"/>
          <w:szCs w:val="28"/>
        </w:rPr>
      </w:pPr>
      <w:r w:rsidRPr="00C65985">
        <w:rPr>
          <w:rFonts w:ascii="Times New Roman" w:hAnsi="Times New Roman"/>
          <w:sz w:val="28"/>
          <w:szCs w:val="28"/>
        </w:rPr>
        <w:t>Схема сооружений для обескремнивания воды этим методом аналогична предыдущей. Если допускается содержание взвешенных веществ в воде до 15 мг/л, то вода из осветлителей может непосредственно подаваться потребителю; при необходимости более полного осветления воду пропускают через фильтры с антрацитовой крошкой. Для снижения дозы коагулянта, расход которого обычно составляет 200 ...400 м</w:t>
      </w:r>
      <w:r w:rsidR="009A508B" w:rsidRPr="00C65985">
        <w:rPr>
          <w:rFonts w:ascii="Times New Roman" w:hAnsi="Times New Roman"/>
          <w:sz w:val="28"/>
          <w:szCs w:val="28"/>
        </w:rPr>
        <w:t>г/л, при</w:t>
      </w:r>
      <w:r w:rsidRPr="00C65985">
        <w:rPr>
          <w:rFonts w:ascii="Times New Roman" w:hAnsi="Times New Roman"/>
          <w:sz w:val="28"/>
          <w:szCs w:val="28"/>
        </w:rPr>
        <w:t>нимают рециркуляцию осадка в осветлителе.</w:t>
      </w:r>
    </w:p>
    <w:p w:rsidR="00236F15" w:rsidRPr="00C65985" w:rsidRDefault="00236F15" w:rsidP="00C65985">
      <w:pPr>
        <w:widowControl w:val="0"/>
        <w:tabs>
          <w:tab w:val="left" w:pos="6447"/>
        </w:tabs>
        <w:spacing w:after="0" w:line="360" w:lineRule="auto"/>
        <w:ind w:firstLine="709"/>
        <w:jc w:val="both"/>
        <w:rPr>
          <w:rFonts w:ascii="Times New Roman" w:hAnsi="Times New Roman"/>
          <w:sz w:val="28"/>
          <w:szCs w:val="28"/>
        </w:rPr>
      </w:pPr>
      <w:r w:rsidRPr="00C65985">
        <w:rPr>
          <w:rFonts w:ascii="Times New Roman" w:hAnsi="Times New Roman"/>
          <w:sz w:val="28"/>
          <w:szCs w:val="28"/>
        </w:rPr>
        <w:t>Перечисленные методы и</w:t>
      </w:r>
      <w:r w:rsidR="009A508B" w:rsidRPr="00C65985">
        <w:rPr>
          <w:rFonts w:ascii="Times New Roman" w:hAnsi="Times New Roman"/>
          <w:sz w:val="28"/>
          <w:szCs w:val="28"/>
        </w:rPr>
        <w:t>меют недостатки, среди которых,</w:t>
      </w:r>
      <w:r w:rsidRPr="00C65985">
        <w:rPr>
          <w:rFonts w:ascii="Times New Roman" w:hAnsi="Times New Roman"/>
          <w:sz w:val="28"/>
          <w:szCs w:val="28"/>
        </w:rPr>
        <w:t xml:space="preserve"> наиболее значительными являются большой расход и высокая; стоимость реагентов, а так</w:t>
      </w:r>
      <w:r w:rsidR="009A508B" w:rsidRPr="00C65985">
        <w:rPr>
          <w:rFonts w:ascii="Times New Roman" w:hAnsi="Times New Roman"/>
          <w:sz w:val="28"/>
          <w:szCs w:val="28"/>
        </w:rPr>
        <w:t>же увеличение количества сухого</w:t>
      </w:r>
      <w:r w:rsidRPr="00C65985">
        <w:rPr>
          <w:rFonts w:ascii="Times New Roman" w:hAnsi="Times New Roman"/>
          <w:sz w:val="28"/>
          <w:szCs w:val="28"/>
        </w:rPr>
        <w:t xml:space="preserve"> о</w:t>
      </w:r>
      <w:r w:rsidR="00282EFC">
        <w:rPr>
          <w:rFonts w:ascii="Times New Roman" w:hAnsi="Times New Roman"/>
          <w:sz w:val="28"/>
          <w:szCs w:val="28"/>
        </w:rPr>
        <w:t>статка декремнизированной воды.</w:t>
      </w:r>
    </w:p>
    <w:p w:rsidR="009A508B"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iCs/>
          <w:sz w:val="28"/>
          <w:szCs w:val="28"/>
        </w:rPr>
        <w:t>Магнезиальный метод обескремнивания воды</w:t>
      </w:r>
      <w:r w:rsidR="009A508B" w:rsidRPr="00C65985">
        <w:rPr>
          <w:rFonts w:ascii="Times New Roman" w:hAnsi="Times New Roman"/>
          <w:sz w:val="28"/>
          <w:szCs w:val="28"/>
        </w:rPr>
        <w:t xml:space="preserve"> (рис. 22.2), ос</w:t>
      </w:r>
      <w:r w:rsidRPr="00C65985">
        <w:rPr>
          <w:rFonts w:ascii="Times New Roman" w:hAnsi="Times New Roman"/>
          <w:sz w:val="28"/>
          <w:szCs w:val="28"/>
        </w:rPr>
        <w:t>нован на способности соединений магния (оксида магния, обожженного доломита, кау</w:t>
      </w:r>
      <w:r w:rsidR="009A508B" w:rsidRPr="00C65985">
        <w:rPr>
          <w:rFonts w:ascii="Times New Roman" w:hAnsi="Times New Roman"/>
          <w:sz w:val="28"/>
          <w:szCs w:val="28"/>
        </w:rPr>
        <w:t xml:space="preserve">стического магнезита и др.) сорбировать из водных растворов коллоидную и молекулярно-дисперсную кремниевую кислоту; причем остаточное содержание </w:t>
      </w:r>
      <w:r w:rsidR="009A508B" w:rsidRPr="00C65985">
        <w:rPr>
          <w:rFonts w:ascii="Times New Roman" w:hAnsi="Times New Roman"/>
          <w:sz w:val="28"/>
          <w:szCs w:val="28"/>
          <w:lang w:val="en-US" w:eastAsia="en-US"/>
        </w:rPr>
        <w:t>Si</w:t>
      </w:r>
      <w:r w:rsidR="009A508B" w:rsidRPr="00C65985">
        <w:rPr>
          <w:rFonts w:ascii="Times New Roman" w:hAnsi="Times New Roman"/>
          <w:sz w:val="28"/>
          <w:szCs w:val="28"/>
          <w:lang w:eastAsia="en-US"/>
        </w:rPr>
        <w:t xml:space="preserve">02 </w:t>
      </w:r>
      <w:r w:rsidR="009A508B" w:rsidRPr="00C65985">
        <w:rPr>
          <w:rFonts w:ascii="Times New Roman" w:hAnsi="Times New Roman"/>
          <w:sz w:val="28"/>
          <w:szCs w:val="28"/>
        </w:rPr>
        <w:t>в очищенной воде не превышает 1 ... 1,5 мг/л. Для снижения расхода магнезитовых реагентов</w:t>
      </w:r>
      <w:r w:rsidR="009A508B" w:rsidRPr="00C65985">
        <w:rPr>
          <w:rFonts w:ascii="Times New Roman" w:hAnsi="Times New Roman"/>
          <w:bCs/>
          <w:sz w:val="28"/>
          <w:szCs w:val="28"/>
        </w:rPr>
        <w:t xml:space="preserve"> (в</w:t>
      </w:r>
      <w:r w:rsidR="009A508B" w:rsidRPr="00C65985">
        <w:rPr>
          <w:rFonts w:ascii="Times New Roman" w:hAnsi="Times New Roman"/>
          <w:sz w:val="28"/>
          <w:szCs w:val="28"/>
        </w:rPr>
        <w:t xml:space="preserve"> 3 ... 4 раза) применяют высокий подогрев и рециркуляцию шлама из отстойников в камеру реакции. Так, при подогреве воды до температуры 35 ... 45°С остаточное содержание кремниевой кислоты при обработке оксидом магния не превышает 2 мг/л, до 86... 105 °С — 0,5 мг/л. Расход </w:t>
      </w:r>
      <w:r w:rsidR="009A508B" w:rsidRPr="00C65985">
        <w:rPr>
          <w:rFonts w:ascii="Times New Roman" w:hAnsi="Times New Roman"/>
          <w:sz w:val="28"/>
          <w:szCs w:val="28"/>
          <w:lang w:val="en-US" w:eastAsia="en-US"/>
        </w:rPr>
        <w:t>MgO</w:t>
      </w:r>
      <w:r w:rsidR="009A508B" w:rsidRPr="00C65985">
        <w:rPr>
          <w:rFonts w:ascii="Times New Roman" w:hAnsi="Times New Roman"/>
          <w:sz w:val="28"/>
          <w:szCs w:val="28"/>
          <w:lang w:eastAsia="en-US"/>
        </w:rPr>
        <w:t xml:space="preserve"> </w:t>
      </w:r>
      <w:r w:rsidR="009A508B" w:rsidRPr="00C65985">
        <w:rPr>
          <w:rFonts w:ascii="Times New Roman" w:hAnsi="Times New Roman"/>
          <w:sz w:val="28"/>
          <w:szCs w:val="28"/>
        </w:rPr>
        <w:t xml:space="preserve">в этом случае составляет 5 ... 7 мг/мг </w:t>
      </w:r>
      <w:r w:rsidR="009A508B" w:rsidRPr="00C65985">
        <w:rPr>
          <w:rFonts w:ascii="Times New Roman" w:hAnsi="Times New Roman"/>
          <w:sz w:val="28"/>
          <w:szCs w:val="28"/>
          <w:lang w:val="en-US" w:eastAsia="en-US"/>
        </w:rPr>
        <w:t>Si</w:t>
      </w:r>
      <w:r w:rsidR="009A508B" w:rsidRPr="00C65985">
        <w:rPr>
          <w:rFonts w:ascii="Times New Roman" w:hAnsi="Times New Roman"/>
          <w:sz w:val="28"/>
          <w:szCs w:val="28"/>
          <w:lang w:eastAsia="en-US"/>
        </w:rPr>
        <w:t>02.</w:t>
      </w:r>
    </w:p>
    <w:p w:rsidR="00236F15" w:rsidRPr="00115AAC" w:rsidRDefault="00282EFC" w:rsidP="00C65985">
      <w:pPr>
        <w:widowControl w:val="0"/>
        <w:spacing w:after="0" w:line="360" w:lineRule="auto"/>
        <w:ind w:firstLine="709"/>
        <w:jc w:val="both"/>
        <w:rPr>
          <w:rFonts w:ascii="Times New Roman" w:hAnsi="Times New Roman"/>
          <w:color w:val="FFFFFF"/>
          <w:sz w:val="28"/>
          <w:szCs w:val="28"/>
        </w:rPr>
      </w:pPr>
      <w:r w:rsidRPr="00115AAC">
        <w:rPr>
          <w:rFonts w:ascii="Times New Roman" w:hAnsi="Times New Roman"/>
          <w:color w:val="FFFFFF"/>
          <w:sz w:val="28"/>
          <w:szCs w:val="28"/>
        </w:rPr>
        <w:t>кремниевый кислота вода магнезийный</w:t>
      </w:r>
    </w:p>
    <w:p w:rsidR="009A508B" w:rsidRPr="00C65985" w:rsidRDefault="00C61E76" w:rsidP="00C65985">
      <w:pPr>
        <w:widowControl w:val="0"/>
        <w:spacing w:after="0" w:line="360" w:lineRule="auto"/>
        <w:ind w:firstLine="709"/>
        <w:jc w:val="both"/>
        <w:rPr>
          <w:rFonts w:ascii="Times New Roman" w:hAnsi="Times New Roman"/>
          <w:bCs/>
          <w:sz w:val="28"/>
          <w:szCs w:val="28"/>
        </w:rPr>
      </w:pPr>
      <w:r>
        <w:rPr>
          <w:rFonts w:ascii="Times New Roman" w:hAnsi="Times New Roman"/>
          <w:noProof/>
          <w:sz w:val="28"/>
          <w:szCs w:val="28"/>
        </w:rPr>
        <w:pict>
          <v:shape id="Рисунок 7" o:spid="_x0000_i1026" type="#_x0000_t75" style="width:263.25pt;height:228pt;visibility:visible">
            <v:imagedata r:id="rId7" o:title=""/>
          </v:shape>
        </w:pic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bCs/>
          <w:sz w:val="28"/>
          <w:szCs w:val="28"/>
        </w:rPr>
        <w:t>Рис. 22.2. Установка магнезиального обескремнивания воды при высокой температуре.</w:t>
      </w:r>
    </w:p>
    <w:p w:rsidR="00236F15" w:rsidRPr="00C65985" w:rsidRDefault="00236F15" w:rsidP="00C65985">
      <w:pPr>
        <w:widowControl w:val="0"/>
        <w:spacing w:after="0" w:line="360" w:lineRule="auto"/>
        <w:ind w:firstLine="709"/>
        <w:jc w:val="both"/>
        <w:rPr>
          <w:rFonts w:ascii="Times New Roman" w:hAnsi="Times New Roman"/>
          <w:bCs/>
          <w:sz w:val="28"/>
          <w:szCs w:val="28"/>
        </w:rPr>
      </w:pPr>
      <w:r w:rsidRPr="00C65985">
        <w:rPr>
          <w:rFonts w:ascii="Times New Roman" w:hAnsi="Times New Roman"/>
          <w:iCs/>
          <w:sz w:val="28"/>
          <w:szCs w:val="28"/>
        </w:rPr>
        <w:t>1</w:t>
      </w:r>
      <w:r w:rsidRPr="00C65985">
        <w:rPr>
          <w:rFonts w:ascii="Times New Roman" w:hAnsi="Times New Roman"/>
          <w:bCs/>
          <w:sz w:val="28"/>
          <w:szCs w:val="28"/>
        </w:rPr>
        <w:t xml:space="preserve"> — греющий пар;</w:t>
      </w:r>
      <w:r w:rsidRPr="00C65985">
        <w:rPr>
          <w:rFonts w:ascii="Times New Roman" w:hAnsi="Times New Roman"/>
          <w:iCs/>
          <w:sz w:val="28"/>
          <w:szCs w:val="28"/>
        </w:rPr>
        <w:t xml:space="preserve"> 2,8</w:t>
      </w:r>
      <w:r w:rsidRPr="00C65985">
        <w:rPr>
          <w:rFonts w:ascii="Times New Roman" w:hAnsi="Times New Roman"/>
          <w:bCs/>
          <w:sz w:val="28"/>
          <w:szCs w:val="28"/>
        </w:rPr>
        <w:t xml:space="preserve"> — подача исходной и отвод декремнизированной воды;</w:t>
      </w:r>
      <w:r w:rsidRPr="00C65985">
        <w:rPr>
          <w:rFonts w:ascii="Times New Roman" w:hAnsi="Times New Roman"/>
          <w:iCs/>
          <w:sz w:val="28"/>
          <w:szCs w:val="28"/>
        </w:rPr>
        <w:t xml:space="preserve"> 3</w:t>
      </w:r>
      <w:r w:rsidRPr="00C65985">
        <w:rPr>
          <w:rFonts w:ascii="Times New Roman" w:hAnsi="Times New Roman"/>
          <w:bCs/>
          <w:sz w:val="28"/>
          <w:szCs w:val="28"/>
        </w:rPr>
        <w:t xml:space="preserve"> — водоподогреватель;</w:t>
      </w:r>
      <w:r w:rsidRPr="00C65985">
        <w:rPr>
          <w:rFonts w:ascii="Times New Roman" w:hAnsi="Times New Roman"/>
          <w:iCs/>
          <w:sz w:val="28"/>
          <w:szCs w:val="28"/>
        </w:rPr>
        <w:t xml:space="preserve"> 4</w:t>
      </w:r>
      <w:r w:rsidRPr="00C65985">
        <w:rPr>
          <w:rFonts w:ascii="Times New Roman" w:hAnsi="Times New Roman"/>
          <w:bCs/>
          <w:sz w:val="28"/>
          <w:szCs w:val="28"/>
        </w:rPr>
        <w:t xml:space="preserve"> — реагентиый бак; 5 — напорный дозатор;</w:t>
      </w:r>
      <w:r w:rsidRPr="00C65985">
        <w:rPr>
          <w:rFonts w:ascii="Times New Roman" w:hAnsi="Times New Roman"/>
          <w:bCs/>
          <w:iCs/>
          <w:sz w:val="28"/>
          <w:szCs w:val="28"/>
        </w:rPr>
        <w:t xml:space="preserve"> 6</w:t>
      </w:r>
      <w:r w:rsidRPr="00C65985">
        <w:rPr>
          <w:rFonts w:ascii="Times New Roman" w:hAnsi="Times New Roman"/>
          <w:bCs/>
          <w:sz w:val="28"/>
          <w:szCs w:val="28"/>
        </w:rPr>
        <w:t xml:space="preserve"> — осветлитель с каскадным подогревателем;</w:t>
      </w:r>
      <w:r w:rsidRPr="00C65985">
        <w:rPr>
          <w:rFonts w:ascii="Times New Roman" w:hAnsi="Times New Roman"/>
          <w:iCs/>
          <w:sz w:val="28"/>
          <w:szCs w:val="28"/>
        </w:rPr>
        <w:t xml:space="preserve"> 7</w:t>
      </w:r>
      <w:r w:rsidRPr="00C65985">
        <w:rPr>
          <w:rFonts w:ascii="Times New Roman" w:hAnsi="Times New Roman"/>
          <w:bCs/>
          <w:sz w:val="28"/>
          <w:szCs w:val="28"/>
        </w:rPr>
        <w:t xml:space="preserve"> — фильтр, заполненный оксидом магния или антрацитом; 9 — насос для рециркуляции осадка</w:t>
      </w:r>
    </w:p>
    <w:p w:rsidR="009A508B" w:rsidRPr="00C65985" w:rsidRDefault="009A508B" w:rsidP="00C65985">
      <w:pPr>
        <w:widowControl w:val="0"/>
        <w:spacing w:after="0" w:line="360" w:lineRule="auto"/>
        <w:ind w:firstLine="709"/>
        <w:jc w:val="both"/>
        <w:rPr>
          <w:rFonts w:ascii="Times New Roman" w:hAnsi="Times New Roman"/>
          <w:sz w:val="28"/>
          <w:szCs w:val="28"/>
        </w:rPr>
      </w:pP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 xml:space="preserve">Ввиду дефицитности и высокой стоимости оксида магния в качестве магнезитовых реагентов часто применяют обожженный декарбонизованный доломит </w:t>
      </w:r>
      <w:r w:rsidRPr="00C65985">
        <w:rPr>
          <w:rFonts w:ascii="Times New Roman" w:hAnsi="Times New Roman"/>
          <w:sz w:val="28"/>
          <w:szCs w:val="28"/>
          <w:lang w:val="en-US" w:eastAsia="en-US"/>
        </w:rPr>
        <w:t>CaC</w:t>
      </w:r>
      <w:r w:rsidRPr="00C65985">
        <w:rPr>
          <w:rFonts w:ascii="Times New Roman" w:hAnsi="Times New Roman"/>
          <w:sz w:val="28"/>
          <w:szCs w:val="28"/>
          <w:lang w:eastAsia="en-US"/>
        </w:rPr>
        <w:t>03</w:t>
      </w:r>
      <w:r w:rsidR="009A508B" w:rsidRPr="00C65985">
        <w:rPr>
          <w:rFonts w:ascii="Times New Roman" w:hAnsi="Times New Roman"/>
          <w:sz w:val="28"/>
          <w:szCs w:val="28"/>
          <w:lang w:eastAsia="en-US"/>
        </w:rPr>
        <w:t>*</w:t>
      </w:r>
      <w:r w:rsidRPr="00C65985">
        <w:rPr>
          <w:rFonts w:ascii="Times New Roman" w:hAnsi="Times New Roman"/>
          <w:sz w:val="28"/>
          <w:szCs w:val="28"/>
          <w:lang w:val="en-US" w:eastAsia="en-US"/>
        </w:rPr>
        <w:t>MgC</w:t>
      </w:r>
      <w:r w:rsidRPr="00C65985">
        <w:rPr>
          <w:rFonts w:ascii="Times New Roman" w:hAnsi="Times New Roman"/>
          <w:sz w:val="28"/>
          <w:szCs w:val="28"/>
          <w:lang w:eastAsia="en-US"/>
        </w:rPr>
        <w:t xml:space="preserve">03, </w:t>
      </w:r>
      <w:r w:rsidRPr="00C65985">
        <w:rPr>
          <w:rFonts w:ascii="Times New Roman" w:hAnsi="Times New Roman"/>
          <w:sz w:val="28"/>
          <w:szCs w:val="28"/>
        </w:rPr>
        <w:t xml:space="preserve">полуобожженный каустический доломит </w:t>
      </w:r>
      <w:r w:rsidRPr="00C65985">
        <w:rPr>
          <w:rFonts w:ascii="Times New Roman" w:hAnsi="Times New Roman"/>
          <w:sz w:val="28"/>
          <w:szCs w:val="28"/>
          <w:lang w:val="en-US" w:eastAsia="en-US"/>
        </w:rPr>
        <w:t>Mg</w:t>
      </w:r>
      <w:r w:rsidRPr="00C65985">
        <w:rPr>
          <w:rFonts w:ascii="Times New Roman" w:hAnsi="Times New Roman"/>
          <w:sz w:val="28"/>
          <w:szCs w:val="28"/>
          <w:lang w:eastAsia="en-US"/>
        </w:rPr>
        <w:t>0</w:t>
      </w:r>
      <w:r w:rsidR="009A508B" w:rsidRPr="00C65985">
        <w:rPr>
          <w:rFonts w:ascii="Times New Roman" w:hAnsi="Times New Roman"/>
          <w:sz w:val="28"/>
          <w:szCs w:val="28"/>
          <w:lang w:eastAsia="en-US"/>
        </w:rPr>
        <w:t>*</w:t>
      </w:r>
      <w:r w:rsidRPr="00C65985">
        <w:rPr>
          <w:rFonts w:ascii="Times New Roman" w:hAnsi="Times New Roman"/>
          <w:sz w:val="28"/>
          <w:szCs w:val="28"/>
          <w:lang w:val="en-US" w:eastAsia="en-US"/>
        </w:rPr>
        <w:t>CaC</w:t>
      </w:r>
      <w:r w:rsidRPr="00C65985">
        <w:rPr>
          <w:rFonts w:ascii="Times New Roman" w:hAnsi="Times New Roman"/>
          <w:sz w:val="28"/>
          <w:szCs w:val="28"/>
          <w:lang w:eastAsia="en-US"/>
        </w:rPr>
        <w:t xml:space="preserve">03 </w:t>
      </w:r>
      <w:r w:rsidRPr="00C65985">
        <w:rPr>
          <w:rFonts w:ascii="Times New Roman" w:hAnsi="Times New Roman"/>
          <w:sz w:val="28"/>
          <w:szCs w:val="28"/>
        </w:rPr>
        <w:t xml:space="preserve">и каустический магнезит </w:t>
      </w:r>
      <w:r w:rsidRPr="00C65985">
        <w:rPr>
          <w:rFonts w:ascii="Times New Roman" w:hAnsi="Times New Roman"/>
          <w:sz w:val="28"/>
          <w:szCs w:val="28"/>
          <w:lang w:val="en-US" w:eastAsia="en-US"/>
        </w:rPr>
        <w:t>MgC</w:t>
      </w:r>
      <w:r w:rsidRPr="00C65985">
        <w:rPr>
          <w:rFonts w:ascii="Times New Roman" w:hAnsi="Times New Roman"/>
          <w:sz w:val="28"/>
          <w:szCs w:val="28"/>
          <w:lang w:eastAsia="en-US"/>
        </w:rPr>
        <w:t xml:space="preserve">03. </w:t>
      </w:r>
      <w:r w:rsidRPr="00C65985">
        <w:rPr>
          <w:rFonts w:ascii="Times New Roman" w:hAnsi="Times New Roman"/>
          <w:sz w:val="28"/>
          <w:szCs w:val="28"/>
        </w:rPr>
        <w:t xml:space="preserve">Обожженный доломит заливается водой и через 1,5 ... 2 ч дозируется в обрабатываемую воду в виде 5%-ного раствора (по сумме СаО и </w:t>
      </w:r>
      <w:r w:rsidRPr="00C65985">
        <w:rPr>
          <w:rFonts w:ascii="Times New Roman" w:hAnsi="Times New Roman"/>
          <w:sz w:val="28"/>
          <w:szCs w:val="28"/>
          <w:lang w:val="en-US" w:eastAsia="en-US"/>
        </w:rPr>
        <w:t>MgO</w:t>
      </w:r>
      <w:r w:rsidRPr="00C65985">
        <w:rPr>
          <w:rFonts w:ascii="Times New Roman" w:hAnsi="Times New Roman"/>
          <w:sz w:val="28"/>
          <w:szCs w:val="28"/>
          <w:lang w:eastAsia="en-US"/>
        </w:rPr>
        <w:t xml:space="preserve">). </w:t>
      </w:r>
      <w:r w:rsidRPr="00C65985">
        <w:rPr>
          <w:rFonts w:ascii="Times New Roman" w:hAnsi="Times New Roman"/>
          <w:sz w:val="28"/>
          <w:szCs w:val="28"/>
        </w:rPr>
        <w:t>В осветлителе образуется осадок из карбоната кальция и оксида магния, который сорбирует кремниевую кислоту.</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iCs/>
          <w:sz w:val="28"/>
          <w:szCs w:val="28"/>
        </w:rPr>
        <w:t>Каустический магнезит</w:t>
      </w:r>
      <w:r w:rsidRPr="00C65985">
        <w:rPr>
          <w:rFonts w:ascii="Times New Roman" w:hAnsi="Times New Roman"/>
          <w:sz w:val="28"/>
          <w:szCs w:val="28"/>
        </w:rPr>
        <w:t xml:space="preserve"> представляет собой пыль, улавливаемую из отходящих газов при обжиге природного магнезита </w:t>
      </w:r>
      <w:r w:rsidRPr="00C65985">
        <w:rPr>
          <w:rFonts w:ascii="Times New Roman" w:hAnsi="Times New Roman"/>
          <w:sz w:val="28"/>
          <w:szCs w:val="28"/>
          <w:lang w:val="en-US" w:eastAsia="en-US"/>
        </w:rPr>
        <w:t>MgC</w:t>
      </w:r>
      <w:r w:rsidRPr="00C65985">
        <w:rPr>
          <w:rFonts w:ascii="Times New Roman" w:hAnsi="Times New Roman"/>
          <w:sz w:val="28"/>
          <w:szCs w:val="28"/>
          <w:lang w:eastAsia="en-US"/>
        </w:rPr>
        <w:t>03.</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Поскольку</w:t>
      </w:r>
      <w:r w:rsidRPr="00C65985">
        <w:rPr>
          <w:rFonts w:ascii="Times New Roman" w:hAnsi="Times New Roman"/>
          <w:iCs/>
          <w:sz w:val="28"/>
          <w:szCs w:val="28"/>
        </w:rPr>
        <w:t xml:space="preserve"> обожженный доломит</w:t>
      </w:r>
      <w:r w:rsidRPr="00C65985">
        <w:rPr>
          <w:rFonts w:ascii="Times New Roman" w:hAnsi="Times New Roman"/>
          <w:sz w:val="28"/>
          <w:szCs w:val="28"/>
        </w:rPr>
        <w:t xml:space="preserve"> промышленностью не выпускается и его необходимо получать на месте потребления, при обескремнивании воды чаще всего применяют каустический магнезит. Его дозируют в виде суспензии или порошка. </w:t>
      </w:r>
      <w:r w:rsidRPr="00C65985">
        <w:rPr>
          <w:rFonts w:ascii="Times New Roman" w:hAnsi="Times New Roman"/>
          <w:bCs/>
          <w:sz w:val="28"/>
          <w:szCs w:val="28"/>
        </w:rPr>
        <w:t>В</w:t>
      </w:r>
      <w:r w:rsidRPr="00C65985">
        <w:rPr>
          <w:rFonts w:ascii="Times New Roman" w:hAnsi="Times New Roman"/>
          <w:sz w:val="28"/>
          <w:szCs w:val="28"/>
        </w:rPr>
        <w:t xml:space="preserve"> воде он образует тяжелую быстрооседающую взвесь, эффект обескремнивания которой зависит от дозы реагента, времени контакта его с водой и температуры последней. Декремнизация воды происходит достаточно полно при рН 10,1—10,3, поэтому в нее добавляют известь, так как при больших количествах углекислоты и гидрокарбонатов гидроксид магния растворяется и процесс извлечения кремниевой кислоты ухудшается.</w:t>
      </w:r>
    </w:p>
    <w:p w:rsidR="00236F1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Дозу каустического магнезита Дм или обожженного</w:t>
      </w:r>
      <w:r w:rsidRPr="00C65985">
        <w:rPr>
          <w:rFonts w:ascii="Times New Roman" w:hAnsi="Times New Roman"/>
          <w:bCs/>
          <w:sz w:val="28"/>
          <w:szCs w:val="28"/>
        </w:rPr>
        <w:t xml:space="preserve"> доло</w:t>
      </w:r>
      <w:r w:rsidRPr="00C65985">
        <w:rPr>
          <w:rFonts w:ascii="Times New Roman" w:hAnsi="Times New Roman"/>
          <w:sz w:val="28"/>
          <w:szCs w:val="28"/>
        </w:rPr>
        <w:t>мита, мг/л, определяют по формуле</w:t>
      </w:r>
    </w:p>
    <w:p w:rsidR="00282EFC" w:rsidRPr="00C65985" w:rsidRDefault="00282EFC" w:rsidP="00C65985">
      <w:pPr>
        <w:widowControl w:val="0"/>
        <w:spacing w:after="0" w:line="360" w:lineRule="auto"/>
        <w:ind w:firstLine="709"/>
        <w:jc w:val="both"/>
        <w:rPr>
          <w:rFonts w:ascii="Times New Roman" w:hAnsi="Times New Roman"/>
          <w:sz w:val="28"/>
          <w:szCs w:val="28"/>
        </w:rPr>
      </w:pPr>
    </w:p>
    <w:p w:rsidR="00236F15" w:rsidRPr="00C65985" w:rsidRDefault="00C61E76" w:rsidP="00C65985">
      <w:pPr>
        <w:widowControl w:val="0"/>
        <w:tabs>
          <w:tab w:val="left" w:pos="5867"/>
        </w:tabs>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0" o:spid="_x0000_i1027" type="#_x0000_t75" style="width:179.25pt;height:25.5pt;visibility:visible">
            <v:imagedata r:id="rId8" o:title=""/>
          </v:shape>
        </w:pict>
      </w:r>
      <w:r w:rsidR="00236F15" w:rsidRPr="00C65985">
        <w:rPr>
          <w:rFonts w:ascii="Times New Roman" w:hAnsi="Times New Roman"/>
          <w:sz w:val="28"/>
          <w:szCs w:val="28"/>
        </w:rPr>
        <w:tab/>
        <w:t>(22.2)</w:t>
      </w:r>
    </w:p>
    <w:p w:rsidR="00282EFC" w:rsidRDefault="00282EFC" w:rsidP="00C65985">
      <w:pPr>
        <w:widowControl w:val="0"/>
        <w:spacing w:after="0" w:line="360" w:lineRule="auto"/>
        <w:ind w:firstLine="709"/>
        <w:jc w:val="both"/>
        <w:rPr>
          <w:rFonts w:ascii="Times New Roman" w:hAnsi="Times New Roman"/>
          <w:sz w:val="28"/>
          <w:szCs w:val="28"/>
        </w:rPr>
      </w:pPr>
    </w:p>
    <w:p w:rsidR="008910AC" w:rsidRPr="00C65985" w:rsidRDefault="009A508B"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где</w:t>
      </w:r>
      <w:r w:rsidR="00236F15" w:rsidRPr="00C65985">
        <w:rPr>
          <w:rFonts w:ascii="Times New Roman" w:hAnsi="Times New Roman"/>
          <w:sz w:val="28"/>
          <w:szCs w:val="28"/>
        </w:rPr>
        <w:t xml:space="preserve"> </w:t>
      </w:r>
      <w:r w:rsidR="00236F15" w:rsidRPr="00C65985">
        <w:rPr>
          <w:rFonts w:ascii="Times New Roman" w:hAnsi="Times New Roman"/>
          <w:sz w:val="28"/>
          <w:szCs w:val="28"/>
          <w:lang w:eastAsia="en-US"/>
        </w:rPr>
        <w:t>[</w:t>
      </w:r>
      <w:r w:rsidR="00236F15" w:rsidRPr="00C65985">
        <w:rPr>
          <w:rFonts w:ascii="Times New Roman" w:hAnsi="Times New Roman"/>
          <w:sz w:val="28"/>
          <w:szCs w:val="28"/>
          <w:lang w:val="en-US" w:eastAsia="en-US"/>
        </w:rPr>
        <w:t>Si</w:t>
      </w:r>
      <w:r w:rsidR="00236F15" w:rsidRPr="00C65985">
        <w:rPr>
          <w:rFonts w:ascii="Times New Roman" w:hAnsi="Times New Roman"/>
          <w:sz w:val="28"/>
          <w:szCs w:val="28"/>
          <w:lang w:eastAsia="en-US"/>
        </w:rPr>
        <w:t xml:space="preserve">032-] </w:t>
      </w:r>
      <w:r w:rsidR="00236F15" w:rsidRPr="00C65985">
        <w:rPr>
          <w:rFonts w:ascii="Times New Roman" w:hAnsi="Times New Roman"/>
          <w:sz w:val="28"/>
          <w:szCs w:val="28"/>
        </w:rPr>
        <w:t xml:space="preserve">и </w:t>
      </w:r>
      <w:r w:rsidR="00236F15" w:rsidRPr="00C65985">
        <w:rPr>
          <w:rFonts w:ascii="Times New Roman" w:hAnsi="Times New Roman"/>
          <w:sz w:val="28"/>
          <w:szCs w:val="28"/>
          <w:lang w:eastAsia="en-US"/>
        </w:rPr>
        <w:t>[</w:t>
      </w:r>
      <w:r w:rsidR="00236F15" w:rsidRPr="00C65985">
        <w:rPr>
          <w:rFonts w:ascii="Times New Roman" w:hAnsi="Times New Roman"/>
          <w:sz w:val="28"/>
          <w:szCs w:val="28"/>
          <w:lang w:val="en-US" w:eastAsia="en-US"/>
        </w:rPr>
        <w:t>Mg</w:t>
      </w:r>
      <w:r w:rsidR="00236F15" w:rsidRPr="00C65985">
        <w:rPr>
          <w:rFonts w:ascii="Times New Roman" w:hAnsi="Times New Roman"/>
          <w:sz w:val="28"/>
          <w:szCs w:val="28"/>
          <w:lang w:eastAsia="en-US"/>
        </w:rPr>
        <w:t xml:space="preserve">2+] </w:t>
      </w:r>
      <w:r w:rsidR="00236F15" w:rsidRPr="00C65985">
        <w:rPr>
          <w:rFonts w:ascii="Times New Roman" w:hAnsi="Times New Roman"/>
          <w:sz w:val="28"/>
          <w:szCs w:val="28"/>
        </w:rPr>
        <w:t xml:space="preserve">— соответственно концентрации ионов кремниевой кислоты и магния в исходной воде, мг/л; Дк — доза коагулянта </w:t>
      </w:r>
      <w:r w:rsidR="00236F15" w:rsidRPr="00C65985">
        <w:rPr>
          <w:rFonts w:ascii="Times New Roman" w:hAnsi="Times New Roman"/>
          <w:sz w:val="28"/>
          <w:szCs w:val="28"/>
          <w:lang w:eastAsia="en-US"/>
        </w:rPr>
        <w:t>(</w:t>
      </w:r>
      <w:r w:rsidR="00236F15" w:rsidRPr="00C65985">
        <w:rPr>
          <w:rFonts w:ascii="Times New Roman" w:hAnsi="Times New Roman"/>
          <w:sz w:val="28"/>
          <w:szCs w:val="28"/>
          <w:lang w:val="en-US" w:eastAsia="en-US"/>
        </w:rPr>
        <w:t>FeC</w:t>
      </w:r>
      <w:r w:rsidRPr="00C65985">
        <w:rPr>
          <w:rFonts w:ascii="Times New Roman" w:hAnsi="Times New Roman"/>
          <w:sz w:val="28"/>
          <w:szCs w:val="28"/>
          <w:lang w:val="en-US" w:eastAsia="en-US"/>
        </w:rPr>
        <w:t>l</w:t>
      </w:r>
      <w:r w:rsidR="00236F15" w:rsidRPr="00C65985">
        <w:rPr>
          <w:rFonts w:ascii="Times New Roman" w:hAnsi="Times New Roman"/>
          <w:sz w:val="28"/>
          <w:szCs w:val="28"/>
          <w:lang w:eastAsia="en-US"/>
        </w:rPr>
        <w:t xml:space="preserve"> </w:t>
      </w:r>
      <w:r w:rsidR="00236F15" w:rsidRPr="00C65985">
        <w:rPr>
          <w:rFonts w:ascii="Times New Roman" w:hAnsi="Times New Roman"/>
          <w:sz w:val="28"/>
          <w:szCs w:val="28"/>
        </w:rPr>
        <w:t xml:space="preserve">или </w:t>
      </w:r>
      <w:r w:rsidR="00236F15" w:rsidRPr="00C65985">
        <w:rPr>
          <w:rFonts w:ascii="Times New Roman" w:hAnsi="Times New Roman"/>
          <w:sz w:val="28"/>
          <w:szCs w:val="28"/>
          <w:lang w:val="en-US" w:eastAsia="en-US"/>
        </w:rPr>
        <w:t>FeS</w:t>
      </w:r>
      <w:r w:rsidR="00236F15" w:rsidRPr="00C65985">
        <w:rPr>
          <w:rFonts w:ascii="Times New Roman" w:hAnsi="Times New Roman"/>
          <w:sz w:val="28"/>
          <w:szCs w:val="28"/>
          <w:lang w:eastAsia="en-US"/>
        </w:rPr>
        <w:t xml:space="preserve">04), </w:t>
      </w:r>
      <w:r w:rsidR="00236F15" w:rsidRPr="00C65985">
        <w:rPr>
          <w:rFonts w:ascii="Times New Roman" w:hAnsi="Times New Roman"/>
          <w:sz w:val="28"/>
          <w:szCs w:val="28"/>
        </w:rPr>
        <w:t>мг/л;</w:t>
      </w:r>
      <w:r w:rsidR="00236F15" w:rsidRPr="00C65985">
        <w:rPr>
          <w:rFonts w:ascii="Times New Roman" w:hAnsi="Times New Roman"/>
          <w:iCs/>
          <w:sz w:val="28"/>
          <w:szCs w:val="28"/>
        </w:rPr>
        <w:t xml:space="preserve"> ек</w:t>
      </w:r>
      <w:r w:rsidR="00236F15" w:rsidRPr="00C65985">
        <w:rPr>
          <w:rFonts w:ascii="Times New Roman" w:hAnsi="Times New Roman"/>
          <w:sz w:val="28"/>
          <w:szCs w:val="28"/>
        </w:rPr>
        <w:t xml:space="preserve"> — эквивалентная масса активного вещества коагулянта, мг/мг-экв; Ссао— содержание СаО в каустическом магнезите или обожженном доломите, %; </w:t>
      </w:r>
      <w:r w:rsidR="00236F15" w:rsidRPr="00C65985">
        <w:rPr>
          <w:rFonts w:ascii="Times New Roman" w:hAnsi="Times New Roman"/>
          <w:sz w:val="28"/>
          <w:szCs w:val="28"/>
          <w:lang w:val="en-US" w:eastAsia="en-US"/>
        </w:rPr>
        <w:t>CMgo</w:t>
      </w:r>
      <w:r w:rsidR="00236F15" w:rsidRPr="00C65985">
        <w:rPr>
          <w:rFonts w:ascii="Times New Roman" w:hAnsi="Times New Roman"/>
          <w:sz w:val="28"/>
          <w:szCs w:val="28"/>
          <w:lang w:eastAsia="en-US"/>
        </w:rPr>
        <w:t xml:space="preserve"> </w:t>
      </w:r>
      <w:r w:rsidR="00236F15" w:rsidRPr="00C65985">
        <w:rPr>
          <w:rFonts w:ascii="Times New Roman" w:hAnsi="Times New Roman"/>
          <w:sz w:val="28"/>
          <w:szCs w:val="28"/>
        </w:rPr>
        <w:t xml:space="preserve">— содержание </w:t>
      </w:r>
      <w:r w:rsidR="00236F15" w:rsidRPr="00C65985">
        <w:rPr>
          <w:rFonts w:ascii="Times New Roman" w:hAnsi="Times New Roman"/>
          <w:sz w:val="28"/>
          <w:szCs w:val="28"/>
          <w:lang w:val="en-US" w:eastAsia="en-US"/>
        </w:rPr>
        <w:t>MgO</w:t>
      </w:r>
      <w:r w:rsidR="00236F15" w:rsidRPr="00C65985">
        <w:rPr>
          <w:rFonts w:ascii="Times New Roman" w:hAnsi="Times New Roman"/>
          <w:sz w:val="28"/>
          <w:szCs w:val="28"/>
          <w:lang w:eastAsia="en-US"/>
        </w:rPr>
        <w:t xml:space="preserve"> </w:t>
      </w:r>
      <w:r w:rsidR="00236F15" w:rsidRPr="00C65985">
        <w:rPr>
          <w:rFonts w:ascii="Times New Roman" w:hAnsi="Times New Roman"/>
          <w:sz w:val="28"/>
          <w:szCs w:val="28"/>
        </w:rPr>
        <w:t xml:space="preserve">в каустическом магнезите </w:t>
      </w:r>
      <w:r w:rsidR="00236F15" w:rsidRPr="00C65985">
        <w:rPr>
          <w:rFonts w:ascii="Times New Roman" w:hAnsi="Times New Roman"/>
          <w:bCs/>
          <w:sz w:val="28"/>
          <w:szCs w:val="28"/>
        </w:rPr>
        <w:t>иди</w:t>
      </w:r>
      <w:r w:rsidR="00236F15" w:rsidRPr="00C65985">
        <w:rPr>
          <w:rFonts w:ascii="Times New Roman" w:hAnsi="Times New Roman"/>
          <w:sz w:val="28"/>
          <w:szCs w:val="28"/>
        </w:rPr>
        <w:t xml:space="preserve"> обожженном доломите, ,%; Жк — карбонатная жесткость</w:t>
      </w:r>
      <w:r w:rsidR="008910AC" w:rsidRPr="00C65985">
        <w:rPr>
          <w:rFonts w:ascii="Times New Roman" w:hAnsi="Times New Roman"/>
          <w:sz w:val="28"/>
          <w:szCs w:val="28"/>
        </w:rPr>
        <w:t xml:space="preserve"> </w:t>
      </w:r>
      <w:r w:rsidR="00236F15" w:rsidRPr="00C65985">
        <w:rPr>
          <w:rFonts w:ascii="Times New Roman" w:hAnsi="Times New Roman"/>
          <w:sz w:val="28"/>
          <w:szCs w:val="28"/>
        </w:rPr>
        <w:t>исходной воды, мг-экв/л; [СО</w:t>
      </w:r>
      <w:r w:rsidR="008910AC" w:rsidRPr="00C65985">
        <w:rPr>
          <w:rFonts w:ascii="Times New Roman" w:hAnsi="Times New Roman"/>
          <w:sz w:val="28"/>
          <w:szCs w:val="28"/>
        </w:rPr>
        <w:t>2</w:t>
      </w:r>
      <w:r w:rsidR="00236F15" w:rsidRPr="00C65985">
        <w:rPr>
          <w:rFonts w:ascii="Times New Roman" w:hAnsi="Times New Roman"/>
          <w:sz w:val="28"/>
          <w:szCs w:val="28"/>
        </w:rPr>
        <w:t xml:space="preserve">] — содержание оксида углерода (IV) в обрабатываемой воде, мг/л. </w:t>
      </w:r>
    </w:p>
    <w:p w:rsidR="008910AC"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Доза извести, мг/л,</w:t>
      </w:r>
      <w:r w:rsidR="008910AC" w:rsidRPr="00C65985">
        <w:rPr>
          <w:rFonts w:ascii="Times New Roman" w:hAnsi="Times New Roman"/>
          <w:sz w:val="28"/>
          <w:szCs w:val="28"/>
        </w:rPr>
        <w:t xml:space="preserve"> </w:t>
      </w:r>
    </w:p>
    <w:p w:rsidR="00282EFC" w:rsidRPr="00C65985" w:rsidRDefault="00282EFC" w:rsidP="00C65985">
      <w:pPr>
        <w:widowControl w:val="0"/>
        <w:spacing w:after="0" w:line="360" w:lineRule="auto"/>
        <w:ind w:firstLine="709"/>
        <w:jc w:val="both"/>
        <w:rPr>
          <w:rFonts w:ascii="Times New Roman" w:hAnsi="Times New Roman"/>
          <w:sz w:val="28"/>
          <w:szCs w:val="28"/>
          <w:lang w:val="en-US"/>
        </w:rPr>
      </w:pPr>
    </w:p>
    <w:p w:rsidR="00236F15" w:rsidRPr="00C65985" w:rsidRDefault="00C61E76" w:rsidP="00C65985">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3" o:spid="_x0000_i1028" type="#_x0000_t75" style="width:266.25pt;height:31.5pt;visibility:visible">
            <v:imagedata r:id="rId9" o:title=""/>
          </v:shape>
        </w:pict>
      </w:r>
    </w:p>
    <w:p w:rsidR="00282EFC" w:rsidRDefault="00282EFC" w:rsidP="00C65985">
      <w:pPr>
        <w:widowControl w:val="0"/>
        <w:spacing w:after="0" w:line="360" w:lineRule="auto"/>
        <w:ind w:firstLine="709"/>
        <w:jc w:val="both"/>
        <w:rPr>
          <w:rFonts w:ascii="Times New Roman" w:hAnsi="Times New Roman"/>
          <w:sz w:val="28"/>
          <w:szCs w:val="28"/>
        </w:rPr>
      </w:pP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Время контакта реагента с водой назначают 60 ... 90 мин. Оптимальная температура процесса обескремнивания 40°С, однако установлено, что при температуре воды выше 120... 130 °С эффект обескремнивания повышается до 0,3 ... 0,5 мг/л, а расход реагентов и время нахождения воды в осветлителе сокращаются вдвое.</w:t>
      </w:r>
    </w:p>
    <w:p w:rsidR="00282EFC" w:rsidRDefault="00282EFC" w:rsidP="00C65985">
      <w:pPr>
        <w:widowControl w:val="0"/>
        <w:spacing w:after="0" w:line="360" w:lineRule="auto"/>
        <w:ind w:firstLine="709"/>
        <w:jc w:val="both"/>
        <w:rPr>
          <w:rFonts w:ascii="Times New Roman" w:hAnsi="Times New Roman"/>
          <w:sz w:val="28"/>
          <w:szCs w:val="28"/>
        </w:rPr>
      </w:pPr>
    </w:p>
    <w:p w:rsidR="008910AC" w:rsidRPr="00C65985" w:rsidRDefault="008910AC"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 xml:space="preserve">Фильтрационное обескремнивание воды </w:t>
      </w:r>
    </w:p>
    <w:p w:rsidR="00282EFC" w:rsidRDefault="00282EFC" w:rsidP="00C65985">
      <w:pPr>
        <w:widowControl w:val="0"/>
        <w:spacing w:after="0" w:line="360" w:lineRule="auto"/>
        <w:ind w:firstLine="709"/>
        <w:jc w:val="both"/>
        <w:rPr>
          <w:rFonts w:ascii="Times New Roman" w:hAnsi="Times New Roman"/>
          <w:sz w:val="28"/>
          <w:szCs w:val="28"/>
        </w:rPr>
      </w:pP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При</w:t>
      </w:r>
      <w:r w:rsidRPr="00C65985">
        <w:rPr>
          <w:rFonts w:ascii="Times New Roman" w:hAnsi="Times New Roman"/>
          <w:iCs/>
          <w:sz w:val="28"/>
          <w:szCs w:val="28"/>
        </w:rPr>
        <w:t xml:space="preserve"> фильтрационном методе обескремнивания воды фильтры загружаются</w:t>
      </w:r>
      <w:r w:rsidRPr="00C65985">
        <w:rPr>
          <w:rFonts w:ascii="Times New Roman" w:hAnsi="Times New Roman"/>
          <w:sz w:val="28"/>
          <w:szCs w:val="28"/>
        </w:rPr>
        <w:t xml:space="preserve"> магнезиальными сорбентами (</w:t>
      </w:r>
      <w:r w:rsidRPr="00C65985">
        <w:rPr>
          <w:rFonts w:ascii="Times New Roman" w:hAnsi="Times New Roman"/>
          <w:iCs/>
          <w:sz w:val="28"/>
          <w:szCs w:val="28"/>
        </w:rPr>
        <w:t>полуобожженным доломитом,</w:t>
      </w:r>
      <w:r w:rsidRPr="00C65985">
        <w:rPr>
          <w:rFonts w:ascii="Times New Roman" w:hAnsi="Times New Roman"/>
          <w:sz w:val="28"/>
          <w:szCs w:val="28"/>
        </w:rPr>
        <w:t xml:space="preserve"> а также специальным сорбентом, получаемым обработкой измельченного каустического магнезита соляной кислотой),</w:t>
      </w:r>
      <w:r w:rsidRPr="00C65985">
        <w:rPr>
          <w:rFonts w:ascii="Times New Roman" w:hAnsi="Times New Roman"/>
          <w:iCs/>
          <w:sz w:val="28"/>
          <w:szCs w:val="28"/>
        </w:rPr>
        <w:t xml:space="preserve"> активированным оксидом алюминия, бокситами. </w:t>
      </w:r>
      <w:r w:rsidRPr="00C65985">
        <w:rPr>
          <w:rFonts w:ascii="Times New Roman" w:hAnsi="Times New Roman"/>
          <w:sz w:val="28"/>
          <w:szCs w:val="28"/>
        </w:rPr>
        <w:t>Технология получения магнезиального сорбента следующая: смесь каустического магнезита с соляной кислотой или хлоридом магния, имеющую консистенцию теста, в</w:t>
      </w:r>
      <w:r w:rsidR="008910AC" w:rsidRPr="00C65985">
        <w:rPr>
          <w:rFonts w:ascii="Times New Roman" w:hAnsi="Times New Roman"/>
          <w:sz w:val="28"/>
          <w:szCs w:val="28"/>
        </w:rPr>
        <w:t>ысушивают при температуре 80...</w:t>
      </w:r>
      <w:r w:rsidRPr="00C65985">
        <w:rPr>
          <w:rFonts w:ascii="Times New Roman" w:hAnsi="Times New Roman"/>
          <w:sz w:val="28"/>
          <w:szCs w:val="28"/>
        </w:rPr>
        <w:t xml:space="preserve">100°С, измельчают и просеивают. Полученный магнезиальный сорбент представляет собой зерна </w:t>
      </w:r>
      <w:r w:rsidR="008910AC" w:rsidRPr="00C65985">
        <w:rPr>
          <w:rFonts w:ascii="Times New Roman" w:hAnsi="Times New Roman"/>
          <w:sz w:val="28"/>
          <w:szCs w:val="28"/>
        </w:rPr>
        <w:t>светло-серого</w:t>
      </w:r>
      <w:r w:rsidRPr="00C65985">
        <w:rPr>
          <w:rFonts w:ascii="Times New Roman" w:hAnsi="Times New Roman"/>
          <w:sz w:val="28"/>
          <w:szCs w:val="28"/>
        </w:rPr>
        <w:t xml:space="preserve"> цвета крупностью 0,5... 1,5 мм. Массовое отношение </w:t>
      </w:r>
      <w:r w:rsidRPr="00C65985">
        <w:rPr>
          <w:rFonts w:ascii="Times New Roman" w:hAnsi="Times New Roman"/>
          <w:sz w:val="28"/>
          <w:szCs w:val="28"/>
          <w:lang w:val="en-US" w:eastAsia="en-US"/>
        </w:rPr>
        <w:t>Mg</w:t>
      </w:r>
      <w:r w:rsidRPr="00C65985">
        <w:rPr>
          <w:rFonts w:ascii="Times New Roman" w:hAnsi="Times New Roman"/>
          <w:sz w:val="28"/>
          <w:szCs w:val="28"/>
          <w:lang w:eastAsia="en-US"/>
        </w:rPr>
        <w:t>/</w:t>
      </w:r>
      <w:r w:rsidRPr="00C65985">
        <w:rPr>
          <w:rFonts w:ascii="Times New Roman" w:hAnsi="Times New Roman"/>
          <w:sz w:val="28"/>
          <w:szCs w:val="28"/>
          <w:lang w:val="en-US" w:eastAsia="en-US"/>
        </w:rPr>
        <w:t>Cl</w:t>
      </w:r>
      <w:r w:rsidRPr="00C65985">
        <w:rPr>
          <w:rFonts w:ascii="Times New Roman" w:hAnsi="Times New Roman"/>
          <w:sz w:val="28"/>
          <w:szCs w:val="28"/>
          <w:lang w:eastAsia="en-US"/>
        </w:rPr>
        <w:t xml:space="preserve"> </w:t>
      </w:r>
      <w:r w:rsidRPr="00C65985">
        <w:rPr>
          <w:rFonts w:ascii="Times New Roman" w:hAnsi="Times New Roman"/>
          <w:sz w:val="28"/>
          <w:szCs w:val="28"/>
        </w:rPr>
        <w:t>в сорбенте примерно составляет 1,5 : 1, а его насыпная масса 0,75 ... 0,85 т/м3. Сущность обескремнивания воды фильтрованием через такой сорбент заключается в образовании мало растворимого в воде силиката магния.</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 xml:space="preserve">При высоте слоя сорбента в фильтре 3,4... 4,0 м, температуре воды до 40...50°С и скорости фильтрования до 10 м/ч, содержание кремниевой кислоты в воде снижается до 0,1 ... ... 0,3 мг/л. Один кубометр сорбента поглощает до полного истощения 90 кг </w:t>
      </w:r>
      <w:r w:rsidRPr="00C65985">
        <w:rPr>
          <w:rFonts w:ascii="Times New Roman" w:hAnsi="Times New Roman"/>
          <w:sz w:val="28"/>
          <w:szCs w:val="28"/>
          <w:lang w:val="en-US" w:eastAsia="en-US"/>
        </w:rPr>
        <w:t>Si</w:t>
      </w:r>
      <w:r w:rsidRPr="00C65985">
        <w:rPr>
          <w:rFonts w:ascii="Times New Roman" w:hAnsi="Times New Roman"/>
          <w:sz w:val="28"/>
          <w:szCs w:val="28"/>
          <w:lang w:eastAsia="en-US"/>
        </w:rPr>
        <w:t>02.</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 xml:space="preserve">Недостаток метода заключается в необходимости через каждые шесть месяцев (при среднем содержании в исходной воде до 10 мг/л </w:t>
      </w:r>
      <w:r w:rsidR="008910AC" w:rsidRPr="00C65985">
        <w:rPr>
          <w:rFonts w:ascii="Times New Roman" w:hAnsi="Times New Roman"/>
          <w:sz w:val="28"/>
          <w:szCs w:val="28"/>
          <w:lang w:val="en-US"/>
        </w:rPr>
        <w:t>SiO</w:t>
      </w:r>
      <w:r w:rsidR="008910AC" w:rsidRPr="00C65985">
        <w:rPr>
          <w:rFonts w:ascii="Times New Roman" w:hAnsi="Times New Roman"/>
          <w:sz w:val="28"/>
          <w:szCs w:val="28"/>
        </w:rPr>
        <w:t>3</w:t>
      </w:r>
      <w:r w:rsidRPr="00C65985">
        <w:rPr>
          <w:rFonts w:ascii="Times New Roman" w:hAnsi="Times New Roman"/>
          <w:sz w:val="28"/>
          <w:szCs w:val="28"/>
        </w:rPr>
        <w:t>) менять загрузку фильтра, поскольку сорбент не регенерируется.</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 xml:space="preserve">Большой практический интерес представляет использование активированного оксида алюминия и бокситов в качестве загрузки обеекремнивающего фильтра. При скорости фильтрования 5 ... 6 м/ч слой сорбента толщиной 1,5 м снижает содержание кремниевой кислоты до 0,1... 0,5 мг/л. Фильтр регенерируется 0,1%-ным раствором щелочи. За один цикл 1 м3 активированного оксида алюминия поглощает из воды 10 ... 12 кг </w:t>
      </w:r>
      <w:r w:rsidRPr="00C65985">
        <w:rPr>
          <w:rFonts w:ascii="Times New Roman" w:hAnsi="Times New Roman"/>
          <w:sz w:val="28"/>
          <w:szCs w:val="28"/>
          <w:lang w:val="en-US" w:eastAsia="en-US"/>
        </w:rPr>
        <w:t>Si</w:t>
      </w:r>
      <w:r w:rsidRPr="00C65985">
        <w:rPr>
          <w:rFonts w:ascii="Times New Roman" w:hAnsi="Times New Roman"/>
          <w:sz w:val="28"/>
          <w:szCs w:val="28"/>
          <w:lang w:eastAsia="en-US"/>
        </w:rPr>
        <w:t>03</w:t>
      </w:r>
      <w:r w:rsidR="008910AC" w:rsidRPr="00C65985">
        <w:rPr>
          <w:rFonts w:ascii="Times New Roman" w:hAnsi="Times New Roman"/>
          <w:sz w:val="28"/>
          <w:szCs w:val="28"/>
          <w:lang w:eastAsia="en-US"/>
        </w:rPr>
        <w:t>2-</w:t>
      </w:r>
      <w:r w:rsidRPr="00C65985">
        <w:rPr>
          <w:rFonts w:ascii="Times New Roman" w:hAnsi="Times New Roman"/>
          <w:sz w:val="28"/>
          <w:szCs w:val="28"/>
          <w:lang w:eastAsia="en-US"/>
        </w:rPr>
        <w:t xml:space="preserve">. </w:t>
      </w:r>
      <w:r w:rsidRPr="00C65985">
        <w:rPr>
          <w:rFonts w:ascii="Times New Roman" w:hAnsi="Times New Roman"/>
          <w:sz w:val="28"/>
          <w:szCs w:val="28"/>
        </w:rPr>
        <w:t>Большое преимущество фильтрационного метода заключается в компактности установок и простоте их обслуживания.</w:t>
      </w:r>
    </w:p>
    <w:p w:rsidR="00282EFC" w:rsidRDefault="00282EFC" w:rsidP="00C65985">
      <w:pPr>
        <w:widowControl w:val="0"/>
        <w:spacing w:after="0" w:line="360" w:lineRule="auto"/>
        <w:ind w:firstLine="709"/>
        <w:jc w:val="both"/>
        <w:rPr>
          <w:rFonts w:ascii="Times New Roman" w:hAnsi="Times New Roman"/>
          <w:bCs/>
          <w:sz w:val="28"/>
          <w:szCs w:val="28"/>
        </w:rPr>
      </w:pP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bCs/>
          <w:sz w:val="28"/>
          <w:szCs w:val="28"/>
        </w:rPr>
        <w:t>Обескремнивание воды анионитами</w:t>
      </w:r>
    </w:p>
    <w:p w:rsidR="00282EFC" w:rsidRDefault="00282EFC" w:rsidP="00C65985">
      <w:pPr>
        <w:widowControl w:val="0"/>
        <w:spacing w:after="0" w:line="360" w:lineRule="auto"/>
        <w:ind w:firstLine="709"/>
        <w:jc w:val="both"/>
        <w:rPr>
          <w:rFonts w:ascii="Times New Roman" w:hAnsi="Times New Roman"/>
          <w:iCs/>
          <w:sz w:val="28"/>
          <w:szCs w:val="28"/>
        </w:rPr>
      </w:pP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iCs/>
          <w:sz w:val="28"/>
          <w:szCs w:val="28"/>
        </w:rPr>
        <w:t>Анионитовый метод обескремнивания воды</w:t>
      </w:r>
      <w:r w:rsidRPr="00C65985">
        <w:rPr>
          <w:rFonts w:ascii="Times New Roman" w:hAnsi="Times New Roman"/>
          <w:bCs/>
          <w:sz w:val="28"/>
          <w:szCs w:val="28"/>
        </w:rPr>
        <w:t xml:space="preserve"> в</w:t>
      </w:r>
      <w:r w:rsidR="008910AC" w:rsidRPr="00C65985">
        <w:rPr>
          <w:rFonts w:ascii="Times New Roman" w:hAnsi="Times New Roman"/>
          <w:sz w:val="28"/>
          <w:szCs w:val="28"/>
        </w:rPr>
        <w:t xml:space="preserve"> цикле ионито</w:t>
      </w:r>
      <w:r w:rsidRPr="00C65985">
        <w:rPr>
          <w:rFonts w:ascii="Times New Roman" w:hAnsi="Times New Roman"/>
          <w:sz w:val="28"/>
          <w:szCs w:val="28"/>
        </w:rPr>
        <w:t>вого обессоливания с сильноосновными анионитами обеспечивает снижение концентрации кремнекислых соединений до 0,03 ... 0,05 мг/л.</w:t>
      </w:r>
    </w:p>
    <w:p w:rsidR="00236F1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 xml:space="preserve">Сущность анионитового метода обескремнивания и одновременного обессоливания воды заключается в следующем: воду пропускают через Н-катионитовые фильтры, где из нее извлекаются катионы </w:t>
      </w:r>
      <w:r w:rsidRPr="00C65985">
        <w:rPr>
          <w:rFonts w:ascii="Times New Roman" w:hAnsi="Times New Roman"/>
          <w:sz w:val="28"/>
          <w:szCs w:val="28"/>
          <w:lang w:val="en-US" w:eastAsia="en-US"/>
        </w:rPr>
        <w:t>Ca</w:t>
      </w:r>
      <w:r w:rsidRPr="00C65985">
        <w:rPr>
          <w:rFonts w:ascii="Times New Roman" w:hAnsi="Times New Roman"/>
          <w:sz w:val="28"/>
          <w:szCs w:val="28"/>
          <w:lang w:eastAsia="en-US"/>
        </w:rPr>
        <w:t>(</w:t>
      </w:r>
      <w:r w:rsidRPr="00C65985">
        <w:rPr>
          <w:rFonts w:ascii="Times New Roman" w:hAnsi="Times New Roman"/>
          <w:sz w:val="28"/>
          <w:szCs w:val="28"/>
          <w:lang w:val="en-US" w:eastAsia="en-US"/>
        </w:rPr>
        <w:t>II</w:t>
      </w:r>
      <w:r w:rsidRPr="00C65985">
        <w:rPr>
          <w:rFonts w:ascii="Times New Roman" w:hAnsi="Times New Roman"/>
          <w:sz w:val="28"/>
          <w:szCs w:val="28"/>
          <w:lang w:eastAsia="en-US"/>
        </w:rPr>
        <w:t>),</w:t>
      </w:r>
      <w:r w:rsidRPr="00C65985">
        <w:rPr>
          <w:rFonts w:ascii="Times New Roman" w:hAnsi="Times New Roman"/>
          <w:bCs/>
          <w:sz w:val="28"/>
          <w:szCs w:val="28"/>
          <w:lang w:eastAsia="en-US"/>
        </w:rPr>
        <w:t xml:space="preserve"> </w:t>
      </w:r>
      <w:r w:rsidRPr="00C65985">
        <w:rPr>
          <w:rFonts w:ascii="Times New Roman" w:hAnsi="Times New Roman"/>
          <w:bCs/>
          <w:sz w:val="28"/>
          <w:szCs w:val="28"/>
          <w:lang w:val="en-US" w:eastAsia="en-US"/>
        </w:rPr>
        <w:t>Mg</w:t>
      </w:r>
      <w:r w:rsidRPr="00C65985">
        <w:rPr>
          <w:rFonts w:ascii="Times New Roman" w:hAnsi="Times New Roman"/>
          <w:sz w:val="28"/>
          <w:szCs w:val="28"/>
          <w:lang w:eastAsia="en-US"/>
        </w:rPr>
        <w:t>(</w:t>
      </w:r>
      <w:r w:rsidRPr="00C65985">
        <w:rPr>
          <w:rFonts w:ascii="Times New Roman" w:hAnsi="Times New Roman"/>
          <w:sz w:val="28"/>
          <w:szCs w:val="28"/>
          <w:lang w:val="en-US" w:eastAsia="en-US"/>
        </w:rPr>
        <w:t>II</w:t>
      </w:r>
      <w:r w:rsidRPr="00C65985">
        <w:rPr>
          <w:rFonts w:ascii="Times New Roman" w:hAnsi="Times New Roman"/>
          <w:sz w:val="28"/>
          <w:szCs w:val="28"/>
          <w:lang w:eastAsia="en-US"/>
        </w:rPr>
        <w:t xml:space="preserve">), </w:t>
      </w:r>
      <w:r w:rsidRPr="00C65985">
        <w:rPr>
          <w:rFonts w:ascii="Times New Roman" w:hAnsi="Times New Roman"/>
          <w:sz w:val="28"/>
          <w:szCs w:val="28"/>
        </w:rPr>
        <w:t xml:space="preserve">К(1) и </w:t>
      </w:r>
      <w:r w:rsidRPr="00C65985">
        <w:rPr>
          <w:rFonts w:ascii="Times New Roman" w:hAnsi="Times New Roman"/>
          <w:sz w:val="28"/>
          <w:szCs w:val="28"/>
          <w:lang w:val="en-US" w:eastAsia="en-US"/>
        </w:rPr>
        <w:t>Na</w:t>
      </w:r>
      <w:r w:rsidRPr="00C65985">
        <w:rPr>
          <w:rFonts w:ascii="Times New Roman" w:hAnsi="Times New Roman"/>
          <w:sz w:val="28"/>
          <w:szCs w:val="28"/>
          <w:lang w:eastAsia="en-US"/>
        </w:rPr>
        <w:t>(</w:t>
      </w:r>
      <w:r w:rsidRPr="00C65985">
        <w:rPr>
          <w:rFonts w:ascii="Times New Roman" w:hAnsi="Times New Roman"/>
          <w:sz w:val="28"/>
          <w:szCs w:val="28"/>
          <w:lang w:val="en-US" w:eastAsia="en-US"/>
        </w:rPr>
        <w:t>I</w:t>
      </w:r>
      <w:r w:rsidRPr="00C65985">
        <w:rPr>
          <w:rFonts w:ascii="Times New Roman" w:hAnsi="Times New Roman"/>
          <w:sz w:val="28"/>
          <w:szCs w:val="28"/>
          <w:lang w:eastAsia="en-US"/>
        </w:rPr>
        <w:t xml:space="preserve">). </w:t>
      </w:r>
      <w:r w:rsidRPr="00C65985">
        <w:rPr>
          <w:rFonts w:ascii="Times New Roman" w:hAnsi="Times New Roman"/>
          <w:sz w:val="28"/>
          <w:szCs w:val="28"/>
        </w:rPr>
        <w:t xml:space="preserve">Затем вода проходит через фильтры со слабоосновным анионитом, где она избавляется от анионов сильных кислот </w:t>
      </w:r>
      <w:r w:rsidRPr="00C65985">
        <w:rPr>
          <w:rFonts w:ascii="Times New Roman" w:hAnsi="Times New Roman"/>
          <w:sz w:val="28"/>
          <w:szCs w:val="28"/>
          <w:lang w:eastAsia="en-US"/>
        </w:rPr>
        <w:t>(</w:t>
      </w:r>
      <w:r w:rsidRPr="00C65985">
        <w:rPr>
          <w:rFonts w:ascii="Times New Roman" w:hAnsi="Times New Roman"/>
          <w:sz w:val="28"/>
          <w:szCs w:val="28"/>
          <w:lang w:val="en-US" w:eastAsia="en-US"/>
        </w:rPr>
        <w:t>S</w:t>
      </w:r>
      <w:r w:rsidRPr="00C65985">
        <w:rPr>
          <w:rFonts w:ascii="Times New Roman" w:hAnsi="Times New Roman"/>
          <w:sz w:val="28"/>
          <w:szCs w:val="28"/>
          <w:lang w:eastAsia="en-US"/>
        </w:rPr>
        <w:t xml:space="preserve">042~, </w:t>
      </w:r>
      <w:r w:rsidRPr="00C65985">
        <w:rPr>
          <w:rFonts w:ascii="Times New Roman" w:hAnsi="Times New Roman"/>
          <w:sz w:val="28"/>
          <w:szCs w:val="28"/>
          <w:lang w:val="en-US" w:eastAsia="en-US"/>
        </w:rPr>
        <w:t>Cl</w:t>
      </w:r>
      <w:r w:rsidRPr="00C65985">
        <w:rPr>
          <w:rFonts w:ascii="Times New Roman" w:hAnsi="Times New Roman"/>
          <w:sz w:val="28"/>
          <w:szCs w:val="28"/>
          <w:lang w:eastAsia="en-US"/>
        </w:rPr>
        <w:t xml:space="preserve">~, </w:t>
      </w:r>
      <w:r w:rsidRPr="00C65985">
        <w:rPr>
          <w:rFonts w:ascii="Times New Roman" w:hAnsi="Times New Roman"/>
          <w:sz w:val="28"/>
          <w:szCs w:val="28"/>
          <w:lang w:val="en-US" w:eastAsia="en-US"/>
        </w:rPr>
        <w:t>N</w:t>
      </w:r>
      <w:r w:rsidRPr="00C65985">
        <w:rPr>
          <w:rFonts w:ascii="Times New Roman" w:hAnsi="Times New Roman"/>
          <w:sz w:val="28"/>
          <w:szCs w:val="28"/>
          <w:lang w:eastAsia="en-US"/>
        </w:rPr>
        <w:t xml:space="preserve">02~). </w:t>
      </w:r>
      <w:r w:rsidRPr="00C65985">
        <w:rPr>
          <w:rFonts w:ascii="Times New Roman" w:hAnsi="Times New Roman"/>
          <w:sz w:val="28"/>
          <w:szCs w:val="28"/>
        </w:rPr>
        <w:t>После дегазации воды для удаления из нее оксида углерода (IV) ее пропускают через фильтры с сильноосновным анионитом, где удаляется слабая кремниевая кислота. Для получения воды с общим содержанием соли менее 1 мг/л, в том числе с общим содержанием кремниевой кислоты менее 0,03 мг/л, применяют трехступенчатые схемы ионирования. К недостаткам этого метода следует отнести его сравнительно высокую стоимость,</w:t>
      </w:r>
    </w:p>
    <w:p w:rsidR="00282EFC" w:rsidRDefault="00282EFC">
      <w:pPr>
        <w:rPr>
          <w:rFonts w:ascii="Times New Roman" w:hAnsi="Times New Roman"/>
          <w:sz w:val="28"/>
          <w:szCs w:val="28"/>
        </w:rPr>
      </w:pPr>
    </w:p>
    <w:p w:rsidR="008910AC" w:rsidRPr="00C65985" w:rsidRDefault="00C61E76" w:rsidP="00C65985">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6" o:spid="_x0000_i1029" type="#_x0000_t75" style="width:324pt;height:155.25pt;visibility:visible">
            <v:imagedata r:id="rId10" o:title=""/>
          </v:shape>
        </w:pict>
      </w:r>
      <w:r w:rsidR="008910AC" w:rsidRPr="00C65985">
        <w:rPr>
          <w:rFonts w:ascii="Times New Roman" w:hAnsi="Times New Roman"/>
          <w:sz w:val="28"/>
          <w:szCs w:val="28"/>
        </w:rPr>
        <w:t xml:space="preserve"> </w:t>
      </w:r>
    </w:p>
    <w:p w:rsidR="008910AC" w:rsidRPr="00C65985" w:rsidRDefault="00236F15" w:rsidP="00C65985">
      <w:pPr>
        <w:widowControl w:val="0"/>
        <w:spacing w:after="0" w:line="360" w:lineRule="auto"/>
        <w:ind w:firstLine="709"/>
        <w:jc w:val="both"/>
        <w:rPr>
          <w:rFonts w:ascii="Times New Roman" w:hAnsi="Times New Roman"/>
          <w:bCs/>
          <w:sz w:val="28"/>
          <w:szCs w:val="28"/>
        </w:rPr>
      </w:pPr>
      <w:r w:rsidRPr="00C65985">
        <w:rPr>
          <w:rFonts w:ascii="Times New Roman" w:hAnsi="Times New Roman"/>
          <w:sz w:val="28"/>
          <w:szCs w:val="28"/>
        </w:rPr>
        <w:t>Рис. 22.3.</w:t>
      </w:r>
      <w:r w:rsidRPr="00C65985">
        <w:rPr>
          <w:rFonts w:ascii="Times New Roman" w:hAnsi="Times New Roman"/>
          <w:bCs/>
          <w:sz w:val="28"/>
          <w:szCs w:val="28"/>
        </w:rPr>
        <w:t xml:space="preserve"> Схема обескремнивания воды фторидным методом. </w:t>
      </w:r>
    </w:p>
    <w:p w:rsidR="00236F15" w:rsidRPr="00C65985" w:rsidRDefault="00236F15" w:rsidP="00C65985">
      <w:pPr>
        <w:widowControl w:val="0"/>
        <w:spacing w:after="0" w:line="360" w:lineRule="auto"/>
        <w:ind w:firstLine="709"/>
        <w:jc w:val="both"/>
        <w:rPr>
          <w:rFonts w:ascii="Times New Roman" w:hAnsi="Times New Roman"/>
          <w:bCs/>
          <w:sz w:val="28"/>
          <w:szCs w:val="28"/>
        </w:rPr>
      </w:pPr>
      <w:r w:rsidRPr="00C65985">
        <w:rPr>
          <w:rFonts w:ascii="Times New Roman" w:hAnsi="Times New Roman"/>
          <w:bCs/>
          <w:sz w:val="28"/>
          <w:szCs w:val="28"/>
        </w:rPr>
        <w:t>1 — бак с раствором фторида натрия;</w:t>
      </w:r>
      <w:r w:rsidRPr="00C65985">
        <w:rPr>
          <w:rFonts w:ascii="Times New Roman" w:hAnsi="Times New Roman"/>
          <w:bCs/>
          <w:iCs/>
          <w:sz w:val="28"/>
          <w:szCs w:val="28"/>
        </w:rPr>
        <w:t xml:space="preserve"> 2</w:t>
      </w:r>
      <w:r w:rsidRPr="00C65985">
        <w:rPr>
          <w:rFonts w:ascii="Times New Roman" w:hAnsi="Times New Roman"/>
          <w:bCs/>
          <w:sz w:val="28"/>
          <w:szCs w:val="28"/>
        </w:rPr>
        <w:t xml:space="preserve"> — </w:t>
      </w:r>
      <w:r w:rsidR="008910AC" w:rsidRPr="00C65985">
        <w:rPr>
          <w:rFonts w:ascii="Times New Roman" w:hAnsi="Times New Roman"/>
          <w:bCs/>
          <w:sz w:val="28"/>
          <w:szCs w:val="28"/>
        </w:rPr>
        <w:t>н</w:t>
      </w:r>
      <w:r w:rsidRPr="00C65985">
        <w:rPr>
          <w:rFonts w:ascii="Times New Roman" w:hAnsi="Times New Roman"/>
          <w:bCs/>
          <w:sz w:val="28"/>
          <w:szCs w:val="28"/>
        </w:rPr>
        <w:t>асос-дозатор;</w:t>
      </w:r>
      <w:r w:rsidRPr="00C65985">
        <w:rPr>
          <w:rFonts w:ascii="Times New Roman" w:hAnsi="Times New Roman"/>
          <w:bCs/>
          <w:iCs/>
          <w:sz w:val="28"/>
          <w:szCs w:val="28"/>
        </w:rPr>
        <w:t xml:space="preserve"> 3, 10</w:t>
      </w:r>
      <w:r w:rsidR="008910AC" w:rsidRPr="00C65985">
        <w:rPr>
          <w:rFonts w:ascii="Times New Roman" w:hAnsi="Times New Roman"/>
          <w:bCs/>
          <w:sz w:val="28"/>
          <w:szCs w:val="28"/>
        </w:rPr>
        <w:t xml:space="preserve"> — подача</w:t>
      </w:r>
      <w:r w:rsidRPr="00C65985">
        <w:rPr>
          <w:rFonts w:ascii="Times New Roman" w:hAnsi="Times New Roman"/>
          <w:bCs/>
          <w:sz w:val="28"/>
          <w:szCs w:val="28"/>
        </w:rPr>
        <w:t xml:space="preserve"> исходной и отвод обессоленной и декремнизированной воды;</w:t>
      </w:r>
      <w:r w:rsidRPr="00C65985">
        <w:rPr>
          <w:rFonts w:ascii="Times New Roman" w:hAnsi="Times New Roman"/>
          <w:iCs/>
          <w:sz w:val="28"/>
          <w:szCs w:val="28"/>
        </w:rPr>
        <w:t xml:space="preserve"> 4</w:t>
      </w:r>
      <w:r w:rsidR="008910AC" w:rsidRPr="00C65985">
        <w:rPr>
          <w:rFonts w:ascii="Times New Roman" w:hAnsi="Times New Roman"/>
          <w:bCs/>
          <w:sz w:val="28"/>
          <w:szCs w:val="28"/>
        </w:rPr>
        <w:t xml:space="preserve"> — водород-</w:t>
      </w:r>
      <w:r w:rsidRPr="00C65985">
        <w:rPr>
          <w:rFonts w:ascii="Times New Roman" w:hAnsi="Times New Roman"/>
          <w:bCs/>
          <w:sz w:val="28"/>
          <w:szCs w:val="28"/>
        </w:rPr>
        <w:t>катионитовый фильтр;</w:t>
      </w:r>
      <w:r w:rsidRPr="00C65985">
        <w:rPr>
          <w:rFonts w:ascii="Times New Roman" w:hAnsi="Times New Roman"/>
          <w:iCs/>
          <w:sz w:val="28"/>
          <w:szCs w:val="28"/>
        </w:rPr>
        <w:t xml:space="preserve"> 5</w:t>
      </w:r>
      <w:r w:rsidRPr="00C65985">
        <w:rPr>
          <w:rFonts w:ascii="Times New Roman" w:hAnsi="Times New Roman"/>
          <w:bCs/>
          <w:sz w:val="28"/>
          <w:szCs w:val="28"/>
        </w:rPr>
        <w:t xml:space="preserve"> — эжектор;</w:t>
      </w:r>
      <w:r w:rsidRPr="00C65985">
        <w:rPr>
          <w:rFonts w:ascii="Times New Roman" w:hAnsi="Times New Roman"/>
          <w:iCs/>
          <w:sz w:val="28"/>
          <w:szCs w:val="28"/>
        </w:rPr>
        <w:t xml:space="preserve"> 6, 7</w:t>
      </w:r>
      <w:r w:rsidRPr="00C65985">
        <w:rPr>
          <w:rFonts w:ascii="Times New Roman" w:hAnsi="Times New Roman"/>
          <w:bCs/>
          <w:sz w:val="28"/>
          <w:szCs w:val="28"/>
        </w:rPr>
        <w:t xml:space="preserve"> — бак с раствором щелочи</w:t>
      </w:r>
      <w:r w:rsidR="008910AC" w:rsidRPr="00C65985">
        <w:rPr>
          <w:rFonts w:ascii="Times New Roman" w:hAnsi="Times New Roman"/>
          <w:bCs/>
          <w:sz w:val="28"/>
          <w:szCs w:val="28"/>
        </w:rPr>
        <w:t xml:space="preserve"> и</w:t>
      </w:r>
      <w:r w:rsidRPr="00C65985">
        <w:rPr>
          <w:rFonts w:ascii="Times New Roman" w:hAnsi="Times New Roman"/>
          <w:bCs/>
          <w:sz w:val="28"/>
          <w:szCs w:val="28"/>
          <w:lang w:eastAsia="en-US"/>
        </w:rPr>
        <w:t xml:space="preserve"> </w:t>
      </w:r>
      <w:r w:rsidRPr="00C65985">
        <w:rPr>
          <w:rFonts w:ascii="Times New Roman" w:hAnsi="Times New Roman"/>
          <w:bCs/>
          <w:sz w:val="28"/>
          <w:szCs w:val="28"/>
        </w:rPr>
        <w:t>серной кислоты;</w:t>
      </w:r>
      <w:r w:rsidRPr="00C65985">
        <w:rPr>
          <w:rFonts w:ascii="Times New Roman" w:hAnsi="Times New Roman"/>
          <w:iCs/>
          <w:sz w:val="28"/>
          <w:szCs w:val="28"/>
        </w:rPr>
        <w:t xml:space="preserve"> 8</w:t>
      </w:r>
      <w:r w:rsidRPr="00C65985">
        <w:rPr>
          <w:rFonts w:ascii="Times New Roman" w:hAnsi="Times New Roman"/>
          <w:sz w:val="28"/>
          <w:szCs w:val="28"/>
        </w:rPr>
        <w:t xml:space="preserve"> — ОН</w:t>
      </w:r>
      <w:r w:rsidRPr="00C65985">
        <w:rPr>
          <w:rFonts w:ascii="Times New Roman" w:hAnsi="Times New Roman"/>
          <w:bCs/>
          <w:sz w:val="28"/>
          <w:szCs w:val="28"/>
        </w:rPr>
        <w:t>-анионитовый фильтр;</w:t>
      </w:r>
      <w:r w:rsidRPr="00C65985">
        <w:rPr>
          <w:rFonts w:ascii="Times New Roman" w:hAnsi="Times New Roman"/>
          <w:iCs/>
          <w:sz w:val="28"/>
          <w:szCs w:val="28"/>
        </w:rPr>
        <w:t xml:space="preserve"> 9</w:t>
      </w:r>
      <w:r w:rsidRPr="00C65985">
        <w:rPr>
          <w:rFonts w:ascii="Times New Roman" w:hAnsi="Times New Roman"/>
          <w:bCs/>
          <w:sz w:val="28"/>
          <w:szCs w:val="28"/>
        </w:rPr>
        <w:t xml:space="preserve"> — дегазатор</w:t>
      </w:r>
    </w:p>
    <w:p w:rsidR="008910AC" w:rsidRPr="00C65985" w:rsidRDefault="008910AC" w:rsidP="00C65985">
      <w:pPr>
        <w:widowControl w:val="0"/>
        <w:spacing w:after="0" w:line="360" w:lineRule="auto"/>
        <w:ind w:firstLine="709"/>
        <w:jc w:val="both"/>
        <w:rPr>
          <w:rFonts w:ascii="Times New Roman" w:hAnsi="Times New Roman"/>
          <w:sz w:val="28"/>
          <w:szCs w:val="28"/>
        </w:rPr>
      </w:pP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что объясняется большим расходом едкого натра</w:t>
      </w:r>
      <w:r w:rsidRPr="00C65985">
        <w:rPr>
          <w:rFonts w:ascii="Times New Roman" w:hAnsi="Times New Roman"/>
          <w:bCs/>
          <w:sz w:val="28"/>
          <w:szCs w:val="28"/>
        </w:rPr>
        <w:t xml:space="preserve"> на</w:t>
      </w:r>
      <w:r w:rsidRPr="00C65985">
        <w:rPr>
          <w:rFonts w:ascii="Times New Roman" w:hAnsi="Times New Roman"/>
          <w:sz w:val="28"/>
          <w:szCs w:val="28"/>
        </w:rPr>
        <w:t xml:space="preserve"> регенерацию и быстрым уменьшением в процессе эксплуатации кремне- емкости высокоосновных анионитов. Это вынуждает заменять их через каждые 1,5 ... 2 года.</w:t>
      </w:r>
    </w:p>
    <w:p w:rsidR="00236F1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iCs/>
          <w:sz w:val="28"/>
          <w:szCs w:val="28"/>
        </w:rPr>
        <w:t>Фторидный метод обескремнивания воды</w:t>
      </w:r>
      <w:r w:rsidRPr="00C65985">
        <w:rPr>
          <w:rFonts w:ascii="Times New Roman" w:hAnsi="Times New Roman"/>
          <w:sz w:val="28"/>
          <w:szCs w:val="28"/>
        </w:rPr>
        <w:t xml:space="preserve"> (рис. 22.3) специальными реагентами дает возможность использовать слабоосновные аниониты. Этот метод состоит в том, что дозируемые в обрабатываемую воду плавиковая кислота или фторид натрия переводят кремниевую кисл</w:t>
      </w:r>
      <w:r w:rsidR="008910AC" w:rsidRPr="00C65985">
        <w:rPr>
          <w:rFonts w:ascii="Times New Roman" w:hAnsi="Times New Roman"/>
          <w:sz w:val="28"/>
          <w:szCs w:val="28"/>
        </w:rPr>
        <w:t>оту в сильную кремнефтористово</w:t>
      </w:r>
      <w:r w:rsidRPr="00C65985">
        <w:rPr>
          <w:rFonts w:ascii="Times New Roman" w:hAnsi="Times New Roman"/>
          <w:sz w:val="28"/>
          <w:szCs w:val="28"/>
        </w:rPr>
        <w:t>дородную, которая достаточно полно поглощается слабоосновными анионитами:</w:t>
      </w:r>
    </w:p>
    <w:p w:rsidR="00282EFC" w:rsidRPr="00C65985" w:rsidRDefault="00282EFC" w:rsidP="00C65985">
      <w:pPr>
        <w:widowControl w:val="0"/>
        <w:spacing w:after="0" w:line="360" w:lineRule="auto"/>
        <w:ind w:firstLine="709"/>
        <w:jc w:val="both"/>
        <w:rPr>
          <w:rFonts w:ascii="Times New Roman" w:hAnsi="Times New Roman"/>
          <w:sz w:val="28"/>
          <w:szCs w:val="28"/>
        </w:rPr>
      </w:pPr>
    </w:p>
    <w:p w:rsidR="008910AC" w:rsidRPr="00C65985" w:rsidRDefault="00C61E76" w:rsidP="00C65985">
      <w:pPr>
        <w:widowControl w:val="0"/>
        <w:spacing w:after="0" w:line="360" w:lineRule="auto"/>
        <w:ind w:firstLine="709"/>
        <w:jc w:val="both"/>
        <w:rPr>
          <w:rFonts w:ascii="Times New Roman" w:hAnsi="Times New Roman"/>
          <w:bCs/>
          <w:sz w:val="28"/>
          <w:szCs w:val="28"/>
        </w:rPr>
      </w:pPr>
      <w:r>
        <w:rPr>
          <w:rFonts w:ascii="Times New Roman" w:hAnsi="Times New Roman"/>
          <w:noProof/>
          <w:sz w:val="28"/>
          <w:szCs w:val="28"/>
        </w:rPr>
        <w:pict>
          <v:shape id="Рисунок 19" o:spid="_x0000_i1030" type="#_x0000_t75" style="width:237pt;height:53.25pt;visibility:visible">
            <v:imagedata r:id="rId11" o:title=""/>
          </v:shape>
        </w:pict>
      </w:r>
      <w:r w:rsidR="008910AC" w:rsidRPr="00C65985">
        <w:rPr>
          <w:rFonts w:ascii="Times New Roman" w:hAnsi="Times New Roman"/>
          <w:bCs/>
          <w:sz w:val="28"/>
          <w:szCs w:val="28"/>
        </w:rPr>
        <w:t xml:space="preserve"> </w:t>
      </w:r>
    </w:p>
    <w:p w:rsidR="00282EFC" w:rsidRDefault="00282EFC" w:rsidP="00C65985">
      <w:pPr>
        <w:widowControl w:val="0"/>
        <w:spacing w:after="0" w:line="360" w:lineRule="auto"/>
        <w:ind w:firstLine="709"/>
        <w:jc w:val="both"/>
        <w:rPr>
          <w:rFonts w:ascii="Times New Roman" w:hAnsi="Times New Roman"/>
          <w:bCs/>
          <w:sz w:val="28"/>
          <w:szCs w:val="28"/>
        </w:rPr>
      </w:pPr>
    </w:p>
    <w:p w:rsidR="00282EFC" w:rsidRDefault="00282EFC">
      <w:pPr>
        <w:rPr>
          <w:rFonts w:ascii="Times New Roman" w:hAnsi="Times New Roman"/>
          <w:bCs/>
          <w:sz w:val="28"/>
          <w:szCs w:val="28"/>
        </w:rPr>
      </w:pPr>
      <w:r>
        <w:rPr>
          <w:rFonts w:ascii="Times New Roman" w:hAnsi="Times New Roman"/>
          <w:bCs/>
          <w:sz w:val="28"/>
          <w:szCs w:val="28"/>
        </w:rPr>
        <w:br w:type="page"/>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bCs/>
          <w:sz w:val="28"/>
          <w:szCs w:val="28"/>
        </w:rPr>
        <w:t>Электрохимическое декремнизирование воды</w:t>
      </w:r>
    </w:p>
    <w:p w:rsidR="00282EFC" w:rsidRDefault="00282EFC" w:rsidP="00C65985">
      <w:pPr>
        <w:widowControl w:val="0"/>
        <w:spacing w:after="0" w:line="360" w:lineRule="auto"/>
        <w:ind w:firstLine="709"/>
        <w:jc w:val="both"/>
        <w:rPr>
          <w:rFonts w:ascii="Times New Roman" w:hAnsi="Times New Roman"/>
          <w:iCs/>
          <w:sz w:val="28"/>
          <w:szCs w:val="28"/>
        </w:rPr>
      </w:pP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iCs/>
          <w:sz w:val="28"/>
          <w:szCs w:val="28"/>
        </w:rPr>
        <w:t>Обескремнивание воды при электролизе растворимым алюминиевым анодом</w:t>
      </w:r>
      <w:r w:rsidRPr="00C65985">
        <w:rPr>
          <w:rFonts w:ascii="Times New Roman" w:hAnsi="Times New Roman"/>
          <w:sz w:val="28"/>
          <w:szCs w:val="28"/>
        </w:rPr>
        <w:t xml:space="preserve"> основано на способности образующегося в процессе электролиза гидроксида алюминия сорбировать соединения кремния. Как показали исследования П. П. Строкача, наиболее эффективно данный процесс протекает при неглубоком обескремнивании воды, т. е. при снижении концентрации </w:t>
      </w:r>
      <w:r w:rsidRPr="00C65985">
        <w:rPr>
          <w:rFonts w:ascii="Times New Roman" w:hAnsi="Times New Roman"/>
          <w:sz w:val="28"/>
          <w:szCs w:val="28"/>
          <w:lang w:val="en-US" w:eastAsia="en-US"/>
        </w:rPr>
        <w:t>Si</w:t>
      </w:r>
      <w:r w:rsidRPr="00C65985">
        <w:rPr>
          <w:rFonts w:ascii="Times New Roman" w:hAnsi="Times New Roman"/>
          <w:sz w:val="28"/>
          <w:szCs w:val="28"/>
          <w:lang w:eastAsia="en-US"/>
        </w:rPr>
        <w:t xml:space="preserve">02 </w:t>
      </w:r>
      <w:r w:rsidR="007F5B98" w:rsidRPr="00C65985">
        <w:rPr>
          <w:rFonts w:ascii="Times New Roman" w:hAnsi="Times New Roman"/>
          <w:sz w:val="28"/>
          <w:szCs w:val="28"/>
        </w:rPr>
        <w:t>на 60... 80%.</w:t>
      </w:r>
      <w:r w:rsidRPr="00C65985">
        <w:rPr>
          <w:rFonts w:ascii="Times New Roman" w:hAnsi="Times New Roman"/>
          <w:sz w:val="28"/>
          <w:szCs w:val="28"/>
        </w:rPr>
        <w:t xml:space="preserve"> В этом случае при расходе алюминия 2... ... 3 г/м3 и потреблении электроэнергии 0,01 ...0,02 кВт</w:t>
      </w:r>
      <w:r w:rsidR="008910AC" w:rsidRPr="00C65985">
        <w:rPr>
          <w:rFonts w:ascii="Times New Roman" w:hAnsi="Times New Roman"/>
          <w:sz w:val="28"/>
          <w:szCs w:val="28"/>
        </w:rPr>
        <w:t>*</w:t>
      </w:r>
      <w:r w:rsidRPr="00C65985">
        <w:rPr>
          <w:rFonts w:ascii="Times New Roman" w:hAnsi="Times New Roman"/>
          <w:sz w:val="28"/>
          <w:szCs w:val="28"/>
        </w:rPr>
        <w:t xml:space="preserve">ч/м3 концентрация </w:t>
      </w:r>
      <w:r w:rsidRPr="00C65985">
        <w:rPr>
          <w:rFonts w:ascii="Times New Roman" w:hAnsi="Times New Roman"/>
          <w:sz w:val="28"/>
          <w:szCs w:val="28"/>
          <w:lang w:val="en-US" w:eastAsia="en-US"/>
        </w:rPr>
        <w:t>Si</w:t>
      </w:r>
      <w:r w:rsidRPr="00C65985">
        <w:rPr>
          <w:rFonts w:ascii="Times New Roman" w:hAnsi="Times New Roman"/>
          <w:sz w:val="28"/>
          <w:szCs w:val="28"/>
          <w:lang w:eastAsia="en-US"/>
        </w:rPr>
        <w:t xml:space="preserve">02 </w:t>
      </w:r>
      <w:r w:rsidRPr="00C65985">
        <w:rPr>
          <w:rFonts w:ascii="Times New Roman" w:hAnsi="Times New Roman"/>
          <w:sz w:val="28"/>
          <w:szCs w:val="28"/>
        </w:rPr>
        <w:t>уменьшается в 2 раза.</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Это открывает реальные перспективы использования данного метода при подготовке воды для глубокого обескремнивания и обессоливания ионообменными и сорбционными методами.</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 xml:space="preserve">При небольших расходах обрабатываемой воды метод может использоваться и для глубокого обескремнивания, однако, в этом случае требуется повышенный расход алюминия и электроэнергии. Например, для полного обескремнивания воды, содержащей 40 мг/л </w:t>
      </w:r>
      <w:r w:rsidRPr="00C65985">
        <w:rPr>
          <w:rFonts w:ascii="Times New Roman" w:hAnsi="Times New Roman"/>
          <w:sz w:val="28"/>
          <w:szCs w:val="28"/>
          <w:lang w:val="en-US" w:eastAsia="en-US"/>
        </w:rPr>
        <w:t>Si</w:t>
      </w:r>
      <w:r w:rsidRPr="00C65985">
        <w:rPr>
          <w:rFonts w:ascii="Times New Roman" w:hAnsi="Times New Roman"/>
          <w:sz w:val="28"/>
          <w:szCs w:val="28"/>
          <w:lang w:eastAsia="en-US"/>
        </w:rPr>
        <w:t xml:space="preserve">02 </w:t>
      </w:r>
      <w:r w:rsidRPr="00C65985">
        <w:rPr>
          <w:rFonts w:ascii="Times New Roman" w:hAnsi="Times New Roman"/>
          <w:sz w:val="28"/>
          <w:szCs w:val="28"/>
        </w:rPr>
        <w:t xml:space="preserve">при плотности тока 2 мА/см2, расход алюминия составляет 50 г/м3, а расход электроэнергии — </w:t>
      </w:r>
      <w:r w:rsidR="008910AC" w:rsidRPr="00C65985">
        <w:rPr>
          <w:rFonts w:ascii="Times New Roman" w:hAnsi="Times New Roman"/>
          <w:sz w:val="28"/>
          <w:szCs w:val="28"/>
        </w:rPr>
        <w:t>0</w:t>
      </w:r>
      <w:r w:rsidRPr="00C65985">
        <w:rPr>
          <w:rFonts w:ascii="Times New Roman" w:hAnsi="Times New Roman"/>
          <w:sz w:val="28"/>
          <w:szCs w:val="28"/>
        </w:rPr>
        <w:t>,6 кВт</w:t>
      </w:r>
      <w:r w:rsidR="008910AC" w:rsidRPr="00C65985">
        <w:rPr>
          <w:rFonts w:ascii="Times New Roman" w:hAnsi="Times New Roman"/>
          <w:sz w:val="28"/>
          <w:szCs w:val="28"/>
        </w:rPr>
        <w:t>*</w:t>
      </w:r>
      <w:r w:rsidRPr="00C65985">
        <w:rPr>
          <w:rFonts w:ascii="Times New Roman" w:hAnsi="Times New Roman"/>
          <w:sz w:val="28"/>
          <w:szCs w:val="28"/>
        </w:rPr>
        <w:t>ч/м3.</w:t>
      </w:r>
    </w:p>
    <w:p w:rsidR="00236F1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sz w:val="28"/>
          <w:szCs w:val="28"/>
        </w:rPr>
        <w:t>На процесс обескремнивания воды электрохимическим методом влияют рН воды, ее солевой состав, плотность тока и другие факторы. Наиболее эффективно вода обескремнивается при рН=6,5 ... 9,0, плотности тока 1 ... 2 мА/см2 и в гидрокарбо- натнохлоридных средах с небольшим содержанием сульфатов (рис. 22.4) и (рис. 22.5). .</w:t>
      </w:r>
    </w:p>
    <w:p w:rsidR="00282EFC" w:rsidRDefault="00282EFC">
      <w:pPr>
        <w:rPr>
          <w:rFonts w:ascii="Times New Roman" w:hAnsi="Times New Roman"/>
          <w:sz w:val="28"/>
          <w:szCs w:val="28"/>
        </w:rPr>
      </w:pPr>
      <w:r>
        <w:rPr>
          <w:rFonts w:ascii="Times New Roman" w:hAnsi="Times New Roman"/>
          <w:sz w:val="28"/>
          <w:szCs w:val="28"/>
        </w:rPr>
        <w:br w:type="page"/>
      </w:r>
    </w:p>
    <w:p w:rsidR="007F5B98" w:rsidRPr="00C65985" w:rsidRDefault="00C61E76" w:rsidP="00C65985">
      <w:pPr>
        <w:widowControl w:val="0"/>
        <w:spacing w:after="0" w:line="360" w:lineRule="auto"/>
        <w:ind w:firstLine="709"/>
        <w:jc w:val="both"/>
        <w:rPr>
          <w:rFonts w:ascii="Times New Roman" w:hAnsi="Times New Roman"/>
          <w:bCs/>
          <w:sz w:val="28"/>
          <w:szCs w:val="28"/>
        </w:rPr>
      </w:pPr>
      <w:r>
        <w:rPr>
          <w:rFonts w:ascii="Times New Roman" w:hAnsi="Times New Roman"/>
          <w:noProof/>
          <w:sz w:val="28"/>
          <w:szCs w:val="28"/>
        </w:rPr>
        <w:pict>
          <v:shape id="Рисунок 22" o:spid="_x0000_i1031" type="#_x0000_t75" style="width:334.5pt;height:162.75pt;visibility:visible">
            <v:imagedata r:id="rId12" o:title=""/>
          </v:shape>
        </w:pict>
      </w:r>
      <w:r w:rsidR="007F5B98" w:rsidRPr="00C65985">
        <w:rPr>
          <w:rFonts w:ascii="Times New Roman" w:hAnsi="Times New Roman"/>
          <w:bCs/>
          <w:sz w:val="28"/>
          <w:szCs w:val="28"/>
        </w:rPr>
        <w:t xml:space="preserve"> </w:t>
      </w:r>
    </w:p>
    <w:p w:rsidR="00236F15" w:rsidRPr="00C65985" w:rsidRDefault="00236F15" w:rsidP="00C65985">
      <w:pPr>
        <w:widowControl w:val="0"/>
        <w:spacing w:after="0" w:line="360" w:lineRule="auto"/>
        <w:ind w:firstLine="709"/>
        <w:jc w:val="both"/>
        <w:rPr>
          <w:rFonts w:ascii="Times New Roman" w:hAnsi="Times New Roman"/>
          <w:bCs/>
          <w:sz w:val="28"/>
          <w:szCs w:val="28"/>
        </w:rPr>
      </w:pPr>
      <w:r w:rsidRPr="00C65985">
        <w:rPr>
          <w:rFonts w:ascii="Times New Roman" w:hAnsi="Times New Roman"/>
          <w:bCs/>
          <w:sz w:val="28"/>
          <w:szCs w:val="28"/>
        </w:rPr>
        <w:t>Рис. 22.4. Зависимость эффекта обескремнивания воды (1) от величины рН</w:t>
      </w:r>
      <w:r w:rsidRPr="00C65985">
        <w:rPr>
          <w:rFonts w:ascii="Times New Roman" w:hAnsi="Times New Roman"/>
          <w:iCs/>
          <w:sz w:val="28"/>
          <w:szCs w:val="28"/>
        </w:rPr>
        <w:t xml:space="preserve"> (2)</w:t>
      </w:r>
      <w:r w:rsidRPr="00C65985">
        <w:rPr>
          <w:rFonts w:ascii="Times New Roman" w:hAnsi="Times New Roman"/>
          <w:bCs/>
          <w:sz w:val="28"/>
          <w:szCs w:val="28"/>
        </w:rPr>
        <w:t xml:space="preserve"> при плотности тока- 2 мА</w:t>
      </w:r>
      <w:r w:rsidRPr="00C65985">
        <w:rPr>
          <w:rFonts w:ascii="Times New Roman" w:hAnsi="Times New Roman"/>
          <w:sz w:val="28"/>
          <w:szCs w:val="28"/>
        </w:rPr>
        <w:t>/см</w:t>
      </w:r>
      <w:r w:rsidR="007F5B98" w:rsidRPr="00C65985">
        <w:rPr>
          <w:rFonts w:ascii="Times New Roman" w:hAnsi="Times New Roman"/>
          <w:sz w:val="28"/>
          <w:szCs w:val="28"/>
        </w:rPr>
        <w:t>2</w:t>
      </w:r>
      <w:r w:rsidRPr="00C65985">
        <w:rPr>
          <w:rFonts w:ascii="Times New Roman" w:hAnsi="Times New Roman"/>
          <w:bCs/>
          <w:sz w:val="28"/>
          <w:szCs w:val="28"/>
        </w:rPr>
        <w:t xml:space="preserve"> и дозе алюминия 20 мг/л</w:t>
      </w:r>
    </w:p>
    <w:p w:rsidR="007F5B98" w:rsidRPr="00C65985" w:rsidRDefault="007F5B98" w:rsidP="00C65985">
      <w:pPr>
        <w:widowControl w:val="0"/>
        <w:spacing w:after="0" w:line="360" w:lineRule="auto"/>
        <w:ind w:firstLine="709"/>
        <w:jc w:val="both"/>
        <w:rPr>
          <w:rFonts w:ascii="Times New Roman" w:hAnsi="Times New Roman"/>
          <w:sz w:val="28"/>
          <w:szCs w:val="28"/>
        </w:rPr>
      </w:pPr>
    </w:p>
    <w:p w:rsidR="007F5B98" w:rsidRPr="00C65985" w:rsidRDefault="00C61E76" w:rsidP="00C65985">
      <w:pPr>
        <w:widowControl w:val="0"/>
        <w:spacing w:after="0" w:line="360" w:lineRule="auto"/>
        <w:ind w:firstLine="709"/>
        <w:jc w:val="both"/>
        <w:rPr>
          <w:rFonts w:ascii="Times New Roman" w:hAnsi="Times New Roman"/>
          <w:bCs/>
          <w:sz w:val="28"/>
          <w:szCs w:val="28"/>
        </w:rPr>
      </w:pPr>
      <w:r>
        <w:rPr>
          <w:rFonts w:ascii="Times New Roman" w:hAnsi="Times New Roman"/>
          <w:noProof/>
          <w:sz w:val="28"/>
          <w:szCs w:val="28"/>
        </w:rPr>
        <w:pict>
          <v:shape id="Рисунок 25" o:spid="_x0000_i1032" type="#_x0000_t75" style="width:242.25pt;height:238.5pt;visibility:visible">
            <v:imagedata r:id="rId13" o:title=""/>
          </v:shape>
        </w:pict>
      </w:r>
      <w:r w:rsidR="007F5B98" w:rsidRPr="00C65985">
        <w:rPr>
          <w:rFonts w:ascii="Times New Roman" w:hAnsi="Times New Roman"/>
          <w:bCs/>
          <w:sz w:val="28"/>
          <w:szCs w:val="28"/>
        </w:rPr>
        <w:t xml:space="preserve"> </w:t>
      </w:r>
    </w:p>
    <w:p w:rsidR="00236F15" w:rsidRPr="00C65985" w:rsidRDefault="00236F15"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bCs/>
          <w:sz w:val="28"/>
          <w:szCs w:val="28"/>
        </w:rPr>
        <w:t>Рис. 22.5. Влияние плотности тока и расхода алюминия на эффект обескремнивания воды:</w:t>
      </w:r>
    </w:p>
    <w:p w:rsidR="00236F15" w:rsidRPr="00C65985" w:rsidRDefault="00236F15" w:rsidP="00C65985">
      <w:pPr>
        <w:widowControl w:val="0"/>
        <w:spacing w:after="0" w:line="360" w:lineRule="auto"/>
        <w:ind w:firstLine="709"/>
        <w:jc w:val="both"/>
        <w:rPr>
          <w:rFonts w:ascii="Times New Roman" w:hAnsi="Times New Roman"/>
          <w:bCs/>
          <w:sz w:val="28"/>
          <w:szCs w:val="28"/>
        </w:rPr>
      </w:pPr>
      <w:r w:rsidRPr="00C65985">
        <w:rPr>
          <w:rFonts w:ascii="Times New Roman" w:hAnsi="Times New Roman"/>
          <w:iCs/>
          <w:sz w:val="28"/>
          <w:szCs w:val="28"/>
        </w:rPr>
        <w:t>1</w:t>
      </w:r>
      <w:r w:rsidRPr="00C65985">
        <w:rPr>
          <w:rFonts w:ascii="Times New Roman" w:hAnsi="Times New Roman"/>
          <w:bCs/>
          <w:sz w:val="28"/>
          <w:szCs w:val="28"/>
        </w:rPr>
        <w:t xml:space="preserve"> — плотность тока 10;</w:t>
      </w:r>
      <w:r w:rsidRPr="00C65985">
        <w:rPr>
          <w:rFonts w:ascii="Times New Roman" w:hAnsi="Times New Roman"/>
          <w:iCs/>
          <w:sz w:val="28"/>
          <w:szCs w:val="28"/>
        </w:rPr>
        <w:t xml:space="preserve"> 2</w:t>
      </w:r>
      <w:r w:rsidRPr="00C65985">
        <w:rPr>
          <w:rFonts w:ascii="Times New Roman" w:hAnsi="Times New Roman"/>
          <w:bCs/>
          <w:sz w:val="28"/>
          <w:szCs w:val="28"/>
        </w:rPr>
        <w:t xml:space="preserve"> — 2;</w:t>
      </w:r>
      <w:r w:rsidRPr="00C65985">
        <w:rPr>
          <w:rFonts w:ascii="Times New Roman" w:hAnsi="Times New Roman"/>
          <w:iCs/>
          <w:sz w:val="28"/>
          <w:szCs w:val="28"/>
        </w:rPr>
        <w:t xml:space="preserve"> 3</w:t>
      </w:r>
      <w:r w:rsidRPr="00C65985">
        <w:rPr>
          <w:rFonts w:ascii="Times New Roman" w:hAnsi="Times New Roman"/>
          <w:bCs/>
          <w:sz w:val="28"/>
          <w:szCs w:val="28"/>
        </w:rPr>
        <w:t xml:space="preserve"> — 0,5 мА/см2</w:t>
      </w:r>
    </w:p>
    <w:p w:rsidR="007F5B98" w:rsidRPr="00C65985" w:rsidRDefault="007F5B98" w:rsidP="00C65985">
      <w:pPr>
        <w:widowControl w:val="0"/>
        <w:spacing w:after="0" w:line="360" w:lineRule="auto"/>
        <w:ind w:firstLine="709"/>
        <w:jc w:val="both"/>
        <w:rPr>
          <w:rFonts w:ascii="Times New Roman" w:hAnsi="Times New Roman"/>
          <w:sz w:val="28"/>
          <w:szCs w:val="28"/>
        </w:rPr>
      </w:pPr>
    </w:p>
    <w:p w:rsidR="00282EFC" w:rsidRDefault="00282EFC">
      <w:pPr>
        <w:rPr>
          <w:rFonts w:ascii="Times New Roman" w:hAnsi="Times New Roman"/>
          <w:bCs/>
          <w:sz w:val="28"/>
          <w:szCs w:val="28"/>
        </w:rPr>
      </w:pPr>
      <w:r>
        <w:rPr>
          <w:rFonts w:ascii="Times New Roman" w:hAnsi="Times New Roman"/>
          <w:bCs/>
          <w:sz w:val="28"/>
          <w:szCs w:val="28"/>
        </w:rPr>
        <w:br w:type="page"/>
      </w:r>
    </w:p>
    <w:p w:rsidR="007F5B98" w:rsidRPr="00C65985" w:rsidRDefault="007F5B98" w:rsidP="00C65985">
      <w:pPr>
        <w:widowControl w:val="0"/>
        <w:spacing w:after="0" w:line="360" w:lineRule="auto"/>
        <w:ind w:firstLine="709"/>
        <w:jc w:val="both"/>
        <w:rPr>
          <w:rFonts w:ascii="Times New Roman" w:hAnsi="Times New Roman"/>
          <w:sz w:val="28"/>
          <w:szCs w:val="28"/>
        </w:rPr>
      </w:pPr>
      <w:r w:rsidRPr="00C65985">
        <w:rPr>
          <w:rFonts w:ascii="Times New Roman" w:hAnsi="Times New Roman"/>
          <w:bCs/>
          <w:sz w:val="28"/>
          <w:szCs w:val="28"/>
        </w:rPr>
        <w:t>ЛИТЕРАТУРА</w:t>
      </w:r>
    </w:p>
    <w:p w:rsidR="00282EFC" w:rsidRDefault="00282EFC" w:rsidP="00C65985">
      <w:pPr>
        <w:widowControl w:val="0"/>
        <w:spacing w:after="0" w:line="360" w:lineRule="auto"/>
        <w:ind w:firstLine="709"/>
        <w:jc w:val="both"/>
        <w:rPr>
          <w:rFonts w:ascii="Times New Roman" w:hAnsi="Times New Roman"/>
          <w:bCs/>
          <w:sz w:val="28"/>
          <w:szCs w:val="28"/>
        </w:rPr>
      </w:pPr>
    </w:p>
    <w:p w:rsidR="007F5B98" w:rsidRPr="00C65985" w:rsidRDefault="007F5B98" w:rsidP="00282EFC">
      <w:pPr>
        <w:widowControl w:val="0"/>
        <w:spacing w:after="0" w:line="360" w:lineRule="auto"/>
        <w:jc w:val="both"/>
        <w:rPr>
          <w:rFonts w:ascii="Times New Roman" w:hAnsi="Times New Roman"/>
          <w:sz w:val="28"/>
          <w:szCs w:val="28"/>
        </w:rPr>
      </w:pPr>
      <w:r w:rsidRPr="00C65985">
        <w:rPr>
          <w:rFonts w:ascii="Times New Roman" w:hAnsi="Times New Roman"/>
          <w:bCs/>
          <w:sz w:val="28"/>
          <w:szCs w:val="28"/>
        </w:rPr>
        <w:t>Алексеев Л. С., Гладков В. А. Улучшение качества мягких вод. М.,</w:t>
      </w:r>
      <w:r w:rsidR="00282EFC">
        <w:rPr>
          <w:rFonts w:ascii="Times New Roman" w:hAnsi="Times New Roman"/>
          <w:bCs/>
          <w:sz w:val="28"/>
          <w:szCs w:val="28"/>
        </w:rPr>
        <w:t xml:space="preserve"> </w:t>
      </w:r>
      <w:r w:rsidRPr="00C65985">
        <w:rPr>
          <w:rFonts w:ascii="Times New Roman" w:hAnsi="Times New Roman"/>
          <w:bCs/>
          <w:sz w:val="28"/>
          <w:szCs w:val="28"/>
        </w:rPr>
        <w:t>Стройиздат, 1994 г.</w:t>
      </w:r>
    </w:p>
    <w:p w:rsidR="007F5B98" w:rsidRPr="00C65985" w:rsidRDefault="007F5B98" w:rsidP="00282EFC">
      <w:pPr>
        <w:widowControl w:val="0"/>
        <w:spacing w:after="0" w:line="360" w:lineRule="auto"/>
        <w:jc w:val="both"/>
        <w:rPr>
          <w:rFonts w:ascii="Times New Roman" w:hAnsi="Times New Roman"/>
          <w:sz w:val="28"/>
          <w:szCs w:val="28"/>
        </w:rPr>
      </w:pPr>
      <w:r w:rsidRPr="00C65985">
        <w:rPr>
          <w:rFonts w:ascii="Times New Roman" w:hAnsi="Times New Roman"/>
          <w:bCs/>
          <w:sz w:val="28"/>
          <w:szCs w:val="28"/>
        </w:rPr>
        <w:t>Алферова Л. А., Нечаев А. П. Замкнутые системы водного хозяйства промышленных предприятий, комплексов и районов. М., 1984.</w:t>
      </w:r>
    </w:p>
    <w:p w:rsidR="007F5B98" w:rsidRPr="00C65985" w:rsidRDefault="007F5B98" w:rsidP="00282EFC">
      <w:pPr>
        <w:widowControl w:val="0"/>
        <w:spacing w:after="0" w:line="360" w:lineRule="auto"/>
        <w:jc w:val="both"/>
        <w:rPr>
          <w:rFonts w:ascii="Times New Roman" w:hAnsi="Times New Roman"/>
          <w:sz w:val="28"/>
          <w:szCs w:val="28"/>
        </w:rPr>
      </w:pPr>
      <w:r w:rsidRPr="00C65985">
        <w:rPr>
          <w:rFonts w:ascii="Times New Roman" w:hAnsi="Times New Roman"/>
          <w:bCs/>
          <w:sz w:val="28"/>
          <w:szCs w:val="28"/>
        </w:rPr>
        <w:t>Аюкаев Р. И., Мельцер В. 3. Производство и применение фильтрующих</w:t>
      </w:r>
      <w:r w:rsidR="00282EFC">
        <w:rPr>
          <w:rFonts w:ascii="Times New Roman" w:hAnsi="Times New Roman"/>
          <w:bCs/>
          <w:sz w:val="28"/>
          <w:szCs w:val="28"/>
        </w:rPr>
        <w:t xml:space="preserve"> </w:t>
      </w:r>
      <w:r w:rsidRPr="00C65985">
        <w:rPr>
          <w:rFonts w:ascii="Times New Roman" w:hAnsi="Times New Roman"/>
          <w:bCs/>
          <w:sz w:val="28"/>
          <w:szCs w:val="28"/>
        </w:rPr>
        <w:t>материалов для очистки воды. Л., 1985.</w:t>
      </w:r>
    </w:p>
    <w:p w:rsidR="007F5B98" w:rsidRPr="00C65985" w:rsidRDefault="007F5B98" w:rsidP="00282EFC">
      <w:pPr>
        <w:widowControl w:val="0"/>
        <w:spacing w:after="0" w:line="360" w:lineRule="auto"/>
        <w:jc w:val="both"/>
        <w:rPr>
          <w:rFonts w:ascii="Times New Roman" w:hAnsi="Times New Roman"/>
          <w:sz w:val="28"/>
          <w:szCs w:val="28"/>
        </w:rPr>
      </w:pPr>
      <w:r w:rsidRPr="00C65985">
        <w:rPr>
          <w:rFonts w:ascii="Times New Roman" w:hAnsi="Times New Roman"/>
          <w:bCs/>
          <w:sz w:val="28"/>
          <w:szCs w:val="28"/>
        </w:rPr>
        <w:t>Вейцер Ю. М., Мииц Д. М. Высокомоллекуляриые флокулянты в процессах</w:t>
      </w:r>
      <w:r w:rsidR="00282EFC">
        <w:rPr>
          <w:rFonts w:ascii="Times New Roman" w:hAnsi="Times New Roman"/>
          <w:bCs/>
          <w:sz w:val="28"/>
          <w:szCs w:val="28"/>
        </w:rPr>
        <w:t xml:space="preserve"> </w:t>
      </w:r>
      <w:r w:rsidRPr="00C65985">
        <w:rPr>
          <w:rFonts w:ascii="Times New Roman" w:hAnsi="Times New Roman"/>
          <w:bCs/>
          <w:sz w:val="28"/>
          <w:szCs w:val="28"/>
        </w:rPr>
        <w:t>очистки воды. М., 1984.</w:t>
      </w:r>
    </w:p>
    <w:p w:rsidR="007F5B98" w:rsidRPr="00C65985" w:rsidRDefault="007F5B98" w:rsidP="00282EFC">
      <w:pPr>
        <w:widowControl w:val="0"/>
        <w:spacing w:after="0" w:line="360" w:lineRule="auto"/>
        <w:jc w:val="both"/>
        <w:rPr>
          <w:rFonts w:ascii="Times New Roman" w:hAnsi="Times New Roman"/>
          <w:sz w:val="28"/>
          <w:szCs w:val="28"/>
        </w:rPr>
      </w:pPr>
      <w:r w:rsidRPr="00C65985">
        <w:rPr>
          <w:rFonts w:ascii="Times New Roman" w:hAnsi="Times New Roman"/>
          <w:bCs/>
          <w:sz w:val="28"/>
          <w:szCs w:val="28"/>
        </w:rPr>
        <w:t>Егоров А. И. Гидравлика напорных трубчатых систем в водопроводных очистных сооружениях. М., 1984.</w:t>
      </w:r>
    </w:p>
    <w:p w:rsidR="007F5B98" w:rsidRPr="00C65985" w:rsidRDefault="007F5B98" w:rsidP="00282EFC">
      <w:pPr>
        <w:widowControl w:val="0"/>
        <w:spacing w:after="0" w:line="360" w:lineRule="auto"/>
        <w:jc w:val="both"/>
        <w:rPr>
          <w:rFonts w:ascii="Times New Roman" w:hAnsi="Times New Roman"/>
          <w:sz w:val="28"/>
          <w:szCs w:val="28"/>
        </w:rPr>
      </w:pPr>
      <w:r w:rsidRPr="00C65985">
        <w:rPr>
          <w:rFonts w:ascii="Times New Roman" w:hAnsi="Times New Roman"/>
          <w:bCs/>
          <w:sz w:val="28"/>
          <w:szCs w:val="28"/>
        </w:rPr>
        <w:t>Журба М. Г. Очистки воды на зернистых фильтрах. Львов, 1980.</w:t>
      </w:r>
    </w:p>
    <w:p w:rsidR="00282EFC" w:rsidRPr="00115AAC" w:rsidRDefault="00282EFC">
      <w:pPr>
        <w:widowControl w:val="0"/>
        <w:spacing w:after="0" w:line="360" w:lineRule="auto"/>
        <w:ind w:firstLine="709"/>
        <w:jc w:val="both"/>
        <w:rPr>
          <w:rFonts w:ascii="Times New Roman" w:hAnsi="Times New Roman"/>
          <w:color w:val="FFFFFF"/>
          <w:sz w:val="28"/>
          <w:szCs w:val="28"/>
        </w:rPr>
      </w:pPr>
      <w:bookmarkStart w:id="2" w:name="_GoBack"/>
      <w:bookmarkEnd w:id="2"/>
    </w:p>
    <w:sectPr w:rsidR="00282EFC" w:rsidRPr="00115AAC" w:rsidSect="00C65985">
      <w:headerReference w:type="default" r:id="rId1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CF2" w:rsidRDefault="00932CF2" w:rsidP="00282EFC">
      <w:pPr>
        <w:spacing w:after="0" w:line="240" w:lineRule="auto"/>
      </w:pPr>
      <w:r>
        <w:separator/>
      </w:r>
    </w:p>
  </w:endnote>
  <w:endnote w:type="continuationSeparator" w:id="0">
    <w:p w:rsidR="00932CF2" w:rsidRDefault="00932CF2" w:rsidP="00282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CF2" w:rsidRDefault="00932CF2" w:rsidP="00282EFC">
      <w:pPr>
        <w:spacing w:after="0" w:line="240" w:lineRule="auto"/>
      </w:pPr>
      <w:r>
        <w:separator/>
      </w:r>
    </w:p>
  </w:footnote>
  <w:footnote w:type="continuationSeparator" w:id="0">
    <w:p w:rsidR="00932CF2" w:rsidRDefault="00932CF2" w:rsidP="00282E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EFC" w:rsidRPr="00282EFC" w:rsidRDefault="00282EFC" w:rsidP="00282EFC">
    <w:pPr>
      <w:pStyle w:val="a5"/>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F15"/>
    <w:rsid w:val="00115AAC"/>
    <w:rsid w:val="00236F15"/>
    <w:rsid w:val="00282EFC"/>
    <w:rsid w:val="005104FA"/>
    <w:rsid w:val="007F5B98"/>
    <w:rsid w:val="008910AC"/>
    <w:rsid w:val="00932CF2"/>
    <w:rsid w:val="009A508B"/>
    <w:rsid w:val="00A55BF5"/>
    <w:rsid w:val="00C61E76"/>
    <w:rsid w:val="00C65985"/>
    <w:rsid w:val="00FC0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CAB91CE1-F3B8-4EDE-A01A-E9C5F4E68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BF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508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9A508B"/>
    <w:rPr>
      <w:rFonts w:ascii="Tahoma" w:hAnsi="Tahoma" w:cs="Tahoma"/>
      <w:sz w:val="16"/>
      <w:szCs w:val="16"/>
    </w:rPr>
  </w:style>
  <w:style w:type="paragraph" w:styleId="a5">
    <w:name w:val="header"/>
    <w:basedOn w:val="a"/>
    <w:link w:val="a6"/>
    <w:uiPriority w:val="99"/>
    <w:semiHidden/>
    <w:unhideWhenUsed/>
    <w:rsid w:val="00282EFC"/>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282EFC"/>
    <w:rPr>
      <w:rFonts w:cs="Times New Roman"/>
    </w:rPr>
  </w:style>
  <w:style w:type="paragraph" w:styleId="a7">
    <w:name w:val="footer"/>
    <w:basedOn w:val="a"/>
    <w:link w:val="a8"/>
    <w:uiPriority w:val="99"/>
    <w:semiHidden/>
    <w:unhideWhenUsed/>
    <w:rsid w:val="00282EFC"/>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282EF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2383</Words>
  <Characters>13586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СКОРОДУМОВ</dc:creator>
  <cp:keywords/>
  <dc:description/>
  <cp:lastModifiedBy>admin</cp:lastModifiedBy>
  <cp:revision>2</cp:revision>
  <dcterms:created xsi:type="dcterms:W3CDTF">2014-03-24T11:21:00Z</dcterms:created>
  <dcterms:modified xsi:type="dcterms:W3CDTF">2014-03-24T11:21:00Z</dcterms:modified>
</cp:coreProperties>
</file>