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907" w:rsidRPr="000A3640" w:rsidRDefault="000A3640" w:rsidP="000A3640">
      <w:pPr>
        <w:pStyle w:val="Style5"/>
        <w:widowControl/>
        <w:spacing w:line="360" w:lineRule="auto"/>
        <w:ind w:left="709"/>
        <w:jc w:val="center"/>
        <w:rPr>
          <w:rStyle w:val="FontStyle12"/>
          <w:sz w:val="28"/>
          <w:szCs w:val="28"/>
        </w:rPr>
      </w:pPr>
      <w:r w:rsidRPr="000A3640">
        <w:rPr>
          <w:rStyle w:val="FontStyle12"/>
          <w:sz w:val="28"/>
          <w:szCs w:val="28"/>
        </w:rPr>
        <w:t>Фазовый состав полиблочных блок-сополимеров полиариленсульфоноксида и полиэтиленоксида</w:t>
      </w:r>
    </w:p>
    <w:p w:rsidR="000A3640" w:rsidRPr="000A3640" w:rsidRDefault="000A3640" w:rsidP="000A3640">
      <w:pPr>
        <w:pStyle w:val="Style5"/>
        <w:widowControl/>
        <w:spacing w:line="360" w:lineRule="auto"/>
        <w:ind w:left="709"/>
        <w:jc w:val="center"/>
        <w:rPr>
          <w:rStyle w:val="FontStyle12"/>
          <w:sz w:val="28"/>
          <w:szCs w:val="28"/>
        </w:rPr>
      </w:pPr>
    </w:p>
    <w:p w:rsidR="00FD3907" w:rsidRPr="000A3640" w:rsidRDefault="00FC5962" w:rsidP="000A3640">
      <w:pPr>
        <w:pStyle w:val="Style8"/>
        <w:widowControl/>
        <w:spacing w:line="360" w:lineRule="auto"/>
        <w:ind w:firstLine="709"/>
        <w:jc w:val="both"/>
        <w:rPr>
          <w:rStyle w:val="FontStyle15"/>
          <w:sz w:val="28"/>
          <w:szCs w:val="28"/>
        </w:rPr>
      </w:pPr>
      <w:r w:rsidRPr="000A3640">
        <w:rPr>
          <w:rStyle w:val="FontStyle15"/>
          <w:sz w:val="28"/>
          <w:szCs w:val="28"/>
        </w:rPr>
        <w:t xml:space="preserve">Известно, что </w:t>
      </w:r>
      <w:r w:rsidR="00FD3907" w:rsidRPr="000A3640">
        <w:rPr>
          <w:rStyle w:val="FontStyle15"/>
          <w:sz w:val="28"/>
          <w:szCs w:val="28"/>
        </w:rPr>
        <w:t xml:space="preserve">присутствие в блок-сополимерах компонентов, способных к кристаллизации, значительно усложняет зависимость фазового состава от состава блок-сополимера [1—3]. Это особенно характерно для блок-сополимеров полиблочного строения вследствие увеличения числа блоков в макромолекуле и небольшой их длины. Ранее [4—6] на примере сравнительного анализа фазового состава блок-сополимеров полиарилата </w:t>
      </w:r>
      <w:r w:rsidR="00FD3907" w:rsidRPr="000A3640">
        <w:rPr>
          <w:rStyle w:val="FontStyle12"/>
          <w:b w:val="0"/>
          <w:sz w:val="28"/>
          <w:szCs w:val="28"/>
        </w:rPr>
        <w:t>(ПА)</w:t>
      </w:r>
      <w:r w:rsidR="00FD3907" w:rsidRPr="000A3640">
        <w:rPr>
          <w:rStyle w:val="FontStyle12"/>
          <w:b w:val="0"/>
          <w:bCs w:val="0"/>
          <w:sz w:val="28"/>
          <w:szCs w:val="28"/>
        </w:rPr>
        <w:t xml:space="preserve"> </w:t>
      </w:r>
      <w:r w:rsidR="00FD3907" w:rsidRPr="000A3640">
        <w:rPr>
          <w:rStyle w:val="FontStyle15"/>
          <w:sz w:val="28"/>
          <w:szCs w:val="28"/>
        </w:rPr>
        <w:t xml:space="preserve">с полиэтиленоксидом </w:t>
      </w:r>
      <w:r w:rsidR="00FD3907" w:rsidRPr="000A3640">
        <w:rPr>
          <w:rStyle w:val="FontStyle12"/>
          <w:b w:val="0"/>
          <w:sz w:val="28"/>
          <w:szCs w:val="28"/>
        </w:rPr>
        <w:t>(ПЭО)</w:t>
      </w:r>
      <w:r w:rsidR="00FD3907" w:rsidRPr="000A3640">
        <w:rPr>
          <w:rStyle w:val="FontStyle12"/>
          <w:sz w:val="28"/>
          <w:szCs w:val="28"/>
        </w:rPr>
        <w:t xml:space="preserve"> </w:t>
      </w:r>
      <w:r w:rsidR="00FD3907" w:rsidRPr="000A3640">
        <w:rPr>
          <w:rStyle w:val="FontStyle15"/>
          <w:sz w:val="28"/>
          <w:szCs w:val="28"/>
        </w:rPr>
        <w:t xml:space="preserve">и полидиметилсилоксаном </w:t>
      </w:r>
      <w:r w:rsidR="00FD3907" w:rsidRPr="000A3640">
        <w:rPr>
          <w:rStyle w:val="FontStyle12"/>
          <w:b w:val="0"/>
          <w:sz w:val="28"/>
          <w:szCs w:val="28"/>
        </w:rPr>
        <w:t>(ПДМС),</w:t>
      </w:r>
      <w:r w:rsidR="00FD3907" w:rsidRPr="000A3640">
        <w:rPr>
          <w:rStyle w:val="FontStyle12"/>
          <w:sz w:val="28"/>
          <w:szCs w:val="28"/>
        </w:rPr>
        <w:t xml:space="preserve"> </w:t>
      </w:r>
      <w:r w:rsidR="00FD3907" w:rsidRPr="000A3640">
        <w:rPr>
          <w:rStyle w:val="FontStyle15"/>
          <w:sz w:val="28"/>
          <w:szCs w:val="28"/>
        </w:rPr>
        <w:t>в которых блоки ПЭО и ПДМС способны к кристаллизации, было установлено влияние термодинамического сродства компонентов, их ММ, состава блок-сополимера и температуры на фазовый состав и показано, что резкое</w:t>
      </w:r>
      <w:r w:rsidR="000A3640" w:rsidRPr="000A3640">
        <w:rPr>
          <w:rStyle w:val="FontStyle15"/>
          <w:sz w:val="28"/>
          <w:szCs w:val="28"/>
        </w:rPr>
        <w:t xml:space="preserve"> </w:t>
      </w:r>
      <w:r w:rsidR="00FD3907" w:rsidRPr="000A3640">
        <w:rPr>
          <w:rStyle w:val="FontStyle15"/>
          <w:sz w:val="28"/>
          <w:szCs w:val="28"/>
        </w:rPr>
        <w:t xml:space="preserve">различие в поведении этих систем </w:t>
      </w:r>
      <w:r w:rsidR="000A3640" w:rsidRPr="000A3640">
        <w:rPr>
          <w:rStyle w:val="FontStyle15"/>
          <w:sz w:val="28"/>
          <w:szCs w:val="28"/>
        </w:rPr>
        <w:t>связано,</w:t>
      </w:r>
      <w:r w:rsidR="00FD3907" w:rsidRPr="000A3640">
        <w:rPr>
          <w:rStyle w:val="FontStyle15"/>
          <w:sz w:val="28"/>
          <w:szCs w:val="28"/>
        </w:rPr>
        <w:t xml:space="preserve"> прежде </w:t>
      </w:r>
      <w:r w:rsidR="000A3640" w:rsidRPr="000A3640">
        <w:rPr>
          <w:rStyle w:val="FontStyle15"/>
          <w:sz w:val="28"/>
          <w:szCs w:val="28"/>
        </w:rPr>
        <w:t>всего,</w:t>
      </w:r>
      <w:r w:rsidR="00FD3907" w:rsidRPr="000A3640">
        <w:rPr>
          <w:rStyle w:val="FontStyle15"/>
          <w:sz w:val="28"/>
          <w:szCs w:val="28"/>
        </w:rPr>
        <w:t xml:space="preserve"> с разными параметрами растворимости. Параметры растворимости ПА (21,9 (Дж/см</w:t>
      </w:r>
      <w:r w:rsidR="00FD3907" w:rsidRPr="000A3640">
        <w:rPr>
          <w:rStyle w:val="FontStyle15"/>
          <w:sz w:val="28"/>
          <w:szCs w:val="28"/>
          <w:vertAlign w:val="superscript"/>
        </w:rPr>
        <w:t>3</w:t>
      </w:r>
      <w:r w:rsidR="00FD3907" w:rsidRPr="000A3640">
        <w:rPr>
          <w:rStyle w:val="FontStyle15"/>
          <w:sz w:val="28"/>
          <w:szCs w:val="28"/>
        </w:rPr>
        <w:t>))</w:t>
      </w:r>
      <w:r w:rsidR="000A3640" w:rsidRPr="000A3640">
        <w:rPr>
          <w:rStyle w:val="FontStyle15"/>
          <w:sz w:val="28"/>
          <w:szCs w:val="28"/>
        </w:rPr>
        <w:t xml:space="preserve"> </w:t>
      </w:r>
      <w:r w:rsidR="00FD3907" w:rsidRPr="000A3640">
        <w:rPr>
          <w:rStyle w:val="FontStyle15"/>
          <w:sz w:val="28"/>
          <w:szCs w:val="28"/>
        </w:rPr>
        <w:t>и ПДМС (13,5 (Дж/см</w:t>
      </w:r>
      <w:r w:rsidR="00FD3907" w:rsidRPr="000A3640">
        <w:rPr>
          <w:rStyle w:val="FontStyle15"/>
          <w:sz w:val="28"/>
          <w:szCs w:val="28"/>
          <w:vertAlign w:val="superscript"/>
        </w:rPr>
        <w:t>3</w:t>
      </w:r>
      <w:r w:rsidR="00FD3907" w:rsidRPr="000A3640">
        <w:rPr>
          <w:rStyle w:val="FontStyle15"/>
          <w:sz w:val="28"/>
          <w:szCs w:val="28"/>
        </w:rPr>
        <w:t>)</w:t>
      </w:r>
      <w:r w:rsidR="00FD3907" w:rsidRPr="000A3640">
        <w:rPr>
          <w:rStyle w:val="FontStyle15"/>
          <w:sz w:val="28"/>
          <w:szCs w:val="28"/>
          <w:vertAlign w:val="superscript"/>
        </w:rPr>
        <w:t>1/2</w:t>
      </w:r>
      <w:r w:rsidR="00FD3907" w:rsidRPr="000A3640">
        <w:rPr>
          <w:rStyle w:val="FontStyle15"/>
          <w:sz w:val="28"/>
          <w:szCs w:val="28"/>
        </w:rPr>
        <w:t>) сильно различаются, чем и обусловлена нерастворимость компонентов даже при очень малых значениях ММ. Напротив,</w:t>
      </w:r>
      <w:r w:rsidR="000A3640" w:rsidRPr="000A3640">
        <w:rPr>
          <w:rStyle w:val="FontStyle15"/>
          <w:sz w:val="28"/>
          <w:szCs w:val="28"/>
        </w:rPr>
        <w:t xml:space="preserve"> </w:t>
      </w:r>
      <w:r w:rsidR="00FD3907" w:rsidRPr="000A3640">
        <w:rPr>
          <w:rStyle w:val="FontStyle15"/>
          <w:sz w:val="28"/>
          <w:szCs w:val="28"/>
        </w:rPr>
        <w:t>соотношение параметров растворимости ПА и ПЭО (21,3) обеспечивает</w:t>
      </w:r>
      <w:r w:rsidR="000A3640" w:rsidRPr="000A3640">
        <w:rPr>
          <w:rStyle w:val="FontStyle15"/>
          <w:sz w:val="28"/>
          <w:szCs w:val="28"/>
        </w:rPr>
        <w:t xml:space="preserve"> </w:t>
      </w:r>
      <w:r w:rsidR="00FD3907" w:rsidRPr="000A3640">
        <w:rPr>
          <w:rStyle w:val="FontStyle15"/>
          <w:sz w:val="28"/>
          <w:szCs w:val="28"/>
        </w:rPr>
        <w:t>возможность растворения в широком интервале соотношений ММ компонентов.</w:t>
      </w:r>
    </w:p>
    <w:p w:rsidR="00FD3907" w:rsidRPr="000A3640" w:rsidRDefault="00FD3907" w:rsidP="000A3640">
      <w:pPr>
        <w:pStyle w:val="Style9"/>
        <w:widowControl/>
        <w:spacing w:line="360" w:lineRule="auto"/>
        <w:ind w:firstLine="709"/>
        <w:rPr>
          <w:rStyle w:val="FontStyle15"/>
          <w:sz w:val="28"/>
          <w:szCs w:val="28"/>
        </w:rPr>
      </w:pPr>
      <w:r w:rsidRPr="000A3640">
        <w:rPr>
          <w:rStyle w:val="FontStyle15"/>
          <w:sz w:val="28"/>
          <w:szCs w:val="28"/>
        </w:rPr>
        <w:t xml:space="preserve">Представляло интерес выяснить, в какой мере закономерности, установленные для блок-сополимера с близкими параметрами растворимости компонентов, характерны и для других пар полимеров. Полиариленсуль-фоноксид </w:t>
      </w:r>
      <w:r w:rsidRPr="000A3640">
        <w:rPr>
          <w:rStyle w:val="FontStyle12"/>
          <w:sz w:val="28"/>
          <w:szCs w:val="28"/>
        </w:rPr>
        <w:t xml:space="preserve">(ПАСО) </w:t>
      </w:r>
      <w:r w:rsidRPr="000A3640">
        <w:rPr>
          <w:rStyle w:val="FontStyle15"/>
          <w:sz w:val="28"/>
          <w:szCs w:val="28"/>
        </w:rPr>
        <w:t>отличается от химического строения ПА, но характеризуется близким к нему параметром растворимости (21,7 (Дж/см</w:t>
      </w:r>
      <w:r w:rsidRPr="000A3640">
        <w:rPr>
          <w:rStyle w:val="FontStyle15"/>
          <w:sz w:val="28"/>
          <w:szCs w:val="28"/>
          <w:vertAlign w:val="superscript"/>
        </w:rPr>
        <w:t>3</w:t>
      </w:r>
      <w:r w:rsidRPr="000A3640">
        <w:rPr>
          <w:rStyle w:val="FontStyle15"/>
          <w:sz w:val="28"/>
          <w:szCs w:val="28"/>
        </w:rPr>
        <w:t>)). Таким образом, соотношения параметров растворимости пары ПАСО —</w:t>
      </w:r>
      <w:r w:rsidRPr="000A3640">
        <w:rPr>
          <w:rStyle w:val="FontStyle12"/>
          <w:sz w:val="28"/>
          <w:szCs w:val="28"/>
        </w:rPr>
        <w:t xml:space="preserve">ПЭО </w:t>
      </w:r>
      <w:r w:rsidRPr="000A3640">
        <w:rPr>
          <w:rStyle w:val="FontStyle15"/>
          <w:sz w:val="28"/>
          <w:szCs w:val="28"/>
        </w:rPr>
        <w:t>практически такое же, как и ПА — ПЭО. В связи с этим основной задачей исследования явилось изучение фазового состава блок-сополимеров ПАСО — ПЭО и его влияния на морфологию и некоторые свойства. Одновременно предполагалось выяснить роль условий синтеза и химической природы удлинителя цепи в фазовом, разделении блок-сополимеров, который в работах [4—6] не рассматривался.</w:t>
      </w:r>
    </w:p>
    <w:p w:rsidR="00FD3907" w:rsidRPr="000A3640" w:rsidRDefault="00FD3907" w:rsidP="000A3640">
      <w:pPr>
        <w:pStyle w:val="Style9"/>
        <w:widowControl/>
        <w:spacing w:line="360" w:lineRule="auto"/>
        <w:ind w:firstLine="709"/>
        <w:rPr>
          <w:rStyle w:val="FontStyle15"/>
          <w:sz w:val="28"/>
          <w:szCs w:val="28"/>
        </w:rPr>
      </w:pPr>
      <w:r w:rsidRPr="000A3640">
        <w:rPr>
          <w:rStyle w:val="FontStyle15"/>
          <w:sz w:val="28"/>
          <w:szCs w:val="28"/>
        </w:rPr>
        <w:t>Объектами исследования служили полиблочные блок-сополимеры ПАСО — ПЭО регулярного и нерегулярного</w:t>
      </w:r>
      <w:r w:rsidR="000A3640">
        <w:rPr>
          <w:rStyle w:val="FontStyle15"/>
          <w:sz w:val="28"/>
          <w:szCs w:val="28"/>
        </w:rPr>
        <w:t xml:space="preserve"> </w:t>
      </w:r>
      <w:r w:rsidRPr="000A3640">
        <w:rPr>
          <w:rStyle w:val="FontStyle15"/>
          <w:sz w:val="28"/>
          <w:szCs w:val="28"/>
        </w:rPr>
        <w:t>(статистического) строений.</w:t>
      </w:r>
    </w:p>
    <w:p w:rsidR="000A3640" w:rsidRPr="000A3640" w:rsidRDefault="00FD3907" w:rsidP="000A3640">
      <w:pPr>
        <w:pStyle w:val="Style11"/>
        <w:widowControl/>
        <w:spacing w:line="360" w:lineRule="auto"/>
        <w:ind w:firstLine="709"/>
        <w:jc w:val="both"/>
        <w:rPr>
          <w:rStyle w:val="FontStyle29"/>
          <w:sz w:val="28"/>
          <w:szCs w:val="28"/>
        </w:rPr>
      </w:pPr>
      <w:r w:rsidRPr="000A3640">
        <w:rPr>
          <w:rStyle w:val="FontStyle15"/>
          <w:sz w:val="28"/>
          <w:szCs w:val="28"/>
        </w:rPr>
        <w:t>В качестве исходных соединений при синтезе указанных блок-сополимеров использовали олигоариленсульфоноксиды с концевыми фенольными</w:t>
      </w:r>
      <w:r w:rsidRPr="000A3640">
        <w:rPr>
          <w:rStyle w:val="FontStyle39"/>
          <w:sz w:val="28"/>
          <w:szCs w:val="28"/>
        </w:rPr>
        <w:t xml:space="preserve"> </w:t>
      </w:r>
      <w:r w:rsidRPr="000A3640">
        <w:rPr>
          <w:rStyle w:val="FontStyle29"/>
          <w:sz w:val="28"/>
          <w:szCs w:val="28"/>
        </w:rPr>
        <w:t xml:space="preserve">спиртовыми группами общей формулы </w:t>
      </w:r>
      <w:r w:rsidRPr="000A3640">
        <w:rPr>
          <w:rStyle w:val="FontStyle27"/>
          <w:b w:val="0"/>
          <w:spacing w:val="20"/>
          <w:sz w:val="28"/>
          <w:szCs w:val="28"/>
          <w:lang w:val="en-GB"/>
        </w:rPr>
        <w:t>R</w:t>
      </w:r>
      <w:r w:rsidRPr="000A3640">
        <w:rPr>
          <w:rStyle w:val="FontStyle27"/>
          <w:b w:val="0"/>
          <w:sz w:val="28"/>
          <w:szCs w:val="28"/>
        </w:rPr>
        <w:t xml:space="preserve"> </w:t>
      </w:r>
      <w:r w:rsidRPr="000A3640">
        <w:rPr>
          <w:rStyle w:val="FontStyle26"/>
          <w:b w:val="0"/>
          <w:sz w:val="28"/>
          <w:szCs w:val="28"/>
        </w:rPr>
        <w:t>- ПАСО -</w:t>
      </w:r>
      <w:r w:rsidRPr="000A3640">
        <w:rPr>
          <w:rStyle w:val="FontStyle26"/>
          <w:sz w:val="28"/>
          <w:szCs w:val="28"/>
        </w:rPr>
        <w:t xml:space="preserve"> </w:t>
      </w:r>
      <w:r w:rsidRPr="000A3640">
        <w:rPr>
          <w:rStyle w:val="FontStyle27"/>
          <w:spacing w:val="20"/>
          <w:sz w:val="28"/>
          <w:szCs w:val="28"/>
          <w:lang w:val="en-GB"/>
        </w:rPr>
        <w:t>R</w:t>
      </w:r>
      <w:r w:rsidRPr="000A3640">
        <w:rPr>
          <w:rStyle w:val="FontStyle27"/>
          <w:spacing w:val="20"/>
          <w:sz w:val="28"/>
          <w:szCs w:val="28"/>
        </w:rPr>
        <w:t>,</w:t>
      </w:r>
      <w:r w:rsidRPr="000A3640">
        <w:rPr>
          <w:rStyle w:val="FontStyle27"/>
          <w:sz w:val="28"/>
          <w:szCs w:val="28"/>
        </w:rPr>
        <w:t xml:space="preserve"> </w:t>
      </w:r>
      <w:r w:rsidRPr="000A3640">
        <w:rPr>
          <w:rStyle w:val="FontStyle29"/>
          <w:sz w:val="28"/>
          <w:szCs w:val="28"/>
        </w:rPr>
        <w:t>где</w:t>
      </w:r>
    </w:p>
    <w:p w:rsidR="000A3640" w:rsidRDefault="000A3640" w:rsidP="000A3640">
      <w:pPr>
        <w:pStyle w:val="Style11"/>
        <w:widowControl/>
        <w:spacing w:line="360" w:lineRule="auto"/>
        <w:ind w:firstLine="709"/>
        <w:jc w:val="both"/>
        <w:rPr>
          <w:rStyle w:val="FontStyle29"/>
          <w:sz w:val="28"/>
          <w:szCs w:val="28"/>
          <w:lang w:val="en-US"/>
        </w:rPr>
      </w:pPr>
    </w:p>
    <w:p w:rsidR="000A3640" w:rsidRDefault="00502D33" w:rsidP="000A3640">
      <w:pPr>
        <w:pStyle w:val="Style11"/>
        <w:widowControl/>
        <w:spacing w:line="360" w:lineRule="auto"/>
        <w:ind w:firstLine="709"/>
        <w:jc w:val="both"/>
        <w:rPr>
          <w:rStyle w:val="FontStyle29"/>
          <w:sz w:val="28"/>
          <w:szCs w:val="28"/>
          <w:lang w:val="en-US"/>
        </w:rPr>
      </w:pPr>
      <w:r>
        <w:rPr>
          <w:rStyle w:val="FontStyle15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pt;height:96pt">
            <v:imagedata r:id="rId5" o:title=""/>
          </v:shape>
        </w:pict>
      </w:r>
    </w:p>
    <w:p w:rsidR="000A3640" w:rsidRDefault="000A3640" w:rsidP="000A3640">
      <w:pPr>
        <w:pStyle w:val="Style11"/>
        <w:widowControl/>
        <w:spacing w:line="360" w:lineRule="auto"/>
        <w:ind w:firstLine="709"/>
        <w:jc w:val="both"/>
        <w:rPr>
          <w:rStyle w:val="FontStyle29"/>
          <w:sz w:val="28"/>
          <w:szCs w:val="28"/>
          <w:lang w:val="en-US"/>
        </w:rPr>
      </w:pPr>
    </w:p>
    <w:p w:rsidR="00FD3907" w:rsidRPr="000A3640" w:rsidRDefault="00FD3907" w:rsidP="000A3640">
      <w:pPr>
        <w:pStyle w:val="Style11"/>
        <w:widowControl/>
        <w:spacing w:line="360" w:lineRule="auto"/>
        <w:ind w:firstLine="709"/>
        <w:jc w:val="both"/>
        <w:rPr>
          <w:rStyle w:val="FontStyle40"/>
          <w:b w:val="0"/>
          <w:sz w:val="28"/>
          <w:szCs w:val="28"/>
        </w:rPr>
      </w:pPr>
      <w:r w:rsidRPr="000A3640">
        <w:rPr>
          <w:rStyle w:val="FontStyle28"/>
          <w:b w:val="0"/>
          <w:sz w:val="28"/>
          <w:szCs w:val="28"/>
        </w:rPr>
        <w:t xml:space="preserve">Синтез блок-сополимеров ПАСО — ПЭО различного строения с различными удлинителями цепи осуществляли тремя </w:t>
      </w:r>
      <w:r w:rsidRPr="000A3640">
        <w:rPr>
          <w:rStyle w:val="FontStyle40"/>
          <w:b w:val="0"/>
          <w:i w:val="0"/>
          <w:sz w:val="28"/>
          <w:szCs w:val="28"/>
        </w:rPr>
        <w:t>способами</w:t>
      </w:r>
      <w:r w:rsidRPr="000A3640">
        <w:rPr>
          <w:rStyle w:val="FontStyle40"/>
          <w:b w:val="0"/>
          <w:sz w:val="28"/>
          <w:szCs w:val="28"/>
        </w:rPr>
        <w:t>.</w:t>
      </w:r>
    </w:p>
    <w:p w:rsidR="00FD3907" w:rsidRDefault="00FD3907" w:rsidP="000A3640">
      <w:pPr>
        <w:pStyle w:val="Style7"/>
        <w:widowControl/>
        <w:spacing w:line="360" w:lineRule="auto"/>
        <w:ind w:firstLine="709"/>
        <w:rPr>
          <w:rStyle w:val="FontStyle28"/>
          <w:b w:val="0"/>
          <w:sz w:val="28"/>
          <w:szCs w:val="28"/>
          <w:lang w:val="en-US"/>
        </w:rPr>
      </w:pPr>
      <w:r w:rsidRPr="000A3640">
        <w:rPr>
          <w:rStyle w:val="FontStyle28"/>
          <w:b w:val="0"/>
          <w:sz w:val="28"/>
          <w:szCs w:val="28"/>
        </w:rPr>
        <w:t>Регулярные блок-сополимеры с использованием дихлорангидрида терефталевой кислоты в качестве удлинителя цепи (I) получали в две стадии в 1,2-дихлорэтане при 293 К в присутствии триэтиламина при взаимодействии заранее полученного в аналогичных условиях макродихлорангидрида олигоэтиленоксида и олигоариленсульфоноксида с концевыми фенольными группами [7]</w:t>
      </w:r>
    </w:p>
    <w:p w:rsidR="000A3640" w:rsidRPr="000A3640" w:rsidRDefault="000A3640" w:rsidP="000A3640">
      <w:pPr>
        <w:pStyle w:val="Style7"/>
        <w:widowControl/>
        <w:spacing w:line="360" w:lineRule="auto"/>
        <w:ind w:firstLine="709"/>
        <w:rPr>
          <w:rStyle w:val="FontStyle28"/>
          <w:b w:val="0"/>
          <w:sz w:val="28"/>
          <w:szCs w:val="28"/>
          <w:lang w:val="en-US"/>
        </w:rPr>
      </w:pPr>
    </w:p>
    <w:p w:rsidR="00FD3907" w:rsidRPr="000A3640" w:rsidRDefault="00502D33" w:rsidP="000A3640">
      <w:pPr>
        <w:tabs>
          <w:tab w:val="left" w:pos="38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69.25pt;height:37.5pt">
            <v:imagedata r:id="rId6" o:title=""/>
          </v:shape>
        </w:pict>
      </w:r>
    </w:p>
    <w:p w:rsidR="00FD3907" w:rsidRPr="000A3640" w:rsidRDefault="00FD3907" w:rsidP="000A3640">
      <w:pPr>
        <w:spacing w:line="360" w:lineRule="auto"/>
        <w:ind w:firstLine="709"/>
        <w:jc w:val="both"/>
        <w:rPr>
          <w:sz w:val="28"/>
          <w:szCs w:val="28"/>
        </w:rPr>
      </w:pPr>
    </w:p>
    <w:p w:rsidR="00FD3907" w:rsidRPr="000A3640" w:rsidRDefault="00502D33" w:rsidP="000A3640">
      <w:pPr>
        <w:tabs>
          <w:tab w:val="left" w:pos="34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02.25pt;height:62.25pt">
            <v:imagedata r:id="rId7" o:title=""/>
          </v:shape>
        </w:pict>
      </w:r>
    </w:p>
    <w:p w:rsidR="00FD3907" w:rsidRPr="000A3640" w:rsidRDefault="000A3640" w:rsidP="000A3640">
      <w:pPr>
        <w:spacing w:line="360" w:lineRule="auto"/>
        <w:ind w:firstLine="709"/>
        <w:jc w:val="both"/>
        <w:rPr>
          <w:rStyle w:val="FontStyle32"/>
          <w:b w:val="0"/>
          <w:sz w:val="28"/>
          <w:szCs w:val="28"/>
        </w:rPr>
      </w:pPr>
      <w:r>
        <w:rPr>
          <w:sz w:val="28"/>
          <w:szCs w:val="28"/>
        </w:rPr>
        <w:br w:type="page"/>
      </w:r>
      <w:r w:rsidR="00FD3907" w:rsidRPr="000A3640">
        <w:rPr>
          <w:rStyle w:val="FontStyle32"/>
          <w:b w:val="0"/>
          <w:sz w:val="28"/>
          <w:szCs w:val="28"/>
        </w:rPr>
        <w:t xml:space="preserve">Регулярные блок-сополимеры с использованием в качестве удлинителей цепи гексаметилендиизоцианата (II) получали в две стадии в хлорбензоле при 353 </w:t>
      </w:r>
      <w:r w:rsidR="00FD3907" w:rsidRPr="000A3640">
        <w:rPr>
          <w:rStyle w:val="FontStyle29"/>
          <w:sz w:val="28"/>
          <w:szCs w:val="28"/>
        </w:rPr>
        <w:t xml:space="preserve">К в </w:t>
      </w:r>
      <w:r w:rsidR="00FD3907" w:rsidRPr="000A3640">
        <w:rPr>
          <w:rStyle w:val="FontStyle32"/>
          <w:b w:val="0"/>
          <w:sz w:val="28"/>
          <w:szCs w:val="28"/>
        </w:rPr>
        <w:t>присутствии 0,01% диэтилдикаприлата олова при взаимодействии заранее получен</w:t>
      </w:r>
      <w:r w:rsidRPr="000A3640">
        <w:rPr>
          <w:rStyle w:val="FontStyle32"/>
          <w:b w:val="0"/>
          <w:sz w:val="28"/>
          <w:szCs w:val="28"/>
        </w:rPr>
        <w:t xml:space="preserve"> </w:t>
      </w:r>
      <w:r w:rsidR="00FD3907" w:rsidRPr="000A3640">
        <w:rPr>
          <w:rStyle w:val="FontStyle32"/>
          <w:b w:val="0"/>
          <w:sz w:val="28"/>
          <w:szCs w:val="28"/>
        </w:rPr>
        <w:t>-</w:t>
      </w:r>
      <w:r w:rsidRPr="000A3640">
        <w:rPr>
          <w:rStyle w:val="FontStyle32"/>
          <w:b w:val="0"/>
          <w:sz w:val="28"/>
          <w:szCs w:val="28"/>
        </w:rPr>
        <w:t xml:space="preserve"> от </w:t>
      </w:r>
      <w:r w:rsidRPr="000A3640">
        <w:rPr>
          <w:rStyle w:val="FontStyle43"/>
          <w:b w:val="0"/>
          <w:spacing w:val="30"/>
          <w:sz w:val="28"/>
          <w:szCs w:val="28"/>
        </w:rPr>
        <w:t>1/М</w:t>
      </w:r>
      <w:r w:rsidRPr="000A3640">
        <w:rPr>
          <w:rStyle w:val="FontStyle43"/>
          <w:b w:val="0"/>
          <w:sz w:val="28"/>
          <w:szCs w:val="28"/>
        </w:rPr>
        <w:t xml:space="preserve"> </w:t>
      </w:r>
      <w:r w:rsidRPr="000A3640">
        <w:rPr>
          <w:rStyle w:val="FontStyle43"/>
          <w:b w:val="0"/>
          <w:spacing w:val="30"/>
          <w:sz w:val="28"/>
          <w:szCs w:val="28"/>
        </w:rPr>
        <w:t>(1)</w:t>
      </w:r>
      <w:r>
        <w:rPr>
          <w:rStyle w:val="FontStyle43"/>
          <w:b w:val="0"/>
          <w:spacing w:val="30"/>
          <w:sz w:val="28"/>
          <w:szCs w:val="28"/>
        </w:rPr>
        <w:t xml:space="preserve"> </w:t>
      </w:r>
      <w:r w:rsidRPr="000A3640">
        <w:rPr>
          <w:rStyle w:val="FontStyle32"/>
          <w:b w:val="0"/>
          <w:sz w:val="28"/>
          <w:szCs w:val="28"/>
        </w:rPr>
        <w:t xml:space="preserve">и от степени поликонденсации </w:t>
      </w:r>
      <w:r w:rsidRPr="000A3640">
        <w:rPr>
          <w:rStyle w:val="FontStyle43"/>
          <w:b w:val="0"/>
          <w:spacing w:val="30"/>
          <w:sz w:val="28"/>
          <w:szCs w:val="28"/>
        </w:rPr>
        <w:t>х</w:t>
      </w:r>
      <w:r w:rsidRPr="000A3640">
        <w:rPr>
          <w:rStyle w:val="FontStyle43"/>
          <w:b w:val="0"/>
          <w:sz w:val="28"/>
          <w:szCs w:val="28"/>
        </w:rPr>
        <w:t xml:space="preserve"> </w:t>
      </w:r>
      <w:r w:rsidRPr="000A3640">
        <w:rPr>
          <w:rStyle w:val="FontStyle29"/>
          <w:b/>
          <w:sz w:val="28"/>
          <w:szCs w:val="28"/>
        </w:rPr>
        <w:t>(2)</w:t>
      </w:r>
    </w:p>
    <w:p w:rsidR="00FD3907" w:rsidRPr="000A3640" w:rsidRDefault="00FD3907" w:rsidP="000A3640">
      <w:pPr>
        <w:tabs>
          <w:tab w:val="left" w:pos="3570"/>
        </w:tabs>
        <w:spacing w:line="360" w:lineRule="auto"/>
        <w:ind w:firstLine="709"/>
        <w:jc w:val="both"/>
        <w:rPr>
          <w:sz w:val="28"/>
          <w:szCs w:val="28"/>
        </w:rPr>
      </w:pPr>
    </w:p>
    <w:p w:rsidR="00FD3907" w:rsidRPr="000A3640" w:rsidRDefault="00502D33" w:rsidP="000A3640">
      <w:pPr>
        <w:tabs>
          <w:tab w:val="left" w:pos="2565"/>
          <w:tab w:val="left" w:pos="6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81.5pt;height:176.25pt">
            <v:imagedata r:id="rId8" o:title=""/>
          </v:shape>
        </w:pict>
      </w:r>
    </w:p>
    <w:p w:rsidR="00FD3907" w:rsidRPr="000A3640" w:rsidRDefault="00FD3907" w:rsidP="000A3640">
      <w:pPr>
        <w:pStyle w:val="Style25"/>
        <w:widowControl/>
        <w:spacing w:line="36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0A3640">
        <w:rPr>
          <w:rStyle w:val="FontStyle32"/>
          <w:b w:val="0"/>
          <w:sz w:val="28"/>
          <w:szCs w:val="28"/>
        </w:rPr>
        <w:t xml:space="preserve">Рис. </w:t>
      </w:r>
      <w:r w:rsidRPr="000A3640">
        <w:rPr>
          <w:rStyle w:val="FontStyle29"/>
          <w:sz w:val="28"/>
          <w:szCs w:val="28"/>
        </w:rPr>
        <w:t>1.</w:t>
      </w:r>
      <w:r w:rsidRPr="000A3640">
        <w:rPr>
          <w:rStyle w:val="FontStyle29"/>
          <w:b/>
          <w:sz w:val="28"/>
          <w:szCs w:val="28"/>
        </w:rPr>
        <w:t xml:space="preserve"> </w:t>
      </w:r>
      <w:r w:rsidRPr="000A3640">
        <w:rPr>
          <w:rStyle w:val="FontStyle32"/>
          <w:b w:val="0"/>
          <w:sz w:val="28"/>
          <w:szCs w:val="28"/>
        </w:rPr>
        <w:t>Зависимость температуры стеклования ПАСО</w:t>
      </w:r>
    </w:p>
    <w:p w:rsidR="00FD3907" w:rsidRPr="000A3640" w:rsidRDefault="00FD3907" w:rsidP="000A3640">
      <w:pPr>
        <w:pStyle w:val="Style25"/>
        <w:widowControl/>
        <w:spacing w:line="360" w:lineRule="auto"/>
        <w:ind w:firstLine="709"/>
        <w:jc w:val="both"/>
        <w:rPr>
          <w:rStyle w:val="FontStyle29"/>
          <w:b/>
          <w:bCs/>
          <w:i/>
          <w:iCs/>
          <w:spacing w:val="30"/>
          <w:sz w:val="28"/>
          <w:szCs w:val="28"/>
        </w:rPr>
      </w:pPr>
    </w:p>
    <w:p w:rsidR="00FD3907" w:rsidRPr="000A3640" w:rsidRDefault="00502D33" w:rsidP="000A3640">
      <w:pPr>
        <w:tabs>
          <w:tab w:val="left" w:pos="17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50.75pt;height:169.5pt">
            <v:imagedata r:id="rId9" o:title=""/>
          </v:shape>
        </w:pict>
      </w:r>
    </w:p>
    <w:p w:rsidR="00FD3907" w:rsidRPr="000A3640" w:rsidRDefault="00FD3907" w:rsidP="000A3640">
      <w:pPr>
        <w:pStyle w:val="Style25"/>
        <w:widowControl/>
        <w:spacing w:line="36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0A3640">
        <w:rPr>
          <w:rStyle w:val="FontStyle32"/>
          <w:b w:val="0"/>
          <w:sz w:val="28"/>
          <w:szCs w:val="28"/>
        </w:rPr>
        <w:t xml:space="preserve">Рис. </w:t>
      </w:r>
      <w:r w:rsidRPr="000A3640">
        <w:rPr>
          <w:rStyle w:val="FontStyle41"/>
          <w:b w:val="0"/>
          <w:sz w:val="28"/>
          <w:szCs w:val="28"/>
        </w:rPr>
        <w:t xml:space="preserve">2. </w:t>
      </w:r>
      <w:r w:rsidRPr="000A3640">
        <w:rPr>
          <w:rStyle w:val="FontStyle32"/>
          <w:b w:val="0"/>
          <w:sz w:val="28"/>
          <w:szCs w:val="28"/>
        </w:rPr>
        <w:t xml:space="preserve">Обобщенная диаграмма состояния блок-сополимеров </w:t>
      </w:r>
      <w:r w:rsidRPr="000A3640">
        <w:rPr>
          <w:rStyle w:val="FontStyle32"/>
          <w:b w:val="0"/>
          <w:sz w:val="28"/>
          <w:szCs w:val="28"/>
          <w:lang w:val="en-GB"/>
        </w:rPr>
        <w:t>I</w:t>
      </w:r>
      <w:r w:rsidRPr="000A3640">
        <w:rPr>
          <w:rStyle w:val="FontStyle32"/>
          <w:b w:val="0"/>
          <w:sz w:val="28"/>
          <w:szCs w:val="28"/>
        </w:rPr>
        <w:t>—III на основе ПАСО (М=4700), полученных различными способами</w:t>
      </w:r>
      <w:r w:rsidR="00FC5962" w:rsidRPr="000A3640">
        <w:rPr>
          <w:rStyle w:val="FontStyle32"/>
          <w:b w:val="0"/>
          <w:sz w:val="28"/>
          <w:szCs w:val="28"/>
        </w:rPr>
        <w:t xml:space="preserve"> </w:t>
      </w:r>
      <w:r w:rsidRPr="000A3640">
        <w:rPr>
          <w:rStyle w:val="FontStyle32"/>
          <w:b w:val="0"/>
          <w:sz w:val="28"/>
          <w:szCs w:val="28"/>
        </w:rPr>
        <w:t>в аналогичных условиях</w:t>
      </w:r>
      <w:r w:rsidRPr="000A3640">
        <w:rPr>
          <w:rStyle w:val="FontStyle32"/>
          <w:sz w:val="28"/>
          <w:szCs w:val="28"/>
        </w:rPr>
        <w:t xml:space="preserve"> </w:t>
      </w:r>
      <w:r w:rsidRPr="000A3640">
        <w:rPr>
          <w:rStyle w:val="FontStyle32"/>
          <w:b w:val="0"/>
          <w:sz w:val="28"/>
          <w:szCs w:val="28"/>
        </w:rPr>
        <w:t>макродиизоцианата олигоэтиленоксида и олигоарилен-сульфоноксида с концевыми спиртовыми группами [7]</w:t>
      </w:r>
    </w:p>
    <w:p w:rsidR="00FD3907" w:rsidRPr="000A3640" w:rsidRDefault="000A3640" w:rsidP="000A3640">
      <w:pPr>
        <w:tabs>
          <w:tab w:val="left" w:pos="38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02D33">
        <w:rPr>
          <w:sz w:val="28"/>
          <w:szCs w:val="28"/>
        </w:rPr>
        <w:pict>
          <v:shape id="_x0000_i1030" type="#_x0000_t75" style="width:333pt;height:111pt">
            <v:imagedata r:id="rId10" o:title=""/>
          </v:shape>
        </w:pict>
      </w:r>
    </w:p>
    <w:p w:rsidR="00FD3907" w:rsidRPr="000A3640" w:rsidRDefault="00FD3907" w:rsidP="000A364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D3907" w:rsidRPr="000A3640" w:rsidRDefault="00FD3907" w:rsidP="000A3640">
      <w:pPr>
        <w:pStyle w:val="Style7"/>
        <w:widowControl/>
        <w:spacing w:line="360" w:lineRule="auto"/>
        <w:ind w:firstLine="709"/>
        <w:rPr>
          <w:rStyle w:val="FontStyle32"/>
          <w:b w:val="0"/>
          <w:sz w:val="28"/>
          <w:szCs w:val="28"/>
        </w:rPr>
      </w:pPr>
      <w:r w:rsidRPr="000A3640">
        <w:rPr>
          <w:rStyle w:val="FontStyle32"/>
          <w:b w:val="0"/>
          <w:sz w:val="28"/>
          <w:szCs w:val="28"/>
        </w:rPr>
        <w:t xml:space="preserve">Нерегулярные блок-сополимеры с использованием в качестве удлинителя цепи гексаметилендиизоцианата (III) получали в одну стадию в хлорбензоле при 353 К </w:t>
      </w:r>
      <w:r w:rsidRPr="000A3640">
        <w:rPr>
          <w:rStyle w:val="FontStyle29"/>
          <w:sz w:val="28"/>
          <w:szCs w:val="28"/>
        </w:rPr>
        <w:t>в</w:t>
      </w:r>
      <w:r w:rsidRPr="000A3640">
        <w:rPr>
          <w:rStyle w:val="FontStyle29"/>
          <w:b/>
          <w:sz w:val="28"/>
          <w:szCs w:val="28"/>
        </w:rPr>
        <w:t xml:space="preserve"> </w:t>
      </w:r>
      <w:r w:rsidRPr="000A3640">
        <w:rPr>
          <w:rStyle w:val="FontStyle32"/>
          <w:b w:val="0"/>
          <w:sz w:val="28"/>
          <w:szCs w:val="28"/>
        </w:rPr>
        <w:t>присутствии 0,01% диэтилдикаприлата олова при взаимодействии олигоарилен-сульфоноксида с концевыми спиртовыми группами, олигоэтиленоксида и гексаметилендиизоцианата [7]</w:t>
      </w:r>
    </w:p>
    <w:p w:rsidR="000A3640" w:rsidRPr="000A3640" w:rsidRDefault="000A3640" w:rsidP="000A3640">
      <w:pPr>
        <w:pStyle w:val="Style7"/>
        <w:widowControl/>
        <w:spacing w:line="360" w:lineRule="auto"/>
        <w:ind w:firstLine="709"/>
        <w:rPr>
          <w:rStyle w:val="FontStyle32"/>
          <w:b w:val="0"/>
          <w:sz w:val="28"/>
          <w:szCs w:val="28"/>
        </w:rPr>
      </w:pPr>
    </w:p>
    <w:p w:rsidR="00FD3907" w:rsidRPr="000A3640" w:rsidRDefault="00502D33" w:rsidP="000A3640">
      <w:pPr>
        <w:tabs>
          <w:tab w:val="left" w:pos="375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31" type="#_x0000_t75" style="width:350.25pt;height:132pt">
            <v:imagedata r:id="rId11" o:title=""/>
          </v:shape>
        </w:pict>
      </w:r>
    </w:p>
    <w:p w:rsidR="00FD3907" w:rsidRPr="000A3640" w:rsidRDefault="00FD3907" w:rsidP="000A3640">
      <w:pPr>
        <w:spacing w:line="360" w:lineRule="auto"/>
        <w:ind w:firstLine="709"/>
        <w:jc w:val="both"/>
        <w:rPr>
          <w:sz w:val="28"/>
          <w:szCs w:val="28"/>
        </w:rPr>
      </w:pPr>
    </w:p>
    <w:p w:rsidR="00FD3907" w:rsidRPr="000A3640" w:rsidRDefault="00FD3907" w:rsidP="000A3640">
      <w:pPr>
        <w:pStyle w:val="Style17"/>
        <w:widowControl/>
        <w:spacing w:line="360" w:lineRule="auto"/>
        <w:ind w:firstLine="709"/>
        <w:rPr>
          <w:rStyle w:val="FontStyle32"/>
          <w:b w:val="0"/>
          <w:sz w:val="28"/>
          <w:szCs w:val="28"/>
        </w:rPr>
      </w:pPr>
      <w:r w:rsidRPr="000A3640">
        <w:rPr>
          <w:rStyle w:val="FontStyle32"/>
          <w:b w:val="0"/>
          <w:sz w:val="28"/>
          <w:szCs w:val="28"/>
        </w:rPr>
        <w:t xml:space="preserve">где </w:t>
      </w:r>
      <w:r w:rsidRPr="000A3640">
        <w:rPr>
          <w:rStyle w:val="FontStyle43"/>
          <w:b w:val="0"/>
          <w:spacing w:val="30"/>
          <w:sz w:val="28"/>
          <w:szCs w:val="28"/>
          <w:lang w:val="en-GB"/>
        </w:rPr>
        <w:t>n</w:t>
      </w:r>
      <w:r w:rsidRPr="000A3640">
        <w:rPr>
          <w:rStyle w:val="FontStyle43"/>
          <w:b w:val="0"/>
          <w:sz w:val="28"/>
          <w:szCs w:val="28"/>
        </w:rPr>
        <w:t xml:space="preserve"> </w:t>
      </w:r>
      <w:r w:rsidRPr="000A3640">
        <w:rPr>
          <w:rStyle w:val="FontStyle32"/>
          <w:b w:val="0"/>
          <w:sz w:val="28"/>
          <w:szCs w:val="28"/>
        </w:rPr>
        <w:t>— обозначение, соответствующее нерегулярному (статистическому) распределению блоков по цепи.</w:t>
      </w:r>
    </w:p>
    <w:p w:rsidR="00B35DD8" w:rsidRDefault="00B35DD8" w:rsidP="000A3640">
      <w:pPr>
        <w:pStyle w:val="Style7"/>
        <w:widowControl/>
        <w:spacing w:line="360" w:lineRule="auto"/>
        <w:ind w:firstLine="709"/>
        <w:rPr>
          <w:rStyle w:val="FontStyle32"/>
          <w:b w:val="0"/>
          <w:sz w:val="28"/>
          <w:szCs w:val="28"/>
          <w:lang w:val="en-US"/>
        </w:rPr>
      </w:pPr>
    </w:p>
    <w:p w:rsidR="00FD3907" w:rsidRPr="000A3640" w:rsidRDefault="00FD3907" w:rsidP="000A3640">
      <w:pPr>
        <w:pStyle w:val="Style7"/>
        <w:widowControl/>
        <w:spacing w:line="360" w:lineRule="auto"/>
        <w:ind w:firstLine="709"/>
        <w:rPr>
          <w:rStyle w:val="FontStyle32"/>
          <w:b w:val="0"/>
          <w:sz w:val="28"/>
          <w:szCs w:val="28"/>
        </w:rPr>
      </w:pPr>
      <w:r w:rsidRPr="000A3640">
        <w:rPr>
          <w:rStyle w:val="FontStyle32"/>
          <w:b w:val="0"/>
          <w:sz w:val="28"/>
          <w:szCs w:val="28"/>
        </w:rPr>
        <w:t xml:space="preserve">Как видно из табл. 1, изменение состава блок-сополимера при постоянной молекулярной массе ПАСО-блока достигалось изменением молекулярной массы ПЭО-блока. Число блоков </w:t>
      </w:r>
      <w:r w:rsidRPr="000A3640">
        <w:rPr>
          <w:rStyle w:val="FontStyle43"/>
          <w:b w:val="0"/>
          <w:spacing w:val="30"/>
          <w:sz w:val="28"/>
          <w:szCs w:val="28"/>
        </w:rPr>
        <w:t>п</w:t>
      </w:r>
      <w:r w:rsidRPr="000A3640">
        <w:rPr>
          <w:rStyle w:val="FontStyle43"/>
          <w:b w:val="0"/>
          <w:sz w:val="28"/>
          <w:szCs w:val="28"/>
        </w:rPr>
        <w:t xml:space="preserve"> </w:t>
      </w:r>
      <w:r w:rsidRPr="000A3640">
        <w:rPr>
          <w:rStyle w:val="FontStyle32"/>
          <w:b w:val="0"/>
          <w:sz w:val="28"/>
          <w:szCs w:val="28"/>
        </w:rPr>
        <w:t>в макромолекуле составляло 6-10.</w:t>
      </w:r>
    </w:p>
    <w:p w:rsidR="00FD3907" w:rsidRPr="000A3640" w:rsidRDefault="000A3640" w:rsidP="000A3640">
      <w:pPr>
        <w:tabs>
          <w:tab w:val="left" w:pos="51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02D33">
        <w:rPr>
          <w:sz w:val="28"/>
          <w:szCs w:val="28"/>
        </w:rPr>
        <w:pict>
          <v:shape id="_x0000_i1032" type="#_x0000_t75" style="width:291pt;height:194.25pt">
            <v:imagedata r:id="rId12" o:title=""/>
          </v:shape>
        </w:pict>
      </w:r>
    </w:p>
    <w:p w:rsidR="00FD3907" w:rsidRPr="000A3640" w:rsidRDefault="00FD3907" w:rsidP="00B35DD8">
      <w:pPr>
        <w:pStyle w:val="Style26"/>
        <w:widowControl/>
        <w:spacing w:line="360" w:lineRule="auto"/>
        <w:ind w:firstLine="709"/>
        <w:jc w:val="both"/>
        <w:rPr>
          <w:rStyle w:val="FontStyle32"/>
          <w:b w:val="0"/>
          <w:sz w:val="28"/>
          <w:szCs w:val="28"/>
          <w:lang w:eastAsia="en-GB"/>
        </w:rPr>
      </w:pPr>
      <w:r w:rsidRPr="000A3640">
        <w:rPr>
          <w:rStyle w:val="FontStyle32"/>
          <w:b w:val="0"/>
          <w:sz w:val="28"/>
          <w:szCs w:val="28"/>
        </w:rPr>
        <w:t xml:space="preserve">Рис. 3. Диаграммы состояния блок-сополимеров ПАСО — ПЭО при </w:t>
      </w:r>
      <w:r w:rsidRPr="000A3640">
        <w:rPr>
          <w:rStyle w:val="FontStyle43"/>
          <w:b w:val="0"/>
          <w:spacing w:val="0"/>
          <w:sz w:val="28"/>
          <w:szCs w:val="28"/>
        </w:rPr>
        <w:t xml:space="preserve">х=3 (1), </w:t>
      </w:r>
      <w:r w:rsidRPr="000A3640">
        <w:rPr>
          <w:rStyle w:val="FontStyle32"/>
          <w:b w:val="0"/>
          <w:sz w:val="28"/>
          <w:szCs w:val="28"/>
        </w:rPr>
        <w:t xml:space="preserve">10 </w:t>
      </w:r>
      <w:r w:rsidRPr="000A3640">
        <w:rPr>
          <w:rStyle w:val="FontStyle43"/>
          <w:b w:val="0"/>
          <w:spacing w:val="0"/>
          <w:sz w:val="28"/>
          <w:szCs w:val="28"/>
        </w:rPr>
        <w:t xml:space="preserve">(2) </w:t>
      </w:r>
      <w:r w:rsidRPr="000A3640">
        <w:rPr>
          <w:rStyle w:val="FontStyle31"/>
          <w:b w:val="0"/>
          <w:sz w:val="28"/>
          <w:szCs w:val="28"/>
        </w:rPr>
        <w:t>в</w:t>
      </w:r>
      <w:r w:rsidR="00B35DD8" w:rsidRPr="00B35DD8">
        <w:rPr>
          <w:rStyle w:val="FontStyle31"/>
          <w:b w:val="0"/>
          <w:sz w:val="28"/>
          <w:szCs w:val="28"/>
        </w:rPr>
        <w:t xml:space="preserve"> 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30 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 xml:space="preserve">(3). 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Штриховые линии — 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>Т</w:t>
      </w:r>
      <w:r w:rsidRPr="000A3640">
        <w:rPr>
          <w:rStyle w:val="FontStyle43"/>
          <w:b w:val="0"/>
          <w:spacing w:val="0"/>
          <w:sz w:val="28"/>
          <w:szCs w:val="28"/>
          <w:vertAlign w:val="subscript"/>
          <w:lang w:eastAsia="en-GB"/>
        </w:rPr>
        <w:t>пл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 xml:space="preserve"> 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и 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>Т</w:t>
      </w:r>
      <w:r w:rsidRPr="000A3640">
        <w:rPr>
          <w:rStyle w:val="FontStyle43"/>
          <w:b w:val="0"/>
          <w:spacing w:val="0"/>
          <w:sz w:val="28"/>
          <w:szCs w:val="28"/>
          <w:vertAlign w:val="subscript"/>
          <w:lang w:eastAsia="en-GB"/>
        </w:rPr>
        <w:t>с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 xml:space="preserve"> 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чистого ПЭО большой ММ Рис. 4. Зависимости </w:t>
      </w:r>
      <w:r w:rsidRPr="000A3640">
        <w:rPr>
          <w:rStyle w:val="FontStyle43"/>
          <w:b w:val="0"/>
          <w:spacing w:val="0"/>
          <w:sz w:val="28"/>
          <w:szCs w:val="28"/>
          <w:lang w:val="en-GB" w:eastAsia="en-GB"/>
        </w:rPr>
        <w:t>Q</w:t>
      </w:r>
      <w:r w:rsidRPr="000A3640">
        <w:rPr>
          <w:rStyle w:val="FontStyle43"/>
          <w:b w:val="0"/>
          <w:spacing w:val="0"/>
          <w:sz w:val="28"/>
          <w:szCs w:val="28"/>
          <w:vertAlign w:val="subscript"/>
          <w:lang w:val="en-GB" w:eastAsia="en-GB"/>
        </w:rPr>
        <w:t>ajl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 xml:space="preserve"> 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и степени кристалличности </w:t>
      </w:r>
      <w:r w:rsidRPr="000A3640">
        <w:rPr>
          <w:rStyle w:val="FontStyle35"/>
          <w:b w:val="0"/>
          <w:sz w:val="28"/>
          <w:szCs w:val="28"/>
          <w:lang w:eastAsia="en-GB"/>
        </w:rPr>
        <w:t xml:space="preserve">а 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исследованных блок-сополимеров от содержания ПЭО при 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 xml:space="preserve">х—Ъ (1), 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10 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 xml:space="preserve">(2) 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и 30 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 xml:space="preserve">(3) 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Рис. 5. Зависимость 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>Т</w:t>
      </w:r>
      <w:r w:rsidRPr="000A3640">
        <w:rPr>
          <w:rStyle w:val="FontStyle43"/>
          <w:b w:val="0"/>
          <w:spacing w:val="0"/>
          <w:sz w:val="28"/>
          <w:szCs w:val="28"/>
          <w:vertAlign w:val="subscript"/>
          <w:lang w:eastAsia="en-GB"/>
        </w:rPr>
        <w:t>пл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 xml:space="preserve"> 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исследованных блок-сополимеров от молекулярной массы ПЭО-блока при 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 xml:space="preserve">х—Ъ (1), 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10 </w:t>
      </w:r>
      <w:r w:rsidRPr="000A3640">
        <w:rPr>
          <w:rStyle w:val="FontStyle43"/>
          <w:b w:val="0"/>
          <w:spacing w:val="0"/>
          <w:sz w:val="28"/>
          <w:szCs w:val="28"/>
          <w:lang w:eastAsia="en-GB"/>
        </w:rPr>
        <w:t xml:space="preserve">(2) </w:t>
      </w:r>
      <w:r w:rsidRPr="000A3640">
        <w:rPr>
          <w:rStyle w:val="FontStyle32"/>
          <w:b w:val="0"/>
          <w:sz w:val="28"/>
          <w:szCs w:val="28"/>
          <w:lang w:eastAsia="en-GB"/>
        </w:rPr>
        <w:t>и 30 (3). Штриховая линия - зависимость Г</w:t>
      </w:r>
      <w:r w:rsidRPr="000A3640">
        <w:rPr>
          <w:rStyle w:val="FontStyle32"/>
          <w:b w:val="0"/>
          <w:sz w:val="28"/>
          <w:szCs w:val="28"/>
          <w:vertAlign w:val="subscript"/>
          <w:lang w:eastAsia="en-GB"/>
        </w:rPr>
        <w:t>пл</w:t>
      </w:r>
      <w:r w:rsidRPr="000A3640">
        <w:rPr>
          <w:rStyle w:val="FontStyle32"/>
          <w:b w:val="0"/>
          <w:sz w:val="28"/>
          <w:szCs w:val="28"/>
          <w:lang w:eastAsia="en-GB"/>
        </w:rPr>
        <w:t xml:space="preserve"> чистого ПЭО от ММ</w:t>
      </w:r>
    </w:p>
    <w:p w:rsidR="00FD3907" w:rsidRPr="000A3640" w:rsidRDefault="00FD3907" w:rsidP="000A3640">
      <w:pPr>
        <w:pStyle w:val="Style7"/>
        <w:widowControl/>
        <w:spacing w:line="360" w:lineRule="auto"/>
        <w:ind w:firstLine="709"/>
        <w:rPr>
          <w:rStyle w:val="FontStyle32"/>
          <w:b w:val="0"/>
          <w:sz w:val="28"/>
          <w:szCs w:val="28"/>
        </w:rPr>
      </w:pPr>
    </w:p>
    <w:p w:rsidR="00FD3907" w:rsidRPr="000A3640" w:rsidRDefault="00FD3907" w:rsidP="000A3640">
      <w:pPr>
        <w:pStyle w:val="Style7"/>
        <w:widowControl/>
        <w:spacing w:line="360" w:lineRule="auto"/>
        <w:ind w:firstLine="709"/>
        <w:rPr>
          <w:rStyle w:val="FontStyle32"/>
          <w:b w:val="0"/>
          <w:sz w:val="28"/>
          <w:szCs w:val="28"/>
        </w:rPr>
      </w:pPr>
      <w:r w:rsidRPr="000A3640">
        <w:rPr>
          <w:rStyle w:val="FontStyle32"/>
          <w:b w:val="0"/>
          <w:sz w:val="28"/>
          <w:szCs w:val="28"/>
        </w:rPr>
        <w:t>Фазовое строение блок-сополимеров оценивали по температурам переходов, определение которых проводили с помощью дифференционального сканирующего калориметра ДСК-2 («Перкин — Эльмер») при скорости сканирования 10—40 град/мин.</w:t>
      </w:r>
    </w:p>
    <w:p w:rsidR="00FD3907" w:rsidRPr="000A3640" w:rsidRDefault="00FD3907" w:rsidP="000A3640">
      <w:pPr>
        <w:pStyle w:val="Style7"/>
        <w:widowControl/>
        <w:spacing w:line="360" w:lineRule="auto"/>
        <w:ind w:firstLine="709"/>
        <w:rPr>
          <w:rStyle w:val="FontStyle32"/>
          <w:b w:val="0"/>
          <w:sz w:val="28"/>
          <w:szCs w:val="28"/>
        </w:rPr>
      </w:pPr>
      <w:r w:rsidRPr="000A3640">
        <w:rPr>
          <w:rStyle w:val="FontStyle32"/>
          <w:b w:val="0"/>
          <w:sz w:val="28"/>
          <w:szCs w:val="28"/>
        </w:rPr>
        <w:t>Структуру образцов изучали на поляризационном микроскопе МИН-8, механические свойства — на динамометре для одноосного растяжения. Исследовали пленки, полученные из 1%-ного раствора в хлороформе.</w:t>
      </w:r>
    </w:p>
    <w:p w:rsidR="00FD3907" w:rsidRPr="000A3640" w:rsidRDefault="00FD3907" w:rsidP="000A3640">
      <w:pPr>
        <w:pStyle w:val="Style9"/>
        <w:widowControl/>
        <w:spacing w:line="360" w:lineRule="auto"/>
        <w:ind w:firstLine="709"/>
        <w:rPr>
          <w:rStyle w:val="FontStyle33"/>
          <w:sz w:val="28"/>
          <w:szCs w:val="28"/>
        </w:rPr>
      </w:pPr>
      <w:r w:rsidRPr="000A3640">
        <w:rPr>
          <w:rStyle w:val="FontStyle33"/>
          <w:sz w:val="28"/>
          <w:szCs w:val="28"/>
        </w:rPr>
        <w:t xml:space="preserve">Изучение фазового состояния блок-сополимеров ПАСО — ПЭО было начато с определения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Т</w:t>
      </w:r>
      <w:r w:rsidRPr="000A3640">
        <w:rPr>
          <w:rStyle w:val="FontStyle36"/>
          <w:rFonts w:ascii="Times New Roman" w:hAnsi="Times New Roman" w:cs="Times New Roman"/>
          <w:sz w:val="28"/>
          <w:szCs w:val="28"/>
          <w:vertAlign w:val="subscript"/>
        </w:rPr>
        <w:t>с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Pr="000A3640">
        <w:rPr>
          <w:rStyle w:val="FontStyle33"/>
          <w:sz w:val="28"/>
          <w:szCs w:val="28"/>
        </w:rPr>
        <w:t xml:space="preserve">олигоариленсульфоноксидов (литературные данные для которых отсутствуют) с целью установления зависимости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Т</w:t>
      </w:r>
      <w:r w:rsidRPr="000A3640">
        <w:rPr>
          <w:rStyle w:val="FontStyle36"/>
          <w:rFonts w:ascii="Times New Roman" w:hAnsi="Times New Roman" w:cs="Times New Roman"/>
          <w:sz w:val="28"/>
          <w:szCs w:val="28"/>
          <w:vertAlign w:val="subscript"/>
        </w:rPr>
        <w:t>с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Pr="000A3640">
        <w:rPr>
          <w:rStyle w:val="FontStyle33"/>
          <w:sz w:val="28"/>
          <w:szCs w:val="28"/>
        </w:rPr>
        <w:t xml:space="preserve">от значений их ММ. Полученные данные представлены на рис. 1 и являются типичными зависимостями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Т</w:t>
      </w:r>
      <w:r w:rsidRPr="000A3640">
        <w:rPr>
          <w:rStyle w:val="FontStyle36"/>
          <w:rFonts w:ascii="Times New Roman" w:hAnsi="Times New Roman" w:cs="Times New Roman"/>
          <w:sz w:val="28"/>
          <w:szCs w:val="28"/>
          <w:vertAlign w:val="subscript"/>
        </w:rPr>
        <w:t>с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Pr="000A3640">
        <w:rPr>
          <w:rStyle w:val="FontStyle33"/>
          <w:sz w:val="28"/>
          <w:szCs w:val="28"/>
        </w:rPr>
        <w:t xml:space="preserve">аморфных полимеров от ММ (степени поликонденсации </w:t>
      </w:r>
      <w:r w:rsidRPr="000A3640">
        <w:rPr>
          <w:rStyle w:val="FontStyle44"/>
          <w:b w:val="0"/>
          <w:i w:val="0"/>
          <w:sz w:val="28"/>
          <w:szCs w:val="28"/>
        </w:rPr>
        <w:t>х).</w:t>
      </w:r>
      <w:r w:rsidRPr="000A3640">
        <w:rPr>
          <w:rStyle w:val="FontStyle44"/>
          <w:sz w:val="28"/>
          <w:szCs w:val="28"/>
        </w:rPr>
        <w:t xml:space="preserve"> </w:t>
      </w:r>
      <w:r w:rsidRPr="000A3640">
        <w:rPr>
          <w:rStyle w:val="FontStyle33"/>
          <w:sz w:val="28"/>
          <w:szCs w:val="28"/>
        </w:rPr>
        <w:t xml:space="preserve">С увеличением степени поликонденсации </w:t>
      </w:r>
      <w:r w:rsidRPr="000A3640">
        <w:rPr>
          <w:rStyle w:val="FontStyle44"/>
          <w:sz w:val="28"/>
          <w:szCs w:val="28"/>
        </w:rPr>
        <w:t xml:space="preserve">х </w:t>
      </w:r>
      <w:r w:rsidRPr="000A3640">
        <w:rPr>
          <w:rStyle w:val="FontStyle33"/>
          <w:sz w:val="28"/>
          <w:szCs w:val="28"/>
        </w:rPr>
        <w:t xml:space="preserve">температура стеклования ПАСО повышается сначала быстро, затем медленнее, стремясь к постоянному значению, равному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Т</w:t>
      </w:r>
      <w:r w:rsidRPr="000A3640">
        <w:rPr>
          <w:rStyle w:val="FontStyle36"/>
          <w:rFonts w:ascii="Times New Roman" w:hAnsi="Times New Roman" w:cs="Times New Roman"/>
          <w:sz w:val="28"/>
          <w:szCs w:val="28"/>
          <w:vertAlign w:val="subscript"/>
        </w:rPr>
        <w:t>с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Pr="000A3640">
        <w:rPr>
          <w:rStyle w:val="FontStyle33"/>
          <w:sz w:val="28"/>
          <w:szCs w:val="28"/>
        </w:rPr>
        <w:t xml:space="preserve">полимера с бесконечно большой длиной цепи. Экстраполяция зависимости </w:t>
      </w:r>
      <w:r w:rsidRPr="000A3640">
        <w:rPr>
          <w:rStyle w:val="FontStyle36"/>
          <w:rFonts w:ascii="Times New Roman" w:hAnsi="Times New Roman" w:cs="Times New Roman"/>
          <w:sz w:val="28"/>
          <w:szCs w:val="28"/>
          <w:lang w:val="en-GB"/>
        </w:rPr>
        <w:t>T</w:t>
      </w:r>
      <w:r w:rsidRPr="000A3640">
        <w:rPr>
          <w:rStyle w:val="FontStyle44"/>
          <w:sz w:val="28"/>
          <w:szCs w:val="28"/>
          <w:vertAlign w:val="subscript"/>
          <w:lang w:val="en-GB"/>
        </w:rPr>
        <w:t>c</w:t>
      </w:r>
      <w:r w:rsidRPr="000A3640">
        <w:rPr>
          <w:rStyle w:val="FontStyle44"/>
          <w:sz w:val="28"/>
          <w:szCs w:val="28"/>
        </w:rPr>
        <w:t>=</w:t>
      </w:r>
      <w:r w:rsidRPr="000A3640">
        <w:rPr>
          <w:rStyle w:val="FontStyle44"/>
          <w:b w:val="0"/>
          <w:i w:val="0"/>
          <w:sz w:val="28"/>
          <w:szCs w:val="28"/>
          <w:lang w:val="en-GB"/>
        </w:rPr>
        <w:t>f</w:t>
      </w:r>
      <w:r w:rsidRPr="000A3640">
        <w:rPr>
          <w:rStyle w:val="FontStyle36"/>
          <w:rFonts w:ascii="Times New Roman" w:hAnsi="Times New Roman" w:cs="Times New Roman"/>
          <w:b/>
          <w:i/>
          <w:sz w:val="28"/>
          <w:szCs w:val="28"/>
        </w:rPr>
        <w:t>(</w:t>
      </w:r>
      <w:r w:rsidRPr="000A3640">
        <w:rPr>
          <w:rStyle w:val="FontStyle36"/>
          <w:rFonts w:ascii="Times New Roman" w:hAnsi="Times New Roman" w:cs="Times New Roman"/>
          <w:b/>
          <w:i/>
          <w:sz w:val="28"/>
          <w:szCs w:val="28"/>
          <w:lang w:val="en-GB"/>
        </w:rPr>
        <w:t>i</w:t>
      </w:r>
      <w:r w:rsidRPr="000A3640">
        <w:rPr>
          <w:rStyle w:val="FontStyle44"/>
          <w:b w:val="0"/>
          <w:i w:val="0"/>
          <w:sz w:val="28"/>
          <w:szCs w:val="28"/>
        </w:rPr>
        <w:t>]</w:t>
      </w:r>
      <w:r w:rsidRPr="000A3640">
        <w:rPr>
          <w:rStyle w:val="FontStyle44"/>
          <w:b w:val="0"/>
          <w:i w:val="0"/>
          <w:sz w:val="28"/>
          <w:szCs w:val="28"/>
          <w:lang w:val="en-GB"/>
        </w:rPr>
        <w:t>M</w:t>
      </w:r>
      <w:r w:rsidRPr="000A3640">
        <w:rPr>
          <w:rStyle w:val="FontStyle44"/>
          <w:b w:val="0"/>
          <w:i w:val="0"/>
          <w:sz w:val="28"/>
          <w:szCs w:val="28"/>
        </w:rPr>
        <w:t>)</w:t>
      </w:r>
      <w:r w:rsidRPr="000A3640">
        <w:rPr>
          <w:rStyle w:val="FontStyle44"/>
          <w:sz w:val="28"/>
          <w:szCs w:val="28"/>
        </w:rPr>
        <w:t xml:space="preserve"> </w:t>
      </w:r>
      <w:r w:rsidRPr="000A3640">
        <w:rPr>
          <w:rStyle w:val="FontStyle33"/>
          <w:sz w:val="28"/>
          <w:szCs w:val="28"/>
        </w:rPr>
        <w:t xml:space="preserve">на бесконечно большое значение ММ приводит к температуре 467 К, хорошо согласующейся с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Т</w:t>
      </w:r>
      <w:r w:rsidRPr="000A3640">
        <w:rPr>
          <w:rStyle w:val="FontStyle36"/>
          <w:rFonts w:ascii="Times New Roman" w:hAnsi="Times New Roman" w:cs="Times New Roman"/>
          <w:sz w:val="28"/>
          <w:szCs w:val="28"/>
          <w:vertAlign w:val="subscript"/>
        </w:rPr>
        <w:t>с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 </w:t>
      </w:r>
      <w:r w:rsidRPr="000A3640">
        <w:rPr>
          <w:rStyle w:val="FontStyle33"/>
          <w:sz w:val="28"/>
          <w:szCs w:val="28"/>
        </w:rPr>
        <w:t>полимера высокой степени поликонденсации. Значения температур стеклования ПАСО различной ММ были использованы для построения диаграмм состояния (зависимостей температур переходов от состава) для различных серий блок-сополимеров.</w:t>
      </w:r>
    </w:p>
    <w:p w:rsidR="00FD3907" w:rsidRPr="000A3640" w:rsidRDefault="00FD3907" w:rsidP="000A3640">
      <w:pPr>
        <w:pStyle w:val="Style9"/>
        <w:widowControl/>
        <w:spacing w:line="360" w:lineRule="auto"/>
        <w:ind w:firstLine="709"/>
        <w:rPr>
          <w:rStyle w:val="FontStyle33"/>
          <w:sz w:val="28"/>
          <w:szCs w:val="28"/>
        </w:rPr>
      </w:pPr>
      <w:r w:rsidRPr="000A3640">
        <w:rPr>
          <w:rStyle w:val="FontStyle33"/>
          <w:sz w:val="28"/>
          <w:szCs w:val="28"/>
        </w:rPr>
        <w:t>С целью выяснения влияния условий синтеза и химической природы удлинителей цепи на фазовое состояние были рассмотрены диаграммы состояния блок-сополимеров на основе ПАСО с Ж=4700, полученных в различных условиях с использованием различных удлинителей цепи (рис. 2). Как следует из рис. 2, фазовое состояние исследованных блок-сополимеров при постоянной молекулярной массе ПАСО-блока определяется содержанием ПЭО-блока и практически не зависит от условий синтеза, а также от природы удлинителя цепи. Таким образом, замена двухстадийного способа синтеза полиблочных блок-сополимеров такого типа на более удобный одностадийный не вызывает заметных изменений в их фазовом состоянии, что позволяет проводить дальнейшее изучение закономерностей фазового</w:t>
      </w:r>
    </w:p>
    <w:p w:rsidR="00FD3907" w:rsidRPr="000A3640" w:rsidRDefault="00FD3907" w:rsidP="000A3640">
      <w:pPr>
        <w:tabs>
          <w:tab w:val="left" w:pos="3330"/>
        </w:tabs>
        <w:spacing w:line="360" w:lineRule="auto"/>
        <w:ind w:firstLine="709"/>
        <w:jc w:val="both"/>
        <w:rPr>
          <w:sz w:val="28"/>
          <w:szCs w:val="28"/>
        </w:rPr>
      </w:pPr>
    </w:p>
    <w:p w:rsidR="00FD3907" w:rsidRPr="000A3640" w:rsidRDefault="00502D33" w:rsidP="000A3640">
      <w:pPr>
        <w:tabs>
          <w:tab w:val="left" w:pos="2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306pt;height:99.75pt">
            <v:imagedata r:id="rId13" o:title=""/>
          </v:shape>
        </w:pict>
      </w:r>
    </w:p>
    <w:p w:rsidR="00FD3907" w:rsidRPr="000A3640" w:rsidRDefault="00FD3907" w:rsidP="000A3640">
      <w:pPr>
        <w:spacing w:line="360" w:lineRule="auto"/>
        <w:ind w:firstLine="709"/>
        <w:jc w:val="both"/>
        <w:rPr>
          <w:sz w:val="28"/>
          <w:szCs w:val="28"/>
        </w:rPr>
      </w:pPr>
    </w:p>
    <w:p w:rsidR="00FD3907" w:rsidRPr="000A3640" w:rsidRDefault="00FD3907" w:rsidP="000A3640">
      <w:pPr>
        <w:pStyle w:val="Style16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8"/>
          <w:szCs w:val="28"/>
        </w:rPr>
      </w:pP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состава, используя только блок-сополимеры </w:t>
      </w:r>
      <w:r w:rsidRPr="000A3640">
        <w:rPr>
          <w:rStyle w:val="FontStyle33"/>
          <w:sz w:val="28"/>
          <w:szCs w:val="28"/>
        </w:rPr>
        <w:t xml:space="preserve">III,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полученные одностадийным способом.</w:t>
      </w:r>
    </w:p>
    <w:p w:rsidR="00FD3907" w:rsidRPr="000A3640" w:rsidRDefault="00FD3907" w:rsidP="000A3640">
      <w:pPr>
        <w:pStyle w:val="Style9"/>
        <w:widowControl/>
        <w:spacing w:line="360" w:lineRule="auto"/>
        <w:ind w:firstLine="709"/>
        <w:rPr>
          <w:rStyle w:val="FontStyle36"/>
          <w:rFonts w:ascii="Times New Roman" w:hAnsi="Times New Roman" w:cs="Times New Roman"/>
          <w:sz w:val="28"/>
          <w:szCs w:val="28"/>
        </w:rPr>
      </w:pP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На рис. 3 приведены диаграммы состояния трех блок-сополимеров типа </w:t>
      </w:r>
      <w:r w:rsidRPr="000A3640">
        <w:rPr>
          <w:rStyle w:val="FontStyle33"/>
          <w:sz w:val="28"/>
          <w:szCs w:val="28"/>
        </w:rPr>
        <w:t xml:space="preserve">III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на основе ПАСО различной ММ, сравнительное рассмотрение которых позволяет отметить следующее. При небольших содержаниях ПЭО в каждом ряду блок-сополимеров наблюдается лишь одна температура стеклования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>с1</w:t>
      </w:r>
      <w:r w:rsidRPr="000A3640">
        <w:rPr>
          <w:rStyle w:val="FontStyle39"/>
          <w:sz w:val="28"/>
          <w:szCs w:val="28"/>
        </w:rPr>
        <w:t xml:space="preserve">,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отличная от температуры стеклования исходного ПАСО и резко снижающаяся при увеличении количества ПЭО. При некотором содержании ПЭО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>с2</w:t>
      </w:r>
      <w:r w:rsidRPr="000A3640">
        <w:rPr>
          <w:rStyle w:val="FontStyle39"/>
          <w:sz w:val="28"/>
          <w:szCs w:val="28"/>
        </w:rPr>
        <w:t xml:space="preserve">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перестает снижаться и наряду с ней появляется еще одна температура стеклования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>с2</w:t>
      </w:r>
      <w:r w:rsidRPr="000A3640">
        <w:rPr>
          <w:rStyle w:val="FontStyle39"/>
          <w:sz w:val="28"/>
          <w:szCs w:val="28"/>
        </w:rPr>
        <w:t xml:space="preserve">,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существенно отличная от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>е</w:t>
      </w:r>
      <w:r w:rsidRPr="000A3640">
        <w:rPr>
          <w:rStyle w:val="FontStyle39"/>
          <w:sz w:val="28"/>
          <w:szCs w:val="28"/>
        </w:rPr>
        <w:t xml:space="preserve">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чистого ПЭО. Так же как и в случае блок-сополимеров ПА — ПЭО, Г</w:t>
      </w:r>
      <w:r w:rsidRPr="000A3640">
        <w:rPr>
          <w:rStyle w:val="FontStyle36"/>
          <w:rFonts w:ascii="Times New Roman" w:hAnsi="Times New Roman" w:cs="Times New Roman"/>
          <w:sz w:val="28"/>
          <w:szCs w:val="28"/>
          <w:vertAlign w:val="subscript"/>
        </w:rPr>
        <w:t>с2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 относится к стеклованию раствора жесткого блока (ПАСО) в ПЭО. Зависимости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 xml:space="preserve">с2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от состава для разных рядов блок-сополимеров различны, но их экстраполяция на 100%-ное содержание ПЭО во всех случаях дает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>с</w:t>
      </w:r>
      <w:r w:rsidRPr="000A3640">
        <w:rPr>
          <w:rStyle w:val="FontStyle39"/>
          <w:sz w:val="28"/>
          <w:szCs w:val="28"/>
        </w:rPr>
        <w:t xml:space="preserve">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чистого ПЭО большой ММ (~200 К) [8]. Дальнейшее увеличение содержания ПЭО сопровождается выделением кристаллической фазы ПЭО, характеризующейся температурой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>пл</w:t>
      </w:r>
      <w:r w:rsidRPr="000A3640">
        <w:rPr>
          <w:rStyle w:val="FontStyle39"/>
          <w:sz w:val="28"/>
          <w:szCs w:val="28"/>
        </w:rPr>
        <w:t xml:space="preserve">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и теплотой плавления ()</w:t>
      </w:r>
      <w:r w:rsidRPr="000A3640">
        <w:rPr>
          <w:rStyle w:val="FontStyle36"/>
          <w:rFonts w:ascii="Times New Roman" w:hAnsi="Times New Roman" w:cs="Times New Roman"/>
          <w:sz w:val="28"/>
          <w:szCs w:val="28"/>
          <w:vertAlign w:val="subscript"/>
        </w:rPr>
        <w:t>пл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 (рис. 4). Зависимости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>пл</w:t>
      </w:r>
      <w:r w:rsidRPr="000A3640">
        <w:rPr>
          <w:rStyle w:val="FontStyle39"/>
          <w:sz w:val="28"/>
          <w:szCs w:val="28"/>
        </w:rPr>
        <w:t xml:space="preserve">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от состава для разных рядов блок-сополимеров различны: чем меньше молекулярная масса ПАСО-блока, тем больше их наклон. Так, в ряд блок-сополимера на основе ПАСО (М=13 500) максимальное снижение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 xml:space="preserve">пл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ПЭО-блока при уменьшении его количества составляет ~12 К, в то время как в ряду блок-сополимеров на основе ПАСО (М=1600) это снижение достигает ~20 К.</w:t>
      </w:r>
    </w:p>
    <w:p w:rsidR="000E75E2" w:rsidRPr="000A3640" w:rsidRDefault="00FD3907" w:rsidP="00B35DD8">
      <w:pPr>
        <w:pStyle w:val="Style29"/>
        <w:widowControl/>
        <w:spacing w:line="360" w:lineRule="auto"/>
        <w:ind w:firstLine="709"/>
        <w:rPr>
          <w:rStyle w:val="FontStyle38"/>
          <w:sz w:val="28"/>
          <w:szCs w:val="28"/>
        </w:rPr>
      </w:pP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Как известно [8], понижение температуры плавления кристаллизующегося компонента в бинарной полимер-полимерной системе </w:t>
      </w:r>
      <w:r w:rsidR="00B35DD8" w:rsidRPr="000A3640">
        <w:rPr>
          <w:rStyle w:val="FontStyle36"/>
          <w:rFonts w:ascii="Times New Roman" w:hAnsi="Times New Roman" w:cs="Times New Roman"/>
          <w:sz w:val="28"/>
          <w:szCs w:val="28"/>
        </w:rPr>
        <w:t>обусловлено,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 по меньшей </w:t>
      </w:r>
      <w:r w:rsidR="00B35DD8" w:rsidRPr="000A3640">
        <w:rPr>
          <w:rStyle w:val="FontStyle36"/>
          <w:rFonts w:ascii="Times New Roman" w:hAnsi="Times New Roman" w:cs="Times New Roman"/>
          <w:sz w:val="28"/>
          <w:szCs w:val="28"/>
        </w:rPr>
        <w:t>мере,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 двумя факторами: наличием второго (способного к растворению) компонента и изменением размеров кристаллитов. При анализе понижения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>ал</w:t>
      </w:r>
      <w:r w:rsidRPr="000A3640">
        <w:rPr>
          <w:rStyle w:val="FontStyle39"/>
          <w:sz w:val="28"/>
          <w:szCs w:val="28"/>
        </w:rPr>
        <w:t xml:space="preserve">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необходимо, естественно, учитывать и собственную зависимость Г</w:t>
      </w:r>
      <w:r w:rsidRPr="000A3640">
        <w:rPr>
          <w:rStyle w:val="FontStyle36"/>
          <w:rFonts w:ascii="Times New Roman" w:hAnsi="Times New Roman" w:cs="Times New Roman"/>
          <w:sz w:val="28"/>
          <w:szCs w:val="28"/>
          <w:vertAlign w:val="subscript"/>
        </w:rPr>
        <w:t>пл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 кристаллизующегося компонента от ММ. На рис. 5 приведена наглядная зависимость Г</w:t>
      </w:r>
      <w:r w:rsidRPr="000A3640">
        <w:rPr>
          <w:rStyle w:val="FontStyle50"/>
          <w:spacing w:val="0"/>
          <w:sz w:val="28"/>
          <w:szCs w:val="28"/>
          <w:vertAlign w:val="subscript"/>
        </w:rPr>
        <w:t>п</w:t>
      </w:r>
      <w:r w:rsidRPr="000A3640">
        <w:rPr>
          <w:rStyle w:val="FontStyle50"/>
          <w:spacing w:val="0"/>
          <w:sz w:val="28"/>
          <w:szCs w:val="28"/>
        </w:rPr>
        <w:t xml:space="preserve">л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от молекулярной массы ПЭО-блока для трех рядов блок-сополимеров. Здесь же для сравнения представлены Г</w:t>
      </w:r>
      <w:r w:rsidRPr="000A3640">
        <w:rPr>
          <w:rStyle w:val="FontStyle36"/>
          <w:rFonts w:ascii="Times New Roman" w:hAnsi="Times New Roman" w:cs="Times New Roman"/>
          <w:sz w:val="28"/>
          <w:szCs w:val="28"/>
          <w:vertAlign w:val="subscript"/>
        </w:rPr>
        <w:t>дл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 чистого ПЭО различной ММ [9]. Как следует из рисунка,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>пл</w:t>
      </w:r>
      <w:r w:rsidRPr="000A3640">
        <w:rPr>
          <w:rStyle w:val="FontStyle39"/>
          <w:sz w:val="28"/>
          <w:szCs w:val="28"/>
        </w:rPr>
        <w:t xml:space="preserve">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ПЭО-блока одной и той же ММ имеет различные значения для разных рядов блок-сополимеров, что свидетельствует о зависимости </w:t>
      </w:r>
      <w:r w:rsidRPr="000A3640">
        <w:rPr>
          <w:rStyle w:val="FontStyle39"/>
          <w:sz w:val="28"/>
          <w:szCs w:val="28"/>
        </w:rPr>
        <w:t xml:space="preserve">Т„„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ПЭО-блока не только от его ММ, но и от содержания в системе. С другой стороны, как это было показано для блок-сополимеров ПА — ПЭО [5], содержание ПЭО определяет морфологию блок-сополимеров. С момента начала аморфного микрофазового разделения с увеличением количества ПЭО размеры дисперсной фазы (обогащенной ПЭО), из которой происходит его кристаллизация, увеличиваются. При дальнейшем увеличении содержания кристаллического ПЭО он становится матрицей, а фазой являются аморфные области, обогащенные ПАСО. Улучшение условий кристаллизации ПЭО по мере увеличения его количества в блок-сополимерах приводит к увеличению размеров кристаллитов и, следовательно, их Г</w:t>
      </w:r>
      <w:r w:rsidRPr="000A3640">
        <w:rPr>
          <w:rStyle w:val="FontStyle36"/>
          <w:rFonts w:ascii="Times New Roman" w:hAnsi="Times New Roman" w:cs="Times New Roman"/>
          <w:sz w:val="28"/>
          <w:szCs w:val="28"/>
          <w:vertAlign w:val="subscript"/>
        </w:rPr>
        <w:t>пл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 xml:space="preserve">. Заметные различия в значениях </w:t>
      </w:r>
      <w:r w:rsidRPr="000A3640">
        <w:rPr>
          <w:rStyle w:val="FontStyle39"/>
          <w:sz w:val="28"/>
          <w:szCs w:val="28"/>
        </w:rPr>
        <w:t>Т</w:t>
      </w:r>
      <w:r w:rsidRPr="000A3640">
        <w:rPr>
          <w:rStyle w:val="FontStyle39"/>
          <w:sz w:val="28"/>
          <w:szCs w:val="28"/>
          <w:vertAlign w:val="subscript"/>
        </w:rPr>
        <w:t>пл</w:t>
      </w:r>
      <w:r w:rsidRPr="000A3640">
        <w:rPr>
          <w:rStyle w:val="FontStyle39"/>
          <w:sz w:val="28"/>
          <w:szCs w:val="28"/>
        </w:rPr>
        <w:t xml:space="preserve"> </w:t>
      </w:r>
      <w:r w:rsidRPr="000A3640">
        <w:rPr>
          <w:rStyle w:val="FontStyle36"/>
          <w:rFonts w:ascii="Times New Roman" w:hAnsi="Times New Roman" w:cs="Times New Roman"/>
          <w:sz w:val="28"/>
          <w:szCs w:val="28"/>
        </w:rPr>
        <w:t>в разных рядах блок-сополимеров при малых концентрациях ПЭО сглаживаются в области больших содержаний, и экстраполяция этих зависимостей на 100% -ное содержание ПЭО приводит к температуре плавления чистого ПЭО большой ММ (343 К) [10]. Соотношение термодинамического и морфологического факторов, оказывающих влияние на пони</w:t>
      </w:r>
      <w:r w:rsidR="000E75E2" w:rsidRPr="000A3640">
        <w:rPr>
          <w:rStyle w:val="FontStyle38"/>
          <w:sz w:val="28"/>
          <w:szCs w:val="28"/>
        </w:rPr>
        <w:t>жение Т</w:t>
      </w:r>
      <w:r w:rsidR="000E75E2" w:rsidRPr="000A3640">
        <w:rPr>
          <w:rStyle w:val="FontStyle38"/>
          <w:sz w:val="28"/>
          <w:szCs w:val="28"/>
          <w:vertAlign w:val="subscript"/>
        </w:rPr>
        <w:t>пл</w:t>
      </w:r>
      <w:r w:rsidR="000E75E2" w:rsidRPr="000A3640">
        <w:rPr>
          <w:rStyle w:val="FontStyle38"/>
          <w:sz w:val="28"/>
          <w:szCs w:val="28"/>
        </w:rPr>
        <w:t xml:space="preserve"> блок-сополимеров ПАСО — ПЭО, является предметом проводимых в настоящее время исследований.</w:t>
      </w:r>
    </w:p>
    <w:p w:rsidR="000E75E2" w:rsidRPr="000A3640" w:rsidRDefault="000E75E2" w:rsidP="000A3640">
      <w:pPr>
        <w:pStyle w:val="Style9"/>
        <w:widowControl/>
        <w:spacing w:line="360" w:lineRule="auto"/>
        <w:ind w:firstLine="709"/>
        <w:rPr>
          <w:rStyle w:val="FontStyle38"/>
          <w:sz w:val="28"/>
          <w:szCs w:val="28"/>
        </w:rPr>
      </w:pPr>
      <w:r w:rsidRPr="000A3640">
        <w:rPr>
          <w:rStyle w:val="FontStyle38"/>
          <w:sz w:val="28"/>
          <w:szCs w:val="28"/>
        </w:rPr>
        <w:t>Критические составы начала выделения кристаллической фазы ПЭО для каждого ряда блок-сополимеров приведены в табл. 2. С увеличением молекулярной массы ПАСО-блока они сдвигаются в сторону меньшего содержания ПЭО.</w:t>
      </w:r>
    </w:p>
    <w:p w:rsidR="000E75E2" w:rsidRPr="000A3640" w:rsidRDefault="000E75E2" w:rsidP="000A3640">
      <w:pPr>
        <w:pStyle w:val="Style9"/>
        <w:widowControl/>
        <w:spacing w:line="360" w:lineRule="auto"/>
        <w:ind w:firstLine="709"/>
        <w:rPr>
          <w:rStyle w:val="FontStyle38"/>
          <w:sz w:val="28"/>
          <w:szCs w:val="28"/>
        </w:rPr>
      </w:pPr>
      <w:r w:rsidRPr="000A3640">
        <w:rPr>
          <w:rStyle w:val="FontStyle38"/>
          <w:sz w:val="28"/>
          <w:szCs w:val="28"/>
        </w:rPr>
        <w:t xml:space="preserve">Калориметрические данные хорошо согласуются с оптико-микроскопическими наблюдениями. Во всех рядах блок-сополимеров с момента начала кристаллизации ПЭО вместо однородного прозрачного поля появляется мелкозернистая структура (рис. -6, </w:t>
      </w:r>
      <w:r w:rsidRPr="000A3640">
        <w:rPr>
          <w:rStyle w:val="FontStyle41"/>
          <w:sz w:val="28"/>
          <w:szCs w:val="28"/>
        </w:rPr>
        <w:t>а)</w:t>
      </w:r>
      <w:r w:rsidRPr="000A3640">
        <w:rPr>
          <w:rStyle w:val="FontStyle38"/>
          <w:sz w:val="28"/>
          <w:szCs w:val="28"/>
        </w:rPr>
        <w:t xml:space="preserve">, которая при увеличении содержания ПЭО трансформируется в хорошо выраженные сферолиты (рис. 6, </w:t>
      </w:r>
      <w:r w:rsidRPr="000A3640">
        <w:rPr>
          <w:rStyle w:val="FontStyle41"/>
          <w:sz w:val="28"/>
          <w:szCs w:val="28"/>
        </w:rPr>
        <w:t xml:space="preserve">г). </w:t>
      </w:r>
      <w:r w:rsidRPr="000A3640">
        <w:rPr>
          <w:rStyle w:val="FontStyle38"/>
          <w:sz w:val="28"/>
          <w:szCs w:val="28"/>
        </w:rPr>
        <w:t>Чем больше молекулярная масса ПАСО-блока, тем значительнее границы структурных превращений сдвинуты в область меньшего содержания ПЭО.</w:t>
      </w:r>
    </w:p>
    <w:p w:rsidR="000E75E2" w:rsidRPr="00B35DD8" w:rsidRDefault="000E75E2" w:rsidP="000A3640">
      <w:pPr>
        <w:pStyle w:val="Style9"/>
        <w:widowControl/>
        <w:spacing w:line="360" w:lineRule="auto"/>
        <w:ind w:firstLine="709"/>
        <w:rPr>
          <w:rStyle w:val="FontStyle38"/>
          <w:sz w:val="28"/>
          <w:szCs w:val="28"/>
        </w:rPr>
      </w:pPr>
      <w:r w:rsidRPr="000A3640">
        <w:rPr>
          <w:rStyle w:val="FontStyle38"/>
          <w:sz w:val="28"/>
          <w:szCs w:val="28"/>
        </w:rPr>
        <w:t xml:space="preserve">Влияние ПАСО на кристаллизацию ПЭО проявляется не только в наличии критических составов, начиная с которых происходит выделение кристаллической фазы, и в зависимости </w:t>
      </w:r>
      <w:r w:rsidRPr="000A3640">
        <w:rPr>
          <w:rStyle w:val="FontStyle41"/>
          <w:sz w:val="28"/>
          <w:szCs w:val="28"/>
        </w:rPr>
        <w:t>Т</w:t>
      </w:r>
      <w:r w:rsidRPr="000A3640">
        <w:rPr>
          <w:rStyle w:val="FontStyle41"/>
          <w:sz w:val="28"/>
          <w:szCs w:val="28"/>
          <w:vertAlign w:val="subscript"/>
        </w:rPr>
        <w:t>ил</w:t>
      </w:r>
      <w:r w:rsidRPr="000A3640">
        <w:rPr>
          <w:rStyle w:val="FontStyle41"/>
          <w:sz w:val="28"/>
          <w:szCs w:val="28"/>
        </w:rPr>
        <w:t xml:space="preserve"> </w:t>
      </w:r>
      <w:r w:rsidRPr="000A3640">
        <w:rPr>
          <w:rStyle w:val="FontStyle38"/>
          <w:sz w:val="28"/>
          <w:szCs w:val="28"/>
        </w:rPr>
        <w:t>(рис. 3), степени кристалличности а (рис. 4), а также скорости кристаллизации ПЭО от состава блок-сополимеров. На рис. 7 представлена зависимость скорости роста сферо-литов ПЭО от температуры кристаллизации для блок-сополимеров различного состава. Из рисунка видно, что с увеличением доли ПАСО скорость кристаллизации ПЭО резко уменьшается. Следует отметить происходящие при этом изменения формы и размеров сферолитов. При высоком содержании ПЭО большое число растущих сферолитов не позволяет им достичь больших размеров и иметь правильную форму. Уменьшение количества</w:t>
      </w:r>
      <w:r w:rsidR="00B35DD8" w:rsidRPr="00B35DD8">
        <w:rPr>
          <w:rStyle w:val="FontStyle38"/>
          <w:sz w:val="28"/>
          <w:szCs w:val="28"/>
        </w:rPr>
        <w:t xml:space="preserve"> </w:t>
      </w:r>
      <w:r w:rsidR="00B35DD8" w:rsidRPr="000A3640">
        <w:rPr>
          <w:rStyle w:val="FontStyle38"/>
          <w:sz w:val="28"/>
          <w:szCs w:val="28"/>
        </w:rPr>
        <w:t>ПЭО в блок-сополимерах снижает число зародышей и приводит к образованию сферолитов больших размеров более правильной формы.</w:t>
      </w:r>
    </w:p>
    <w:p w:rsidR="00B35DD8" w:rsidRPr="00B35DD8" w:rsidRDefault="00B35DD8" w:rsidP="000A3640">
      <w:pPr>
        <w:pStyle w:val="Style9"/>
        <w:widowControl/>
        <w:spacing w:line="360" w:lineRule="auto"/>
        <w:ind w:firstLine="709"/>
        <w:rPr>
          <w:rStyle w:val="FontStyle38"/>
          <w:sz w:val="28"/>
          <w:szCs w:val="28"/>
        </w:rPr>
      </w:pPr>
    </w:p>
    <w:p w:rsidR="000E75E2" w:rsidRPr="000A3640" w:rsidRDefault="00502D33" w:rsidP="000A3640">
      <w:pPr>
        <w:tabs>
          <w:tab w:val="left" w:pos="33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52.75pt;height:180.75pt">
            <v:imagedata r:id="rId14" o:title=""/>
          </v:shape>
        </w:pict>
      </w:r>
    </w:p>
    <w:p w:rsidR="000E75E2" w:rsidRPr="000A3640" w:rsidRDefault="000E75E2" w:rsidP="000A3640">
      <w:pPr>
        <w:spacing w:line="360" w:lineRule="auto"/>
        <w:ind w:firstLine="709"/>
        <w:jc w:val="both"/>
        <w:rPr>
          <w:sz w:val="28"/>
          <w:szCs w:val="28"/>
        </w:rPr>
      </w:pPr>
      <w:r w:rsidRPr="000A3640">
        <w:rPr>
          <w:sz w:val="28"/>
          <w:szCs w:val="28"/>
        </w:rPr>
        <w:t>Рис. 7. Зависимость скорости роста сферолитов ПЭО от температуры кристаллизации для блок-сополимеров на основе ПАСО (Л/=4700, ж=10), содержащих 75 (1), 80 (2)и 89% ПЭО (3)</w:t>
      </w:r>
    </w:p>
    <w:p w:rsidR="00A153AF" w:rsidRPr="00A153AF" w:rsidRDefault="000E75E2" w:rsidP="00B35DD8">
      <w:pPr>
        <w:spacing w:line="360" w:lineRule="auto"/>
        <w:ind w:firstLine="709"/>
        <w:jc w:val="both"/>
        <w:rPr>
          <w:sz w:val="28"/>
          <w:szCs w:val="28"/>
        </w:rPr>
      </w:pPr>
      <w:r w:rsidRPr="000A3640">
        <w:rPr>
          <w:sz w:val="28"/>
          <w:szCs w:val="28"/>
        </w:rPr>
        <w:t>Рис. 8. Типичные кривые растяжения блок-сополимеров, составы которых находятся в характерных областях диаграммы состояния (а) и зависимости разрывной прочности (сплошные линии) и удлинения блок-сополимеров (штриховые) от содержания ПЭО {б), а: 1 — область малых содержаний ПЭО; 2 — до начала кристаллизации ПЭО и при небольших степенях кристалличности (а&lt;50%); 3 — а&gt;50% ПЭО; б: х=Ъ (1),10 (2) и 30 (3)</w:t>
      </w:r>
    </w:p>
    <w:p w:rsidR="000E75E2" w:rsidRPr="000A3640" w:rsidRDefault="000E75E2" w:rsidP="00B35DD8">
      <w:pPr>
        <w:spacing w:line="360" w:lineRule="auto"/>
        <w:ind w:firstLine="709"/>
        <w:jc w:val="both"/>
        <w:rPr>
          <w:rStyle w:val="FontStyle38"/>
          <w:sz w:val="28"/>
          <w:szCs w:val="28"/>
        </w:rPr>
      </w:pPr>
      <w:r w:rsidRPr="000A3640">
        <w:rPr>
          <w:rStyle w:val="FontStyle38"/>
          <w:sz w:val="28"/>
          <w:szCs w:val="28"/>
        </w:rPr>
        <w:t>При дальнейшем уменьшении содержания ПЭО они исчезают, и структура становится мелкозернистой, поэтому изучение кинетики кристаллизации блок-сополимеров такого состава может быть проведено по скорости валовой кристаллизации. Детальный анализ кинетики кристаллизации в этих блок-сополимерах является предметом отдельного рассмотрения.</w:t>
      </w:r>
    </w:p>
    <w:p w:rsidR="000E75E2" w:rsidRPr="000A3640" w:rsidRDefault="000E75E2" w:rsidP="000A3640">
      <w:pPr>
        <w:pStyle w:val="Style9"/>
        <w:widowControl/>
        <w:spacing w:line="360" w:lineRule="auto"/>
        <w:ind w:firstLine="709"/>
        <w:rPr>
          <w:rStyle w:val="FontStyle41"/>
          <w:sz w:val="28"/>
          <w:szCs w:val="28"/>
        </w:rPr>
      </w:pPr>
      <w:r w:rsidRPr="000A3640">
        <w:rPr>
          <w:rStyle w:val="FontStyle38"/>
          <w:sz w:val="28"/>
          <w:szCs w:val="28"/>
        </w:rPr>
        <w:t xml:space="preserve">С целью сопоставления механических свойств блок-сополимеров различного состава были сняты кривые одноосного растяжения образцов при комнатной температуре и установлена существенная зависимость механических свойств от содержания ПЭО и степени его кристалличности а. Аналогичная зависимость была получена и для блок-сополимеров ПА — ПЭО в работе [5]. На рис. 8, </w:t>
      </w:r>
      <w:r w:rsidRPr="000A3640">
        <w:rPr>
          <w:rStyle w:val="FontStyle41"/>
          <w:sz w:val="28"/>
          <w:szCs w:val="28"/>
        </w:rPr>
        <w:t xml:space="preserve">а </w:t>
      </w:r>
      <w:r w:rsidRPr="000A3640">
        <w:rPr>
          <w:rStyle w:val="FontStyle38"/>
          <w:sz w:val="28"/>
          <w:szCs w:val="28"/>
        </w:rPr>
        <w:t xml:space="preserve">приведены типичные кривые растяжения образцов, составы которых находятся в характерных областях диаграммы состояния. На рис. 8, </w:t>
      </w:r>
      <w:r w:rsidRPr="000A3640">
        <w:rPr>
          <w:rStyle w:val="FontStyle41"/>
          <w:sz w:val="28"/>
          <w:szCs w:val="28"/>
        </w:rPr>
        <w:t xml:space="preserve">б </w:t>
      </w:r>
      <w:r w:rsidRPr="000A3640">
        <w:rPr>
          <w:rStyle w:val="FontStyle38"/>
          <w:sz w:val="28"/>
          <w:szCs w:val="28"/>
        </w:rPr>
        <w:t xml:space="preserve">представлены зависимости разрывной прочности и удлинения в зависимости от состава для трех рядов блок-сополимеров. Сравнительное рассмотрение рис. 8 и рис. 4 показывает следующее. Блок-сополимеры с малым содержанием ПЭО характеризуются типичными кривыми растяжения аморфного полимера в стеклообразном состоянии (кривая </w:t>
      </w:r>
      <w:r w:rsidRPr="000A3640">
        <w:rPr>
          <w:rStyle w:val="FontStyle41"/>
          <w:sz w:val="28"/>
          <w:szCs w:val="28"/>
        </w:rPr>
        <w:t xml:space="preserve">1). </w:t>
      </w:r>
      <w:r w:rsidRPr="000A3640">
        <w:rPr>
          <w:rStyle w:val="FontStyle38"/>
          <w:sz w:val="28"/>
          <w:szCs w:val="28"/>
        </w:rPr>
        <w:t xml:space="preserve">Блок-сополимеры с большим содержанием ПЭО имеют (кривая </w:t>
      </w:r>
      <w:r w:rsidRPr="000A3640">
        <w:rPr>
          <w:rStyle w:val="FontStyle41"/>
          <w:sz w:val="28"/>
          <w:szCs w:val="28"/>
        </w:rPr>
        <w:t xml:space="preserve">1) </w:t>
      </w:r>
      <w:r w:rsidRPr="000A3640">
        <w:rPr>
          <w:rStyle w:val="FontStyle38"/>
          <w:sz w:val="28"/>
          <w:szCs w:val="28"/>
        </w:rPr>
        <w:t xml:space="preserve">кривую растяжения пластифицированного аморфного полимера (кривая 2), но степень кристалличности их не превышает 50%. При достижении степени кристалличности ПЭО более 50% наблюдается резкое снижение прочностных свойств образцов и их хрупкое разрушение (кривая </w:t>
      </w:r>
      <w:r w:rsidRPr="000A3640">
        <w:rPr>
          <w:rStyle w:val="FontStyle41"/>
          <w:sz w:val="28"/>
          <w:szCs w:val="28"/>
        </w:rPr>
        <w:t xml:space="preserve">3). </w:t>
      </w:r>
      <w:r w:rsidRPr="000A3640">
        <w:rPr>
          <w:rStyle w:val="FontStyle38"/>
          <w:sz w:val="28"/>
          <w:szCs w:val="28"/>
        </w:rPr>
        <w:t xml:space="preserve">Следует отметить, что блок-сополимеры на основе ПАСО (М=1600) обладают худшими механическими свойствами и хрупко разрушаются уже при малых значениях </w:t>
      </w:r>
      <w:r w:rsidRPr="000A3640">
        <w:rPr>
          <w:rStyle w:val="FontStyle41"/>
          <w:sz w:val="28"/>
          <w:szCs w:val="28"/>
        </w:rPr>
        <w:t>а.</w:t>
      </w:r>
    </w:p>
    <w:p w:rsidR="000E75E2" w:rsidRPr="000A3640" w:rsidRDefault="000E75E2" w:rsidP="000A3640">
      <w:pPr>
        <w:pStyle w:val="Style9"/>
        <w:widowControl/>
        <w:spacing w:line="360" w:lineRule="auto"/>
        <w:ind w:firstLine="709"/>
        <w:rPr>
          <w:rStyle w:val="FontStyle38"/>
          <w:sz w:val="28"/>
          <w:szCs w:val="28"/>
        </w:rPr>
      </w:pPr>
      <w:r w:rsidRPr="000A3640">
        <w:rPr>
          <w:rStyle w:val="FontStyle38"/>
          <w:sz w:val="28"/>
          <w:szCs w:val="28"/>
        </w:rPr>
        <w:t>На основе полученного экспериментального материала можно составить картину фазового состояния блок-сополимеров ПАСО — ПЭО.</w:t>
      </w:r>
    </w:p>
    <w:p w:rsidR="000E75E2" w:rsidRPr="000A3640" w:rsidRDefault="000E75E2" w:rsidP="000A3640">
      <w:pPr>
        <w:pStyle w:val="Style16"/>
        <w:widowControl/>
        <w:spacing w:line="360" w:lineRule="auto"/>
        <w:ind w:firstLine="709"/>
        <w:rPr>
          <w:rStyle w:val="FontStyle47"/>
          <w:b w:val="0"/>
          <w:spacing w:val="0"/>
          <w:sz w:val="28"/>
          <w:szCs w:val="28"/>
        </w:rPr>
      </w:pPr>
      <w:r w:rsidRPr="000A3640">
        <w:rPr>
          <w:rStyle w:val="FontStyle38"/>
          <w:sz w:val="28"/>
          <w:szCs w:val="28"/>
        </w:rPr>
        <w:t>Область малых ММ (содержаний) ПЭО характеризуется образованием однофазных растворов вследствие взаимной растворимости блоков, о чем свидетельствует единственная температура стеклования Г</w:t>
      </w:r>
      <w:r w:rsidRPr="000A3640">
        <w:rPr>
          <w:rStyle w:val="FontStyle38"/>
          <w:sz w:val="28"/>
          <w:szCs w:val="28"/>
          <w:vertAlign w:val="subscript"/>
        </w:rPr>
        <w:t>с1</w:t>
      </w:r>
      <w:r w:rsidRPr="000A3640">
        <w:rPr>
          <w:rStyle w:val="FontStyle38"/>
          <w:sz w:val="28"/>
          <w:szCs w:val="28"/>
        </w:rPr>
        <w:t>, морфологи</w:t>
      </w:r>
      <w:r w:rsidRPr="000A3640">
        <w:rPr>
          <w:sz w:val="28"/>
          <w:szCs w:val="28"/>
        </w:rPr>
        <w:t xml:space="preserve"> </w:t>
      </w:r>
      <w:r w:rsidRPr="000A3640">
        <w:rPr>
          <w:rStyle w:val="FontStyle47"/>
          <w:b w:val="0"/>
          <w:spacing w:val="0"/>
          <w:sz w:val="28"/>
          <w:szCs w:val="28"/>
        </w:rPr>
        <w:t xml:space="preserve">ческие наблюдения и механические свойства. Резкое снижение </w:t>
      </w:r>
      <w:r w:rsidRPr="000A3640">
        <w:rPr>
          <w:rStyle w:val="FontStyle66"/>
          <w:b w:val="0"/>
          <w:spacing w:val="0"/>
          <w:sz w:val="28"/>
          <w:szCs w:val="28"/>
        </w:rPr>
        <w:t>Т</w:t>
      </w:r>
      <w:r w:rsidRPr="000A3640">
        <w:rPr>
          <w:rStyle w:val="FontStyle66"/>
          <w:b w:val="0"/>
          <w:spacing w:val="0"/>
          <w:sz w:val="28"/>
          <w:szCs w:val="28"/>
          <w:vertAlign w:val="subscript"/>
        </w:rPr>
        <w:t>с1</w:t>
      </w:r>
      <w:r w:rsidRPr="000A3640">
        <w:rPr>
          <w:rStyle w:val="FontStyle66"/>
          <w:b w:val="0"/>
          <w:spacing w:val="0"/>
          <w:sz w:val="28"/>
          <w:szCs w:val="28"/>
        </w:rPr>
        <w:t xml:space="preserve"> </w:t>
      </w:r>
      <w:r w:rsidRPr="000A3640">
        <w:rPr>
          <w:rStyle w:val="FontStyle47"/>
          <w:b w:val="0"/>
          <w:spacing w:val="0"/>
          <w:sz w:val="28"/>
          <w:szCs w:val="28"/>
        </w:rPr>
        <w:t>в каждом ряду блок-сополимеров объясняется увеличением пластифицирующей способности ПЭО при увеличении его содержания в системе [11].</w:t>
      </w:r>
    </w:p>
    <w:p w:rsidR="000E75E2" w:rsidRPr="000A3640" w:rsidRDefault="000E75E2" w:rsidP="000A3640">
      <w:pPr>
        <w:pStyle w:val="Style9"/>
        <w:widowControl/>
        <w:spacing w:line="360" w:lineRule="auto"/>
        <w:ind w:firstLine="709"/>
        <w:rPr>
          <w:rStyle w:val="FontStyle47"/>
          <w:b w:val="0"/>
          <w:spacing w:val="0"/>
          <w:sz w:val="28"/>
          <w:szCs w:val="28"/>
        </w:rPr>
      </w:pPr>
      <w:r w:rsidRPr="000A3640">
        <w:rPr>
          <w:rStyle w:val="FontStyle47"/>
          <w:b w:val="0"/>
          <w:spacing w:val="0"/>
          <w:sz w:val="28"/>
          <w:szCs w:val="28"/>
        </w:rPr>
        <w:t xml:space="preserve">Предел совместимости блоков определяется соотношением ММ [11], поэтому в разных рядах блок-сополимеров начало аморфного микрофазового разделения наблюдается при различных составах. При этом </w:t>
      </w:r>
      <w:r w:rsidRPr="000A3640">
        <w:rPr>
          <w:rStyle w:val="FontStyle66"/>
          <w:b w:val="0"/>
          <w:spacing w:val="0"/>
          <w:sz w:val="28"/>
          <w:szCs w:val="28"/>
        </w:rPr>
        <w:t>Т</w:t>
      </w:r>
      <w:r w:rsidRPr="000A3640">
        <w:rPr>
          <w:rStyle w:val="FontStyle66"/>
          <w:b w:val="0"/>
          <w:spacing w:val="0"/>
          <w:sz w:val="28"/>
          <w:szCs w:val="28"/>
          <w:vertAlign w:val="subscript"/>
        </w:rPr>
        <w:t>с1</w:t>
      </w:r>
      <w:r w:rsidRPr="000A3640">
        <w:rPr>
          <w:rStyle w:val="FontStyle66"/>
          <w:b w:val="0"/>
          <w:spacing w:val="0"/>
          <w:sz w:val="28"/>
          <w:szCs w:val="28"/>
        </w:rPr>
        <w:t xml:space="preserve"> </w:t>
      </w:r>
      <w:r w:rsidRPr="000A3640">
        <w:rPr>
          <w:rStyle w:val="FontStyle47"/>
          <w:b w:val="0"/>
          <w:spacing w:val="0"/>
          <w:sz w:val="28"/>
          <w:szCs w:val="28"/>
        </w:rPr>
        <w:t xml:space="preserve">перестает уменьшаться и появляется еще одна температура стеклования </w:t>
      </w:r>
      <w:r w:rsidRPr="000A3640">
        <w:rPr>
          <w:rStyle w:val="FontStyle66"/>
          <w:b w:val="0"/>
          <w:spacing w:val="0"/>
          <w:sz w:val="28"/>
          <w:szCs w:val="28"/>
        </w:rPr>
        <w:t>Т</w:t>
      </w:r>
      <w:r w:rsidRPr="000A3640">
        <w:rPr>
          <w:rStyle w:val="FontStyle66"/>
          <w:b w:val="0"/>
          <w:spacing w:val="0"/>
          <w:sz w:val="28"/>
          <w:szCs w:val="28"/>
          <w:vertAlign w:val="subscript"/>
        </w:rPr>
        <w:t>с2</w:t>
      </w:r>
      <w:r w:rsidRPr="000A3640">
        <w:rPr>
          <w:rStyle w:val="FontStyle66"/>
          <w:b w:val="0"/>
          <w:spacing w:val="0"/>
          <w:sz w:val="28"/>
          <w:szCs w:val="28"/>
        </w:rPr>
        <w:t xml:space="preserve">. </w:t>
      </w:r>
      <w:r w:rsidRPr="000A3640">
        <w:rPr>
          <w:rStyle w:val="FontStyle47"/>
          <w:b w:val="0"/>
          <w:spacing w:val="0"/>
          <w:sz w:val="28"/>
          <w:szCs w:val="28"/>
        </w:rPr>
        <w:t xml:space="preserve">Значения </w:t>
      </w:r>
      <w:r w:rsidRPr="000A3640">
        <w:rPr>
          <w:rStyle w:val="FontStyle66"/>
          <w:b w:val="0"/>
          <w:spacing w:val="0"/>
          <w:sz w:val="28"/>
          <w:szCs w:val="28"/>
          <w:lang w:val="en-GB"/>
        </w:rPr>
        <w:t>T</w:t>
      </w:r>
      <w:r w:rsidRPr="000A3640">
        <w:rPr>
          <w:rStyle w:val="FontStyle66"/>
          <w:b w:val="0"/>
          <w:spacing w:val="0"/>
          <w:sz w:val="28"/>
          <w:szCs w:val="28"/>
          <w:vertAlign w:val="subscript"/>
          <w:lang w:val="en-GB"/>
        </w:rPr>
        <w:t>ci</w:t>
      </w:r>
      <w:r w:rsidRPr="000A3640">
        <w:rPr>
          <w:rStyle w:val="FontStyle66"/>
          <w:b w:val="0"/>
          <w:spacing w:val="0"/>
          <w:sz w:val="28"/>
          <w:szCs w:val="28"/>
        </w:rPr>
        <w:t xml:space="preserve"> </w:t>
      </w:r>
      <w:r w:rsidRPr="000A3640">
        <w:rPr>
          <w:rStyle w:val="FontStyle47"/>
          <w:b w:val="0"/>
          <w:spacing w:val="0"/>
          <w:sz w:val="28"/>
          <w:szCs w:val="28"/>
        </w:rPr>
        <w:t xml:space="preserve">и </w:t>
      </w:r>
      <w:r w:rsidRPr="000A3640">
        <w:rPr>
          <w:rStyle w:val="FontStyle66"/>
          <w:b w:val="0"/>
          <w:spacing w:val="0"/>
          <w:sz w:val="28"/>
          <w:szCs w:val="28"/>
        </w:rPr>
        <w:t>Т</w:t>
      </w:r>
      <w:r w:rsidRPr="000A3640">
        <w:rPr>
          <w:rStyle w:val="FontStyle66"/>
          <w:b w:val="0"/>
          <w:spacing w:val="0"/>
          <w:sz w:val="28"/>
          <w:szCs w:val="28"/>
          <w:vertAlign w:val="subscript"/>
        </w:rPr>
        <w:t>с2</w:t>
      </w:r>
      <w:r w:rsidRPr="000A3640">
        <w:rPr>
          <w:rStyle w:val="FontStyle66"/>
          <w:b w:val="0"/>
          <w:spacing w:val="0"/>
          <w:sz w:val="28"/>
          <w:szCs w:val="28"/>
        </w:rPr>
        <w:t xml:space="preserve"> </w:t>
      </w:r>
      <w:r w:rsidRPr="000A3640">
        <w:rPr>
          <w:rStyle w:val="FontStyle47"/>
          <w:b w:val="0"/>
          <w:spacing w:val="0"/>
          <w:sz w:val="28"/>
          <w:szCs w:val="28"/>
        </w:rPr>
        <w:t>свидетельствуют о том, что характеризуемые ими аморфные микрофазы представляют собой соответственно раствор ПЭО в ПАСО и раствор ПАСО в ПЭО.</w:t>
      </w:r>
    </w:p>
    <w:p w:rsidR="000E75E2" w:rsidRPr="000A3640" w:rsidRDefault="000E75E2" w:rsidP="000A3640">
      <w:pPr>
        <w:pStyle w:val="Style9"/>
        <w:widowControl/>
        <w:spacing w:line="360" w:lineRule="auto"/>
        <w:ind w:firstLine="709"/>
        <w:rPr>
          <w:rStyle w:val="FontStyle47"/>
          <w:b w:val="0"/>
          <w:spacing w:val="0"/>
          <w:sz w:val="28"/>
          <w:szCs w:val="28"/>
        </w:rPr>
      </w:pPr>
      <w:r w:rsidRPr="000A3640">
        <w:rPr>
          <w:rStyle w:val="FontStyle47"/>
          <w:b w:val="0"/>
          <w:spacing w:val="0"/>
          <w:sz w:val="28"/>
          <w:szCs w:val="28"/>
        </w:rPr>
        <w:t xml:space="preserve">Дальнейшее увеличение молекулярной массы ПЭО в каждом ряду блок-сополимеров сопровождается выделением кристаллической фазы ПЭО, в результате чего система становится трехфазной (две аморфные и одна кристаллическая фаза ПЭО). По мере увеличения степени кристалличности ПЭО состав аморфных фаз в каждом ряду блок-сополимеров непрерывно меняется. Аморфная фаза, в которой преобладает ПАСО, все больше им обогащается, а содержание ПАСО во второй аморфной фазе уменьшается. При этом </w:t>
      </w:r>
      <w:r w:rsidRPr="000A3640">
        <w:rPr>
          <w:rStyle w:val="FontStyle66"/>
          <w:b w:val="0"/>
          <w:spacing w:val="0"/>
          <w:sz w:val="28"/>
          <w:szCs w:val="28"/>
        </w:rPr>
        <w:t>Т</w:t>
      </w:r>
      <w:r w:rsidRPr="000A3640">
        <w:rPr>
          <w:rStyle w:val="FontStyle66"/>
          <w:b w:val="0"/>
          <w:spacing w:val="0"/>
          <w:sz w:val="28"/>
          <w:szCs w:val="28"/>
          <w:vertAlign w:val="subscript"/>
        </w:rPr>
        <w:t>с1</w:t>
      </w:r>
      <w:r w:rsidRPr="000A3640">
        <w:rPr>
          <w:rStyle w:val="FontStyle66"/>
          <w:b w:val="0"/>
          <w:spacing w:val="0"/>
          <w:sz w:val="28"/>
          <w:szCs w:val="28"/>
        </w:rPr>
        <w:t xml:space="preserve"> </w:t>
      </w:r>
      <w:r w:rsidRPr="000A3640">
        <w:rPr>
          <w:rStyle w:val="FontStyle47"/>
          <w:b w:val="0"/>
          <w:spacing w:val="0"/>
          <w:sz w:val="28"/>
          <w:szCs w:val="28"/>
        </w:rPr>
        <w:t>и Г</w:t>
      </w:r>
      <w:r w:rsidRPr="000A3640">
        <w:rPr>
          <w:rStyle w:val="FontStyle47"/>
          <w:b w:val="0"/>
          <w:spacing w:val="0"/>
          <w:sz w:val="28"/>
          <w:szCs w:val="28"/>
          <w:vertAlign w:val="subscript"/>
        </w:rPr>
        <w:t>с2</w:t>
      </w:r>
      <w:r w:rsidRPr="000A3640">
        <w:rPr>
          <w:rStyle w:val="FontStyle47"/>
          <w:b w:val="0"/>
          <w:spacing w:val="0"/>
          <w:sz w:val="28"/>
          <w:szCs w:val="28"/>
        </w:rPr>
        <w:t xml:space="preserve"> стремятся к значениям </w:t>
      </w:r>
      <w:r w:rsidRPr="000A3640">
        <w:rPr>
          <w:rStyle w:val="FontStyle66"/>
          <w:b w:val="0"/>
          <w:spacing w:val="0"/>
          <w:sz w:val="28"/>
          <w:szCs w:val="28"/>
        </w:rPr>
        <w:t>Т</w:t>
      </w:r>
      <w:r w:rsidRPr="000A3640">
        <w:rPr>
          <w:rStyle w:val="FontStyle66"/>
          <w:b w:val="0"/>
          <w:spacing w:val="0"/>
          <w:sz w:val="28"/>
          <w:szCs w:val="28"/>
          <w:vertAlign w:val="subscript"/>
        </w:rPr>
        <w:t>0</w:t>
      </w:r>
      <w:r w:rsidRPr="000A3640">
        <w:rPr>
          <w:rStyle w:val="FontStyle66"/>
          <w:b w:val="0"/>
          <w:spacing w:val="0"/>
          <w:sz w:val="28"/>
          <w:szCs w:val="28"/>
        </w:rPr>
        <w:t xml:space="preserve"> </w:t>
      </w:r>
      <w:r w:rsidRPr="000A3640">
        <w:rPr>
          <w:rStyle w:val="FontStyle47"/>
          <w:b w:val="0"/>
          <w:spacing w:val="0"/>
          <w:sz w:val="28"/>
          <w:szCs w:val="28"/>
        </w:rPr>
        <w:t>чистого ПАСО и ПЭО соответственно.</w:t>
      </w:r>
    </w:p>
    <w:p w:rsidR="000E75E2" w:rsidRPr="000A3640" w:rsidRDefault="000E75E2" w:rsidP="000A3640">
      <w:pPr>
        <w:pStyle w:val="Style9"/>
        <w:widowControl/>
        <w:spacing w:line="360" w:lineRule="auto"/>
        <w:ind w:firstLine="709"/>
        <w:rPr>
          <w:rStyle w:val="FontStyle47"/>
          <w:b w:val="0"/>
          <w:spacing w:val="0"/>
          <w:sz w:val="28"/>
          <w:szCs w:val="28"/>
        </w:rPr>
      </w:pPr>
      <w:r w:rsidRPr="000A3640">
        <w:rPr>
          <w:rStyle w:val="FontStyle47"/>
          <w:b w:val="0"/>
          <w:spacing w:val="0"/>
          <w:sz w:val="28"/>
          <w:szCs w:val="28"/>
        </w:rPr>
        <w:t>Таким образом, характер фазового разделения в исследованных блок-сополимерах ПАСО — ПЭО качественно подобен фазовому разделению в блок-сополимерах ПА — ПЭО, а имеющиеся некоторые количественные отличия обусловлены различной химической</w:t>
      </w:r>
      <w:r w:rsidR="000A3640">
        <w:rPr>
          <w:rStyle w:val="FontStyle47"/>
          <w:b w:val="0"/>
          <w:spacing w:val="0"/>
          <w:sz w:val="28"/>
          <w:szCs w:val="28"/>
        </w:rPr>
        <w:t xml:space="preserve"> </w:t>
      </w:r>
      <w:r w:rsidRPr="000A3640">
        <w:rPr>
          <w:rStyle w:val="FontStyle47"/>
          <w:b w:val="0"/>
          <w:spacing w:val="0"/>
          <w:sz w:val="28"/>
          <w:szCs w:val="28"/>
        </w:rPr>
        <w:t>природой</w:t>
      </w:r>
      <w:r w:rsidR="000A3640">
        <w:rPr>
          <w:rStyle w:val="FontStyle47"/>
          <w:b w:val="0"/>
          <w:spacing w:val="0"/>
          <w:sz w:val="28"/>
          <w:szCs w:val="28"/>
        </w:rPr>
        <w:t xml:space="preserve"> </w:t>
      </w:r>
      <w:r w:rsidRPr="000A3640">
        <w:rPr>
          <w:rStyle w:val="FontStyle47"/>
          <w:b w:val="0"/>
          <w:spacing w:val="0"/>
          <w:sz w:val="28"/>
          <w:szCs w:val="28"/>
        </w:rPr>
        <w:t>жесткого блока.</w:t>
      </w:r>
    </w:p>
    <w:p w:rsidR="000E75E2" w:rsidRPr="00B35DD8" w:rsidRDefault="00B35DD8" w:rsidP="00B35DD8">
      <w:pPr>
        <w:pStyle w:val="Style9"/>
        <w:widowControl/>
        <w:spacing w:line="360" w:lineRule="auto"/>
        <w:ind w:firstLine="709"/>
        <w:jc w:val="center"/>
        <w:rPr>
          <w:rStyle w:val="FontStyle46"/>
          <w:sz w:val="28"/>
          <w:szCs w:val="28"/>
          <w:lang w:val="en-US"/>
        </w:rPr>
      </w:pPr>
      <w:r>
        <w:rPr>
          <w:rStyle w:val="FontStyle38"/>
          <w:sz w:val="28"/>
          <w:szCs w:val="28"/>
        </w:rPr>
        <w:br w:type="page"/>
      </w:r>
      <w:r w:rsidRPr="00B35DD8">
        <w:rPr>
          <w:rStyle w:val="FontStyle46"/>
          <w:sz w:val="28"/>
          <w:szCs w:val="28"/>
        </w:rPr>
        <w:t>Литература</w:t>
      </w:r>
    </w:p>
    <w:p w:rsidR="00B35DD8" w:rsidRPr="00B35DD8" w:rsidRDefault="00B35DD8" w:rsidP="00B35DD8">
      <w:pPr>
        <w:pStyle w:val="Style9"/>
        <w:widowControl/>
        <w:spacing w:line="360" w:lineRule="auto"/>
        <w:ind w:firstLine="709"/>
        <w:rPr>
          <w:rStyle w:val="FontStyle46"/>
          <w:b w:val="0"/>
          <w:sz w:val="28"/>
          <w:szCs w:val="28"/>
          <w:lang w:val="en-US"/>
        </w:rPr>
      </w:pPr>
    </w:p>
    <w:p w:rsidR="000E75E2" w:rsidRPr="000A3640" w:rsidRDefault="000E75E2" w:rsidP="00B35DD8">
      <w:pPr>
        <w:pStyle w:val="Style36"/>
        <w:widowControl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Style w:val="FontStyle46"/>
          <w:b w:val="0"/>
          <w:sz w:val="28"/>
          <w:szCs w:val="28"/>
          <w:lang w:val="en-GB" w:eastAsia="en-GB"/>
        </w:rPr>
      </w:pPr>
      <w:r w:rsidRPr="000A3640">
        <w:rPr>
          <w:rStyle w:val="FontStyle57"/>
          <w:b w:val="0"/>
          <w:i w:val="0"/>
          <w:spacing w:val="0"/>
          <w:sz w:val="28"/>
          <w:szCs w:val="28"/>
        </w:rPr>
        <w:t xml:space="preserve">Ношей А., Мак-Грат Дж. </w:t>
      </w:r>
      <w:r w:rsidRPr="000A3640">
        <w:rPr>
          <w:rStyle w:val="FontStyle46"/>
          <w:b w:val="0"/>
          <w:sz w:val="28"/>
          <w:szCs w:val="28"/>
        </w:rPr>
        <w:t xml:space="preserve">Блок-сополимеры. М.: Мир, </w:t>
      </w:r>
      <w:r w:rsidRPr="000A3640">
        <w:rPr>
          <w:rStyle w:val="FontStyle46"/>
          <w:b w:val="0"/>
          <w:sz w:val="28"/>
          <w:szCs w:val="28"/>
          <w:lang w:val="en-GB"/>
        </w:rPr>
        <w:t>1980.</w:t>
      </w:r>
    </w:p>
    <w:p w:rsidR="000E75E2" w:rsidRPr="000A3640" w:rsidRDefault="000E75E2" w:rsidP="00B35DD8">
      <w:pPr>
        <w:pStyle w:val="Style36"/>
        <w:widowControl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Style w:val="FontStyle46"/>
          <w:b w:val="0"/>
          <w:sz w:val="28"/>
          <w:szCs w:val="28"/>
          <w:lang w:val="en-GB" w:eastAsia="en-GB"/>
        </w:rPr>
      </w:pPr>
      <w:r w:rsidRPr="000A3640">
        <w:rPr>
          <w:rStyle w:val="FontStyle57"/>
          <w:b w:val="0"/>
          <w:i w:val="0"/>
          <w:spacing w:val="0"/>
          <w:sz w:val="28"/>
          <w:szCs w:val="28"/>
        </w:rPr>
        <w:t xml:space="preserve">Менсон Дж., Сперлинг Л. </w:t>
      </w:r>
      <w:r w:rsidRPr="000A3640">
        <w:rPr>
          <w:rStyle w:val="FontStyle46"/>
          <w:b w:val="0"/>
          <w:sz w:val="28"/>
          <w:szCs w:val="28"/>
        </w:rPr>
        <w:t xml:space="preserve">Полимерные смеси и композиты. М.: Химия, </w:t>
      </w:r>
      <w:r w:rsidRPr="000A3640">
        <w:rPr>
          <w:rStyle w:val="FontStyle46"/>
          <w:b w:val="0"/>
          <w:sz w:val="28"/>
          <w:szCs w:val="28"/>
          <w:lang w:val="en-GB"/>
        </w:rPr>
        <w:t>1979.</w:t>
      </w:r>
    </w:p>
    <w:p w:rsidR="000E75E2" w:rsidRPr="00B35DD8" w:rsidRDefault="000E75E2" w:rsidP="00B35DD8">
      <w:pPr>
        <w:pStyle w:val="Style36"/>
        <w:widowControl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Style w:val="FontStyle46"/>
          <w:b w:val="0"/>
          <w:sz w:val="28"/>
          <w:szCs w:val="28"/>
          <w:lang w:eastAsia="en-GB"/>
        </w:rPr>
      </w:pPr>
      <w:r w:rsidRPr="000A3640">
        <w:rPr>
          <w:rStyle w:val="FontStyle57"/>
          <w:b w:val="0"/>
          <w:i w:val="0"/>
          <w:spacing w:val="0"/>
          <w:sz w:val="28"/>
          <w:szCs w:val="28"/>
        </w:rPr>
        <w:t xml:space="preserve">Калашникова В.Г. </w:t>
      </w:r>
      <w:r w:rsidRPr="000A3640">
        <w:rPr>
          <w:rStyle w:val="FontStyle46"/>
          <w:b w:val="0"/>
          <w:sz w:val="28"/>
          <w:szCs w:val="28"/>
        </w:rPr>
        <w:t xml:space="preserve">Особенности структурообразования в кристаллизующихся блок-сополимерах. Научно-технические прогнозы в области полимеров. М.: НИИТЭХИМ, </w:t>
      </w:r>
      <w:r w:rsidRPr="00B35DD8">
        <w:rPr>
          <w:rStyle w:val="FontStyle46"/>
          <w:b w:val="0"/>
          <w:sz w:val="28"/>
          <w:szCs w:val="28"/>
        </w:rPr>
        <w:t>1978.</w:t>
      </w:r>
    </w:p>
    <w:p w:rsidR="000E75E2" w:rsidRPr="00B35DD8" w:rsidRDefault="000E75E2" w:rsidP="00B35DD8">
      <w:pPr>
        <w:pStyle w:val="Style34"/>
        <w:widowControl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Style w:val="FontStyle46"/>
          <w:b w:val="0"/>
          <w:sz w:val="28"/>
          <w:szCs w:val="28"/>
          <w:lang w:eastAsia="en-GB"/>
        </w:rPr>
      </w:pPr>
      <w:r w:rsidRPr="000A3640">
        <w:rPr>
          <w:rStyle w:val="FontStyle57"/>
          <w:b w:val="0"/>
          <w:i w:val="0"/>
          <w:spacing w:val="0"/>
          <w:sz w:val="28"/>
          <w:szCs w:val="28"/>
        </w:rPr>
        <w:t xml:space="preserve">Годовский Ю. К., Валецкий П. М., Врауде Л.М., Левин Е.И., Шибанов Ю. Д., Виноградова С. В., Коршак В. В. </w:t>
      </w:r>
      <w:r w:rsidRPr="000A3640">
        <w:rPr>
          <w:rStyle w:val="FontStyle46"/>
          <w:b w:val="0"/>
          <w:sz w:val="28"/>
          <w:szCs w:val="28"/>
        </w:rPr>
        <w:t xml:space="preserve">Докл. АН СССР, </w:t>
      </w:r>
      <w:r w:rsidRPr="00B35DD8">
        <w:rPr>
          <w:rStyle w:val="FontStyle46"/>
          <w:b w:val="0"/>
          <w:sz w:val="28"/>
          <w:szCs w:val="28"/>
        </w:rPr>
        <w:t xml:space="preserve">1979, </w:t>
      </w:r>
      <w:r w:rsidRPr="000A3640">
        <w:rPr>
          <w:rStyle w:val="FontStyle46"/>
          <w:b w:val="0"/>
          <w:sz w:val="28"/>
          <w:szCs w:val="28"/>
        </w:rPr>
        <w:t xml:space="preserve">т. </w:t>
      </w:r>
      <w:r w:rsidRPr="00B35DD8">
        <w:rPr>
          <w:rStyle w:val="FontStyle46"/>
          <w:b w:val="0"/>
          <w:sz w:val="28"/>
          <w:szCs w:val="28"/>
        </w:rPr>
        <w:t xml:space="preserve">244, № 5, </w:t>
      </w:r>
      <w:r w:rsidRPr="000A3640">
        <w:rPr>
          <w:rStyle w:val="FontStyle46"/>
          <w:b w:val="0"/>
          <w:sz w:val="28"/>
          <w:szCs w:val="28"/>
        </w:rPr>
        <w:t xml:space="preserve">с. </w:t>
      </w:r>
      <w:r w:rsidRPr="00B35DD8">
        <w:rPr>
          <w:rStyle w:val="FontStyle46"/>
          <w:b w:val="0"/>
          <w:sz w:val="28"/>
          <w:szCs w:val="28"/>
        </w:rPr>
        <w:t>1149.</w:t>
      </w:r>
    </w:p>
    <w:p w:rsidR="000E75E2" w:rsidRPr="00B35DD8" w:rsidRDefault="000E75E2" w:rsidP="00B35DD8">
      <w:pPr>
        <w:pStyle w:val="Style34"/>
        <w:widowControl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Style w:val="FontStyle46"/>
          <w:b w:val="0"/>
          <w:sz w:val="28"/>
          <w:szCs w:val="28"/>
          <w:lang w:eastAsia="en-GB"/>
        </w:rPr>
      </w:pPr>
      <w:r w:rsidRPr="000A3640">
        <w:rPr>
          <w:rStyle w:val="FontStyle57"/>
          <w:b w:val="0"/>
          <w:i w:val="0"/>
          <w:spacing w:val="0"/>
          <w:sz w:val="28"/>
          <w:szCs w:val="28"/>
        </w:rPr>
        <w:t xml:space="preserve">Годовский Ю. К., Врауде Л. М., Шибанов Ю.Д., Левин Е.И., Валецкий П. М., Виноградова С. В., Коршак В. В. </w:t>
      </w:r>
      <w:r w:rsidRPr="000A3640">
        <w:rPr>
          <w:rStyle w:val="FontStyle46"/>
          <w:b w:val="0"/>
          <w:sz w:val="28"/>
          <w:szCs w:val="28"/>
        </w:rPr>
        <w:t xml:space="preserve">Высокомолек. соед. А, </w:t>
      </w:r>
      <w:r w:rsidRPr="00B35DD8">
        <w:rPr>
          <w:rStyle w:val="FontStyle46"/>
          <w:b w:val="0"/>
          <w:sz w:val="28"/>
          <w:szCs w:val="28"/>
        </w:rPr>
        <w:t xml:space="preserve">1979, </w:t>
      </w:r>
      <w:r w:rsidRPr="000A3640">
        <w:rPr>
          <w:rStyle w:val="FontStyle46"/>
          <w:b w:val="0"/>
          <w:sz w:val="28"/>
          <w:szCs w:val="28"/>
        </w:rPr>
        <w:t xml:space="preserve">т. </w:t>
      </w:r>
      <w:r w:rsidRPr="00B35DD8">
        <w:rPr>
          <w:rStyle w:val="FontStyle46"/>
          <w:b w:val="0"/>
          <w:sz w:val="28"/>
          <w:szCs w:val="28"/>
        </w:rPr>
        <w:t xml:space="preserve">21, № 1, </w:t>
      </w:r>
      <w:r w:rsidRPr="000A3640">
        <w:rPr>
          <w:rStyle w:val="FontStyle46"/>
          <w:b w:val="0"/>
          <w:sz w:val="28"/>
          <w:szCs w:val="28"/>
        </w:rPr>
        <w:t xml:space="preserve">с. </w:t>
      </w:r>
      <w:r w:rsidRPr="00B35DD8">
        <w:rPr>
          <w:rStyle w:val="FontStyle46"/>
          <w:b w:val="0"/>
          <w:sz w:val="28"/>
          <w:szCs w:val="28"/>
        </w:rPr>
        <w:t>127.</w:t>
      </w:r>
    </w:p>
    <w:p w:rsidR="000E75E2" w:rsidRPr="00B35DD8" w:rsidRDefault="000E75E2" w:rsidP="00B35DD8">
      <w:pPr>
        <w:pStyle w:val="Style34"/>
        <w:widowControl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Style w:val="FontStyle61"/>
          <w:b w:val="0"/>
          <w:spacing w:val="0"/>
          <w:sz w:val="28"/>
          <w:szCs w:val="28"/>
          <w:lang w:eastAsia="en-GB"/>
        </w:rPr>
      </w:pPr>
      <w:r w:rsidRPr="000A3640">
        <w:rPr>
          <w:rStyle w:val="FontStyle57"/>
          <w:b w:val="0"/>
          <w:i w:val="0"/>
          <w:spacing w:val="0"/>
          <w:sz w:val="28"/>
          <w:szCs w:val="28"/>
        </w:rPr>
        <w:t xml:space="preserve">Годовский Ю.К., Дубовик И.И., Папков В.С, Валецкий П.М., Долгоплоск С. В., Слонимский Г. Л., Виноградова С. В., Коршак В. В. </w:t>
      </w:r>
      <w:r w:rsidRPr="000A3640">
        <w:rPr>
          <w:rStyle w:val="FontStyle46"/>
          <w:b w:val="0"/>
          <w:sz w:val="28"/>
          <w:szCs w:val="28"/>
        </w:rPr>
        <w:t xml:space="preserve">Докл. АН СССР, </w:t>
      </w:r>
      <w:r w:rsidRPr="00B35DD8">
        <w:rPr>
          <w:rStyle w:val="FontStyle46"/>
          <w:b w:val="0"/>
          <w:sz w:val="28"/>
          <w:szCs w:val="28"/>
        </w:rPr>
        <w:t xml:space="preserve">1977, </w:t>
      </w:r>
      <w:r w:rsidRPr="000A3640">
        <w:rPr>
          <w:rStyle w:val="FontStyle46"/>
          <w:b w:val="0"/>
          <w:sz w:val="28"/>
          <w:szCs w:val="28"/>
        </w:rPr>
        <w:t xml:space="preserve">т. </w:t>
      </w:r>
      <w:r w:rsidRPr="00B35DD8">
        <w:rPr>
          <w:rStyle w:val="FontStyle46"/>
          <w:b w:val="0"/>
          <w:sz w:val="28"/>
          <w:szCs w:val="28"/>
        </w:rPr>
        <w:t xml:space="preserve">232, № 1, </w:t>
      </w:r>
      <w:r w:rsidRPr="000A3640">
        <w:rPr>
          <w:rStyle w:val="FontStyle47"/>
          <w:b w:val="0"/>
          <w:spacing w:val="0"/>
          <w:sz w:val="28"/>
          <w:szCs w:val="28"/>
        </w:rPr>
        <w:t xml:space="preserve">с. </w:t>
      </w:r>
      <w:r w:rsidRPr="00B35DD8">
        <w:rPr>
          <w:rStyle w:val="FontStyle46"/>
          <w:b w:val="0"/>
          <w:sz w:val="28"/>
          <w:szCs w:val="28"/>
        </w:rPr>
        <w:t>105.</w:t>
      </w:r>
    </w:p>
    <w:p w:rsidR="000E75E2" w:rsidRPr="00B35DD8" w:rsidRDefault="000E75E2" w:rsidP="00B35DD8">
      <w:pPr>
        <w:pStyle w:val="Style34"/>
        <w:widowControl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Style w:val="FontStyle46"/>
          <w:b w:val="0"/>
          <w:sz w:val="28"/>
          <w:szCs w:val="28"/>
          <w:lang w:eastAsia="en-GB"/>
        </w:rPr>
      </w:pPr>
      <w:r w:rsidRPr="000A3640">
        <w:rPr>
          <w:rStyle w:val="FontStyle57"/>
          <w:b w:val="0"/>
          <w:i w:val="0"/>
          <w:spacing w:val="0"/>
          <w:sz w:val="28"/>
          <w:szCs w:val="28"/>
        </w:rPr>
        <w:t xml:space="preserve">Аксенов А.И., Аксенова Т. С, Семенкина Т.М., Перов С.И., Сторожук И. П., Коршак В.В. </w:t>
      </w:r>
      <w:r w:rsidRPr="000A3640">
        <w:rPr>
          <w:rStyle w:val="FontStyle46"/>
          <w:b w:val="0"/>
          <w:sz w:val="28"/>
          <w:szCs w:val="28"/>
        </w:rPr>
        <w:t xml:space="preserve">Рукопись деп. в ВИНИТИ. М., Деп. </w:t>
      </w:r>
      <w:r w:rsidRPr="00B35DD8">
        <w:rPr>
          <w:rStyle w:val="FontStyle46"/>
          <w:b w:val="0"/>
          <w:sz w:val="28"/>
          <w:szCs w:val="28"/>
        </w:rPr>
        <w:t xml:space="preserve">№ 2290-81. </w:t>
      </w:r>
      <w:r w:rsidRPr="000A3640">
        <w:rPr>
          <w:rStyle w:val="FontStyle46"/>
          <w:b w:val="0"/>
          <w:sz w:val="28"/>
          <w:szCs w:val="28"/>
        </w:rPr>
        <w:t xml:space="preserve">Опубл. в РЖХим, </w:t>
      </w:r>
      <w:r w:rsidRPr="00B35DD8">
        <w:rPr>
          <w:rStyle w:val="FontStyle46"/>
          <w:b w:val="0"/>
          <w:sz w:val="28"/>
          <w:szCs w:val="28"/>
        </w:rPr>
        <w:t xml:space="preserve">1981, 15, </w:t>
      </w:r>
      <w:r w:rsidRPr="000A3640">
        <w:rPr>
          <w:rStyle w:val="FontStyle46"/>
          <w:b w:val="0"/>
          <w:sz w:val="28"/>
          <w:szCs w:val="28"/>
        </w:rPr>
        <w:t xml:space="preserve">с. </w:t>
      </w:r>
      <w:r w:rsidRPr="00B35DD8">
        <w:rPr>
          <w:rStyle w:val="FontStyle46"/>
          <w:b w:val="0"/>
          <w:sz w:val="28"/>
          <w:szCs w:val="28"/>
        </w:rPr>
        <w:t>396.</w:t>
      </w:r>
    </w:p>
    <w:p w:rsidR="000E75E2" w:rsidRPr="000A3640" w:rsidRDefault="000E75E2" w:rsidP="00B35DD8">
      <w:pPr>
        <w:pStyle w:val="Style36"/>
        <w:widowControl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Style w:val="FontStyle46"/>
          <w:b w:val="0"/>
          <w:sz w:val="28"/>
          <w:szCs w:val="28"/>
          <w:lang w:eastAsia="en-GB"/>
        </w:rPr>
      </w:pPr>
      <w:r w:rsidRPr="000A3640">
        <w:rPr>
          <w:rStyle w:val="FontStyle46"/>
          <w:b w:val="0"/>
          <w:sz w:val="28"/>
          <w:szCs w:val="28"/>
        </w:rPr>
        <w:t>Полимерные смеси/Под ред. Пола Д., Ньюмена С. М.: Мир, 1981, т. 1.</w:t>
      </w:r>
    </w:p>
    <w:p w:rsidR="000E75E2" w:rsidRPr="000A3640" w:rsidRDefault="000E75E2" w:rsidP="00B35DD8">
      <w:pPr>
        <w:pStyle w:val="Style36"/>
        <w:widowControl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Style w:val="FontStyle46"/>
          <w:b w:val="0"/>
          <w:sz w:val="28"/>
          <w:szCs w:val="28"/>
          <w:lang w:eastAsia="en-GB"/>
        </w:rPr>
      </w:pPr>
      <w:r w:rsidRPr="000A3640">
        <w:rPr>
          <w:rStyle w:val="FontStyle57"/>
          <w:b w:val="0"/>
          <w:i w:val="0"/>
          <w:spacing w:val="0"/>
          <w:sz w:val="28"/>
          <w:szCs w:val="28"/>
        </w:rPr>
        <w:t xml:space="preserve">Козлов П.В., Папков С. П. </w:t>
      </w:r>
      <w:r w:rsidRPr="000A3640">
        <w:rPr>
          <w:rStyle w:val="FontStyle46"/>
          <w:b w:val="0"/>
          <w:sz w:val="28"/>
          <w:szCs w:val="28"/>
        </w:rPr>
        <w:t>Физико-химические основы пластификации полимеров. М.: Химия, 1982.</w:t>
      </w:r>
    </w:p>
    <w:p w:rsidR="000E75E2" w:rsidRPr="000A3640" w:rsidRDefault="000E75E2" w:rsidP="00B35DD8">
      <w:pPr>
        <w:pStyle w:val="Style40"/>
        <w:widowControl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Style w:val="FontStyle46"/>
          <w:b w:val="0"/>
          <w:sz w:val="28"/>
          <w:szCs w:val="28"/>
          <w:lang w:eastAsia="en-GB"/>
        </w:rPr>
      </w:pPr>
      <w:r w:rsidRPr="000A3640">
        <w:rPr>
          <w:rStyle w:val="FontStyle57"/>
          <w:b w:val="0"/>
          <w:i w:val="0"/>
          <w:spacing w:val="0"/>
          <w:sz w:val="28"/>
          <w:szCs w:val="28"/>
        </w:rPr>
        <w:t xml:space="preserve">Годовский Ю.К., Слонимский Г.Л., Гарбар Н.М. </w:t>
      </w:r>
      <w:r w:rsidRPr="000A3640">
        <w:rPr>
          <w:rStyle w:val="FontStyle46"/>
          <w:b w:val="0"/>
          <w:sz w:val="28"/>
          <w:szCs w:val="28"/>
        </w:rPr>
        <w:t>Высокомолек. соед. А, 1973, т. 15, № 4, с. 813.</w:t>
      </w:r>
    </w:p>
    <w:p w:rsidR="000E75E2" w:rsidRPr="00B35DD8" w:rsidRDefault="000E75E2" w:rsidP="00B35DD8">
      <w:pPr>
        <w:pStyle w:val="Style40"/>
        <w:widowControl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Style w:val="FontStyle46"/>
          <w:b w:val="0"/>
          <w:sz w:val="28"/>
          <w:szCs w:val="28"/>
          <w:lang w:eastAsia="en-GB"/>
        </w:rPr>
      </w:pPr>
      <w:r w:rsidRPr="000A3640">
        <w:rPr>
          <w:rStyle w:val="FontStyle57"/>
          <w:b w:val="0"/>
          <w:i w:val="0"/>
          <w:spacing w:val="0"/>
          <w:sz w:val="28"/>
          <w:szCs w:val="28"/>
        </w:rPr>
        <w:t xml:space="preserve">Кулезнев В.Н. </w:t>
      </w:r>
      <w:r w:rsidRPr="000A3640">
        <w:rPr>
          <w:rStyle w:val="FontStyle46"/>
          <w:b w:val="0"/>
          <w:sz w:val="28"/>
          <w:szCs w:val="28"/>
        </w:rPr>
        <w:t xml:space="preserve">В кн: Многокомпонентные полимерные системы / Под ред. Голда Р. Ф.М.: Химия, </w:t>
      </w:r>
      <w:r w:rsidRPr="00B35DD8">
        <w:rPr>
          <w:rStyle w:val="FontStyle46"/>
          <w:b w:val="0"/>
          <w:sz w:val="28"/>
          <w:szCs w:val="28"/>
        </w:rPr>
        <w:t>1974.</w:t>
      </w:r>
      <w:bookmarkStart w:id="0" w:name="_GoBack"/>
      <w:bookmarkEnd w:id="0"/>
    </w:p>
    <w:sectPr w:rsidR="000E75E2" w:rsidRPr="00B35DD8" w:rsidSect="000A364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4391F"/>
    <w:multiLevelType w:val="singleLevel"/>
    <w:tmpl w:val="134CC23C"/>
    <w:lvl w:ilvl="0">
      <w:start w:val="10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36EE07FA"/>
    <w:multiLevelType w:val="singleLevel"/>
    <w:tmpl w:val="4D261B36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48564410"/>
    <w:multiLevelType w:val="hybridMultilevel"/>
    <w:tmpl w:val="CF987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907"/>
    <w:rsid w:val="000A3640"/>
    <w:rsid w:val="000E75E2"/>
    <w:rsid w:val="00502D33"/>
    <w:rsid w:val="00587B88"/>
    <w:rsid w:val="00612E7A"/>
    <w:rsid w:val="0067209A"/>
    <w:rsid w:val="006F4D11"/>
    <w:rsid w:val="00A153AF"/>
    <w:rsid w:val="00B35DD8"/>
    <w:rsid w:val="00EE7FDB"/>
    <w:rsid w:val="00FC5962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BF8E24D1-4082-424B-B4A9-1B109E64C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FD3907"/>
    <w:pPr>
      <w:widowControl w:val="0"/>
      <w:autoSpaceDE w:val="0"/>
      <w:autoSpaceDN w:val="0"/>
      <w:adjustRightInd w:val="0"/>
      <w:spacing w:line="250" w:lineRule="exact"/>
      <w:jc w:val="both"/>
    </w:pPr>
  </w:style>
  <w:style w:type="character" w:customStyle="1" w:styleId="FontStyle12">
    <w:name w:val="Font Style12"/>
    <w:rsid w:val="00FD390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rsid w:val="00FD3907"/>
    <w:pPr>
      <w:widowControl w:val="0"/>
      <w:autoSpaceDE w:val="0"/>
      <w:autoSpaceDN w:val="0"/>
      <w:adjustRightInd w:val="0"/>
      <w:spacing w:line="212" w:lineRule="exact"/>
      <w:ind w:firstLine="322"/>
    </w:pPr>
  </w:style>
  <w:style w:type="paragraph" w:customStyle="1" w:styleId="Style9">
    <w:name w:val="Style9"/>
    <w:basedOn w:val="a"/>
    <w:rsid w:val="00FD3907"/>
    <w:pPr>
      <w:widowControl w:val="0"/>
      <w:autoSpaceDE w:val="0"/>
      <w:autoSpaceDN w:val="0"/>
      <w:adjustRightInd w:val="0"/>
      <w:spacing w:line="213" w:lineRule="exact"/>
      <w:ind w:firstLine="317"/>
      <w:jc w:val="both"/>
    </w:pPr>
  </w:style>
  <w:style w:type="character" w:customStyle="1" w:styleId="FontStyle15">
    <w:name w:val="Font Style15"/>
    <w:rsid w:val="00FD390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rsid w:val="00FD3907"/>
    <w:pPr>
      <w:widowControl w:val="0"/>
      <w:autoSpaceDE w:val="0"/>
      <w:autoSpaceDN w:val="0"/>
      <w:adjustRightInd w:val="0"/>
      <w:spacing w:line="797" w:lineRule="exact"/>
      <w:ind w:hanging="734"/>
    </w:pPr>
  </w:style>
  <w:style w:type="character" w:customStyle="1" w:styleId="FontStyle26">
    <w:name w:val="Font Style26"/>
    <w:rsid w:val="00FD390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rsid w:val="00FD390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9">
    <w:name w:val="Font Style29"/>
    <w:rsid w:val="00FD3907"/>
    <w:rPr>
      <w:rFonts w:ascii="Times New Roman" w:hAnsi="Times New Roman" w:cs="Times New Roman"/>
      <w:sz w:val="20"/>
      <w:szCs w:val="20"/>
    </w:rPr>
  </w:style>
  <w:style w:type="character" w:customStyle="1" w:styleId="FontStyle36">
    <w:name w:val="Font Style36"/>
    <w:rsid w:val="00FD3907"/>
    <w:rPr>
      <w:rFonts w:ascii="Arial Narrow" w:hAnsi="Arial Narrow" w:cs="Arial Narrow"/>
      <w:sz w:val="24"/>
      <w:szCs w:val="24"/>
    </w:rPr>
  </w:style>
  <w:style w:type="character" w:customStyle="1" w:styleId="FontStyle37">
    <w:name w:val="Font Style37"/>
    <w:rsid w:val="00FD3907"/>
    <w:rPr>
      <w:rFonts w:ascii="Times New Roman" w:hAnsi="Times New Roman" w:cs="Times New Roman"/>
      <w:b/>
      <w:bCs/>
      <w:smallCaps/>
      <w:sz w:val="18"/>
      <w:szCs w:val="18"/>
    </w:rPr>
  </w:style>
  <w:style w:type="paragraph" w:customStyle="1" w:styleId="Style7">
    <w:name w:val="Style7"/>
    <w:basedOn w:val="a"/>
    <w:rsid w:val="00FD3907"/>
    <w:pPr>
      <w:widowControl w:val="0"/>
      <w:autoSpaceDE w:val="0"/>
      <w:autoSpaceDN w:val="0"/>
      <w:adjustRightInd w:val="0"/>
      <w:spacing w:line="169" w:lineRule="exact"/>
      <w:ind w:firstLine="336"/>
      <w:jc w:val="both"/>
    </w:pPr>
  </w:style>
  <w:style w:type="paragraph" w:customStyle="1" w:styleId="Style13">
    <w:name w:val="Style13"/>
    <w:basedOn w:val="a"/>
    <w:rsid w:val="00FD3907"/>
    <w:pPr>
      <w:widowControl w:val="0"/>
      <w:autoSpaceDE w:val="0"/>
      <w:autoSpaceDN w:val="0"/>
      <w:adjustRightInd w:val="0"/>
      <w:spacing w:line="264" w:lineRule="exact"/>
      <w:ind w:firstLine="302"/>
      <w:jc w:val="both"/>
    </w:pPr>
  </w:style>
  <w:style w:type="character" w:customStyle="1" w:styleId="FontStyle28">
    <w:name w:val="Font Style28"/>
    <w:rsid w:val="00FD390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0">
    <w:name w:val="Font Style40"/>
    <w:rsid w:val="00FD390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32">
    <w:name w:val="Font Style32"/>
    <w:rsid w:val="00FD3907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5">
    <w:name w:val="Style25"/>
    <w:basedOn w:val="a"/>
    <w:rsid w:val="00FD3907"/>
    <w:pPr>
      <w:widowControl w:val="0"/>
      <w:autoSpaceDE w:val="0"/>
      <w:autoSpaceDN w:val="0"/>
      <w:adjustRightInd w:val="0"/>
      <w:spacing w:line="174" w:lineRule="exact"/>
      <w:jc w:val="center"/>
    </w:pPr>
  </w:style>
  <w:style w:type="character" w:customStyle="1" w:styleId="FontStyle43">
    <w:name w:val="Font Style43"/>
    <w:rsid w:val="00FD3907"/>
    <w:rPr>
      <w:rFonts w:ascii="Times New Roman" w:hAnsi="Times New Roman" w:cs="Times New Roman"/>
      <w:b/>
      <w:bCs/>
      <w:i/>
      <w:iCs/>
      <w:spacing w:val="10"/>
      <w:sz w:val="16"/>
      <w:szCs w:val="16"/>
    </w:rPr>
  </w:style>
  <w:style w:type="character" w:customStyle="1" w:styleId="FontStyle41">
    <w:name w:val="Font Style41"/>
    <w:rsid w:val="00FD3907"/>
    <w:rPr>
      <w:rFonts w:ascii="Times New Roman" w:hAnsi="Times New Roman" w:cs="Times New Roman"/>
      <w:b/>
      <w:bCs/>
      <w:smallCaps/>
      <w:sz w:val="18"/>
      <w:szCs w:val="18"/>
    </w:rPr>
  </w:style>
  <w:style w:type="paragraph" w:customStyle="1" w:styleId="Style17">
    <w:name w:val="Style17"/>
    <w:basedOn w:val="a"/>
    <w:rsid w:val="00FD3907"/>
    <w:pPr>
      <w:widowControl w:val="0"/>
      <w:autoSpaceDE w:val="0"/>
      <w:autoSpaceDN w:val="0"/>
      <w:adjustRightInd w:val="0"/>
      <w:spacing w:line="170" w:lineRule="exact"/>
      <w:jc w:val="both"/>
    </w:pPr>
  </w:style>
  <w:style w:type="paragraph" w:customStyle="1" w:styleId="Style26">
    <w:name w:val="Style26"/>
    <w:basedOn w:val="a"/>
    <w:rsid w:val="00FD3907"/>
    <w:pPr>
      <w:widowControl w:val="0"/>
      <w:autoSpaceDE w:val="0"/>
      <w:autoSpaceDN w:val="0"/>
      <w:adjustRightInd w:val="0"/>
      <w:spacing w:line="302" w:lineRule="exact"/>
      <w:jc w:val="center"/>
    </w:pPr>
  </w:style>
  <w:style w:type="character" w:customStyle="1" w:styleId="FontStyle31">
    <w:name w:val="Font Style31"/>
    <w:rsid w:val="00FD390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5">
    <w:name w:val="Font Style35"/>
    <w:rsid w:val="00FD39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3">
    <w:name w:val="Font Style33"/>
    <w:rsid w:val="00FD3907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sid w:val="00FD3907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16">
    <w:name w:val="Style16"/>
    <w:basedOn w:val="a"/>
    <w:rsid w:val="00FD3907"/>
    <w:pPr>
      <w:widowControl w:val="0"/>
      <w:autoSpaceDE w:val="0"/>
      <w:autoSpaceDN w:val="0"/>
      <w:adjustRightInd w:val="0"/>
      <w:spacing w:line="212" w:lineRule="exact"/>
      <w:jc w:val="both"/>
    </w:pPr>
  </w:style>
  <w:style w:type="paragraph" w:customStyle="1" w:styleId="Style29">
    <w:name w:val="Style29"/>
    <w:basedOn w:val="a"/>
    <w:rsid w:val="00FD3907"/>
    <w:pPr>
      <w:widowControl w:val="0"/>
      <w:autoSpaceDE w:val="0"/>
      <w:autoSpaceDN w:val="0"/>
      <w:adjustRightInd w:val="0"/>
      <w:spacing w:line="213" w:lineRule="exact"/>
      <w:ind w:firstLine="211"/>
      <w:jc w:val="both"/>
    </w:pPr>
  </w:style>
  <w:style w:type="character" w:customStyle="1" w:styleId="FontStyle39">
    <w:name w:val="Font Style39"/>
    <w:rsid w:val="00FD390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0">
    <w:name w:val="Font Style50"/>
    <w:rsid w:val="00FD3907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7">
    <w:name w:val="Font Style47"/>
    <w:rsid w:val="000E75E2"/>
    <w:rPr>
      <w:rFonts w:ascii="Times New Roman" w:hAnsi="Times New Roman" w:cs="Times New Roman"/>
      <w:b/>
      <w:bCs/>
      <w:spacing w:val="20"/>
      <w:sz w:val="18"/>
      <w:szCs w:val="18"/>
    </w:rPr>
  </w:style>
  <w:style w:type="character" w:customStyle="1" w:styleId="FontStyle52">
    <w:name w:val="Font Style52"/>
    <w:rsid w:val="000E75E2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38">
    <w:name w:val="Font Style38"/>
    <w:rsid w:val="000E75E2"/>
    <w:rPr>
      <w:rFonts w:ascii="Times New Roman" w:hAnsi="Times New Roman" w:cs="Times New Roman"/>
      <w:sz w:val="20"/>
      <w:szCs w:val="20"/>
    </w:rPr>
  </w:style>
  <w:style w:type="character" w:customStyle="1" w:styleId="FontStyle34">
    <w:name w:val="Font Style34"/>
    <w:rsid w:val="000E75E2"/>
    <w:rPr>
      <w:rFonts w:ascii="Times New Roman" w:hAnsi="Times New Roman" w:cs="Times New Roman"/>
      <w:b/>
      <w:bCs/>
      <w:spacing w:val="40"/>
      <w:sz w:val="16"/>
      <w:szCs w:val="16"/>
    </w:rPr>
  </w:style>
  <w:style w:type="character" w:customStyle="1" w:styleId="FontStyle48">
    <w:name w:val="Font Style48"/>
    <w:rsid w:val="000E75E2"/>
    <w:rPr>
      <w:rFonts w:ascii="Times New Roman" w:hAnsi="Times New Roman" w:cs="Times New Roman"/>
      <w:b/>
      <w:bCs/>
      <w:i/>
      <w:iCs/>
      <w:spacing w:val="10"/>
      <w:sz w:val="16"/>
      <w:szCs w:val="16"/>
    </w:rPr>
  </w:style>
  <w:style w:type="character" w:customStyle="1" w:styleId="FontStyle66">
    <w:name w:val="Font Style66"/>
    <w:rsid w:val="000E75E2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paragraph" w:customStyle="1" w:styleId="Style34">
    <w:name w:val="Style34"/>
    <w:basedOn w:val="a"/>
    <w:rsid w:val="000E75E2"/>
    <w:pPr>
      <w:widowControl w:val="0"/>
      <w:autoSpaceDE w:val="0"/>
      <w:autoSpaceDN w:val="0"/>
      <w:adjustRightInd w:val="0"/>
      <w:spacing w:line="173" w:lineRule="exact"/>
      <w:ind w:hanging="221"/>
    </w:pPr>
  </w:style>
  <w:style w:type="paragraph" w:customStyle="1" w:styleId="Style36">
    <w:name w:val="Style36"/>
    <w:basedOn w:val="a"/>
    <w:rsid w:val="000E75E2"/>
    <w:pPr>
      <w:widowControl w:val="0"/>
      <w:autoSpaceDE w:val="0"/>
      <w:autoSpaceDN w:val="0"/>
      <w:adjustRightInd w:val="0"/>
      <w:spacing w:line="173" w:lineRule="exact"/>
      <w:ind w:hanging="221"/>
    </w:pPr>
  </w:style>
  <w:style w:type="paragraph" w:customStyle="1" w:styleId="Style40">
    <w:name w:val="Style40"/>
    <w:basedOn w:val="a"/>
    <w:rsid w:val="000E75E2"/>
    <w:pPr>
      <w:widowControl w:val="0"/>
      <w:autoSpaceDE w:val="0"/>
      <w:autoSpaceDN w:val="0"/>
      <w:adjustRightInd w:val="0"/>
      <w:spacing w:line="173" w:lineRule="exact"/>
      <w:ind w:hanging="283"/>
    </w:pPr>
  </w:style>
  <w:style w:type="character" w:customStyle="1" w:styleId="FontStyle46">
    <w:name w:val="Font Style46"/>
    <w:rsid w:val="000E75E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7">
    <w:name w:val="Font Style57"/>
    <w:rsid w:val="000E75E2"/>
    <w:rPr>
      <w:rFonts w:ascii="Times New Roman" w:hAnsi="Times New Roman" w:cs="Times New Roman"/>
      <w:b/>
      <w:bCs/>
      <w:i/>
      <w:iCs/>
      <w:spacing w:val="10"/>
      <w:sz w:val="16"/>
      <w:szCs w:val="16"/>
    </w:rPr>
  </w:style>
  <w:style w:type="character" w:customStyle="1" w:styleId="FontStyle61">
    <w:name w:val="Font Style61"/>
    <w:rsid w:val="000E75E2"/>
    <w:rPr>
      <w:rFonts w:ascii="Times New Roman" w:hAnsi="Times New Roman" w:cs="Times New Roman"/>
      <w:b/>
      <w:bCs/>
      <w:spacing w:val="1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2462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ФАЗОВЫЙ СОСТАВ ПОЛИБЛОЧНЫХ БЛОК-СОПОЛИМЕРОВ ПОЛИАРИЛЕНСУЛЬФОНОКСИДА И ПОЛИЭТИЛЕНОКСИДА</vt:lpstr>
    </vt:vector>
  </TitlesOfParts>
  <Company>Wg</Company>
  <LinksUpToDate>false</LinksUpToDate>
  <CharactersWithSpaces>16467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ФАЗОВЫЙ СОСТАВ ПОЛИБЛОЧНЫХ БЛОК-СОПОЛИМЕРОВ ПОЛИАРИЛЕНСУЛЬФОНОКСИДА И ПОЛИЭТИЛЕНОКСИДА</dc:title>
  <dc:subject/>
  <dc:creator>FoM</dc:creator>
  <cp:keywords/>
  <dc:description/>
  <cp:lastModifiedBy>Irina</cp:lastModifiedBy>
  <cp:revision>2</cp:revision>
  <dcterms:created xsi:type="dcterms:W3CDTF">2014-08-10T16:26:00Z</dcterms:created>
  <dcterms:modified xsi:type="dcterms:W3CDTF">2014-08-10T16:26:00Z</dcterms:modified>
</cp:coreProperties>
</file>