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AB3" w:rsidRPr="00884C95" w:rsidRDefault="00944247" w:rsidP="00884C95">
      <w:pPr>
        <w:spacing w:line="360" w:lineRule="auto"/>
        <w:ind w:firstLine="709"/>
        <w:jc w:val="center"/>
        <w:rPr>
          <w:b/>
          <w:sz w:val="28"/>
          <w:szCs w:val="32"/>
          <w:lang w:val="en-US"/>
        </w:rPr>
      </w:pPr>
      <w:r w:rsidRPr="00884C95">
        <w:rPr>
          <w:b/>
          <w:sz w:val="28"/>
          <w:szCs w:val="32"/>
          <w:lang w:val="en-US"/>
        </w:rPr>
        <w:t>1</w:t>
      </w:r>
      <w:r w:rsidRPr="00884C95">
        <w:rPr>
          <w:b/>
          <w:sz w:val="28"/>
          <w:szCs w:val="32"/>
        </w:rPr>
        <w:t>.</w:t>
      </w:r>
      <w:r w:rsidR="00612AB3" w:rsidRPr="00884C95">
        <w:rPr>
          <w:b/>
          <w:sz w:val="28"/>
          <w:szCs w:val="32"/>
        </w:rPr>
        <w:t>Введение</w:t>
      </w:r>
    </w:p>
    <w:p w:rsidR="0042059E" w:rsidRPr="00884C95" w:rsidRDefault="0042059E" w:rsidP="00884C95">
      <w:pPr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612AB3" w:rsidRPr="00884C95" w:rsidRDefault="00612AB3" w:rsidP="00884C95">
      <w:pPr>
        <w:pStyle w:val="a3"/>
        <w:spacing w:line="360" w:lineRule="auto"/>
        <w:rPr>
          <w:sz w:val="28"/>
        </w:rPr>
      </w:pPr>
      <w:r w:rsidRPr="00884C95">
        <w:rPr>
          <w:sz w:val="28"/>
        </w:rPr>
        <w:t>Карка</w:t>
      </w:r>
      <w:r w:rsidR="005C1FBF" w:rsidRPr="00884C95">
        <w:rPr>
          <w:sz w:val="28"/>
        </w:rPr>
        <w:t xml:space="preserve">сным соединениями называют те, </w:t>
      </w:r>
      <w:r w:rsidRPr="00884C95">
        <w:rPr>
          <w:sz w:val="28"/>
        </w:rPr>
        <w:t xml:space="preserve">в которых ковалентные </w:t>
      </w:r>
      <w:r w:rsidR="005C1FBF" w:rsidRPr="00884C95">
        <w:rPr>
          <w:sz w:val="28"/>
          <w:lang w:val="en-US"/>
        </w:rPr>
        <w:t>c</w:t>
      </w:r>
      <w:r w:rsidRPr="00884C95">
        <w:rPr>
          <w:sz w:val="28"/>
        </w:rPr>
        <w:t xml:space="preserve">вязи между атомами всей или части молекулы замыкают внутри себя некоторый объем. Среди каркасных углеводородов наиболее изучен ряд адамантана. Это углеводороды, которые содержат как минимум один фрагмент адамантана. Адамантан – трицикло – 3,3,1,1 – декан, его брутто формула </w:t>
      </w:r>
      <w:r w:rsidRPr="00884C95">
        <w:rPr>
          <w:sz w:val="28"/>
          <w:lang w:val="en-US"/>
        </w:rPr>
        <w:t>C</w:t>
      </w:r>
      <w:r w:rsidRPr="00884C95">
        <w:rPr>
          <w:sz w:val="28"/>
          <w:szCs w:val="16"/>
        </w:rPr>
        <w:t>10</w:t>
      </w:r>
      <w:r w:rsidRPr="00884C95">
        <w:rPr>
          <w:sz w:val="28"/>
          <w:lang w:val="en-US"/>
        </w:rPr>
        <w:t>H</w:t>
      </w:r>
      <w:r w:rsidRPr="00884C95">
        <w:rPr>
          <w:sz w:val="28"/>
          <w:szCs w:val="16"/>
        </w:rPr>
        <w:t>16</w:t>
      </w:r>
      <w:r w:rsidRPr="00884C95">
        <w:rPr>
          <w:sz w:val="28"/>
        </w:rPr>
        <w:t>, он состоит из трех циклогексановых колец в конформации «</w:t>
      </w:r>
      <w:r w:rsidR="00375891" w:rsidRPr="00884C95">
        <w:rPr>
          <w:sz w:val="28"/>
        </w:rPr>
        <w:t>кресло». Атомы углерода в молекуле адамантана расположены в такой же последовательности, как в кристаллической решетке алмаза. Используются следующие изображения структурной формулы адамантана:</w:t>
      </w:r>
    </w:p>
    <w:p w:rsidR="00375891" w:rsidRPr="00884C95" w:rsidRDefault="00375891" w:rsidP="00884C95">
      <w:pPr>
        <w:pStyle w:val="a3"/>
        <w:spacing w:line="360" w:lineRule="auto"/>
        <w:rPr>
          <w:sz w:val="28"/>
        </w:rPr>
      </w:pPr>
      <w:r w:rsidRPr="00884C95">
        <w:rPr>
          <w:sz w:val="28"/>
        </w:rPr>
        <w:t xml:space="preserve">В отсутствии заместителей 4 третичных (узловых) атомов углерода в положениях 1,3,5,7 эквивалентны. Эквивалентными являются и 6 вторичных (мостиковых) атомов углерода (2,4,6,8,9,10). При одном заместителе возможно два структурных изомера. </w:t>
      </w:r>
    </w:p>
    <w:p w:rsidR="00375891" w:rsidRPr="00884C95" w:rsidRDefault="00B62A1B" w:rsidP="00884C95">
      <w:pPr>
        <w:pStyle w:val="a3"/>
        <w:spacing w:line="360" w:lineRule="auto"/>
        <w:rPr>
          <w:sz w:val="28"/>
        </w:rPr>
      </w:pPr>
      <w:r w:rsidRPr="00884C95">
        <w:rPr>
          <w:sz w:val="28"/>
        </w:rPr>
        <w:t>Молекула а</w:t>
      </w:r>
      <w:r w:rsidR="00375891" w:rsidRPr="00884C95">
        <w:rPr>
          <w:sz w:val="28"/>
        </w:rPr>
        <w:t xml:space="preserve">дамантана обладает высокой степенью симметрии. Симметрия охраняется при введении </w:t>
      </w:r>
      <w:r w:rsidRPr="00884C95">
        <w:rPr>
          <w:sz w:val="28"/>
        </w:rPr>
        <w:t xml:space="preserve">одного или нескольких заместителей в узловые положения ядра. Производные адамантана, которые содержат </w:t>
      </w:r>
      <w:r w:rsidR="00713926" w:rsidRPr="00884C95">
        <w:rPr>
          <w:sz w:val="28"/>
        </w:rPr>
        <w:t>только</w:t>
      </w:r>
      <w:r w:rsidRPr="00884C95">
        <w:rPr>
          <w:sz w:val="28"/>
        </w:rPr>
        <w:t xml:space="preserve"> узловые заместители, из-за отсутствия в них ассиметричных атомов углерода, не имеют пространственных изомеров. Одновременно </w:t>
      </w:r>
      <w:r w:rsidR="00B2408B" w:rsidRPr="00884C95">
        <w:rPr>
          <w:sz w:val="28"/>
        </w:rPr>
        <w:t xml:space="preserve">такие соединения могут обладать оптической активностью, если в молекуле адамантана имеются четыре разных заместителя. </w:t>
      </w:r>
    </w:p>
    <w:p w:rsidR="00B2408B" w:rsidRPr="00884C95" w:rsidRDefault="00B2408B" w:rsidP="00884C95">
      <w:pPr>
        <w:pStyle w:val="a3"/>
        <w:spacing w:line="360" w:lineRule="auto"/>
        <w:rPr>
          <w:sz w:val="28"/>
        </w:rPr>
      </w:pPr>
      <w:r w:rsidRPr="00884C95">
        <w:rPr>
          <w:sz w:val="28"/>
        </w:rPr>
        <w:t xml:space="preserve">Возможность образования пространственных изомеров появляется у производных адамантана только при наличии в молекуле мостиковых заместителей. С увеличением числа таких заместителей количество возможных стереоизомеров возрастает, но фактически </w:t>
      </w:r>
      <w:r w:rsidR="009144DD" w:rsidRPr="00884C95">
        <w:rPr>
          <w:sz w:val="28"/>
        </w:rPr>
        <w:t>их образуется много меньше, чем теоретически возможно, вследствие высокой симметрии молекулы.</w:t>
      </w:r>
    </w:p>
    <w:p w:rsidR="00C84B3F" w:rsidRPr="00884C95" w:rsidRDefault="009144DD" w:rsidP="00884C95">
      <w:pPr>
        <w:pStyle w:val="a3"/>
        <w:spacing w:line="360" w:lineRule="auto"/>
        <w:rPr>
          <w:sz w:val="28"/>
        </w:rPr>
      </w:pPr>
      <w:r w:rsidRPr="00884C95">
        <w:rPr>
          <w:sz w:val="28"/>
        </w:rPr>
        <w:t>Адамантан обладает необычно</w:t>
      </w:r>
      <w:r w:rsidR="004B0E90" w:rsidRPr="00884C95">
        <w:rPr>
          <w:sz w:val="28"/>
        </w:rPr>
        <w:t xml:space="preserve"> высокой температурой плавления (269</w:t>
      </w:r>
      <w:r w:rsidR="005C1FBF" w:rsidRPr="00884C95">
        <w:rPr>
          <w:sz w:val="28"/>
          <w:szCs w:val="28"/>
        </w:rPr>
        <w:sym w:font="Symbol" w:char="F0B0"/>
      </w:r>
      <w:r w:rsidR="005C1FBF" w:rsidRPr="00884C95">
        <w:rPr>
          <w:sz w:val="28"/>
        </w:rPr>
        <w:t>С</w:t>
      </w:r>
      <w:r w:rsidR="004B0E90" w:rsidRPr="00884C95">
        <w:rPr>
          <w:sz w:val="28"/>
        </w:rPr>
        <w:t xml:space="preserve">) </w:t>
      </w:r>
      <w:r w:rsidR="00C84B3F" w:rsidRPr="00884C95">
        <w:rPr>
          <w:sz w:val="28"/>
        </w:rPr>
        <w:t>для такого сравнительно низкомолекулярного углеводорода. Это обусловлено высокой симметрией жесткой алмазоподобной молекулы адамантана. Вместе с этим относительно слабое межмолекулярное взаимодействие в кристаллической решетке приводит к тому, чт</w:t>
      </w:r>
      <w:r w:rsidR="0028125F" w:rsidRPr="00884C95">
        <w:rPr>
          <w:sz w:val="28"/>
        </w:rPr>
        <w:t>о углеводород легко возгоняется</w:t>
      </w:r>
      <w:r w:rsidR="00C84B3F" w:rsidRPr="00884C95">
        <w:rPr>
          <w:sz w:val="28"/>
        </w:rPr>
        <w:t xml:space="preserve">, частично – уже при комнатной температуре. </w:t>
      </w:r>
    </w:p>
    <w:p w:rsidR="002647E7" w:rsidRPr="00884C95" w:rsidRDefault="002647E7" w:rsidP="00884C95">
      <w:pPr>
        <w:pStyle w:val="a3"/>
        <w:spacing w:line="360" w:lineRule="auto"/>
        <w:rPr>
          <w:sz w:val="28"/>
        </w:rPr>
      </w:pPr>
      <w:r w:rsidRPr="00884C95">
        <w:rPr>
          <w:sz w:val="28"/>
        </w:rPr>
        <w:t>Химические свойства адамантана своеобразны. В отличие от алициклических и циклических соединений, взаимодействующих с большинством реагентов по радикальному механизму, для адамантана характерны реакции нуклеофильного замещения.</w:t>
      </w:r>
    </w:p>
    <w:p w:rsidR="004E06C3" w:rsidRPr="00884C95" w:rsidRDefault="004E06C3" w:rsidP="00884C95">
      <w:pPr>
        <w:pStyle w:val="a3"/>
        <w:spacing w:line="360" w:lineRule="auto"/>
        <w:rPr>
          <w:sz w:val="28"/>
        </w:rPr>
      </w:pPr>
      <w:r w:rsidRPr="00884C95">
        <w:rPr>
          <w:sz w:val="28"/>
        </w:rPr>
        <w:t xml:space="preserve">Адамантан впервые был получен С. Ландой и В. Махачеком в </w:t>
      </w:r>
      <w:smartTag w:uri="urn:schemas-microsoft-com:office:smarttags" w:element="metricconverter">
        <w:smartTagPr>
          <w:attr w:name="ProductID" w:val="1933 г"/>
        </w:smartTagPr>
        <w:r w:rsidRPr="00884C95">
          <w:rPr>
            <w:sz w:val="28"/>
          </w:rPr>
          <w:t>1933 г</w:t>
        </w:r>
      </w:smartTag>
      <w:r w:rsidRPr="00884C95">
        <w:rPr>
          <w:sz w:val="28"/>
        </w:rPr>
        <w:t>. при исследовании нефти Годонинского месторождения (Чехословакия). Впоследствии были разработаны синтетические методы получения адамантана путем изомеризации гидрованного димера циклопентадиена, а также получения алкиладамантанов изомеризацией трициклических пергидроароматических углеводородов над галогенидами алюминия и над алюмоокисными и алюмосиликатными катализаторами.</w:t>
      </w:r>
    </w:p>
    <w:p w:rsidR="009144DD" w:rsidRPr="00884C95" w:rsidRDefault="00C84B3F" w:rsidP="00884C95">
      <w:pPr>
        <w:pStyle w:val="a3"/>
        <w:spacing w:line="360" w:lineRule="auto"/>
        <w:rPr>
          <w:sz w:val="28"/>
          <w:lang w:val="en-US"/>
        </w:rPr>
      </w:pPr>
      <w:r w:rsidRPr="00884C95">
        <w:rPr>
          <w:sz w:val="28"/>
        </w:rPr>
        <w:t>Каркасные соединения, достаточно хорошо использующиеся в качестве лекарственных средств, не относятся к веществам, образующимся в ор</w:t>
      </w:r>
      <w:r w:rsidR="00944247" w:rsidRPr="00884C95">
        <w:rPr>
          <w:sz w:val="28"/>
        </w:rPr>
        <w:t>ганизме теплокровных животных, о</w:t>
      </w:r>
      <w:r w:rsidRPr="00884C95">
        <w:rPr>
          <w:sz w:val="28"/>
        </w:rPr>
        <w:t>днако, они синтезируются растениями.</w:t>
      </w:r>
      <w:r w:rsidR="00944247" w:rsidRPr="00884C95">
        <w:rPr>
          <w:sz w:val="28"/>
        </w:rPr>
        <w:t xml:space="preserve"> Адамантанкарбоновые кислоты используются в качестве сырья для производства лекарственных препаратов, таких как ремонтадин, редонтан.</w:t>
      </w:r>
      <w:r w:rsidR="004B0E90" w:rsidRPr="00884C95">
        <w:rPr>
          <w:sz w:val="28"/>
        </w:rPr>
        <w:t xml:space="preserve"> Производные адамантана имеют широкий спектр противовирусной активности и активности против болезни Паркинсона.</w:t>
      </w:r>
      <w:r w:rsidR="002D0E2F" w:rsidRPr="00884C95">
        <w:rPr>
          <w:sz w:val="28"/>
        </w:rPr>
        <w:t xml:space="preserve"> </w:t>
      </w:r>
      <w:r w:rsidR="002D0E2F" w:rsidRPr="00884C95">
        <w:rPr>
          <w:sz w:val="28"/>
          <w:lang w:val="en-US"/>
        </w:rPr>
        <w:t>[1].</w:t>
      </w:r>
    </w:p>
    <w:p w:rsidR="005C1FBF" w:rsidRPr="00884C95" w:rsidRDefault="002647E7" w:rsidP="00884C95">
      <w:pPr>
        <w:pStyle w:val="a3"/>
        <w:spacing w:line="360" w:lineRule="auto"/>
        <w:rPr>
          <w:sz w:val="28"/>
          <w:lang w:val="en-US"/>
        </w:rPr>
      </w:pPr>
      <w:r w:rsidRPr="00884C95">
        <w:rPr>
          <w:sz w:val="28"/>
        </w:rPr>
        <w:t>На основе химии адамантана возникла и развилась химия органических полиэдранов.</w:t>
      </w:r>
    </w:p>
    <w:p w:rsidR="00944247" w:rsidRPr="00884C95" w:rsidRDefault="00884C95" w:rsidP="00884C95">
      <w:pPr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="00944247" w:rsidRPr="00884C95">
        <w:rPr>
          <w:b/>
          <w:sz w:val="28"/>
          <w:szCs w:val="32"/>
        </w:rPr>
        <w:t>2.Литературный обзор.</w:t>
      </w:r>
    </w:p>
    <w:p w:rsidR="00884C95" w:rsidRPr="00884C95" w:rsidRDefault="00884C95" w:rsidP="00884C95">
      <w:pPr>
        <w:spacing w:line="360" w:lineRule="auto"/>
        <w:ind w:firstLine="709"/>
        <w:jc w:val="center"/>
        <w:rPr>
          <w:b/>
          <w:sz w:val="28"/>
          <w:szCs w:val="32"/>
        </w:rPr>
      </w:pPr>
    </w:p>
    <w:p w:rsidR="00944247" w:rsidRPr="00884C95" w:rsidRDefault="00944247" w:rsidP="00884C95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884C95">
        <w:rPr>
          <w:b/>
          <w:sz w:val="28"/>
          <w:szCs w:val="32"/>
        </w:rPr>
        <w:t>2.1. Синтез алифатических и ароматических кислот.</w:t>
      </w:r>
    </w:p>
    <w:p w:rsidR="00884C95" w:rsidRDefault="00884C95" w:rsidP="00884C95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E2948" w:rsidRPr="00884C95" w:rsidRDefault="00180AFF" w:rsidP="00884C95">
      <w:pPr>
        <w:shd w:val="clear" w:color="auto" w:fill="FFFFFF"/>
        <w:spacing w:line="360" w:lineRule="auto"/>
        <w:ind w:firstLine="709"/>
        <w:jc w:val="both"/>
        <w:rPr>
          <w:iCs/>
          <w:sz w:val="28"/>
        </w:rPr>
      </w:pPr>
      <w:r w:rsidRPr="00884C95">
        <w:rPr>
          <w:sz w:val="28"/>
        </w:rPr>
        <w:t>Промышленные способы получения ненасыщенных карбоновых кислот.</w:t>
      </w:r>
      <w:r w:rsidR="002D0E2F" w:rsidRPr="00884C95">
        <w:rPr>
          <w:sz w:val="28"/>
        </w:rPr>
        <w:t>[2].</w:t>
      </w:r>
    </w:p>
    <w:p w:rsidR="00180AFF" w:rsidRPr="00884C95" w:rsidRDefault="00290A3C" w:rsidP="00884C95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84C95">
        <w:rPr>
          <w:iCs/>
          <w:sz w:val="28"/>
        </w:rPr>
        <w:t>1.</w:t>
      </w:r>
      <w:r w:rsidR="00180AFF" w:rsidRPr="00884C95">
        <w:rPr>
          <w:sz w:val="28"/>
        </w:rPr>
        <w:t>Окисление углеводородов. Существуе</w:t>
      </w:r>
      <w:r w:rsidRPr="00884C95">
        <w:rPr>
          <w:sz w:val="28"/>
        </w:rPr>
        <w:t xml:space="preserve">т два способа: окисление низших </w:t>
      </w:r>
      <w:r w:rsidR="00180AFF" w:rsidRPr="00884C95">
        <w:rPr>
          <w:sz w:val="28"/>
        </w:rPr>
        <w:t xml:space="preserve">алканов </w:t>
      </w:r>
      <w:r w:rsidR="00180AFF" w:rsidRPr="00884C95">
        <w:rPr>
          <w:sz w:val="28"/>
          <w:lang w:val="en-US"/>
        </w:rPr>
        <w:t>C</w:t>
      </w:r>
      <w:r w:rsidR="00180AFF" w:rsidRPr="00884C95">
        <w:rPr>
          <w:sz w:val="28"/>
        </w:rPr>
        <w:t>4-</w:t>
      </w:r>
      <w:r w:rsidR="00180AFF" w:rsidRPr="00884C95">
        <w:rPr>
          <w:sz w:val="28"/>
          <w:lang w:val="en-US"/>
        </w:rPr>
        <w:t>C</w:t>
      </w:r>
      <w:r w:rsidR="00180AFF" w:rsidRPr="00884C95">
        <w:rPr>
          <w:sz w:val="28"/>
        </w:rPr>
        <w:t>8 преимущественно в уксусную кислоту и окисление твердого парафина в синтетически</w:t>
      </w:r>
      <w:r w:rsidRPr="00884C95">
        <w:rPr>
          <w:sz w:val="28"/>
        </w:rPr>
        <w:t>е жирные кислоты (СЖК) с прямой</w:t>
      </w:r>
      <w:r w:rsidR="008E2948" w:rsidRPr="00884C95">
        <w:rPr>
          <w:sz w:val="28"/>
        </w:rPr>
        <w:t xml:space="preserve"> </w:t>
      </w:r>
      <w:r w:rsidR="00180AFF" w:rsidRPr="00884C95">
        <w:rPr>
          <w:sz w:val="28"/>
        </w:rPr>
        <w:t>цепью углеродных атомов С10-С20, являющихся сырьем для синтеза ПАВ</w:t>
      </w:r>
    </w:p>
    <w:p w:rsidR="00180AFF" w:rsidRPr="00884C95" w:rsidRDefault="00180AFF" w:rsidP="00884C95">
      <w:pPr>
        <w:shd w:val="clear" w:color="auto" w:fill="FFFFFF"/>
        <w:tabs>
          <w:tab w:val="left" w:pos="8330"/>
        </w:tabs>
        <w:spacing w:line="360" w:lineRule="auto"/>
        <w:ind w:firstLine="709"/>
        <w:jc w:val="both"/>
        <w:rPr>
          <w:sz w:val="28"/>
        </w:rPr>
      </w:pPr>
      <w:r w:rsidRPr="00884C95">
        <w:rPr>
          <w:sz w:val="28"/>
        </w:rPr>
        <w:t>2. Синтезы на основе оксида углерода (</w:t>
      </w:r>
      <w:r w:rsidRPr="00884C95">
        <w:rPr>
          <w:sz w:val="28"/>
          <w:lang w:val="en-US"/>
        </w:rPr>
        <w:t>II</w:t>
      </w:r>
      <w:r w:rsidRPr="00884C95">
        <w:rPr>
          <w:sz w:val="28"/>
        </w:rPr>
        <w:t>). Карбоновые кислоты получают на основе оксида углерода по реакции карбонилирования:</w:t>
      </w:r>
    </w:p>
    <w:p w:rsidR="00180AFF" w:rsidRPr="00884C95" w:rsidRDefault="0067182F" w:rsidP="00884C95">
      <w:pPr>
        <w:shd w:val="clear" w:color="auto" w:fill="FFFFFF"/>
        <w:tabs>
          <w:tab w:val="left" w:pos="8330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3.75pt;height:54.75pt">
            <v:imagedata r:id="rId7" o:title=""/>
          </v:shape>
        </w:pict>
      </w:r>
    </w:p>
    <w:p w:rsidR="00180AFF" w:rsidRPr="00884C95" w:rsidRDefault="00180AFF" w:rsidP="00884C95">
      <w:pPr>
        <w:pStyle w:val="a5"/>
        <w:spacing w:line="360" w:lineRule="auto"/>
        <w:ind w:left="0" w:right="0" w:firstLine="709"/>
        <w:rPr>
          <w:iCs/>
          <w:color w:val="auto"/>
          <w:szCs w:val="24"/>
        </w:rPr>
      </w:pPr>
      <w:r w:rsidRPr="00884C95">
        <w:rPr>
          <w:color w:val="auto"/>
          <w:szCs w:val="24"/>
        </w:rPr>
        <w:t xml:space="preserve">Особый интерес данный метод представляет для синтеза кислот с третичным радикалом (неокислот) из изоолефинов </w:t>
      </w:r>
      <w:r w:rsidRPr="00884C95">
        <w:rPr>
          <w:iCs/>
          <w:color w:val="auto"/>
          <w:szCs w:val="24"/>
        </w:rPr>
        <w:t>(реакция Коха):</w:t>
      </w:r>
    </w:p>
    <w:p w:rsidR="00180AFF" w:rsidRPr="00884C95" w:rsidRDefault="0067182F" w:rsidP="00884C95">
      <w:pPr>
        <w:pStyle w:val="a5"/>
        <w:spacing w:line="360" w:lineRule="auto"/>
        <w:ind w:left="0" w:right="0" w:firstLine="709"/>
        <w:rPr>
          <w:color w:val="auto"/>
          <w:szCs w:val="24"/>
        </w:rPr>
      </w:pPr>
      <w:r>
        <w:rPr>
          <w:color w:val="auto"/>
          <w:szCs w:val="24"/>
        </w:rPr>
        <w:pict>
          <v:shape id="_x0000_i1026" type="#_x0000_t75" style="width:330.75pt;height:67.5pt">
            <v:imagedata r:id="rId8" o:title=""/>
          </v:shape>
        </w:pict>
      </w:r>
    </w:p>
    <w:p w:rsidR="00180AFF" w:rsidRPr="00884C95" w:rsidRDefault="00180AFF" w:rsidP="00884C95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84C95">
        <w:rPr>
          <w:sz w:val="28"/>
        </w:rPr>
        <w:t xml:space="preserve">Механизм реакции состоит в предварительном протонировании алкена кислотой с образованием иона карбения, его взаимодействия с СО с получением </w:t>
      </w:r>
      <w:r w:rsidRPr="00884C95">
        <w:rPr>
          <w:iCs/>
          <w:sz w:val="28"/>
        </w:rPr>
        <w:t xml:space="preserve">ацилий – катиона </w:t>
      </w:r>
      <w:r w:rsidRPr="00884C95">
        <w:rPr>
          <w:sz w:val="28"/>
        </w:rPr>
        <w:t>и реакции последнего с водой с образованием карбоновой кислоты:</w:t>
      </w:r>
    </w:p>
    <w:p w:rsidR="00180AFF" w:rsidRPr="00884C95" w:rsidRDefault="0067182F" w:rsidP="00884C95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7" type="#_x0000_t75" style="width:486.75pt;height:49.5pt">
            <v:imagedata r:id="rId9" o:title=""/>
          </v:shape>
        </w:pict>
      </w:r>
    </w:p>
    <w:p w:rsidR="00180AFF" w:rsidRPr="00884C95" w:rsidRDefault="00180AFF" w:rsidP="00884C95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84C95">
        <w:rPr>
          <w:sz w:val="28"/>
        </w:rPr>
        <w:t>Неокислоты и их соли обладают очень высокой растворимостью и вязкостью, а их сложные эфиры - стабильностью к гидролизу, что обеспечивает им широкое применение в ряде отраслей.</w:t>
      </w:r>
    </w:p>
    <w:p w:rsidR="00180AFF" w:rsidRPr="00884C95" w:rsidRDefault="00180AFF" w:rsidP="00884C95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84C95">
        <w:rPr>
          <w:sz w:val="28"/>
        </w:rPr>
        <w:t>Лабораторные способы получения карбоновых кислот</w:t>
      </w:r>
    </w:p>
    <w:p w:rsidR="00180AFF" w:rsidRPr="00884C95" w:rsidRDefault="00180AFF" w:rsidP="00884C95">
      <w:pPr>
        <w:shd w:val="clear" w:color="auto" w:fill="FFFFFF"/>
        <w:tabs>
          <w:tab w:val="left" w:pos="1152"/>
        </w:tabs>
        <w:spacing w:line="360" w:lineRule="auto"/>
        <w:ind w:firstLine="709"/>
        <w:jc w:val="both"/>
        <w:rPr>
          <w:sz w:val="28"/>
        </w:rPr>
      </w:pPr>
      <w:r w:rsidRPr="00884C95">
        <w:rPr>
          <w:sz w:val="28"/>
        </w:rPr>
        <w:t xml:space="preserve">1.Окисление альдегидов и кетонов. </w:t>
      </w:r>
    </w:p>
    <w:p w:rsidR="00180AFF" w:rsidRPr="00884C95" w:rsidRDefault="0067182F" w:rsidP="00884C95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8" type="#_x0000_t75" style="width:381.75pt;height:92.25pt">
            <v:imagedata r:id="rId10" o:title=""/>
          </v:shape>
        </w:pict>
      </w:r>
    </w:p>
    <w:p w:rsidR="00180AFF" w:rsidRPr="00884C95" w:rsidRDefault="00180AFF" w:rsidP="00884C95">
      <w:pPr>
        <w:spacing w:line="360" w:lineRule="auto"/>
        <w:ind w:firstLine="709"/>
        <w:jc w:val="both"/>
        <w:rPr>
          <w:sz w:val="28"/>
        </w:rPr>
      </w:pPr>
      <w:r w:rsidRPr="00884C95">
        <w:rPr>
          <w:sz w:val="28"/>
        </w:rPr>
        <w:t>2.Гидролиз нитрилов.</w:t>
      </w:r>
    </w:p>
    <w:p w:rsidR="00180AFF" w:rsidRPr="00884C95" w:rsidRDefault="0067182F" w:rsidP="00884C9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9" type="#_x0000_t75" style="width:448.5pt;height:101.25pt">
            <v:imagedata r:id="rId11" o:title=""/>
          </v:shape>
        </w:pict>
      </w:r>
      <w:r w:rsidR="00290A3C" w:rsidRPr="00884C95">
        <w:rPr>
          <w:sz w:val="28"/>
        </w:rPr>
        <w:t>3.</w:t>
      </w:r>
      <w:r w:rsidR="00180AFF" w:rsidRPr="00884C95">
        <w:rPr>
          <w:sz w:val="28"/>
        </w:rPr>
        <w:t xml:space="preserve"> Синтез Гриньяра. При взаимодействии магнийорганических соединений с диоксидом углерода образуются соли карбоновых кислот:</w:t>
      </w:r>
    </w:p>
    <w:p w:rsidR="00180AFF" w:rsidRPr="00884C95" w:rsidRDefault="0067182F" w:rsidP="00884C9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0" type="#_x0000_t75" style="width:273.75pt;height:23.25pt">
            <v:imagedata r:id="rId12" o:title=""/>
          </v:shape>
        </w:pict>
      </w:r>
    </w:p>
    <w:p w:rsidR="00180AFF" w:rsidRPr="00884C95" w:rsidRDefault="00180AFF" w:rsidP="00884C95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84C95">
        <w:rPr>
          <w:sz w:val="28"/>
        </w:rPr>
        <w:t>Под действием сильной кислоты (обычно НС</w:t>
      </w:r>
      <w:r w:rsidRPr="00884C95">
        <w:rPr>
          <w:sz w:val="28"/>
          <w:lang w:val="en-US"/>
        </w:rPr>
        <w:t>l</w:t>
      </w:r>
      <w:r w:rsidRPr="00884C95">
        <w:rPr>
          <w:sz w:val="28"/>
        </w:rPr>
        <w:t>) соль превращается в кислоту:</w:t>
      </w:r>
    </w:p>
    <w:p w:rsidR="00180AFF" w:rsidRPr="00884C95" w:rsidRDefault="0067182F" w:rsidP="00884C95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1" type="#_x0000_t75" style="width:337.5pt;height:22.5pt">
            <v:imagedata r:id="rId13" o:title=""/>
          </v:shape>
        </w:pict>
      </w:r>
    </w:p>
    <w:p w:rsidR="003811EC" w:rsidRPr="00884C95" w:rsidRDefault="00290A3C" w:rsidP="00884C95">
      <w:pPr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  <w:r w:rsidRPr="00884C95">
        <w:rPr>
          <w:sz w:val="28"/>
        </w:rPr>
        <w:t>4</w:t>
      </w:r>
      <w:r w:rsidR="00180AFF" w:rsidRPr="00884C95">
        <w:rPr>
          <w:sz w:val="28"/>
        </w:rPr>
        <w:t>. Гидролиз жиров</w:t>
      </w:r>
      <w:r w:rsidR="003811EC" w:rsidRPr="00884C95">
        <w:rPr>
          <w:sz w:val="28"/>
        </w:rPr>
        <w:t xml:space="preserve"> </w:t>
      </w:r>
      <w:r w:rsidR="00180AFF" w:rsidRPr="00884C95">
        <w:rPr>
          <w:sz w:val="28"/>
        </w:rPr>
        <w:t>Жиры - сложные эфиры карбоновых кислот и глицерина (триглицериды). Карбоновые кислоты, входящие в состав жиров имеют углеродную цепь от 3 до 18 углеродных атомов.</w:t>
      </w:r>
      <w:r w:rsidR="00BB4551" w:rsidRPr="00884C95">
        <w:rPr>
          <w:sz w:val="28"/>
        </w:rPr>
        <w:t xml:space="preserve"> </w:t>
      </w:r>
      <w:r w:rsidR="00180AFF" w:rsidRPr="00884C95">
        <w:rPr>
          <w:sz w:val="28"/>
        </w:rPr>
        <w:t>Кипячение жиров или масел с водными растворами щелочей (</w:t>
      </w:r>
      <w:r w:rsidR="00180AFF" w:rsidRPr="00884C95">
        <w:rPr>
          <w:sz w:val="28"/>
          <w:lang w:val="en-US"/>
        </w:rPr>
        <w:t>NaOH</w:t>
      </w:r>
      <w:r w:rsidR="00180AFF" w:rsidRPr="00884C95">
        <w:rPr>
          <w:sz w:val="28"/>
        </w:rPr>
        <w:t>, КОН) приводит к получению солей карбоновых кислот и глицерина.</w:t>
      </w:r>
      <w:r w:rsidR="00BB4551" w:rsidRPr="00884C95">
        <w:rPr>
          <w:sz w:val="28"/>
        </w:rPr>
        <w:t xml:space="preserve"> </w:t>
      </w:r>
      <w:r w:rsidR="00180AFF" w:rsidRPr="00884C95">
        <w:rPr>
          <w:sz w:val="28"/>
        </w:rPr>
        <w:t>Эта операция называется омылением, так как соли карбоновых кислот используют для изготовл</w:t>
      </w:r>
      <w:r w:rsidR="003811EC" w:rsidRPr="00884C95">
        <w:rPr>
          <w:bCs/>
          <w:sz w:val="28"/>
        </w:rPr>
        <w:t>ения мыла.</w:t>
      </w:r>
    </w:p>
    <w:p w:rsidR="003811EC" w:rsidRPr="00884C95" w:rsidRDefault="003811EC" w:rsidP="00884C95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884C95">
        <w:rPr>
          <w:bCs/>
          <w:sz w:val="28"/>
          <w:szCs w:val="28"/>
        </w:rPr>
        <w:t>Методы получения ароматических карбоновых кислот.</w:t>
      </w:r>
      <w:r w:rsidR="002D0E2F" w:rsidRPr="00884C95">
        <w:rPr>
          <w:bCs/>
          <w:sz w:val="28"/>
          <w:szCs w:val="28"/>
        </w:rPr>
        <w:t>[3].</w:t>
      </w:r>
    </w:p>
    <w:p w:rsidR="009B2B38" w:rsidRPr="00884C95" w:rsidRDefault="009B2B38" w:rsidP="00884C95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84C95">
        <w:rPr>
          <w:bCs/>
          <w:sz w:val="28"/>
        </w:rPr>
        <w:t>Превращение функциональных групп.</w:t>
      </w:r>
    </w:p>
    <w:p w:rsidR="003811EC" w:rsidRPr="00884C95" w:rsidRDefault="003811EC" w:rsidP="00884C95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84C95">
        <w:rPr>
          <w:sz w:val="28"/>
        </w:rPr>
        <w:t xml:space="preserve">1. Окисление ароматических углеводородов. </w:t>
      </w:r>
    </w:p>
    <w:p w:rsidR="003811EC" w:rsidRPr="00884C95" w:rsidRDefault="0067182F" w:rsidP="00884C95">
      <w:pPr>
        <w:tabs>
          <w:tab w:val="left" w:pos="0"/>
          <w:tab w:val="left" w:pos="9900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2" type="#_x0000_t75" style="width:364.5pt;height:43.5pt">
            <v:imagedata r:id="rId14" o:title=""/>
          </v:shape>
        </w:pict>
      </w:r>
    </w:p>
    <w:p w:rsidR="003811EC" w:rsidRPr="00884C95" w:rsidRDefault="003811EC" w:rsidP="00884C95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84C95">
        <w:rPr>
          <w:sz w:val="28"/>
        </w:rPr>
        <w:t>Жидкофазным окислением метилбензолов кислородом воздуха в промышленности получают моно- и дикарбоновые ароматические кислоты.</w:t>
      </w:r>
    </w:p>
    <w:p w:rsidR="003811EC" w:rsidRPr="00884C95" w:rsidRDefault="003811EC" w:rsidP="00884C95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84C95">
        <w:rPr>
          <w:sz w:val="28"/>
        </w:rPr>
        <w:t>Окисление можно проводить перманганатом калия в кислой среде:</w:t>
      </w:r>
    </w:p>
    <w:p w:rsidR="003811EC" w:rsidRPr="00884C95" w:rsidRDefault="0067182F" w:rsidP="00884C95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3" type="#_x0000_t75" style="width:184.5pt;height:63.75pt">
            <v:imagedata r:id="rId15" o:title=""/>
          </v:shape>
        </w:pict>
      </w:r>
    </w:p>
    <w:p w:rsidR="003811EC" w:rsidRPr="00884C95" w:rsidRDefault="003811EC" w:rsidP="00884C95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84C95">
        <w:rPr>
          <w:sz w:val="28"/>
        </w:rPr>
        <w:t>2. Окисление спиртов, альдегидов и кетонов. В качестве окислителя может выступать щелочной раствор перманганата калия, ароматические альдегиды окисляются аммиачным раствором оксида серебра</w:t>
      </w:r>
    </w:p>
    <w:p w:rsidR="003811EC" w:rsidRPr="00884C95" w:rsidRDefault="0067182F" w:rsidP="00884C95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4" type="#_x0000_t75" style="width:185.25pt;height:70.5pt">
            <v:imagedata r:id="rId16" o:title=""/>
          </v:shape>
        </w:pict>
      </w:r>
    </w:p>
    <w:p w:rsidR="003811EC" w:rsidRPr="00884C95" w:rsidRDefault="0067182F" w:rsidP="00884C9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5" type="#_x0000_t75" style="width:383.25pt;height:45pt">
            <v:imagedata r:id="rId17" o:title=""/>
          </v:shape>
        </w:pict>
      </w:r>
    </w:p>
    <w:p w:rsidR="003811EC" w:rsidRPr="00884C95" w:rsidRDefault="003811EC" w:rsidP="00884C95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84C95">
        <w:rPr>
          <w:sz w:val="28"/>
        </w:rPr>
        <w:t>3. Реакция Канниццаро:</w:t>
      </w:r>
    </w:p>
    <w:p w:rsidR="003811EC" w:rsidRPr="00884C95" w:rsidRDefault="0067182F" w:rsidP="00884C95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6" type="#_x0000_t75" style="width:261pt;height:71.25pt">
            <v:imagedata r:id="rId18" o:title=""/>
          </v:shape>
        </w:pict>
      </w:r>
    </w:p>
    <w:p w:rsidR="003811EC" w:rsidRPr="00884C95" w:rsidRDefault="003811EC" w:rsidP="00884C95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84C95">
        <w:rPr>
          <w:sz w:val="28"/>
        </w:rPr>
        <w:t xml:space="preserve">4. Гидролиз галогенпроизводных. </w:t>
      </w:r>
    </w:p>
    <w:p w:rsidR="003811EC" w:rsidRPr="00884C95" w:rsidRDefault="0067182F" w:rsidP="00884C9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7" type="#_x0000_t75" style="width:263.25pt;height:43.5pt">
            <v:imagedata r:id="rId19" o:title=""/>
          </v:shape>
        </w:pict>
      </w:r>
    </w:p>
    <w:p w:rsidR="003811EC" w:rsidRPr="00884C95" w:rsidRDefault="003811EC" w:rsidP="00884C95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84C95">
        <w:rPr>
          <w:sz w:val="28"/>
        </w:rPr>
        <w:t>5. Гидролиз нитрилов</w:t>
      </w:r>
    </w:p>
    <w:p w:rsidR="003811EC" w:rsidRPr="00884C95" w:rsidRDefault="0067182F" w:rsidP="00884C95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8" type="#_x0000_t75" style="width:160.5pt;height:64.5pt">
            <v:imagedata r:id="rId20" o:title=""/>
          </v:shape>
        </w:pict>
      </w:r>
    </w:p>
    <w:p w:rsidR="009B2B38" w:rsidRPr="00884C95" w:rsidRDefault="009B2B38" w:rsidP="00884C95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B2B38" w:rsidRPr="00884C95" w:rsidRDefault="003811EC" w:rsidP="00884C95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84C95">
        <w:rPr>
          <w:sz w:val="28"/>
        </w:rPr>
        <w:t>Введение карбоксильной группы в ароматическое ядро</w:t>
      </w:r>
    </w:p>
    <w:p w:rsidR="003811EC" w:rsidRPr="00884C95" w:rsidRDefault="009B2B38" w:rsidP="00884C95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</w:rPr>
      </w:pPr>
      <w:r w:rsidRPr="00884C95">
        <w:rPr>
          <w:sz w:val="28"/>
        </w:rPr>
        <w:t xml:space="preserve"> </w:t>
      </w:r>
      <w:r w:rsidR="003811EC" w:rsidRPr="00884C95">
        <w:rPr>
          <w:sz w:val="28"/>
        </w:rPr>
        <w:t>1. Применение фосгена</w:t>
      </w:r>
      <w:r w:rsidR="003811EC" w:rsidRPr="00884C95">
        <w:rPr>
          <w:bCs/>
          <w:iCs/>
          <w:sz w:val="28"/>
        </w:rPr>
        <w:t xml:space="preserve"> </w:t>
      </w:r>
    </w:p>
    <w:p w:rsidR="003811EC" w:rsidRPr="00884C95" w:rsidRDefault="0067182F" w:rsidP="00884C95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9" type="#_x0000_t75" style="width:348.75pt;height:64.5pt">
            <v:imagedata r:id="rId21" o:title=""/>
          </v:shape>
        </w:pict>
      </w:r>
    </w:p>
    <w:p w:rsidR="003811EC" w:rsidRPr="00884C95" w:rsidRDefault="003811EC" w:rsidP="00884C95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84C95">
        <w:rPr>
          <w:sz w:val="28"/>
        </w:rPr>
        <w:t>2. Ацилирование эфирами хлоругольной кислоты</w:t>
      </w:r>
    </w:p>
    <w:p w:rsidR="003811EC" w:rsidRPr="00884C95" w:rsidRDefault="0067182F" w:rsidP="00884C95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0" type="#_x0000_t75" style="width:261.75pt;height:63.75pt">
            <v:imagedata r:id="rId22" o:title=""/>
          </v:shape>
        </w:pict>
      </w:r>
    </w:p>
    <w:p w:rsidR="003811EC" w:rsidRPr="00884C95" w:rsidRDefault="003811EC" w:rsidP="00884C95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84C95">
        <w:rPr>
          <w:sz w:val="28"/>
        </w:rPr>
        <w:t>3. Через стадию формилирования</w:t>
      </w:r>
    </w:p>
    <w:p w:rsidR="003811EC" w:rsidRPr="00884C95" w:rsidRDefault="0067182F" w:rsidP="00884C95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1" type="#_x0000_t75" style="width:307.5pt;height:95.25pt">
            <v:imagedata r:id="rId23" o:title=""/>
          </v:shape>
        </w:pict>
      </w:r>
    </w:p>
    <w:p w:rsidR="003811EC" w:rsidRPr="00884C95" w:rsidRDefault="003811EC" w:rsidP="00884C95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84C95">
        <w:rPr>
          <w:sz w:val="28"/>
        </w:rPr>
        <w:t>4. Через стадию ацилирования ароматических углеводородов</w:t>
      </w:r>
    </w:p>
    <w:p w:rsidR="003811EC" w:rsidRPr="00884C95" w:rsidRDefault="0067182F" w:rsidP="00884C95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2" type="#_x0000_t75" style="width:268.5pt;height:68.25pt">
            <v:imagedata r:id="rId24" o:title=""/>
          </v:shape>
        </w:pict>
      </w:r>
    </w:p>
    <w:p w:rsidR="003811EC" w:rsidRPr="00884C95" w:rsidRDefault="009B2B38" w:rsidP="00884C95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84C95">
        <w:rPr>
          <w:sz w:val="28"/>
        </w:rPr>
        <w:t xml:space="preserve"> </w:t>
      </w:r>
      <w:r w:rsidR="003811EC" w:rsidRPr="00884C95">
        <w:rPr>
          <w:sz w:val="28"/>
        </w:rPr>
        <w:t>5. Синтез на основе металлоорганических реагентов</w:t>
      </w:r>
    </w:p>
    <w:p w:rsidR="003811EC" w:rsidRPr="00884C95" w:rsidRDefault="0067182F" w:rsidP="00884C9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3" type="#_x0000_t75" style="width:398.25pt;height:49.5pt">
            <v:imagedata r:id="rId25" o:title=""/>
          </v:shape>
        </w:pict>
      </w:r>
    </w:p>
    <w:p w:rsidR="00180AFF" w:rsidRPr="00884C95" w:rsidRDefault="0067182F" w:rsidP="00884C95">
      <w:pPr>
        <w:pStyle w:val="a3"/>
        <w:spacing w:line="360" w:lineRule="auto"/>
        <w:rPr>
          <w:sz w:val="28"/>
          <w:szCs w:val="24"/>
          <w:lang w:val="en-US"/>
        </w:rPr>
      </w:pPr>
      <w:r>
        <w:rPr>
          <w:sz w:val="28"/>
          <w:szCs w:val="24"/>
        </w:rPr>
        <w:pict>
          <v:shape id="_x0000_i1044" type="#_x0000_t75" style="width:308.25pt;height:47.25pt">
            <v:imagedata r:id="rId26" o:title=""/>
          </v:shape>
        </w:pict>
      </w:r>
    </w:p>
    <w:p w:rsidR="0042059E" w:rsidRPr="00884C95" w:rsidRDefault="0042059E" w:rsidP="00884C95">
      <w:pPr>
        <w:pStyle w:val="a3"/>
        <w:spacing w:line="360" w:lineRule="auto"/>
        <w:rPr>
          <w:sz w:val="28"/>
          <w:szCs w:val="24"/>
        </w:rPr>
      </w:pPr>
    </w:p>
    <w:p w:rsidR="009B2B38" w:rsidRPr="00884C95" w:rsidRDefault="009B2B38" w:rsidP="00884C95">
      <w:pPr>
        <w:pStyle w:val="a3"/>
        <w:spacing w:line="360" w:lineRule="auto"/>
        <w:jc w:val="center"/>
        <w:rPr>
          <w:b/>
          <w:sz w:val="28"/>
          <w:szCs w:val="32"/>
        </w:rPr>
      </w:pPr>
      <w:r w:rsidRPr="00884C95">
        <w:rPr>
          <w:b/>
          <w:sz w:val="28"/>
          <w:szCs w:val="32"/>
        </w:rPr>
        <w:t>2.2 Синтез адамантанкарбоновых кислот.</w:t>
      </w:r>
    </w:p>
    <w:p w:rsidR="00F14B3A" w:rsidRPr="00884C95" w:rsidRDefault="00F14B3A" w:rsidP="00884C95">
      <w:pPr>
        <w:shd w:val="clear" w:color="auto" w:fill="FFFFFF"/>
        <w:spacing w:line="360" w:lineRule="auto"/>
        <w:ind w:firstLine="709"/>
        <w:jc w:val="both"/>
        <w:rPr>
          <w:sz w:val="28"/>
          <w:szCs w:val="32"/>
        </w:rPr>
      </w:pPr>
    </w:p>
    <w:p w:rsidR="00F14B3A" w:rsidRPr="00884C95" w:rsidRDefault="00F14B3A" w:rsidP="00884C95">
      <w:pPr>
        <w:pStyle w:val="a3"/>
        <w:spacing w:line="360" w:lineRule="auto"/>
        <w:rPr>
          <w:sz w:val="28"/>
        </w:rPr>
      </w:pPr>
      <w:r w:rsidRPr="00884C95">
        <w:rPr>
          <w:sz w:val="28"/>
        </w:rPr>
        <w:t>Для получения кислот ряда адамантана широко применяют реакцию Коха – Хаафа. В качестве исходных веществ используют Адамантан, 1-бром, 1-гидроксиадамантан, а также нитрат 1-гидроксиадамантана.</w:t>
      </w:r>
      <w:r w:rsidR="00313FDB" w:rsidRPr="00884C95">
        <w:rPr>
          <w:sz w:val="28"/>
        </w:rPr>
        <w:t>[4].</w:t>
      </w:r>
    </w:p>
    <w:p w:rsidR="008E2948" w:rsidRPr="00884C95" w:rsidRDefault="00F14B3A" w:rsidP="00884C95">
      <w:pPr>
        <w:pStyle w:val="a3"/>
        <w:spacing w:line="360" w:lineRule="auto"/>
        <w:rPr>
          <w:sz w:val="28"/>
        </w:rPr>
      </w:pPr>
      <w:r w:rsidRPr="00884C95">
        <w:rPr>
          <w:sz w:val="28"/>
        </w:rPr>
        <w:t>Адамантан 1-карбоновая кислота</w:t>
      </w:r>
      <w:r w:rsidR="00F05CEC" w:rsidRPr="00884C95">
        <w:rPr>
          <w:sz w:val="28"/>
        </w:rPr>
        <w:t xml:space="preserve"> получена при взаимодействии 1-бром или 1-гидроксиадамантана с муравьиной кислотой в серной кислоте или адамантана с муравьиной или серной кислотой в присутствии трет-бутилового</w:t>
      </w:r>
      <w:r w:rsidR="008E2948" w:rsidRPr="00884C95">
        <w:rPr>
          <w:sz w:val="28"/>
        </w:rPr>
        <w:t xml:space="preserve"> спирта. </w:t>
      </w:r>
      <w:r w:rsidR="00BF2474" w:rsidRPr="00884C95">
        <w:rPr>
          <w:sz w:val="28"/>
        </w:rPr>
        <w:t>[5]</w:t>
      </w:r>
    </w:p>
    <w:p w:rsidR="008E2948" w:rsidRPr="00884C95" w:rsidRDefault="008E2948" w:rsidP="00884C95">
      <w:pPr>
        <w:pStyle w:val="a3"/>
        <w:spacing w:line="360" w:lineRule="auto"/>
        <w:rPr>
          <w:sz w:val="28"/>
        </w:rPr>
      </w:pPr>
      <w:r w:rsidRPr="00884C95">
        <w:rPr>
          <w:sz w:val="28"/>
        </w:rPr>
        <w:t>Максимальный выход адамантанкарбоновой кислоты достигается при соотношении AdOH</w:t>
      </w:r>
      <w:r w:rsidR="00B909A2" w:rsidRPr="00884C95">
        <w:rPr>
          <w:sz w:val="28"/>
        </w:rPr>
        <w:t>:</w:t>
      </w:r>
      <w:r w:rsidRPr="00884C95">
        <w:rPr>
          <w:sz w:val="28"/>
        </w:rPr>
        <w:t>HCOOH</w:t>
      </w:r>
      <w:r w:rsidR="00B909A2" w:rsidRPr="00884C95">
        <w:rPr>
          <w:sz w:val="28"/>
        </w:rPr>
        <w:t>:</w:t>
      </w:r>
      <w:r w:rsidRPr="00884C95">
        <w:rPr>
          <w:sz w:val="28"/>
        </w:rPr>
        <w:t>H</w:t>
      </w:r>
      <w:r w:rsidRPr="00884C95">
        <w:rPr>
          <w:sz w:val="28"/>
          <w:szCs w:val="16"/>
        </w:rPr>
        <w:t>2</w:t>
      </w:r>
      <w:r w:rsidRPr="00884C95">
        <w:rPr>
          <w:sz w:val="28"/>
        </w:rPr>
        <w:t>SO</w:t>
      </w:r>
      <w:r w:rsidRPr="00884C95">
        <w:rPr>
          <w:sz w:val="28"/>
          <w:szCs w:val="16"/>
        </w:rPr>
        <w:t>4</w:t>
      </w:r>
      <w:r w:rsidRPr="00884C95">
        <w:rPr>
          <w:sz w:val="28"/>
        </w:rPr>
        <w:t xml:space="preserve"> = 1:1:24. Выход уменьшается при недостатке муравьиной кислоты. Адамантан-1-карбоновая кислота может быть получена из адамантана в 20%-ном олеуме. Предполагают, что реакция протекает через образование адамантильного катиона. </w:t>
      </w:r>
    </w:p>
    <w:p w:rsidR="008E2948" w:rsidRPr="00884C95" w:rsidRDefault="008E2948" w:rsidP="00884C95">
      <w:pPr>
        <w:pStyle w:val="a3"/>
        <w:spacing w:line="360" w:lineRule="auto"/>
        <w:rPr>
          <w:sz w:val="28"/>
        </w:rPr>
      </w:pPr>
      <w:r w:rsidRPr="00884C95">
        <w:rPr>
          <w:sz w:val="28"/>
        </w:rPr>
        <w:t>Для получения карбоновых кислот из адамантана используют его реакцию с CO в серной кислоте или олеуме. При этом образуется смесь адамантан-1-карбоновой  и адамантан-1,3-дикарбоновой кислоты в соотношении 1:6.</w:t>
      </w:r>
    </w:p>
    <w:p w:rsidR="008E2948" w:rsidRPr="00884C95" w:rsidRDefault="008E2948" w:rsidP="00884C95">
      <w:pPr>
        <w:pStyle w:val="a3"/>
        <w:spacing w:line="360" w:lineRule="auto"/>
        <w:rPr>
          <w:sz w:val="28"/>
        </w:rPr>
      </w:pPr>
      <w:r w:rsidRPr="00884C95">
        <w:rPr>
          <w:sz w:val="28"/>
        </w:rPr>
        <w:t>Дикарбоновые кислоты ряда адамантана также были синтезированы по реакции Коха-Хаафа. С использованием метода регрессивного анализа найдено, что наилучшие выходы кислот</w:t>
      </w:r>
      <w:r w:rsidR="00884C95">
        <w:rPr>
          <w:sz w:val="28"/>
        </w:rPr>
        <w:t xml:space="preserve"> </w:t>
      </w:r>
      <w:r w:rsidR="0042059E" w:rsidRPr="00884C95">
        <w:rPr>
          <w:sz w:val="28"/>
        </w:rPr>
        <w:t>п</w:t>
      </w:r>
      <w:r w:rsidRPr="00884C95">
        <w:rPr>
          <w:sz w:val="28"/>
        </w:rPr>
        <w:t>ри их синтезе из адамантана достигаются при использовании смеси азотной и серной кислот и 60%-ного олеума.</w:t>
      </w:r>
      <w:r w:rsidR="00CD2D07" w:rsidRPr="00884C95">
        <w:rPr>
          <w:sz w:val="28"/>
        </w:rPr>
        <w:t>[6]</w:t>
      </w:r>
    </w:p>
    <w:p w:rsidR="008E2948" w:rsidRPr="00884C95" w:rsidRDefault="008E2948" w:rsidP="00884C95">
      <w:pPr>
        <w:pStyle w:val="a3"/>
        <w:spacing w:line="360" w:lineRule="auto"/>
        <w:rPr>
          <w:sz w:val="28"/>
        </w:rPr>
      </w:pPr>
      <w:r w:rsidRPr="00884C95">
        <w:rPr>
          <w:sz w:val="28"/>
        </w:rPr>
        <w:t>Исходными веществами для получения карбоновых кислот могут служить нитраты. Так, адамантан-1-карбоновая кислота получена с выходом 94% из нитрата адамантанола и муравьиной кислоты в серной кислоте.</w:t>
      </w:r>
    </w:p>
    <w:p w:rsidR="008E2948" w:rsidRPr="00884C95" w:rsidRDefault="008E2948" w:rsidP="00884C95">
      <w:pPr>
        <w:pStyle w:val="a3"/>
        <w:spacing w:line="360" w:lineRule="auto"/>
        <w:rPr>
          <w:sz w:val="28"/>
        </w:rPr>
      </w:pPr>
      <w:r w:rsidRPr="00884C95">
        <w:rPr>
          <w:sz w:val="28"/>
        </w:rPr>
        <w:t>Получение карбоновых кислот из нитратов арил- и алкилзамещенных адамантанолов</w:t>
      </w:r>
      <w:r w:rsidR="00BF2474" w:rsidRPr="00884C95">
        <w:rPr>
          <w:sz w:val="28"/>
        </w:rPr>
        <w:t>[</w:t>
      </w:r>
      <w:r w:rsidR="00CD2D07" w:rsidRPr="00884C95">
        <w:rPr>
          <w:sz w:val="28"/>
        </w:rPr>
        <w:t>7</w:t>
      </w:r>
      <w:r w:rsidR="00313FDB" w:rsidRPr="00884C95">
        <w:rPr>
          <w:sz w:val="28"/>
        </w:rPr>
        <w:t>].</w:t>
      </w:r>
    </w:p>
    <w:p w:rsidR="008E2948" w:rsidRPr="00884C95" w:rsidRDefault="00884C95" w:rsidP="00884C95">
      <w:pPr>
        <w:pStyle w:val="a3"/>
        <w:spacing w:line="360" w:lineRule="auto"/>
        <w:jc w:val="center"/>
        <w:rPr>
          <w:b/>
          <w:sz w:val="28"/>
          <w:szCs w:val="32"/>
        </w:rPr>
      </w:pPr>
      <w:r>
        <w:rPr>
          <w:sz w:val="28"/>
        </w:rPr>
        <w:br w:type="page"/>
      </w:r>
      <w:r w:rsidR="00592A70" w:rsidRPr="00884C95">
        <w:rPr>
          <w:b/>
          <w:sz w:val="28"/>
          <w:szCs w:val="32"/>
        </w:rPr>
        <w:t>3. Обсуждение</w:t>
      </w:r>
    </w:p>
    <w:p w:rsidR="00B909A2" w:rsidRPr="00884C95" w:rsidRDefault="00B909A2" w:rsidP="00884C95">
      <w:pPr>
        <w:pStyle w:val="a3"/>
        <w:spacing w:line="360" w:lineRule="auto"/>
        <w:rPr>
          <w:sz w:val="28"/>
          <w:szCs w:val="32"/>
        </w:rPr>
      </w:pPr>
    </w:p>
    <w:p w:rsidR="00CC2AD7" w:rsidRPr="00884C95" w:rsidRDefault="00592A70" w:rsidP="00884C95">
      <w:pPr>
        <w:pStyle w:val="a3"/>
        <w:spacing w:line="360" w:lineRule="auto"/>
        <w:rPr>
          <w:sz w:val="28"/>
          <w:szCs w:val="24"/>
        </w:rPr>
      </w:pPr>
      <w:r w:rsidRPr="00884C95">
        <w:rPr>
          <w:sz w:val="28"/>
          <w:szCs w:val="24"/>
        </w:rPr>
        <w:t>Адамантан-1-карбоновую кислоту можно получить при взаимодействии 1-бром или 1-гидроксиадамантана с муравьиной кислотой в серной кислоте или взаимодействием адамантана с муравьиной кислотой в присутствии трет-бутилового спирта.</w:t>
      </w:r>
      <w:r w:rsidR="00CC2AD7" w:rsidRPr="00884C95">
        <w:rPr>
          <w:sz w:val="28"/>
          <w:szCs w:val="24"/>
        </w:rPr>
        <w:t xml:space="preserve"> Выход адамантан-1-карбоновой кислоты при этом 84%.</w:t>
      </w:r>
    </w:p>
    <w:p w:rsidR="00B909A2" w:rsidRPr="00884C95" w:rsidRDefault="00CC2AD7" w:rsidP="00884C95">
      <w:pPr>
        <w:pStyle w:val="a3"/>
        <w:spacing w:line="360" w:lineRule="auto"/>
        <w:rPr>
          <w:sz w:val="28"/>
        </w:rPr>
      </w:pPr>
      <w:r w:rsidRPr="00884C95">
        <w:rPr>
          <w:sz w:val="28"/>
          <w:szCs w:val="24"/>
        </w:rPr>
        <w:t>Мною были изучены эти методы, но я остановилась на синтезе адамантанкарбоновой кислоты при взаимодействии нитрата адамантанола</w:t>
      </w:r>
      <w:r w:rsidR="00C169B0" w:rsidRPr="00884C95">
        <w:rPr>
          <w:sz w:val="28"/>
          <w:szCs w:val="24"/>
        </w:rPr>
        <w:t>-1 с муравьиной кислотой в присутствии серной кислоты. Этот метод позволяет получить адамантанкарбоновую кислоту с выходом 94% от теоретического</w:t>
      </w:r>
      <w:r w:rsidR="00B909A2" w:rsidRPr="00884C95">
        <w:rPr>
          <w:sz w:val="28"/>
          <w:szCs w:val="24"/>
        </w:rPr>
        <w:t>, температура плавления 178-179</w:t>
      </w:r>
      <w:r w:rsidR="00B909A2" w:rsidRPr="00884C95">
        <w:rPr>
          <w:sz w:val="28"/>
          <w:szCs w:val="28"/>
        </w:rPr>
        <w:sym w:font="Symbol" w:char="F0B0"/>
      </w:r>
      <w:r w:rsidR="00B909A2" w:rsidRPr="00884C95">
        <w:rPr>
          <w:sz w:val="28"/>
        </w:rPr>
        <w:t>С.</w:t>
      </w:r>
    </w:p>
    <w:p w:rsidR="00592A70" w:rsidRPr="00884C95" w:rsidRDefault="00461CF2" w:rsidP="00884C95">
      <w:pPr>
        <w:pStyle w:val="a3"/>
        <w:spacing w:line="360" w:lineRule="auto"/>
        <w:rPr>
          <w:sz w:val="28"/>
        </w:rPr>
      </w:pPr>
      <w:r w:rsidRPr="00884C95">
        <w:rPr>
          <w:sz w:val="28"/>
        </w:rPr>
        <w:t>В трехгорлую колбу, снабженной механ</w:t>
      </w:r>
      <w:r w:rsidR="00E03C16" w:rsidRPr="00884C95">
        <w:rPr>
          <w:sz w:val="28"/>
        </w:rPr>
        <w:t>ической мешалкой и термометром, была помещена серная кислота</w:t>
      </w:r>
      <w:r w:rsidRPr="00884C95">
        <w:rPr>
          <w:sz w:val="28"/>
        </w:rPr>
        <w:t xml:space="preserve"> и с помощью ледяной бани охла</w:t>
      </w:r>
      <w:r w:rsidR="00E03C16" w:rsidRPr="00884C95">
        <w:rPr>
          <w:sz w:val="28"/>
        </w:rPr>
        <w:t>ж</w:t>
      </w:r>
      <w:r w:rsidRPr="00884C95">
        <w:rPr>
          <w:sz w:val="28"/>
        </w:rPr>
        <w:t>д</w:t>
      </w:r>
      <w:r w:rsidR="00E03C16" w:rsidRPr="00884C95">
        <w:rPr>
          <w:sz w:val="28"/>
        </w:rPr>
        <w:t xml:space="preserve">ена </w:t>
      </w:r>
      <w:r w:rsidRPr="00884C95">
        <w:rPr>
          <w:sz w:val="28"/>
        </w:rPr>
        <w:t>до 0-5</w:t>
      </w:r>
      <w:r w:rsidRPr="00884C95">
        <w:rPr>
          <w:sz w:val="28"/>
          <w:szCs w:val="28"/>
        </w:rPr>
        <w:sym w:font="Symbol" w:char="F0B0"/>
      </w:r>
      <w:r w:rsidR="00E03C16" w:rsidRPr="00884C95">
        <w:rPr>
          <w:sz w:val="28"/>
        </w:rPr>
        <w:t>С. К этой смеси присыпан</w:t>
      </w:r>
      <w:r w:rsidRPr="00884C95">
        <w:rPr>
          <w:sz w:val="28"/>
        </w:rPr>
        <w:t xml:space="preserve"> нитрат адамантанола так, чтобы температура не превышала 10</w:t>
      </w:r>
      <w:r w:rsidRPr="00884C95">
        <w:rPr>
          <w:sz w:val="28"/>
          <w:szCs w:val="28"/>
        </w:rPr>
        <w:sym w:font="Symbol" w:char="F0B0"/>
      </w:r>
      <w:r w:rsidR="00E03C16" w:rsidRPr="00884C95">
        <w:rPr>
          <w:sz w:val="28"/>
        </w:rPr>
        <w:t>С. Затем прикапывается</w:t>
      </w:r>
      <w:r w:rsidRPr="00884C95">
        <w:rPr>
          <w:sz w:val="28"/>
        </w:rPr>
        <w:t xml:space="preserve"> муравьиную кислоту</w:t>
      </w:r>
      <w:r w:rsidR="00310E44" w:rsidRPr="00884C95">
        <w:rPr>
          <w:sz w:val="28"/>
        </w:rPr>
        <w:t xml:space="preserve"> при пост</w:t>
      </w:r>
      <w:r w:rsidR="00E03C16" w:rsidRPr="00884C95">
        <w:rPr>
          <w:sz w:val="28"/>
        </w:rPr>
        <w:t>оянном перемешивании и выдерживается</w:t>
      </w:r>
      <w:r w:rsidR="00310E44" w:rsidRPr="00884C95">
        <w:rPr>
          <w:sz w:val="28"/>
        </w:rPr>
        <w:t xml:space="preserve"> е</w:t>
      </w:r>
      <w:r w:rsidR="00E03C16" w:rsidRPr="00884C95">
        <w:rPr>
          <w:sz w:val="28"/>
        </w:rPr>
        <w:t>ще час. Реакционную массу выливают на лед, осадок отфильтровывают, промывают водой и высушивают</w:t>
      </w:r>
      <w:r w:rsidR="00310E44" w:rsidRPr="00884C95">
        <w:rPr>
          <w:sz w:val="28"/>
        </w:rPr>
        <w:t>.</w:t>
      </w:r>
    </w:p>
    <w:p w:rsidR="00310E44" w:rsidRPr="00884C95" w:rsidRDefault="005333B2" w:rsidP="00884C95">
      <w:pPr>
        <w:pStyle w:val="a3"/>
        <w:spacing w:line="360" w:lineRule="auto"/>
        <w:rPr>
          <w:sz w:val="28"/>
        </w:rPr>
      </w:pPr>
      <w:r w:rsidRPr="00884C95">
        <w:rPr>
          <w:sz w:val="28"/>
        </w:rPr>
        <w:t>Механизм реакции имеет вид:</w:t>
      </w:r>
    </w:p>
    <w:p w:rsidR="00310E44" w:rsidRPr="00884C95" w:rsidRDefault="00884C95" w:rsidP="00884C95">
      <w:pPr>
        <w:pStyle w:val="a3"/>
        <w:spacing w:line="360" w:lineRule="auto"/>
        <w:jc w:val="center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="005333B2" w:rsidRPr="00884C95">
        <w:rPr>
          <w:b/>
          <w:sz w:val="28"/>
          <w:szCs w:val="32"/>
        </w:rPr>
        <w:t xml:space="preserve">4. </w:t>
      </w:r>
      <w:r w:rsidR="00F9630D" w:rsidRPr="00884C95">
        <w:rPr>
          <w:b/>
          <w:sz w:val="28"/>
          <w:szCs w:val="32"/>
        </w:rPr>
        <w:t>Экспериментальная часть</w:t>
      </w:r>
    </w:p>
    <w:p w:rsidR="00F9630D" w:rsidRPr="00884C95" w:rsidRDefault="00F9630D" w:rsidP="00884C95">
      <w:pPr>
        <w:pStyle w:val="a3"/>
        <w:spacing w:line="360" w:lineRule="auto"/>
        <w:rPr>
          <w:sz w:val="28"/>
          <w:szCs w:val="32"/>
        </w:rPr>
      </w:pPr>
    </w:p>
    <w:p w:rsidR="005333B2" w:rsidRPr="00884C95" w:rsidRDefault="005333B2" w:rsidP="00884C95">
      <w:pPr>
        <w:pStyle w:val="a3"/>
        <w:spacing w:line="360" w:lineRule="auto"/>
        <w:rPr>
          <w:sz w:val="28"/>
          <w:szCs w:val="32"/>
        </w:rPr>
      </w:pPr>
      <w:r w:rsidRPr="00884C95">
        <w:rPr>
          <w:sz w:val="28"/>
          <w:szCs w:val="32"/>
        </w:rPr>
        <w:t>Син</w:t>
      </w:r>
      <w:r w:rsidR="00F9630D" w:rsidRPr="00884C95">
        <w:rPr>
          <w:sz w:val="28"/>
          <w:szCs w:val="32"/>
        </w:rPr>
        <w:t>тез адамантанкарбоновой кислоты.</w:t>
      </w:r>
    </w:p>
    <w:p w:rsidR="00884C95" w:rsidRDefault="00884C95" w:rsidP="00884C95">
      <w:pPr>
        <w:pStyle w:val="a3"/>
        <w:spacing w:line="360" w:lineRule="auto"/>
        <w:rPr>
          <w:sz w:val="28"/>
          <w:szCs w:val="32"/>
        </w:rPr>
      </w:pPr>
    </w:p>
    <w:p w:rsidR="005333B2" w:rsidRPr="00884C95" w:rsidRDefault="005333B2" w:rsidP="00884C95">
      <w:pPr>
        <w:pStyle w:val="a3"/>
        <w:spacing w:line="360" w:lineRule="auto"/>
        <w:jc w:val="center"/>
        <w:rPr>
          <w:b/>
          <w:sz w:val="28"/>
          <w:szCs w:val="32"/>
        </w:rPr>
      </w:pPr>
      <w:r w:rsidRPr="00884C95">
        <w:rPr>
          <w:b/>
          <w:sz w:val="28"/>
          <w:szCs w:val="32"/>
        </w:rPr>
        <w:t>4.1 Реагенты и об</w:t>
      </w:r>
      <w:r w:rsidR="00F9630D" w:rsidRPr="00884C95">
        <w:rPr>
          <w:b/>
          <w:sz w:val="28"/>
          <w:szCs w:val="32"/>
        </w:rPr>
        <w:t>орудование</w:t>
      </w:r>
    </w:p>
    <w:p w:rsidR="005333B2" w:rsidRPr="00884C95" w:rsidRDefault="005333B2" w:rsidP="00884C95">
      <w:pPr>
        <w:pStyle w:val="a3"/>
        <w:spacing w:line="360" w:lineRule="auto"/>
        <w:rPr>
          <w:sz w:val="28"/>
          <w:szCs w:val="24"/>
        </w:rPr>
      </w:pPr>
    </w:p>
    <w:p w:rsidR="00592A70" w:rsidRPr="00884C95" w:rsidRDefault="00A17F51" w:rsidP="00884C95">
      <w:pPr>
        <w:pStyle w:val="a3"/>
        <w:spacing w:line="360" w:lineRule="auto"/>
        <w:rPr>
          <w:sz w:val="28"/>
          <w:szCs w:val="32"/>
        </w:rPr>
      </w:pPr>
      <w:r w:rsidRPr="00884C95">
        <w:rPr>
          <w:sz w:val="28"/>
          <w:szCs w:val="32"/>
        </w:rPr>
        <w:t>Реагенты: серная кислота (</w:t>
      </w:r>
      <w:r w:rsidRPr="00884C95">
        <w:rPr>
          <w:sz w:val="28"/>
          <w:szCs w:val="32"/>
          <w:lang w:val="en-US"/>
        </w:rPr>
        <w:t>H</w:t>
      </w:r>
      <w:r w:rsidRPr="00884C95">
        <w:rPr>
          <w:sz w:val="28"/>
          <w:szCs w:val="16"/>
        </w:rPr>
        <w:t>2</w:t>
      </w:r>
      <w:r w:rsidRPr="00884C95">
        <w:rPr>
          <w:sz w:val="28"/>
          <w:szCs w:val="32"/>
          <w:lang w:val="en-US"/>
        </w:rPr>
        <w:t>SO</w:t>
      </w:r>
      <w:r w:rsidRPr="00884C95">
        <w:rPr>
          <w:sz w:val="28"/>
          <w:szCs w:val="16"/>
        </w:rPr>
        <w:t>4</w:t>
      </w:r>
      <w:r w:rsidRPr="00884C95">
        <w:rPr>
          <w:sz w:val="28"/>
          <w:szCs w:val="32"/>
        </w:rPr>
        <w:t xml:space="preserve">, </w:t>
      </w:r>
      <w:r w:rsidRPr="00884C95">
        <w:rPr>
          <w:sz w:val="28"/>
          <w:szCs w:val="32"/>
          <w:lang w:val="en-US"/>
        </w:rPr>
        <w:t>d</w:t>
      </w:r>
      <w:r w:rsidRPr="00884C95">
        <w:rPr>
          <w:sz w:val="28"/>
          <w:szCs w:val="32"/>
        </w:rPr>
        <w:t>=1,84); муравьиная кислота (</w:t>
      </w:r>
      <w:r w:rsidRPr="00884C95">
        <w:rPr>
          <w:sz w:val="28"/>
          <w:szCs w:val="32"/>
          <w:lang w:val="en-US"/>
        </w:rPr>
        <w:t>HCOOH</w:t>
      </w:r>
      <w:r w:rsidRPr="00884C95">
        <w:rPr>
          <w:sz w:val="28"/>
          <w:szCs w:val="32"/>
        </w:rPr>
        <w:t xml:space="preserve">, </w:t>
      </w:r>
      <w:r w:rsidRPr="00884C95">
        <w:rPr>
          <w:sz w:val="28"/>
          <w:szCs w:val="32"/>
          <w:lang w:val="en-US"/>
        </w:rPr>
        <w:t>d</w:t>
      </w:r>
      <w:r w:rsidRPr="00884C95">
        <w:rPr>
          <w:sz w:val="28"/>
          <w:szCs w:val="32"/>
        </w:rPr>
        <w:t>=1,192); адамантанол (</w:t>
      </w:r>
      <w:r w:rsidRPr="00884C95">
        <w:rPr>
          <w:sz w:val="28"/>
          <w:szCs w:val="32"/>
          <w:lang w:val="en-US"/>
        </w:rPr>
        <w:t>AdOH</w:t>
      </w:r>
      <w:r w:rsidRPr="00884C95">
        <w:rPr>
          <w:sz w:val="28"/>
          <w:szCs w:val="32"/>
        </w:rPr>
        <w:t>).</w:t>
      </w:r>
    </w:p>
    <w:p w:rsidR="00F367BD" w:rsidRPr="00884C95" w:rsidRDefault="00A17F51" w:rsidP="00884C95">
      <w:pPr>
        <w:pStyle w:val="a3"/>
        <w:spacing w:line="360" w:lineRule="auto"/>
        <w:rPr>
          <w:sz w:val="28"/>
          <w:szCs w:val="32"/>
        </w:rPr>
      </w:pPr>
      <w:r w:rsidRPr="00884C95">
        <w:rPr>
          <w:sz w:val="28"/>
          <w:szCs w:val="32"/>
        </w:rPr>
        <w:t xml:space="preserve">Оборудование: </w:t>
      </w:r>
    </w:p>
    <w:p w:rsidR="0042059E" w:rsidRPr="00884C95" w:rsidRDefault="0042059E" w:rsidP="00884C95">
      <w:pPr>
        <w:pStyle w:val="a3"/>
        <w:spacing w:line="360" w:lineRule="auto"/>
        <w:rPr>
          <w:sz w:val="28"/>
          <w:szCs w:val="32"/>
        </w:rPr>
      </w:pPr>
      <w:r w:rsidRPr="00884C95">
        <w:rPr>
          <w:sz w:val="28"/>
          <w:szCs w:val="32"/>
        </w:rPr>
        <w:t xml:space="preserve">1-трехгорлая колба, </w:t>
      </w:r>
    </w:p>
    <w:p w:rsidR="0042059E" w:rsidRPr="00884C95" w:rsidRDefault="0042059E" w:rsidP="00884C95">
      <w:pPr>
        <w:pStyle w:val="a3"/>
        <w:spacing w:line="360" w:lineRule="auto"/>
        <w:rPr>
          <w:sz w:val="28"/>
          <w:szCs w:val="32"/>
        </w:rPr>
      </w:pPr>
      <w:r w:rsidRPr="00884C95">
        <w:rPr>
          <w:sz w:val="28"/>
          <w:szCs w:val="32"/>
        </w:rPr>
        <w:t>2-механическая мешалка</w:t>
      </w:r>
    </w:p>
    <w:p w:rsidR="0042059E" w:rsidRPr="00884C95" w:rsidRDefault="0042059E" w:rsidP="00884C95">
      <w:pPr>
        <w:pStyle w:val="a3"/>
        <w:spacing w:line="360" w:lineRule="auto"/>
        <w:rPr>
          <w:sz w:val="28"/>
          <w:szCs w:val="32"/>
        </w:rPr>
      </w:pPr>
      <w:r w:rsidRPr="00884C95">
        <w:rPr>
          <w:sz w:val="28"/>
          <w:szCs w:val="32"/>
        </w:rPr>
        <w:t>3- термометр</w:t>
      </w:r>
    </w:p>
    <w:p w:rsidR="0042059E" w:rsidRPr="00884C95" w:rsidRDefault="0042059E" w:rsidP="00884C95">
      <w:pPr>
        <w:pStyle w:val="a3"/>
        <w:spacing w:line="360" w:lineRule="auto"/>
        <w:rPr>
          <w:sz w:val="28"/>
          <w:szCs w:val="32"/>
        </w:rPr>
      </w:pPr>
      <w:r w:rsidRPr="00884C95">
        <w:rPr>
          <w:sz w:val="28"/>
          <w:szCs w:val="32"/>
        </w:rPr>
        <w:t>4- капельная воронка</w:t>
      </w:r>
    </w:p>
    <w:p w:rsidR="0042059E" w:rsidRPr="00884C95" w:rsidRDefault="0042059E" w:rsidP="00884C95">
      <w:pPr>
        <w:pStyle w:val="a3"/>
        <w:spacing w:line="360" w:lineRule="auto"/>
        <w:rPr>
          <w:sz w:val="28"/>
          <w:szCs w:val="32"/>
        </w:rPr>
      </w:pPr>
      <w:r w:rsidRPr="00884C95">
        <w:rPr>
          <w:sz w:val="28"/>
          <w:szCs w:val="32"/>
        </w:rPr>
        <w:t>5- мерный цилиндр</w:t>
      </w:r>
    </w:p>
    <w:p w:rsidR="0042059E" w:rsidRPr="00884C95" w:rsidRDefault="0042059E" w:rsidP="00884C95">
      <w:pPr>
        <w:pStyle w:val="a3"/>
        <w:spacing w:line="360" w:lineRule="auto"/>
        <w:rPr>
          <w:sz w:val="28"/>
          <w:szCs w:val="32"/>
        </w:rPr>
      </w:pPr>
      <w:r w:rsidRPr="00884C95">
        <w:rPr>
          <w:sz w:val="28"/>
          <w:szCs w:val="32"/>
        </w:rPr>
        <w:t>6- фильтр бумажный</w:t>
      </w:r>
    </w:p>
    <w:p w:rsidR="0042059E" w:rsidRPr="00884C95" w:rsidRDefault="0042059E" w:rsidP="00884C95">
      <w:pPr>
        <w:pStyle w:val="a3"/>
        <w:spacing w:line="360" w:lineRule="auto"/>
        <w:rPr>
          <w:sz w:val="28"/>
          <w:szCs w:val="32"/>
        </w:rPr>
      </w:pPr>
      <w:r w:rsidRPr="00884C95">
        <w:rPr>
          <w:sz w:val="28"/>
          <w:szCs w:val="32"/>
        </w:rPr>
        <w:t>7- колба Бунзена</w:t>
      </w:r>
    </w:p>
    <w:p w:rsidR="0042059E" w:rsidRPr="00884C95" w:rsidRDefault="0042059E" w:rsidP="00884C95">
      <w:pPr>
        <w:pStyle w:val="a3"/>
        <w:spacing w:line="360" w:lineRule="auto"/>
        <w:rPr>
          <w:sz w:val="28"/>
          <w:szCs w:val="32"/>
        </w:rPr>
      </w:pPr>
      <w:r w:rsidRPr="00884C95">
        <w:rPr>
          <w:sz w:val="28"/>
          <w:szCs w:val="32"/>
        </w:rPr>
        <w:t>8- воронка Бюхнера</w:t>
      </w:r>
    </w:p>
    <w:p w:rsidR="0042059E" w:rsidRPr="00884C95" w:rsidRDefault="0042059E" w:rsidP="00884C95">
      <w:pPr>
        <w:pStyle w:val="a3"/>
        <w:spacing w:line="360" w:lineRule="auto"/>
        <w:rPr>
          <w:sz w:val="28"/>
          <w:szCs w:val="32"/>
        </w:rPr>
      </w:pPr>
      <w:r w:rsidRPr="00884C95">
        <w:rPr>
          <w:sz w:val="28"/>
          <w:szCs w:val="32"/>
        </w:rPr>
        <w:t>9- плитка электрическая</w:t>
      </w:r>
    </w:p>
    <w:p w:rsidR="0042059E" w:rsidRPr="00884C95" w:rsidRDefault="0042059E" w:rsidP="00884C95">
      <w:pPr>
        <w:pStyle w:val="a3"/>
        <w:spacing w:line="360" w:lineRule="auto"/>
        <w:rPr>
          <w:sz w:val="28"/>
          <w:szCs w:val="32"/>
        </w:rPr>
      </w:pPr>
      <w:r w:rsidRPr="00884C95">
        <w:rPr>
          <w:sz w:val="28"/>
          <w:szCs w:val="32"/>
        </w:rPr>
        <w:t>10- ледяная баня</w:t>
      </w:r>
    </w:p>
    <w:p w:rsidR="00F367BD" w:rsidRPr="00884C95" w:rsidRDefault="0042059E" w:rsidP="00884C95">
      <w:pPr>
        <w:pStyle w:val="a3"/>
        <w:spacing w:line="360" w:lineRule="auto"/>
        <w:rPr>
          <w:sz w:val="28"/>
          <w:szCs w:val="32"/>
        </w:rPr>
      </w:pPr>
      <w:r w:rsidRPr="00884C95">
        <w:rPr>
          <w:sz w:val="28"/>
          <w:szCs w:val="32"/>
        </w:rPr>
        <w:t>11- штатив</w:t>
      </w:r>
    </w:p>
    <w:p w:rsidR="00884C95" w:rsidRDefault="00884C95" w:rsidP="00884C95">
      <w:pPr>
        <w:pStyle w:val="a3"/>
        <w:spacing w:line="360" w:lineRule="auto"/>
        <w:rPr>
          <w:sz w:val="28"/>
          <w:szCs w:val="32"/>
        </w:rPr>
      </w:pPr>
    </w:p>
    <w:p w:rsidR="00AB2C87" w:rsidRPr="00884C95" w:rsidRDefault="00F9630D" w:rsidP="00884C95">
      <w:pPr>
        <w:pStyle w:val="a3"/>
        <w:spacing w:line="360" w:lineRule="auto"/>
        <w:jc w:val="center"/>
        <w:rPr>
          <w:b/>
          <w:sz w:val="28"/>
          <w:szCs w:val="32"/>
        </w:rPr>
      </w:pPr>
      <w:r w:rsidRPr="00884C95">
        <w:rPr>
          <w:b/>
          <w:sz w:val="28"/>
          <w:szCs w:val="32"/>
        </w:rPr>
        <w:t>3.2. Методика эксперимента</w:t>
      </w:r>
    </w:p>
    <w:p w:rsidR="00AB2C87" w:rsidRPr="00884C95" w:rsidRDefault="00AB2C87" w:rsidP="00884C95">
      <w:pPr>
        <w:pStyle w:val="a3"/>
        <w:spacing w:line="360" w:lineRule="auto"/>
        <w:jc w:val="center"/>
        <w:rPr>
          <w:b/>
          <w:sz w:val="28"/>
          <w:szCs w:val="32"/>
        </w:rPr>
      </w:pPr>
    </w:p>
    <w:p w:rsidR="00592A70" w:rsidRPr="00884C95" w:rsidRDefault="00696A76" w:rsidP="00884C95">
      <w:pPr>
        <w:pStyle w:val="a3"/>
        <w:spacing w:line="360" w:lineRule="auto"/>
        <w:rPr>
          <w:sz w:val="28"/>
          <w:lang w:val="en-US"/>
        </w:rPr>
      </w:pPr>
      <w:r w:rsidRPr="00884C95">
        <w:rPr>
          <w:sz w:val="28"/>
        </w:rPr>
        <w:t>В трехгорлую колбу, снабженной механической мешалкой и термометром, по</w:t>
      </w:r>
      <w:r w:rsidR="00961D65" w:rsidRPr="00884C95">
        <w:rPr>
          <w:sz w:val="28"/>
        </w:rPr>
        <w:t xml:space="preserve">мещают </w:t>
      </w:r>
      <w:r w:rsidR="00BB4551" w:rsidRPr="00884C95">
        <w:rPr>
          <w:sz w:val="28"/>
        </w:rPr>
        <w:t xml:space="preserve"> 98г 99%-ной серной кислоты</w:t>
      </w:r>
      <w:r w:rsidR="0077003D" w:rsidRPr="00884C95">
        <w:rPr>
          <w:sz w:val="28"/>
        </w:rPr>
        <w:t>, охлаждают ее до 0-5</w:t>
      </w:r>
      <w:r w:rsidR="00961D65" w:rsidRPr="00884C95">
        <w:rPr>
          <w:sz w:val="28"/>
          <w:szCs w:val="28"/>
        </w:rPr>
        <w:sym w:font="Symbol" w:char="F0B0"/>
      </w:r>
      <w:r w:rsidR="00961D65" w:rsidRPr="00884C95">
        <w:rPr>
          <w:sz w:val="28"/>
        </w:rPr>
        <w:t>С с помощью ледяной бани. К охлажденной серной кислоте добавляют адамантанол-1, с такой скоростью, чтобы температура не превышала 5-10</w:t>
      </w:r>
      <w:r w:rsidR="00961D65" w:rsidRPr="00884C95">
        <w:rPr>
          <w:sz w:val="28"/>
          <w:szCs w:val="28"/>
        </w:rPr>
        <w:sym w:font="Symbol" w:char="F0B0"/>
      </w:r>
      <w:r w:rsidR="00961D65" w:rsidRPr="00884C95">
        <w:rPr>
          <w:sz w:val="28"/>
        </w:rPr>
        <w:t xml:space="preserve">С. Затем баню убирают и прикапывают </w:t>
      </w:r>
      <w:r w:rsidR="0077003D" w:rsidRPr="00884C95">
        <w:rPr>
          <w:sz w:val="28"/>
        </w:rPr>
        <w:t xml:space="preserve">в течении часа муравьиную кислоту </w:t>
      </w:r>
      <w:r w:rsidR="0077003D" w:rsidRPr="00884C95">
        <w:rPr>
          <w:sz w:val="28"/>
          <w:lang w:val="en-US"/>
        </w:rPr>
        <w:t>HCOOH</w:t>
      </w:r>
      <w:r w:rsidR="0077003D" w:rsidRPr="00884C95">
        <w:rPr>
          <w:sz w:val="28"/>
        </w:rPr>
        <w:t>. При этом температура повышается до 20-22</w:t>
      </w:r>
      <w:r w:rsidR="0077003D" w:rsidRPr="00884C95">
        <w:rPr>
          <w:sz w:val="28"/>
          <w:szCs w:val="28"/>
        </w:rPr>
        <w:sym w:font="Symbol" w:char="F0B0"/>
      </w:r>
      <w:r w:rsidR="0077003D" w:rsidRPr="00884C95">
        <w:rPr>
          <w:sz w:val="28"/>
        </w:rPr>
        <w:t>С. Реакционную массу перемешивают в течении часа и выливают на лед. Выпавший осадок отфильтровывают, промывают водой и сушат. Выход 94% от теоретического.</w:t>
      </w:r>
      <w:r w:rsidR="00BF2474" w:rsidRPr="00884C95">
        <w:rPr>
          <w:sz w:val="28"/>
          <w:lang w:val="en-US"/>
        </w:rPr>
        <w:t xml:space="preserve"> [</w:t>
      </w:r>
      <w:r w:rsidR="00CD2D07" w:rsidRPr="00884C95">
        <w:rPr>
          <w:sz w:val="28"/>
          <w:lang w:val="en-US"/>
        </w:rPr>
        <w:t>8</w:t>
      </w:r>
      <w:r w:rsidR="00AB2C87" w:rsidRPr="00884C95">
        <w:rPr>
          <w:sz w:val="28"/>
          <w:lang w:val="en-US"/>
        </w:rPr>
        <w:t>].</w:t>
      </w:r>
    </w:p>
    <w:p w:rsidR="00AB2C87" w:rsidRPr="00884C95" w:rsidRDefault="00884C95" w:rsidP="00884C95">
      <w:pPr>
        <w:pStyle w:val="a3"/>
        <w:spacing w:line="360" w:lineRule="auto"/>
        <w:jc w:val="center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="00AB2C87" w:rsidRPr="00884C95">
        <w:rPr>
          <w:b/>
          <w:sz w:val="28"/>
          <w:szCs w:val="32"/>
        </w:rPr>
        <w:t>4. Выводы</w:t>
      </w:r>
    </w:p>
    <w:p w:rsidR="00884C95" w:rsidRDefault="00884C95" w:rsidP="00884C95">
      <w:pPr>
        <w:pStyle w:val="a3"/>
        <w:spacing w:line="360" w:lineRule="auto"/>
        <w:rPr>
          <w:sz w:val="28"/>
        </w:rPr>
      </w:pPr>
    </w:p>
    <w:p w:rsidR="00AB2C87" w:rsidRPr="00884C95" w:rsidRDefault="00AB2C87" w:rsidP="00884C95">
      <w:pPr>
        <w:pStyle w:val="a3"/>
        <w:spacing w:line="360" w:lineRule="auto"/>
        <w:rPr>
          <w:sz w:val="28"/>
        </w:rPr>
      </w:pPr>
      <w:r w:rsidRPr="00884C95">
        <w:rPr>
          <w:sz w:val="28"/>
        </w:rPr>
        <w:t xml:space="preserve">Мною были изучены </w:t>
      </w:r>
      <w:r w:rsidR="00AB33BD" w:rsidRPr="00884C95">
        <w:rPr>
          <w:sz w:val="28"/>
        </w:rPr>
        <w:t>химические свойства адамантанкарбоновых кислот, их получение и применение. Проведена работа по анализу литературы для выбранной схемы получения адамантан-1-карбоновой кислоты. Была выбрана методика получения карбоновой ки</w:t>
      </w:r>
      <w:r w:rsidR="00BA1DD2" w:rsidRPr="00884C95">
        <w:rPr>
          <w:sz w:val="28"/>
        </w:rPr>
        <w:t>слоты из нитрата адамантанола-1,</w:t>
      </w:r>
      <w:r w:rsidR="00AB33BD" w:rsidRPr="00884C95">
        <w:rPr>
          <w:sz w:val="28"/>
        </w:rPr>
        <w:t xml:space="preserve"> обусловленная тем, что</w:t>
      </w:r>
      <w:r w:rsidR="00BA1DD2" w:rsidRPr="00884C95">
        <w:rPr>
          <w:sz w:val="28"/>
        </w:rPr>
        <w:t xml:space="preserve"> этот метод доступен для проведения в лабораторных условиях и дает 94%-ный выход продукта. </w:t>
      </w:r>
      <w:r w:rsidR="00AB33BD" w:rsidRPr="00884C95">
        <w:rPr>
          <w:sz w:val="28"/>
        </w:rPr>
        <w:t xml:space="preserve"> </w:t>
      </w:r>
      <w:r w:rsidR="00BA1DD2" w:rsidRPr="00884C95">
        <w:rPr>
          <w:sz w:val="28"/>
        </w:rPr>
        <w:t>Эта</w:t>
      </w:r>
      <w:r w:rsidR="00AB33BD" w:rsidRPr="00884C95">
        <w:rPr>
          <w:sz w:val="28"/>
        </w:rPr>
        <w:t xml:space="preserve"> методика получения адамантан-1-карбовой ки</w:t>
      </w:r>
      <w:r w:rsidR="00BA1DD2" w:rsidRPr="00884C95">
        <w:rPr>
          <w:sz w:val="28"/>
        </w:rPr>
        <w:t xml:space="preserve">слоты и по ней </w:t>
      </w:r>
      <w:r w:rsidR="00AB33BD" w:rsidRPr="00884C95">
        <w:rPr>
          <w:sz w:val="28"/>
        </w:rPr>
        <w:t xml:space="preserve">получена адамантан-1-карбоновая кислота в количестве </w:t>
      </w:r>
      <w:smartTag w:uri="urn:schemas-microsoft-com:office:smarttags" w:element="metricconverter">
        <w:smartTagPr>
          <w:attr w:name="ProductID" w:val="140,4 г"/>
        </w:smartTagPr>
        <w:r w:rsidR="00AB33BD" w:rsidRPr="00884C95">
          <w:rPr>
            <w:sz w:val="28"/>
          </w:rPr>
          <w:t>140,4 г</w:t>
        </w:r>
      </w:smartTag>
      <w:r w:rsidR="00AB33BD" w:rsidRPr="00884C95">
        <w:rPr>
          <w:sz w:val="28"/>
        </w:rPr>
        <w:t>.</w:t>
      </w:r>
    </w:p>
    <w:p w:rsidR="00BA1DD2" w:rsidRPr="00884C95" w:rsidRDefault="00884C95" w:rsidP="00884C95">
      <w:pPr>
        <w:pStyle w:val="a3"/>
        <w:spacing w:line="360" w:lineRule="auto"/>
        <w:jc w:val="center"/>
        <w:rPr>
          <w:b/>
          <w:sz w:val="28"/>
          <w:szCs w:val="32"/>
        </w:rPr>
      </w:pPr>
      <w:r>
        <w:rPr>
          <w:sz w:val="28"/>
        </w:rPr>
        <w:br w:type="page"/>
      </w:r>
      <w:r w:rsidR="00F9630D" w:rsidRPr="00884C95">
        <w:rPr>
          <w:b/>
          <w:sz w:val="28"/>
          <w:szCs w:val="32"/>
        </w:rPr>
        <w:t>5. Библиография</w:t>
      </w:r>
    </w:p>
    <w:p w:rsidR="00BA1DD2" w:rsidRPr="00884C95" w:rsidRDefault="00BA1DD2" w:rsidP="00884C95">
      <w:pPr>
        <w:pStyle w:val="a3"/>
        <w:spacing w:line="360" w:lineRule="auto"/>
        <w:rPr>
          <w:sz w:val="28"/>
          <w:szCs w:val="32"/>
        </w:rPr>
      </w:pPr>
    </w:p>
    <w:p w:rsidR="00552517" w:rsidRPr="00884C95" w:rsidRDefault="00552517" w:rsidP="00884C9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884C95">
        <w:rPr>
          <w:sz w:val="28"/>
        </w:rPr>
        <w:t>Е. И. Багрий. Адамантаны: получение, свойства, применение. Москва. «Наука».1989г. с. 3-11, 58-66.</w:t>
      </w:r>
    </w:p>
    <w:p w:rsidR="00552517" w:rsidRPr="00884C95" w:rsidRDefault="00552517" w:rsidP="00884C9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884C95">
        <w:rPr>
          <w:sz w:val="28"/>
        </w:rPr>
        <w:t xml:space="preserve">Петров А. А., Бальян Х. В., Трощенко А. Т. Органическая химия. Учебник для вузов. </w:t>
      </w:r>
    </w:p>
    <w:p w:rsidR="00552517" w:rsidRPr="00884C95" w:rsidRDefault="00552517" w:rsidP="00884C9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884C95">
        <w:rPr>
          <w:sz w:val="28"/>
        </w:rPr>
        <w:t>Травень В. Ф. Органическая химия. Учебник для вузов. Том 2.</w:t>
      </w:r>
    </w:p>
    <w:p w:rsidR="00552517" w:rsidRPr="00884C95" w:rsidRDefault="00552517" w:rsidP="00884C9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884C95">
        <w:rPr>
          <w:sz w:val="28"/>
        </w:rPr>
        <w:t xml:space="preserve">Моисеев </w:t>
      </w:r>
      <w:r w:rsidR="003E0FF3" w:rsidRPr="00884C95">
        <w:rPr>
          <w:sz w:val="28"/>
        </w:rPr>
        <w:t>И. К., Макарова Н.В., Земцова М. Н. «Успехи химии», том 68, номер 12, с.11102-1121.</w:t>
      </w:r>
    </w:p>
    <w:p w:rsidR="00BF2474" w:rsidRPr="00884C95" w:rsidRDefault="00CD2D07" w:rsidP="00884C9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lang w:val="en-US"/>
        </w:rPr>
      </w:pPr>
      <w:r w:rsidRPr="00884C95">
        <w:rPr>
          <w:sz w:val="28"/>
          <w:lang w:val="en-US"/>
        </w:rPr>
        <w:t>H. Stetter., M. Schwarz, A. Hirschhorn, Chem.Ber.,1959,92,1629-1635.</w:t>
      </w:r>
    </w:p>
    <w:p w:rsidR="003E0FF3" w:rsidRPr="00884C95" w:rsidRDefault="003E0FF3" w:rsidP="00884C9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lang w:val="fr-FR"/>
        </w:rPr>
      </w:pPr>
      <w:r w:rsidRPr="00884C95">
        <w:rPr>
          <w:sz w:val="28"/>
          <w:lang w:val="fr-FR"/>
        </w:rPr>
        <w:t>S. Landa, J. Vais, J. burkhard // Z. Chem. 1967/ N7. s.233.</w:t>
      </w:r>
    </w:p>
    <w:p w:rsidR="001A4884" w:rsidRPr="00884C95" w:rsidRDefault="00BF2474" w:rsidP="00884C95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884C95">
        <w:rPr>
          <w:sz w:val="28"/>
        </w:rPr>
        <w:t>Моисеев И. К., Багрий Е. В., Зефиров Н. С.</w:t>
      </w:r>
      <w:r w:rsidR="004A6DD3" w:rsidRPr="00884C95">
        <w:rPr>
          <w:sz w:val="28"/>
        </w:rPr>
        <w:t xml:space="preserve"> </w:t>
      </w:r>
      <w:r w:rsidRPr="00884C95">
        <w:rPr>
          <w:sz w:val="28"/>
        </w:rPr>
        <w:t>«</w:t>
      </w:r>
      <w:r w:rsidR="004A6DD3" w:rsidRPr="00884C95">
        <w:rPr>
          <w:sz w:val="28"/>
        </w:rPr>
        <w:t>Успехи химии адамантана</w:t>
      </w:r>
      <w:r w:rsidRPr="00884C95">
        <w:rPr>
          <w:sz w:val="28"/>
        </w:rPr>
        <w:t>»</w:t>
      </w:r>
      <w:r w:rsidR="004A6DD3" w:rsidRPr="00884C95">
        <w:rPr>
          <w:sz w:val="28"/>
        </w:rPr>
        <w:t>. Сборник обзорных статей.- М.:Химия, 2007.320с.</w:t>
      </w:r>
    </w:p>
    <w:p w:rsidR="00CD2D07" w:rsidRPr="00884C95" w:rsidRDefault="00CD2D07" w:rsidP="00884C95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884C95">
        <w:rPr>
          <w:sz w:val="28"/>
        </w:rPr>
        <w:t>Моисеев И. К. Методическое руководство по научно-исследовательской работе. Куйбышев. 1984г. с.3.</w:t>
      </w:r>
      <w:bookmarkStart w:id="0" w:name="_GoBack"/>
      <w:bookmarkEnd w:id="0"/>
    </w:p>
    <w:sectPr w:rsidR="00CD2D07" w:rsidRPr="00884C95" w:rsidSect="00884C95">
      <w:footerReference w:type="even" r:id="rId27"/>
      <w:footerReference w:type="default" r:id="rId2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B54" w:rsidRDefault="00C26B54">
      <w:r>
        <w:separator/>
      </w:r>
    </w:p>
  </w:endnote>
  <w:endnote w:type="continuationSeparator" w:id="0">
    <w:p w:rsidR="00C26B54" w:rsidRDefault="00C26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E44" w:rsidRDefault="00310E44" w:rsidP="00581EA0">
    <w:pPr>
      <w:pStyle w:val="a8"/>
      <w:framePr w:wrap="around" w:vAnchor="text" w:hAnchor="margin" w:xAlign="center" w:y="1"/>
      <w:rPr>
        <w:rStyle w:val="aa"/>
      </w:rPr>
    </w:pPr>
  </w:p>
  <w:p w:rsidR="00310E44" w:rsidRDefault="00310E4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E44" w:rsidRDefault="00545D62" w:rsidP="00581EA0">
    <w:pPr>
      <w:pStyle w:val="a8"/>
      <w:framePr w:wrap="around" w:vAnchor="text" w:hAnchor="margin" w:xAlign="center" w:y="1"/>
      <w:rPr>
        <w:rStyle w:val="aa"/>
      </w:rPr>
    </w:pPr>
    <w:r>
      <w:rPr>
        <w:rStyle w:val="aa"/>
        <w:noProof/>
      </w:rPr>
      <w:t>1</w:t>
    </w:r>
  </w:p>
  <w:p w:rsidR="00310E44" w:rsidRDefault="00310E4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B54" w:rsidRDefault="00C26B54">
      <w:r>
        <w:separator/>
      </w:r>
    </w:p>
  </w:footnote>
  <w:footnote w:type="continuationSeparator" w:id="0">
    <w:p w:rsidR="00C26B54" w:rsidRDefault="00C26B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D836A3"/>
    <w:multiLevelType w:val="hybridMultilevel"/>
    <w:tmpl w:val="B22E2B38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FAC1066"/>
    <w:multiLevelType w:val="hybridMultilevel"/>
    <w:tmpl w:val="7722EF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6231E52"/>
    <w:multiLevelType w:val="singleLevel"/>
    <w:tmpl w:val="46C43F20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  <w:b/>
        <w:i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2AB3"/>
    <w:rsid w:val="00110D4E"/>
    <w:rsid w:val="00180AFF"/>
    <w:rsid w:val="001A4884"/>
    <w:rsid w:val="002647E7"/>
    <w:rsid w:val="0028125F"/>
    <w:rsid w:val="00290A3C"/>
    <w:rsid w:val="002D0E2F"/>
    <w:rsid w:val="002F5EF4"/>
    <w:rsid w:val="00310E44"/>
    <w:rsid w:val="00313FDB"/>
    <w:rsid w:val="00375891"/>
    <w:rsid w:val="003811EC"/>
    <w:rsid w:val="003E0FF3"/>
    <w:rsid w:val="0042059E"/>
    <w:rsid w:val="00461CF2"/>
    <w:rsid w:val="004A6DD3"/>
    <w:rsid w:val="004B0E90"/>
    <w:rsid w:val="004C0398"/>
    <w:rsid w:val="004E06C3"/>
    <w:rsid w:val="005333B2"/>
    <w:rsid w:val="00545D62"/>
    <w:rsid w:val="00552517"/>
    <w:rsid w:val="00565972"/>
    <w:rsid w:val="00581EA0"/>
    <w:rsid w:val="00592A70"/>
    <w:rsid w:val="005C1FBF"/>
    <w:rsid w:val="00612AB3"/>
    <w:rsid w:val="0067182F"/>
    <w:rsid w:val="00696A76"/>
    <w:rsid w:val="00713926"/>
    <w:rsid w:val="0077003D"/>
    <w:rsid w:val="00884C95"/>
    <w:rsid w:val="008D4CB9"/>
    <w:rsid w:val="008E2948"/>
    <w:rsid w:val="009144DD"/>
    <w:rsid w:val="00944247"/>
    <w:rsid w:val="00961D65"/>
    <w:rsid w:val="009B2B38"/>
    <w:rsid w:val="00A17F51"/>
    <w:rsid w:val="00AB2C87"/>
    <w:rsid w:val="00AB33BD"/>
    <w:rsid w:val="00B2408B"/>
    <w:rsid w:val="00B62A1B"/>
    <w:rsid w:val="00B909A2"/>
    <w:rsid w:val="00BA1DD2"/>
    <w:rsid w:val="00BB4551"/>
    <w:rsid w:val="00BF2474"/>
    <w:rsid w:val="00C169B0"/>
    <w:rsid w:val="00C26B54"/>
    <w:rsid w:val="00C84B3F"/>
    <w:rsid w:val="00C86DD1"/>
    <w:rsid w:val="00CC2AD7"/>
    <w:rsid w:val="00CD2D07"/>
    <w:rsid w:val="00D8114D"/>
    <w:rsid w:val="00E03C16"/>
    <w:rsid w:val="00EE5500"/>
    <w:rsid w:val="00F05CEC"/>
    <w:rsid w:val="00F14B3A"/>
    <w:rsid w:val="00F367BD"/>
    <w:rsid w:val="00F9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6"/>
    <o:shapelayout v:ext="edit">
      <o:idmap v:ext="edit" data="1"/>
    </o:shapelayout>
  </w:shapeDefaults>
  <w:decimalSymbol w:val=","/>
  <w:listSeparator w:val=";"/>
  <w14:defaultImageDpi w14:val="0"/>
  <w15:chartTrackingRefBased/>
  <w15:docId w15:val="{8A4E15D1-F9BA-4870-9A00-1B5860FD9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80AFF"/>
    <w:pPr>
      <w:keepNext/>
      <w:jc w:val="center"/>
      <w:outlineLvl w:val="0"/>
    </w:pPr>
    <w:rPr>
      <w:szCs w:val="20"/>
    </w:rPr>
  </w:style>
  <w:style w:type="paragraph" w:styleId="3">
    <w:name w:val="heading 3"/>
    <w:basedOn w:val="a"/>
    <w:next w:val="a"/>
    <w:link w:val="30"/>
    <w:uiPriority w:val="9"/>
    <w:qFormat/>
    <w:rsid w:val="003811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 Indent"/>
    <w:basedOn w:val="a"/>
    <w:link w:val="a4"/>
    <w:uiPriority w:val="99"/>
    <w:rsid w:val="00180AFF"/>
    <w:pPr>
      <w:ind w:firstLine="709"/>
      <w:jc w:val="both"/>
    </w:pPr>
    <w:rPr>
      <w:szCs w:val="20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styleId="a5">
    <w:name w:val="Block Text"/>
    <w:basedOn w:val="a"/>
    <w:uiPriority w:val="99"/>
    <w:rsid w:val="00180AFF"/>
    <w:pPr>
      <w:widowControl w:val="0"/>
      <w:shd w:val="clear" w:color="auto" w:fill="FFFFFF"/>
      <w:autoSpaceDE w:val="0"/>
      <w:autoSpaceDN w:val="0"/>
      <w:adjustRightInd w:val="0"/>
      <w:spacing w:line="312" w:lineRule="auto"/>
      <w:ind w:left="7" w:right="1" w:firstLine="720"/>
      <w:jc w:val="both"/>
    </w:pPr>
    <w:rPr>
      <w:color w:val="000000"/>
      <w:sz w:val="28"/>
      <w:szCs w:val="26"/>
    </w:rPr>
  </w:style>
  <w:style w:type="paragraph" w:styleId="a6">
    <w:name w:val="Balloon Text"/>
    <w:basedOn w:val="a"/>
    <w:link w:val="a7"/>
    <w:uiPriority w:val="99"/>
    <w:semiHidden/>
    <w:rsid w:val="008E294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310E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  <w:style w:type="character" w:styleId="aa">
    <w:name w:val="page number"/>
    <w:uiPriority w:val="99"/>
    <w:rsid w:val="00310E4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7330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footer" Target="footer2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1585</Words>
  <Characters>9039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Анютка</dc:creator>
  <cp:keywords/>
  <dc:description/>
  <cp:lastModifiedBy>admin</cp:lastModifiedBy>
  <cp:revision>2</cp:revision>
  <cp:lastPrinted>2007-11-11T13:56:00Z</cp:lastPrinted>
  <dcterms:created xsi:type="dcterms:W3CDTF">2014-02-24T14:58:00Z</dcterms:created>
  <dcterms:modified xsi:type="dcterms:W3CDTF">2014-02-24T14:58:00Z</dcterms:modified>
</cp:coreProperties>
</file>