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09F" w:rsidRPr="00FF609F" w:rsidRDefault="00FF609F" w:rsidP="00FF609F">
      <w:pPr>
        <w:pStyle w:val="2"/>
      </w:pPr>
      <w:r w:rsidRPr="00FF609F">
        <w:t xml:space="preserve">Лабораторная работа </w:t>
      </w:r>
      <w:r w:rsidR="007927DD" w:rsidRPr="00FF609F">
        <w:t>№3</w:t>
      </w:r>
    </w:p>
    <w:p w:rsidR="00FF609F" w:rsidRDefault="00FF609F" w:rsidP="00FF609F"/>
    <w:p w:rsidR="007927DD" w:rsidRPr="00FF609F" w:rsidRDefault="007927DD" w:rsidP="00FF609F">
      <w:r w:rsidRPr="00FF609F">
        <w:t xml:space="preserve">Изучение регулировочных свойств </w:t>
      </w:r>
      <w:r w:rsidR="00FA623F" w:rsidRPr="00FF609F">
        <w:t>электропривода с двигателем постоянного тока</w:t>
      </w:r>
    </w:p>
    <w:p w:rsidR="00FF609F" w:rsidRDefault="00FA623F" w:rsidP="00FF609F">
      <w:r w:rsidRPr="00FF609F">
        <w:t>Цель работы</w:t>
      </w:r>
      <w:r w:rsidR="00FF609F" w:rsidRPr="00FF609F">
        <w:t xml:space="preserve">: </w:t>
      </w:r>
      <w:r w:rsidRPr="00FF609F">
        <w:t>Уметь рассчитывать регулировочные характеристики ДПТ при различных способах регулирования скорости</w:t>
      </w:r>
      <w:r w:rsidR="00FF609F" w:rsidRPr="00FF609F">
        <w:t>.</w:t>
      </w:r>
    </w:p>
    <w:p w:rsidR="00FF609F" w:rsidRDefault="00FB6E27" w:rsidP="00FF609F">
      <w:r w:rsidRPr="00FF609F">
        <w:t>Ход работы</w:t>
      </w:r>
      <w:r w:rsidR="00FF609F" w:rsidRPr="00FF609F">
        <w:t>:</w:t>
      </w:r>
    </w:p>
    <w:p w:rsidR="00FF609F" w:rsidRDefault="00FB6E27" w:rsidP="00FF609F">
      <w:r w:rsidRPr="00FF609F">
        <w:t>1 Ознакомились с лабораторной установкой</w:t>
      </w:r>
      <w:r w:rsidR="00FF609F" w:rsidRPr="00FF609F">
        <w:t>.</w:t>
      </w:r>
    </w:p>
    <w:p w:rsidR="00553AAB" w:rsidRPr="00FF609F" w:rsidRDefault="00E92CE8" w:rsidP="00FF609F">
      <w:r w:rsidRPr="00FF609F">
        <w:t>ДПТ</w:t>
      </w:r>
      <w:r w:rsidR="00FF609F" w:rsidRPr="00FF609F">
        <w:t xml:space="preserve">: </w:t>
      </w:r>
      <w:r w:rsidRPr="00FF609F">
        <w:t>Р</w:t>
      </w:r>
      <w:r w:rsidRPr="00FF609F">
        <w:rPr>
          <w:vertAlign w:val="subscript"/>
        </w:rPr>
        <w:t>н</w:t>
      </w:r>
      <w:r w:rsidRPr="00FF609F">
        <w:t xml:space="preserve">=1,0 кВт, </w:t>
      </w:r>
      <w:r w:rsidRPr="00FF609F">
        <w:rPr>
          <w:lang w:val="en-US"/>
        </w:rPr>
        <w:t>n</w:t>
      </w:r>
      <w:r w:rsidRPr="00FF609F">
        <w:rPr>
          <w:vertAlign w:val="subscript"/>
        </w:rPr>
        <w:t>н</w:t>
      </w:r>
      <w:r w:rsidRPr="00FF609F">
        <w:t xml:space="preserve">=3000 об/мин, </w:t>
      </w:r>
      <w:r w:rsidR="00553AAB" w:rsidRPr="00FF609F">
        <w:rPr>
          <w:lang w:val="en-US"/>
        </w:rPr>
        <w:t>R</w:t>
      </w:r>
      <w:r w:rsidR="00553AAB" w:rsidRPr="00FF609F">
        <w:rPr>
          <w:vertAlign w:val="subscript"/>
        </w:rPr>
        <w:t>а</w:t>
      </w:r>
      <w:r w:rsidR="00553AAB" w:rsidRPr="00FF609F">
        <w:t xml:space="preserve">=5,3 Ом, </w:t>
      </w:r>
      <w:r w:rsidR="00553AAB" w:rsidRPr="00FF609F">
        <w:rPr>
          <w:lang w:val="en-US"/>
        </w:rPr>
        <w:t>I</w:t>
      </w:r>
      <w:r w:rsidR="00553AAB" w:rsidRPr="00FF609F">
        <w:rPr>
          <w:vertAlign w:val="subscript"/>
        </w:rPr>
        <w:t>н</w:t>
      </w:r>
      <w:r w:rsidR="00553AAB" w:rsidRPr="00FF609F">
        <w:t xml:space="preserve">=5,85 А, </w:t>
      </w:r>
      <w:r w:rsidR="004B74AE" w:rsidRPr="00FF609F">
        <w:rPr>
          <w:position w:val="-8"/>
        </w:rPr>
        <w:object w:dxaOrig="12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5.75pt" o:ole="">
            <v:imagedata r:id="rId7" o:title=""/>
          </v:shape>
          <o:OLEObject Type="Embed" ProgID="Equation.3" ShapeID="_x0000_i1025" DrawAspect="Content" ObjectID="_1470826155" r:id="rId8"/>
        </w:object>
      </w:r>
      <w:r w:rsidR="00553AAB" w:rsidRPr="00FF609F">
        <w:t xml:space="preserve">, </w:t>
      </w:r>
      <w:r w:rsidR="00553AAB" w:rsidRPr="00FF609F">
        <w:rPr>
          <w:lang w:val="en-US"/>
        </w:rPr>
        <w:t>R</w:t>
      </w:r>
      <w:r w:rsidR="00553AAB" w:rsidRPr="00FF609F">
        <w:rPr>
          <w:vertAlign w:val="subscript"/>
        </w:rPr>
        <w:t>ОВ</w:t>
      </w:r>
      <w:r w:rsidR="00553AAB" w:rsidRPr="00FF609F">
        <w:t>=820 Ом</w:t>
      </w:r>
    </w:p>
    <w:p w:rsidR="00FF609F" w:rsidRDefault="00FB6E27" w:rsidP="00FF609F">
      <w:r w:rsidRPr="00FF609F">
        <w:t>2 Собрали схему</w:t>
      </w:r>
    </w:p>
    <w:p w:rsidR="00FF609F" w:rsidRPr="00FF609F" w:rsidRDefault="00FF609F" w:rsidP="00FF609F"/>
    <w:p w:rsidR="00FF609F" w:rsidRPr="00FF609F" w:rsidRDefault="00A64DE5" w:rsidP="00FF609F">
      <w:r>
        <w:pict>
          <v:group id="_x0000_s1026" editas="canvas" style="width:430.85pt;height:247.65pt;mso-position-horizontal-relative:char;mso-position-vertical-relative:line" coordorigin="2004,4703" coordsize="9003,4953">
            <v:shape id="_x0000_s1027" type="#_x0000_t75" style="position:absolute;left:2004;top:4703;width:9003;height:4953" o:preferrelative="f">
              <v:fill o:detectmouseclick="t"/>
              <v:path o:extrusionok="t" o:connecttype="none"/>
              <o:lock v:ext="edit" aspectratio="f" text="t"/>
            </v:shape>
            <v:line id="_x0000_s1028" style="position:absolute" from="3372,5478" to="3373,7338"/>
            <v:line id="_x0000_s1029" style="position:absolute" from="8272,5478" to="8273,7734"/>
            <v:line id="_x0000_s1030" style="position:absolute" from="3358,6225" to="5614,6226"/>
            <v:line id="_x0000_s1031" style="position:absolute" from="6064,6228" to="8264,6229"/>
            <v:oval id="_x0000_s1032" style="position:absolute;left:5584;top:5994;width:454;height:454"/>
            <v:oval id="_x0000_s1033" style="position:absolute;left:4507;top:6768;width:454;height:454"/>
            <v:oval id="_x0000_s1034" style="position:absolute;left:6518;top:6747;width:510;height:510"/>
            <v:rect id="_x0000_s1035" style="position:absolute;left:5534;top:6909;width:567;height:227"/>
            <v:line id="_x0000_s1036" style="position:absolute" from="3372,7002" to="4492,7003"/>
            <v:line id="_x0000_s1037" style="position:absolute" from="4963,7014" to="5523,7015"/>
            <v:line id="_x0000_s1038" style="position:absolute" from="6115,7017" to="6523,7018"/>
            <v:line id="_x0000_s1039" style="position:absolute" from="7070,7017" to="8272,7018"/>
            <v:line id="_x0000_s1040" style="position:absolute" from="7043,6783" to="7044,7237"/>
            <v:line id="_x0000_s1041" style="position:absolute" from="6509,6770" to="6510,7224"/>
            <v:line id="_x0000_s1042" style="position:absolute" from="5794,7347" to="6202,7348"/>
            <v:line id="_x0000_s1043" style="position:absolute;flip:x y" from="6203,7014" to="6203,7338"/>
            <v:line id="_x0000_s1044" style="position:absolute;flip:y" from="5797,7104" to="5798,7342">
              <v:stroke endarrow="block" endarrowwidth="narrow"/>
            </v:line>
            <v:line id="_x0000_s1045" style="position:absolute" from="3388,8004" to="4221,8005"/>
            <v:line id="_x0000_s1046" style="position:absolute;flip:x" from="8066,7736" to="8264,7737"/>
            <v:shape id="_x0000_s1047" style="position:absolute;left:7646;top:7514;width:215;height:219;rotation:270;mso-position-horizontal:absolute;mso-position-vertical:absolute" coordsize="249,250" path="m,hdc83,7,143,5,210,50v15,46,39,90,10,140c212,204,156,237,130,240,90,245,10,250,10,250e" filled="f">
              <v:path arrowok="t"/>
              <o:lock v:ext="edit" aspectratio="t"/>
            </v:shape>
            <v:shape id="_x0000_s1048" style="position:absolute;left:7429;top:7530;width:217;height:216;rotation:270;mso-position-horizontal:absolute;mso-position-vertical:absolute" coordsize="249,250" path="m,hdc83,7,143,5,210,50v15,46,39,90,10,140c212,204,156,237,130,240,90,245,10,250,10,250e" filled="f">
              <v:path arrowok="t"/>
              <o:lock v:ext="edit" aspectratio="t"/>
            </v:shape>
            <v:shape id="_x0000_s1049" style="position:absolute;left:7215;top:7523;width:215;height:221;rotation:270;mso-position-horizontal:absolute;mso-position-vertical:absolute" coordsize="249,250" path="m,hdc83,7,143,5,210,50v15,46,39,90,10,140c212,204,156,237,130,240,90,245,10,250,10,250e" filled="f">
              <v:path arrowok="t"/>
              <o:lock v:ext="edit" aspectratio="t"/>
            </v:shape>
            <v:shape id="_x0000_s1050" style="position:absolute;left:7863;top:7531;width:214;height:213;rotation:270;mso-position-horizontal:absolute;mso-position-vertical:absolute" coordsize="249,250" path="m,hdc83,7,143,5,210,50v15,46,39,90,10,140c212,204,156,237,130,240,90,245,10,250,10,250e" filled="f">
              <v:path arrowok="t"/>
              <o:lock v:ext="edit" aspectratio="t"/>
            </v:shape>
            <v:oval id="_x0000_s1051" style="position:absolute;left:8226;top:6188;width:93;height:93" fillcolor="black">
              <o:lock v:ext="edit" aspectratio="t"/>
            </v:oval>
            <v:oval id="_x0000_s1052" style="position:absolute;left:3323;top:6194;width:93;height:93" fillcolor="black">
              <o:lock v:ext="edit" aspectratio="t"/>
            </v:oval>
            <v:oval id="_x0000_s1053" style="position:absolute;left:8218;top:5419;width:93;height:93" fillcolor="black">
              <o:lock v:ext="edit" aspectratio="t"/>
            </v:oval>
            <v:oval id="_x0000_s1054" style="position:absolute;left:3326;top:5406;width:93;height:93" fillcolor="black">
              <o:lock v:ext="edit" aspectratio="t"/>
            </v:oval>
            <v:oval id="_x0000_s1055" style="position:absolute;left:8226;top:6986;width:93;height:93" fillcolor="black">
              <o:lock v:ext="edit" aspectratio="t"/>
            </v:oval>
            <v:oval id="_x0000_s1056" style="position:absolute;left:3326;top:6945;width:93;height:93" fillcolor="black">
              <o:lock v:ext="edit" aspectratio="t"/>
            </v:oval>
            <v:oval id="_x0000_s1057" style="position:absolute;left:8222;top:7689;width:93;height:93" fillcolor="black">
              <o:lock v:ext="edit" aspectratio="t"/>
            </v:oval>
            <v:oval id="_x0000_s1058" style="position:absolute;left:6156;top:6983;width:93;height:93" fillcolor="black">
              <o:lock v:ext="edit" aspectratio="t"/>
            </v:oval>
            <v:line id="_x0000_s1059" style="position:absolute" from="7056,7016" to="9206,7888">
              <v:stroke dashstyle="dash"/>
            </v:line>
            <v:oval id="_x0000_s1060" style="position:absolute;left:9252;top:7764;width:510;height:510"/>
            <v:oval id="_x0000_s1061" style="position:absolute;left:9170;top:7678;width:680;height:680" filled="f"/>
            <v:oval id="_x0000_s1062" style="position:absolute;left:6897;top:7704;width:93;height:93" fillcolor="black">
              <o:lock v:ext="edit" aspectratio="t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5192;top:5478;width:1400;height:456" filled="f" stroked="f">
              <v:textbox>
                <w:txbxContent>
                  <w:p w:rsidR="00FF609F" w:rsidRPr="004073DD" w:rsidRDefault="00FF609F" w:rsidP="00FF609F">
                    <w:pPr>
                      <w:pStyle w:val="aff0"/>
                    </w:pPr>
                    <w:r>
                      <w:rPr>
                        <w:lang w:val="en-US"/>
                      </w:rPr>
                      <w:t>U</w:t>
                    </w:r>
                    <w:r>
                      <w:t>=220 В</w:t>
                    </w:r>
                  </w:p>
                </w:txbxContent>
              </v:textbox>
            </v:shape>
            <v:shape id="_x0000_s1064" type="#_x0000_t202" style="position:absolute;left:5475;top:5982;width:784;height:420" filled="f" stroked="f">
              <v:textbox>
                <w:txbxContent>
                  <w:p w:rsidR="00FF609F" w:rsidRPr="004073DD" w:rsidRDefault="00FF609F" w:rsidP="00FF609F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PV</w:t>
                    </w:r>
                  </w:p>
                </w:txbxContent>
              </v:textbox>
            </v:shape>
            <v:shape id="_x0000_s1065" type="#_x0000_t202" style="position:absolute;left:4387;top:6743;width:819;height:540" filled="f" stroked="f">
              <v:textbox>
                <w:txbxContent>
                  <w:p w:rsidR="00FF609F" w:rsidRPr="00A22CB4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PA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6" type="#_x0000_t202" style="position:absolute;left:5600;top:6528;width:1400;height:456" filled="f" stroked="f">
              <v:textbox>
                <w:txbxContent>
                  <w:p w:rsidR="00FF609F" w:rsidRPr="004073DD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  <w:r>
                      <w:rPr>
                        <w:lang w:val="en-US"/>
                      </w:rPr>
                      <w:t xml:space="preserve">  </w:t>
                    </w:r>
                    <w:r>
                      <w:t>Я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7" type="#_x0000_t202" style="position:absolute;left:6515;top:6735;width:756;height:477" filled="f" stroked="f">
              <v:textbox>
                <w:txbxContent>
                  <w:p w:rsidR="00FF609F" w:rsidRPr="00760BFF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 w:rsidRPr="00FF609F">
                      <w:rPr>
                        <w:rStyle w:val="aff1"/>
                      </w:rPr>
                      <w:t>М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8253;top:6789;width:700;height:525" filled="f" stroked="f">
              <v:textbox>
                <w:txbxContent>
                  <w:p w:rsidR="00FF609F" w:rsidRPr="00760BFF" w:rsidRDefault="00FF609F" w:rsidP="00FF609F">
                    <w:pPr>
                      <w:pStyle w:val="aff0"/>
                    </w:pPr>
                    <w:r>
                      <w:t>Д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69" type="#_x0000_t202" style="position:absolute;left:6662;top:7303;width:741;height:636" filled="f" stroked="f">
              <v:textbox>
                <w:txbxContent>
                  <w:p w:rsidR="00FF609F" w:rsidRPr="00986B5C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>
                      <w:t>Ш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70" type="#_x0000_t202" style="position:absolute;left:8276;top:7713;width:766;height:630" filled="f" stroked="f">
              <v:textbox>
                <w:txbxContent>
                  <w:p w:rsidR="00FF609F" w:rsidRPr="00760BFF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>
                      <w:t>Ш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71" type="#_x0000_t202" style="position:absolute;left:8299;top:5253;width:616;height:441" filled="f" stroked="f">
              <v:textbox>
                <w:txbxContent>
                  <w:p w:rsidR="00FF609F" w:rsidRPr="00760BFF" w:rsidRDefault="00FF609F" w:rsidP="00FF609F">
                    <w:pPr>
                      <w:pStyle w:val="aff0"/>
                    </w:pPr>
                    <w:r>
                      <w:t>-</w:t>
                    </w:r>
                  </w:p>
                </w:txbxContent>
              </v:textbox>
            </v:shape>
            <v:line id="_x0000_s1072" style="position:absolute" from="4244,7751" to="4244,9275"/>
            <v:line id="_x0000_s1073" style="position:absolute" from="4250,7754" to="4529,7755"/>
            <v:line id="_x0000_s1074" style="position:absolute" from="4244,8273" to="4499,8274"/>
            <v:line id="_x0000_s1075" style="position:absolute" from="4246,8773" to="4522,8774"/>
            <v:line id="_x0000_s1076" style="position:absolute" from="4807,7761" to="5030,7762"/>
            <v:line id="_x0000_s1077" style="position:absolute" from="4806,8767" to="5029,8769"/>
            <v:line id="_x0000_s1078" style="position:absolute" from="4805,8263" to="5028,8264"/>
            <v:line id="_x0000_s1079" style="position:absolute;flip:y" from="4524,7582" to="4760,7755"/>
            <v:line id="_x0000_s1080" style="position:absolute;flip:y" from="4522,8598" to="4759,8772"/>
            <v:line id="_x0000_s1081" style="position:absolute;flip:y" from="4501,8099" to="4738,8274"/>
            <v:rect id="_x0000_s1082" style="position:absolute;left:5037;top:7637;width:568;height:226"/>
            <v:rect id="_x0000_s1083" style="position:absolute;left:4996;top:8155;width:569;height:228"/>
            <v:rect id="_x0000_s1084" style="position:absolute;left:5044;top:8663;width:566;height:230"/>
            <v:line id="_x0000_s1085" style="position:absolute" from="5626,7745" to="7208,7746"/>
            <v:line id="_x0000_s1086" style="position:absolute" from="5575,8270" to="5909,8271"/>
            <v:line id="_x0000_s1087" style="position:absolute" from="5622,8764" to="5898,8767"/>
            <v:line id="_x0000_s1088" style="position:absolute" from="4247,9284" to="4523,9285"/>
            <v:line id="_x0000_s1089" style="position:absolute;flip:y" from="4523,9109" to="4760,9283"/>
            <v:line id="_x0000_s1090" style="position:absolute;flip:y" from="4805,9273" to="5911,9274"/>
            <v:line id="_x0000_s1091" style="position:absolute;flip:x" from="5918,7751" to="5919,9265"/>
            <v:oval id="_x0000_s1092" style="position:absolute;left:3158;top:7311;width:454;height:454"/>
            <v:shape id="_x0000_s1093" type="#_x0000_t202" style="position:absolute;left:3027;top:7283;width:819;height:540" filled="f" stroked="f">
              <v:textbox>
                <w:txbxContent>
                  <w:p w:rsidR="00FF609F" w:rsidRPr="00A15A23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PA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_x0000_s1094" style="position:absolute" from="3383,7770" to="3384,7997"/>
            <v:shape id="_x0000_s1095" type="#_x0000_t202" style="position:absolute;left:7184;top:7751;width:825;height:423" filled="f" stroked="f">
              <v:textbox style="mso-next-textbox:#_x0000_s1095">
                <w:txbxContent>
                  <w:p w:rsidR="00FF609F" w:rsidRDefault="00FF609F" w:rsidP="00FF609F">
                    <w:pPr>
                      <w:pStyle w:val="aff0"/>
                    </w:pPr>
                    <w:r>
                      <w:t>ОВД</w:t>
                    </w:r>
                  </w:p>
                </w:txbxContent>
              </v:textbox>
            </v:shape>
            <v:shape id="_x0000_s1096" type="#_x0000_t202" style="position:absolute;left:9209;top:7761;width:756;height:477" filled="f" stroked="f">
              <v:textbox>
                <w:txbxContent>
                  <w:p w:rsidR="00FF609F" w:rsidRPr="00760BFF" w:rsidRDefault="00FF609F" w:rsidP="00FF609F">
                    <w:pPr>
                      <w:pStyle w:val="aff0"/>
                      <w:rPr>
                        <w:vertAlign w:val="subscript"/>
                      </w:rPr>
                    </w:pPr>
                    <w:r>
                      <w:t>М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97" type="#_x0000_t202" style="position:absolute;left:4367;top:7209;width:1389;height:525" filled="f" stroked="f">
              <v:textbox>
                <w:txbxContent>
                  <w:p w:rsidR="00FF609F" w:rsidRPr="0017288B" w:rsidRDefault="00FF609F" w:rsidP="00FF609F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SA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lang w:val="en-US"/>
                      </w:rPr>
                      <w:t xml:space="preserve">   R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98" type="#_x0000_t202" style="position:absolute;left:4343;top:7747;width:1389;height:525" filled="f" stroked="f">
              <v:textbox>
                <w:txbxContent>
                  <w:p w:rsidR="00FF609F" w:rsidRPr="0017288B" w:rsidRDefault="00FF609F" w:rsidP="00FF609F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SA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 xml:space="preserve">   R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99" type="#_x0000_t202" style="position:absolute;left:4377;top:8263;width:1389;height:525" filled="f" stroked="f">
              <v:textbox>
                <w:txbxContent>
                  <w:p w:rsidR="00FF609F" w:rsidRPr="0017288B" w:rsidRDefault="00FF609F" w:rsidP="00FF609F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SA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 xml:space="preserve">   R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100" type="#_x0000_t202" style="position:absolute;left:4333;top:8779;width:1389;height:525" filled="f" stroked="f">
              <v:textbox>
                <w:txbxContent>
                  <w:p w:rsidR="00FF609F" w:rsidRPr="0017288B" w:rsidRDefault="00FF609F" w:rsidP="00FF609F">
                    <w:pPr>
                      <w:pStyle w:val="aff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SA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oval id="_x0000_s1101" style="position:absolute;left:4187;top:8231;width:93;height:93" fillcolor="black">
              <o:lock v:ext="edit" aspectratio="t"/>
            </v:oval>
            <v:oval id="_x0000_s1102" style="position:absolute;left:4196;top:8731;width:93;height:93" fillcolor="black">
              <o:lock v:ext="edit" aspectratio="t"/>
            </v:oval>
            <v:oval id="_x0000_s1103" style="position:absolute;left:5852;top:8231;width:93;height:93" fillcolor="black">
              <o:lock v:ext="edit" aspectratio="t"/>
            </v:oval>
            <v:oval id="_x0000_s1104" style="position:absolute;left:5867;top:8741;width:93;height:93" fillcolor="black">
              <o:lock v:ext="edit" aspectratio="t"/>
            </v:oval>
            <v:oval id="_x0000_s1105" style="position:absolute;left:5867;top:7706;width:93;height:93" fillcolor="black">
              <o:lock v:ext="edit" aspectratio="t"/>
            </v:oval>
            <w10:wrap type="none" side="left"/>
            <w10:anchorlock/>
          </v:group>
        </w:pict>
      </w:r>
    </w:p>
    <w:p w:rsidR="006E77A6" w:rsidRDefault="006E77A6" w:rsidP="00FF609F">
      <w:pPr>
        <w:rPr>
          <w:lang w:val="en-US"/>
        </w:rPr>
      </w:pPr>
    </w:p>
    <w:p w:rsidR="00FF609F" w:rsidRPr="00FF609F" w:rsidRDefault="0017288B" w:rsidP="00FF609F">
      <w:r w:rsidRPr="00FF609F">
        <w:rPr>
          <w:lang w:val="en-US"/>
        </w:rPr>
        <w:t>PV</w:t>
      </w:r>
      <w:r w:rsidRPr="00FF609F">
        <w:t xml:space="preserve"> </w:t>
      </w:r>
      <w:r w:rsidR="00FF609F">
        <w:t>-</w:t>
      </w:r>
      <w:r w:rsidRPr="00FF609F">
        <w:t xml:space="preserve"> вольтметр на 250 В</w:t>
      </w:r>
    </w:p>
    <w:p w:rsidR="00FF609F" w:rsidRPr="00FF609F" w:rsidRDefault="0017288B" w:rsidP="00FF609F">
      <w:r w:rsidRPr="00FF609F">
        <w:rPr>
          <w:lang w:val="en-US"/>
        </w:rPr>
        <w:t>PA</w:t>
      </w:r>
      <w:r w:rsidRPr="00FF609F">
        <w:rPr>
          <w:vertAlign w:val="subscript"/>
        </w:rPr>
        <w:t>1</w:t>
      </w:r>
      <w:r w:rsidR="00B95EB6" w:rsidRPr="00FF609F">
        <w:t xml:space="preserve"> </w:t>
      </w:r>
      <w:r w:rsidR="00FF609F">
        <w:t>-</w:t>
      </w:r>
      <w:r w:rsidR="00B95EB6" w:rsidRPr="00FF609F">
        <w:t xml:space="preserve"> амперметр на 5 А</w:t>
      </w:r>
    </w:p>
    <w:p w:rsidR="00FF609F" w:rsidRPr="00FF609F" w:rsidRDefault="0017288B" w:rsidP="00FF609F">
      <w:r w:rsidRPr="00FF609F">
        <w:rPr>
          <w:lang w:val="en-US"/>
        </w:rPr>
        <w:t>PA</w:t>
      </w:r>
      <w:r w:rsidR="00B95EB6" w:rsidRPr="00FF609F">
        <w:rPr>
          <w:vertAlign w:val="subscript"/>
        </w:rPr>
        <w:t>2</w:t>
      </w:r>
      <w:r w:rsidR="00B95EB6" w:rsidRPr="00FF609F">
        <w:t xml:space="preserve"> </w:t>
      </w:r>
      <w:r w:rsidR="00FF609F">
        <w:t>-</w:t>
      </w:r>
      <w:r w:rsidR="00B95EB6" w:rsidRPr="00FF609F">
        <w:t xml:space="preserve"> амперметр на 1 А</w:t>
      </w:r>
    </w:p>
    <w:p w:rsidR="00FF609F" w:rsidRPr="00FF609F" w:rsidRDefault="0017288B" w:rsidP="00FF609F">
      <w:r w:rsidRPr="00FF609F">
        <w:rPr>
          <w:lang w:val="en-US"/>
        </w:rPr>
        <w:t>R</w:t>
      </w:r>
      <w:r w:rsidRPr="00FF609F">
        <w:rPr>
          <w:vertAlign w:val="subscript"/>
        </w:rPr>
        <w:t>1</w:t>
      </w:r>
      <w:r w:rsidR="00B95EB6" w:rsidRPr="00FF609F">
        <w:t xml:space="preserve"> </w:t>
      </w:r>
      <w:r w:rsidR="00FF609F">
        <w:t>-</w:t>
      </w:r>
      <w:r w:rsidR="00B95EB6" w:rsidRPr="00FF609F">
        <w:t xml:space="preserve"> реостат </w:t>
      </w:r>
      <w:r w:rsidR="00FF609F">
        <w:t>-</w:t>
      </w:r>
      <w:r w:rsidR="00B95EB6" w:rsidRPr="00FF609F">
        <w:t xml:space="preserve"> 30 Ом</w:t>
      </w:r>
    </w:p>
    <w:p w:rsidR="00FF609F" w:rsidRPr="00FF609F" w:rsidRDefault="0017288B" w:rsidP="00FF609F">
      <w:r w:rsidRPr="00FF609F">
        <w:rPr>
          <w:lang w:val="en-US"/>
        </w:rPr>
        <w:t>R</w:t>
      </w:r>
      <w:r w:rsidRPr="00FF609F">
        <w:rPr>
          <w:vertAlign w:val="subscript"/>
        </w:rPr>
        <w:t>2</w:t>
      </w:r>
      <w:r w:rsidR="00B95EB6" w:rsidRPr="00FF609F">
        <w:t xml:space="preserve"> </w:t>
      </w:r>
      <w:r w:rsidR="00FF609F">
        <w:t>-</w:t>
      </w:r>
      <w:r w:rsidR="00B95EB6" w:rsidRPr="00FF609F">
        <w:t xml:space="preserve"> резистор </w:t>
      </w:r>
      <w:r w:rsidR="00FF609F">
        <w:t>-</w:t>
      </w:r>
      <w:r w:rsidR="00B95EB6" w:rsidRPr="00FF609F">
        <w:t xml:space="preserve"> 430 Ом</w:t>
      </w:r>
    </w:p>
    <w:p w:rsidR="00FF609F" w:rsidRPr="00FF609F" w:rsidRDefault="0017288B" w:rsidP="00FF609F">
      <w:r w:rsidRPr="00FF609F">
        <w:rPr>
          <w:lang w:val="en-US"/>
        </w:rPr>
        <w:t>R</w:t>
      </w:r>
      <w:r w:rsidRPr="00FF609F">
        <w:rPr>
          <w:vertAlign w:val="subscript"/>
        </w:rPr>
        <w:t>3</w:t>
      </w:r>
      <w:r w:rsidR="00B95EB6" w:rsidRPr="00FF609F">
        <w:t xml:space="preserve"> </w:t>
      </w:r>
      <w:r w:rsidR="00FF609F">
        <w:t>-</w:t>
      </w:r>
      <w:r w:rsidR="00B95EB6" w:rsidRPr="00FF609F">
        <w:t xml:space="preserve"> резистор </w:t>
      </w:r>
      <w:r w:rsidR="00FF609F">
        <w:t>-</w:t>
      </w:r>
      <w:r w:rsidR="00B95EB6" w:rsidRPr="00FF609F">
        <w:t xml:space="preserve"> 430 Ом</w:t>
      </w:r>
    </w:p>
    <w:p w:rsidR="00FF609F" w:rsidRPr="00FF609F" w:rsidRDefault="0017288B" w:rsidP="00FF609F">
      <w:r w:rsidRPr="00FF609F">
        <w:rPr>
          <w:lang w:val="en-US"/>
        </w:rPr>
        <w:lastRenderedPageBreak/>
        <w:t>R</w:t>
      </w:r>
      <w:r w:rsidRPr="00FF609F">
        <w:rPr>
          <w:vertAlign w:val="subscript"/>
        </w:rPr>
        <w:t>4</w:t>
      </w:r>
      <w:r w:rsidR="00B95EB6" w:rsidRPr="00FF609F">
        <w:t xml:space="preserve"> </w:t>
      </w:r>
      <w:r w:rsidR="00FF609F">
        <w:t>-</w:t>
      </w:r>
      <w:r w:rsidR="00B95EB6" w:rsidRPr="00FF609F">
        <w:t xml:space="preserve"> резистор </w:t>
      </w:r>
      <w:r w:rsidR="00FF609F">
        <w:t>-</w:t>
      </w:r>
      <w:r w:rsidR="00B95EB6" w:rsidRPr="00FF609F">
        <w:t xml:space="preserve"> 430 Ом</w:t>
      </w:r>
    </w:p>
    <w:p w:rsidR="00FF609F" w:rsidRPr="00FF609F" w:rsidRDefault="0017288B" w:rsidP="00FF609F">
      <w:r w:rsidRPr="00FF609F">
        <w:rPr>
          <w:lang w:val="en-US"/>
        </w:rPr>
        <w:t>R</w:t>
      </w:r>
      <w:r w:rsidRPr="00FF609F">
        <w:rPr>
          <w:vertAlign w:val="subscript"/>
        </w:rPr>
        <w:t>ОВ</w:t>
      </w:r>
      <w:r w:rsidR="00B95EB6" w:rsidRPr="00FF609F">
        <w:t xml:space="preserve"> </w:t>
      </w:r>
      <w:r w:rsidR="00FF609F">
        <w:t>-</w:t>
      </w:r>
      <w:r w:rsidR="00B95EB6" w:rsidRPr="00FF609F">
        <w:t xml:space="preserve"> 820 Ом</w:t>
      </w:r>
    </w:p>
    <w:p w:rsidR="00B95EB6" w:rsidRPr="00FF609F" w:rsidRDefault="00B95EB6" w:rsidP="00FF609F">
      <w:r w:rsidRPr="00FF609F">
        <w:rPr>
          <w:lang w:val="en-US"/>
        </w:rPr>
        <w:t>M</w:t>
      </w:r>
      <w:r w:rsidRPr="00FF609F">
        <w:rPr>
          <w:vertAlign w:val="subscript"/>
        </w:rPr>
        <w:t>1</w:t>
      </w:r>
      <w:r w:rsidRPr="00FF609F">
        <w:t xml:space="preserve"> </w:t>
      </w:r>
      <w:r w:rsidR="00FF609F">
        <w:t>-</w:t>
      </w:r>
      <w:r w:rsidRPr="00FF609F">
        <w:t xml:space="preserve"> ДПТ, </w:t>
      </w:r>
      <w:r w:rsidRPr="00FF609F">
        <w:rPr>
          <w:lang w:val="en-US"/>
        </w:rPr>
        <w:t>M</w:t>
      </w:r>
      <w:r w:rsidRPr="00FF609F">
        <w:rPr>
          <w:vertAlign w:val="subscript"/>
        </w:rPr>
        <w:t>2</w:t>
      </w:r>
      <w:r w:rsidRPr="00FF609F">
        <w:t xml:space="preserve"> </w:t>
      </w:r>
      <w:r w:rsidR="00FF609F">
        <w:t>-</w:t>
      </w:r>
      <w:r w:rsidRPr="00FF609F">
        <w:t xml:space="preserve"> АД</w:t>
      </w:r>
    </w:p>
    <w:p w:rsidR="00FF609F" w:rsidRDefault="00FF609F" w:rsidP="00FF609F"/>
    <w:p w:rsidR="00FF609F" w:rsidRDefault="00FF609F" w:rsidP="00FF609F">
      <w:r>
        <w:t>2.1</w:t>
      </w:r>
      <w:r w:rsidR="00FF0229" w:rsidRPr="00FF609F">
        <w:t xml:space="preserve"> После проверки ее преподавателем, сняли опытные данные и занесли в таблицу </w:t>
      </w:r>
      <w:r>
        <w:t>2.1</w:t>
      </w:r>
      <w:r w:rsidR="00FF0229" w:rsidRPr="00FF609F">
        <w:t xml:space="preserve">, при включенных </w:t>
      </w:r>
      <w:r w:rsidR="00FF0229" w:rsidRPr="00FF609F">
        <w:rPr>
          <w:lang w:val="en-US"/>
        </w:rPr>
        <w:t>SA</w:t>
      </w:r>
      <w:r w:rsidR="00FF0229" w:rsidRPr="00FF609F">
        <w:rPr>
          <w:vertAlign w:val="subscript"/>
        </w:rPr>
        <w:t>1</w:t>
      </w:r>
      <w:r w:rsidRPr="00FF609F">
        <w:t>,</w:t>
      </w:r>
      <w:r w:rsidR="00FF0229" w:rsidRPr="00FF609F">
        <w:t xml:space="preserve"> </w:t>
      </w:r>
      <w:r w:rsidR="00FF0229" w:rsidRPr="00FF609F">
        <w:rPr>
          <w:lang w:val="en-US"/>
        </w:rPr>
        <w:t>SA</w:t>
      </w:r>
      <w:r w:rsidR="00FF0229" w:rsidRPr="00FF609F">
        <w:rPr>
          <w:vertAlign w:val="subscript"/>
        </w:rPr>
        <w:t>2</w:t>
      </w:r>
      <w:r w:rsidRPr="00FF609F">
        <w:t>,</w:t>
      </w:r>
      <w:r w:rsidR="00FF0229" w:rsidRPr="00FF609F">
        <w:t xml:space="preserve"> </w:t>
      </w:r>
      <w:r w:rsidR="00FF0229" w:rsidRPr="00FF609F">
        <w:rPr>
          <w:lang w:val="en-US"/>
        </w:rPr>
        <w:t>SA</w:t>
      </w:r>
      <w:r w:rsidR="00FF0229" w:rsidRPr="00FF609F">
        <w:rPr>
          <w:vertAlign w:val="subscript"/>
        </w:rPr>
        <w:t>3</w:t>
      </w:r>
      <w:r w:rsidRPr="00FF609F">
        <w:t>,</w:t>
      </w:r>
      <w:r w:rsidR="00FF0229" w:rsidRPr="00FF609F">
        <w:t xml:space="preserve"> </w:t>
      </w:r>
      <w:r w:rsidR="00FF0229" w:rsidRPr="00FF609F">
        <w:rPr>
          <w:lang w:val="en-US"/>
        </w:rPr>
        <w:t>SA</w:t>
      </w:r>
      <w:r w:rsidR="00FF0229" w:rsidRPr="00FF609F">
        <w:rPr>
          <w:vertAlign w:val="subscript"/>
        </w:rPr>
        <w:t>4</w:t>
      </w:r>
      <w:r w:rsidRPr="00FF609F">
        <w:t>.</w:t>
      </w:r>
    </w:p>
    <w:p w:rsidR="00FF609F" w:rsidRDefault="00FF609F" w:rsidP="00FF609F">
      <w:r>
        <w:t>2.2</w:t>
      </w:r>
      <w:r w:rsidR="00FF0229" w:rsidRPr="00FF609F">
        <w:t xml:space="preserve"> </w:t>
      </w:r>
      <w:r w:rsidR="008D3AEC" w:rsidRPr="00FF609F">
        <w:t>Сняли опытные данные при</w:t>
      </w:r>
      <w:r w:rsidRPr="00FF609F">
        <w:t xml:space="preserve"> </w:t>
      </w:r>
      <w:r w:rsidR="008D3AEC" w:rsidRPr="00FF609F">
        <w:t xml:space="preserve">включенных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2</w:t>
      </w:r>
      <w:r w:rsidRPr="00FF609F">
        <w:t>,</w:t>
      </w:r>
      <w:r w:rsidR="008D3AEC" w:rsidRPr="00FF609F">
        <w:t xml:space="preserve">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3</w:t>
      </w:r>
      <w:r w:rsidRPr="00FF609F">
        <w:t>,</w:t>
      </w:r>
      <w:r w:rsidR="008D3AEC" w:rsidRPr="00FF609F">
        <w:t xml:space="preserve">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4</w:t>
      </w:r>
      <w:r w:rsidR="008D3AEC" w:rsidRPr="00FF609F">
        <w:t xml:space="preserve"> и выключенном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1</w:t>
      </w:r>
      <w:r w:rsidRPr="00FF609F">
        <w:t>.</w:t>
      </w:r>
    </w:p>
    <w:p w:rsidR="00FF609F" w:rsidRDefault="00FF609F" w:rsidP="00FF609F">
      <w:r>
        <w:t>2.3</w:t>
      </w:r>
      <w:r w:rsidR="008D3AEC" w:rsidRPr="00FF609F">
        <w:t xml:space="preserve"> Сняли опытные данные и занесли их в таблицу при включенных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1</w:t>
      </w:r>
      <w:r w:rsidRPr="00FF609F">
        <w:t>,</w:t>
      </w:r>
      <w:r w:rsidR="008D3AEC" w:rsidRPr="00FF609F">
        <w:t xml:space="preserve">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2</w:t>
      </w:r>
      <w:r w:rsidR="008D3AEC" w:rsidRPr="00FF609F">
        <w:t xml:space="preserve"> и выключенных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3</w:t>
      </w:r>
      <w:r w:rsidRPr="00FF609F">
        <w:t>,</w:t>
      </w:r>
      <w:r w:rsidR="008D3AEC" w:rsidRPr="00FF609F">
        <w:t xml:space="preserve">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4</w:t>
      </w:r>
      <w:r w:rsidRPr="00FF609F">
        <w:t>.</w:t>
      </w:r>
    </w:p>
    <w:p w:rsidR="00FF609F" w:rsidRDefault="00FF609F" w:rsidP="00FF609F">
      <w:r>
        <w:t>2.4</w:t>
      </w:r>
      <w:r w:rsidR="008D3AEC" w:rsidRPr="00FF609F">
        <w:t xml:space="preserve"> Сняли опытные данные и занесли их в таблицу при в</w:t>
      </w:r>
      <w:r w:rsidR="00AE36C4" w:rsidRPr="00FF609F">
        <w:t>ы</w:t>
      </w:r>
      <w:r w:rsidR="008D3AEC" w:rsidRPr="00FF609F">
        <w:t xml:space="preserve">ключенных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1</w:t>
      </w:r>
      <w:r w:rsidRPr="00FF609F">
        <w:t>,</w:t>
      </w:r>
      <w:r w:rsidR="008D3AEC" w:rsidRPr="00FF609F">
        <w:t xml:space="preserve"> </w:t>
      </w:r>
      <w:r w:rsidR="008D3AEC" w:rsidRPr="00FF609F">
        <w:rPr>
          <w:lang w:val="en-US"/>
        </w:rPr>
        <w:t>SA</w:t>
      </w:r>
      <w:r w:rsidR="008D3AEC" w:rsidRPr="00FF609F">
        <w:rPr>
          <w:vertAlign w:val="subscript"/>
        </w:rPr>
        <w:t>2</w:t>
      </w:r>
      <w:r w:rsidRPr="00FF609F">
        <w:t>,</w:t>
      </w:r>
      <w:r w:rsidR="00AE36C4" w:rsidRPr="00FF609F">
        <w:t xml:space="preserve"> </w:t>
      </w:r>
      <w:r w:rsidR="00AE36C4" w:rsidRPr="00FF609F">
        <w:rPr>
          <w:lang w:val="en-US"/>
        </w:rPr>
        <w:t>SA</w:t>
      </w:r>
      <w:r w:rsidR="00AE36C4" w:rsidRPr="00FF609F">
        <w:rPr>
          <w:vertAlign w:val="subscript"/>
        </w:rPr>
        <w:t>3</w:t>
      </w:r>
      <w:r w:rsidR="00AE36C4" w:rsidRPr="00FF609F">
        <w:t xml:space="preserve"> и включенном </w:t>
      </w:r>
      <w:r w:rsidR="00AE36C4" w:rsidRPr="00FF609F">
        <w:rPr>
          <w:lang w:val="en-US"/>
        </w:rPr>
        <w:t>SA</w:t>
      </w:r>
      <w:r w:rsidR="00AE36C4" w:rsidRPr="00FF609F">
        <w:rPr>
          <w:vertAlign w:val="subscript"/>
        </w:rPr>
        <w:t>4</w:t>
      </w:r>
      <w:r w:rsidRPr="00FF609F">
        <w:t>.</w:t>
      </w:r>
    </w:p>
    <w:p w:rsidR="00FF609F" w:rsidRDefault="00AE36C4" w:rsidP="00FF609F">
      <w:r w:rsidRPr="00FF609F">
        <w:t>3 Рассчитали для каждого опыта значения, необходимые для заполнения таблицы в разделе</w:t>
      </w:r>
      <w:r w:rsidR="00FF609F">
        <w:t xml:space="preserve"> "</w:t>
      </w:r>
      <w:r w:rsidRPr="00FF609F">
        <w:t>Вычислено</w:t>
      </w:r>
      <w:r w:rsidR="00FF609F">
        <w:t>".</w:t>
      </w:r>
    </w:p>
    <w:p w:rsidR="00FF609F" w:rsidRDefault="00FF609F" w:rsidP="00FF609F"/>
    <w:p w:rsidR="00FF47F2" w:rsidRPr="00FF609F" w:rsidRDefault="00FF47F2" w:rsidP="00FF609F">
      <w:r w:rsidRPr="00FF609F">
        <w:t>Таблица 1</w:t>
      </w:r>
    </w:p>
    <w:tbl>
      <w:tblPr>
        <w:tblStyle w:val="14"/>
        <w:tblW w:w="918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824"/>
        <w:gridCol w:w="580"/>
        <w:gridCol w:w="556"/>
        <w:gridCol w:w="629"/>
        <w:gridCol w:w="971"/>
        <w:gridCol w:w="639"/>
        <w:gridCol w:w="1476"/>
        <w:gridCol w:w="1247"/>
        <w:gridCol w:w="1492"/>
        <w:gridCol w:w="771"/>
      </w:tblGrid>
      <w:tr w:rsidR="00E92CE8" w:rsidRPr="00FF609F" w:rsidTr="00522A22">
        <w:tc>
          <w:tcPr>
            <w:tcW w:w="3906" w:type="dxa"/>
            <w:gridSpan w:val="5"/>
          </w:tcPr>
          <w:p w:rsidR="00AE36C4" w:rsidRPr="00FF609F" w:rsidRDefault="00AE36C4" w:rsidP="00FF609F">
            <w:pPr>
              <w:pStyle w:val="afe"/>
            </w:pPr>
            <w:r w:rsidRPr="00FF609F">
              <w:t>Измерено</w:t>
            </w:r>
          </w:p>
        </w:tc>
        <w:tc>
          <w:tcPr>
            <w:tcW w:w="6271" w:type="dxa"/>
            <w:gridSpan w:val="5"/>
          </w:tcPr>
          <w:p w:rsidR="00AE36C4" w:rsidRPr="00FF609F" w:rsidRDefault="00AE36C4" w:rsidP="00FF609F">
            <w:pPr>
              <w:pStyle w:val="afe"/>
            </w:pPr>
            <w:r w:rsidRPr="00FF609F">
              <w:t>Вычислено</w:t>
            </w:r>
          </w:p>
        </w:tc>
      </w:tr>
      <w:tr w:rsidR="00133593" w:rsidRPr="00FF609F" w:rsidTr="00522A22">
        <w:tc>
          <w:tcPr>
            <w:tcW w:w="910" w:type="dxa"/>
          </w:tcPr>
          <w:p w:rsidR="00AE36C4" w:rsidRPr="00FF609F" w:rsidRDefault="00415993" w:rsidP="00FF609F">
            <w:pPr>
              <w:pStyle w:val="afe"/>
            </w:pPr>
            <w:r w:rsidRPr="00FF609F">
              <w:t>№ опыта</w:t>
            </w:r>
          </w:p>
        </w:tc>
        <w:tc>
          <w:tcPr>
            <w:tcW w:w="630" w:type="dxa"/>
          </w:tcPr>
          <w:p w:rsidR="00AE36C4" w:rsidRPr="00FF609F" w:rsidRDefault="00415993" w:rsidP="00FF609F">
            <w:pPr>
              <w:pStyle w:val="afe"/>
            </w:pPr>
            <w:r w:rsidRPr="00FF609F">
              <w:rPr>
                <w:lang w:val="en-US"/>
              </w:rPr>
              <w:t>U</w:t>
            </w:r>
            <w:r w:rsidRPr="00FF609F">
              <w:rPr>
                <w:vertAlign w:val="subscript"/>
              </w:rPr>
              <w:t>н</w:t>
            </w:r>
            <w:r w:rsidR="00FF609F" w:rsidRPr="00FF609F">
              <w:t>,</w:t>
            </w:r>
            <w:r w:rsidRPr="00FF609F">
              <w:t xml:space="preserve"> В</w:t>
            </w:r>
          </w:p>
        </w:tc>
        <w:tc>
          <w:tcPr>
            <w:tcW w:w="602" w:type="dxa"/>
          </w:tcPr>
          <w:p w:rsidR="00AE36C4" w:rsidRPr="00FF609F" w:rsidRDefault="00415993" w:rsidP="00FF609F">
            <w:pPr>
              <w:pStyle w:val="afe"/>
            </w:pPr>
            <w:r w:rsidRPr="00FF609F">
              <w:rPr>
                <w:lang w:val="en-US"/>
              </w:rPr>
              <w:t>I</w:t>
            </w:r>
            <w:r w:rsidRPr="00FF609F">
              <w:rPr>
                <w:vertAlign w:val="subscript"/>
              </w:rPr>
              <w:t>а</w:t>
            </w:r>
            <w:r w:rsidR="00FF609F" w:rsidRPr="00FF609F">
              <w:rPr>
                <w:vertAlign w:val="subscript"/>
              </w:rPr>
              <w:t>,</w:t>
            </w:r>
            <w:r w:rsidRPr="00FF609F">
              <w:t xml:space="preserve"> А</w:t>
            </w:r>
          </w:p>
        </w:tc>
        <w:tc>
          <w:tcPr>
            <w:tcW w:w="686" w:type="dxa"/>
          </w:tcPr>
          <w:p w:rsidR="00AE36C4" w:rsidRPr="00FF609F" w:rsidRDefault="00415993" w:rsidP="00FF609F">
            <w:pPr>
              <w:pStyle w:val="afe"/>
            </w:pPr>
            <w:r w:rsidRPr="00FF609F">
              <w:rPr>
                <w:lang w:val="en-US"/>
              </w:rPr>
              <w:t>I</w:t>
            </w:r>
            <w:r w:rsidRPr="00FF609F">
              <w:rPr>
                <w:vertAlign w:val="subscript"/>
              </w:rPr>
              <w:t>в</w:t>
            </w:r>
            <w:r w:rsidR="00FF609F" w:rsidRPr="00FF609F">
              <w:t>,</w:t>
            </w:r>
            <w:r w:rsidRPr="00FF609F">
              <w:t xml:space="preserve"> А</w:t>
            </w:r>
          </w:p>
        </w:tc>
        <w:tc>
          <w:tcPr>
            <w:tcW w:w="1078" w:type="dxa"/>
          </w:tcPr>
          <w:p w:rsidR="00AE36C4" w:rsidRPr="00FF609F" w:rsidRDefault="00415993" w:rsidP="00FF609F">
            <w:pPr>
              <w:pStyle w:val="afe"/>
            </w:pPr>
            <w:r w:rsidRPr="00FF609F">
              <w:rPr>
                <w:lang w:val="en-US"/>
              </w:rPr>
              <w:t>n</w:t>
            </w:r>
            <w:r w:rsidRPr="00FF609F">
              <w:t>, об/мин</w:t>
            </w:r>
          </w:p>
        </w:tc>
        <w:tc>
          <w:tcPr>
            <w:tcW w:w="698" w:type="dxa"/>
          </w:tcPr>
          <w:p w:rsidR="00415993" w:rsidRPr="00FF609F" w:rsidRDefault="004B74AE" w:rsidP="00FF609F">
            <w:pPr>
              <w:pStyle w:val="afe"/>
            </w:pPr>
            <w:r w:rsidRPr="00FF609F">
              <w:rPr>
                <w:position w:val="-12"/>
              </w:rPr>
              <w:object w:dxaOrig="560" w:dyaOrig="400">
                <v:shape id="_x0000_i1027" type="#_x0000_t75" style="width:27.75pt;height:20.25pt" o:ole="">
                  <v:imagedata r:id="rId9" o:title=""/>
                </v:shape>
                <o:OLEObject Type="Embed" ProgID="Equation.3" ShapeID="_x0000_i1027" DrawAspect="Content" ObjectID="_1470826156" r:id="rId10"/>
              </w:object>
            </w:r>
            <w:r w:rsidR="00415993" w:rsidRPr="00FF609F">
              <w:t>В</w:t>
            </w:r>
            <w:r w:rsidR="00415993" w:rsidRPr="00FF609F">
              <w:sym w:font="Symbol" w:char="F0D7"/>
            </w:r>
            <w:r w:rsidR="00415993" w:rsidRPr="00FF609F">
              <w:t>с</w:t>
            </w:r>
          </w:p>
        </w:tc>
        <w:tc>
          <w:tcPr>
            <w:tcW w:w="1656" w:type="dxa"/>
          </w:tcPr>
          <w:p w:rsidR="00AE36C4" w:rsidRPr="00FF609F" w:rsidRDefault="004B74AE" w:rsidP="00FF609F">
            <w:pPr>
              <w:pStyle w:val="afe"/>
            </w:pPr>
            <w:r w:rsidRPr="00FF609F">
              <w:rPr>
                <w:position w:val="-34"/>
              </w:rPr>
              <w:object w:dxaOrig="1440" w:dyaOrig="800">
                <v:shape id="_x0000_i1028" type="#_x0000_t75" style="width:1in;height:39.75pt" o:ole="">
                  <v:imagedata r:id="rId11" o:title=""/>
                </v:shape>
                <o:OLEObject Type="Embed" ProgID="Equation.3" ShapeID="_x0000_i1028" DrawAspect="Content" ObjectID="_1470826157" r:id="rId12"/>
              </w:object>
            </w:r>
          </w:p>
        </w:tc>
        <w:tc>
          <w:tcPr>
            <w:tcW w:w="1394" w:type="dxa"/>
          </w:tcPr>
          <w:p w:rsidR="00AE36C4" w:rsidRPr="00FF609F" w:rsidRDefault="004B74AE" w:rsidP="00FF609F">
            <w:pPr>
              <w:pStyle w:val="afe"/>
            </w:pPr>
            <w:r w:rsidRPr="00FF609F">
              <w:rPr>
                <w:position w:val="-34"/>
                <w:lang w:val="en-US"/>
              </w:rPr>
              <w:object w:dxaOrig="1100" w:dyaOrig="780">
                <v:shape id="_x0000_i1029" type="#_x0000_t75" style="width:54.75pt;height:39pt" o:ole="">
                  <v:imagedata r:id="rId13" o:title=""/>
                </v:shape>
                <o:OLEObject Type="Embed" ProgID="Equation.3" ShapeID="_x0000_i1029" DrawAspect="Content" ObjectID="_1470826158" r:id="rId14"/>
              </w:object>
            </w:r>
            <w:r w:rsidR="0082396A" w:rsidRPr="00FF609F">
              <w:t>,</w:t>
            </w:r>
          </w:p>
          <w:p w:rsidR="0082396A" w:rsidRPr="00FF609F" w:rsidRDefault="0082396A" w:rsidP="00FF609F">
            <w:pPr>
              <w:pStyle w:val="afe"/>
            </w:pPr>
            <w:r w:rsidRPr="00FF609F">
              <w:t>А</w:t>
            </w:r>
          </w:p>
        </w:tc>
        <w:tc>
          <w:tcPr>
            <w:tcW w:w="1674" w:type="dxa"/>
          </w:tcPr>
          <w:p w:rsidR="00AE36C4" w:rsidRPr="00FF609F" w:rsidRDefault="004B74AE" w:rsidP="00FF609F">
            <w:pPr>
              <w:pStyle w:val="afe"/>
            </w:pPr>
            <w:r w:rsidRPr="00FF609F">
              <w:rPr>
                <w:position w:val="-12"/>
              </w:rPr>
              <w:object w:dxaOrig="1400" w:dyaOrig="400">
                <v:shape id="_x0000_i1030" type="#_x0000_t75" style="width:69.75pt;height:20.25pt" o:ole="">
                  <v:imagedata r:id="rId15" o:title=""/>
                </v:shape>
                <o:OLEObject Type="Embed" ProgID="Equation.3" ShapeID="_x0000_i1030" DrawAspect="Content" ObjectID="_1470826159" r:id="rId16"/>
              </w:object>
            </w:r>
            <w:r w:rsidR="00133593" w:rsidRPr="00FF609F">
              <w:t>,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Н</w:t>
            </w:r>
            <w:r w:rsidRPr="00FF609F">
              <w:sym w:font="Symbol" w:char="F0D7"/>
            </w:r>
            <w:r w:rsidRPr="00FF609F">
              <w:t>м</w:t>
            </w:r>
          </w:p>
        </w:tc>
        <w:tc>
          <w:tcPr>
            <w:tcW w:w="849" w:type="dxa"/>
          </w:tcPr>
          <w:p w:rsidR="00AE36C4" w:rsidRPr="00FF609F" w:rsidRDefault="004B74AE" w:rsidP="00FF609F">
            <w:pPr>
              <w:pStyle w:val="afe"/>
            </w:pPr>
            <w:r w:rsidRPr="00FF609F">
              <w:rPr>
                <w:position w:val="-12"/>
              </w:rPr>
              <w:object w:dxaOrig="520" w:dyaOrig="400">
                <v:shape id="_x0000_i1031" type="#_x0000_t75" style="width:26.25pt;height:20.25pt" o:ole="">
                  <v:imagedata r:id="rId17" o:title=""/>
                </v:shape>
                <o:OLEObject Type="Embed" ProgID="Equation.3" ShapeID="_x0000_i1031" DrawAspect="Content" ObjectID="_1470826160" r:id="rId18"/>
              </w:object>
            </w:r>
            <w:r w:rsidR="00133593" w:rsidRPr="00FF609F">
              <w:t>,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рад/с</w:t>
            </w:r>
          </w:p>
        </w:tc>
      </w:tr>
      <w:tr w:rsidR="00133593" w:rsidRPr="00FF609F" w:rsidTr="00522A22">
        <w:tc>
          <w:tcPr>
            <w:tcW w:w="910" w:type="dxa"/>
          </w:tcPr>
          <w:p w:rsidR="00AE36C4" w:rsidRPr="00FF609F" w:rsidRDefault="00FF609F" w:rsidP="00FF609F">
            <w:pPr>
              <w:pStyle w:val="afe"/>
            </w:pPr>
            <w:r>
              <w:t>2.1</w:t>
            </w:r>
          </w:p>
          <w:p w:rsidR="00133593" w:rsidRPr="00FF609F" w:rsidRDefault="00FF609F" w:rsidP="00FF609F">
            <w:pPr>
              <w:pStyle w:val="afe"/>
            </w:pPr>
            <w:r>
              <w:t>2.2</w:t>
            </w:r>
          </w:p>
          <w:p w:rsidR="00133593" w:rsidRPr="00FF609F" w:rsidRDefault="00FF609F" w:rsidP="00FF609F">
            <w:pPr>
              <w:pStyle w:val="afe"/>
            </w:pPr>
            <w:r>
              <w:t>2.3</w:t>
            </w:r>
          </w:p>
          <w:p w:rsidR="00133593" w:rsidRPr="00FF609F" w:rsidRDefault="00FF609F" w:rsidP="00FF609F">
            <w:pPr>
              <w:pStyle w:val="afe"/>
            </w:pPr>
            <w:r>
              <w:t>2.4</w:t>
            </w:r>
          </w:p>
        </w:tc>
        <w:tc>
          <w:tcPr>
            <w:tcW w:w="630" w:type="dxa"/>
          </w:tcPr>
          <w:p w:rsidR="00AE36C4" w:rsidRPr="00FF609F" w:rsidRDefault="00133593" w:rsidP="00FF609F">
            <w:pPr>
              <w:pStyle w:val="afe"/>
            </w:pPr>
            <w:r w:rsidRPr="00FF609F">
              <w:t>220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220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220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220</w:t>
            </w:r>
          </w:p>
        </w:tc>
        <w:tc>
          <w:tcPr>
            <w:tcW w:w="602" w:type="dxa"/>
          </w:tcPr>
          <w:p w:rsidR="00AE36C4" w:rsidRPr="00FF609F" w:rsidRDefault="00133593" w:rsidP="00FF609F">
            <w:pPr>
              <w:pStyle w:val="afe"/>
            </w:pPr>
            <w:r w:rsidRPr="00FF609F">
              <w:t>1,15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1,2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1,1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1,2</w:t>
            </w:r>
          </w:p>
        </w:tc>
        <w:tc>
          <w:tcPr>
            <w:tcW w:w="686" w:type="dxa"/>
          </w:tcPr>
          <w:p w:rsidR="00AE36C4" w:rsidRPr="00FF609F" w:rsidRDefault="00133593" w:rsidP="00FF609F">
            <w:pPr>
              <w:pStyle w:val="afe"/>
            </w:pPr>
            <w:r w:rsidRPr="00FF609F">
              <w:t>0,22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0,21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0,2</w:t>
            </w:r>
          </w:p>
          <w:p w:rsidR="00133593" w:rsidRPr="00FF609F" w:rsidRDefault="00133593" w:rsidP="00FF609F">
            <w:pPr>
              <w:pStyle w:val="afe"/>
            </w:pPr>
            <w:r w:rsidRPr="00FF609F">
              <w:t>0,2</w:t>
            </w:r>
          </w:p>
        </w:tc>
        <w:tc>
          <w:tcPr>
            <w:tcW w:w="1078" w:type="dxa"/>
          </w:tcPr>
          <w:p w:rsidR="00AE36C4" w:rsidRPr="00FF609F" w:rsidRDefault="00553AAB" w:rsidP="00FF609F">
            <w:pPr>
              <w:pStyle w:val="afe"/>
            </w:pPr>
            <w:r w:rsidRPr="00FF609F">
              <w:t>3000</w:t>
            </w:r>
          </w:p>
          <w:p w:rsidR="00553AAB" w:rsidRPr="00FF609F" w:rsidRDefault="00553AAB" w:rsidP="00FF609F">
            <w:pPr>
              <w:pStyle w:val="afe"/>
            </w:pPr>
            <w:r w:rsidRPr="00FF609F">
              <w:t>3000</w:t>
            </w:r>
          </w:p>
          <w:p w:rsidR="00553AAB" w:rsidRPr="00FF609F" w:rsidRDefault="00553AAB" w:rsidP="00FF609F">
            <w:pPr>
              <w:pStyle w:val="afe"/>
            </w:pPr>
            <w:r w:rsidRPr="00FF609F">
              <w:t>3000</w:t>
            </w:r>
          </w:p>
          <w:p w:rsidR="00553AAB" w:rsidRPr="00FF609F" w:rsidRDefault="00553AAB" w:rsidP="00FF609F">
            <w:pPr>
              <w:pStyle w:val="afe"/>
            </w:pPr>
            <w:r w:rsidRPr="00FF609F">
              <w:t>3000</w:t>
            </w:r>
          </w:p>
        </w:tc>
        <w:tc>
          <w:tcPr>
            <w:tcW w:w="698" w:type="dxa"/>
          </w:tcPr>
          <w:p w:rsidR="00AE36C4" w:rsidRPr="00FF609F" w:rsidRDefault="006D0FC4" w:rsidP="00FF609F">
            <w:pPr>
              <w:pStyle w:val="afe"/>
            </w:pPr>
            <w:r w:rsidRPr="00FF609F">
              <w:t>0,34</w:t>
            </w:r>
          </w:p>
          <w:p w:rsidR="006D0FC4" w:rsidRPr="00FF609F" w:rsidRDefault="006D0FC4" w:rsidP="00FF609F">
            <w:pPr>
              <w:pStyle w:val="afe"/>
            </w:pPr>
            <w:r w:rsidRPr="00FF609F">
              <w:t>0,33</w:t>
            </w:r>
          </w:p>
          <w:p w:rsidR="006D0FC4" w:rsidRPr="00FF609F" w:rsidRDefault="006D0FC4" w:rsidP="00FF609F">
            <w:pPr>
              <w:pStyle w:val="afe"/>
            </w:pPr>
            <w:r w:rsidRPr="00FF609F">
              <w:t>0,32</w:t>
            </w:r>
          </w:p>
          <w:p w:rsidR="006D0FC4" w:rsidRPr="00FF609F" w:rsidRDefault="006D0FC4" w:rsidP="00FF609F">
            <w:pPr>
              <w:pStyle w:val="afe"/>
            </w:pPr>
            <w:r w:rsidRPr="00FF609F">
              <w:t>0,32</w:t>
            </w:r>
          </w:p>
        </w:tc>
        <w:tc>
          <w:tcPr>
            <w:tcW w:w="1656" w:type="dxa"/>
          </w:tcPr>
          <w:p w:rsidR="00AE36C4" w:rsidRPr="00FF609F" w:rsidRDefault="00F22835" w:rsidP="00FF609F">
            <w:pPr>
              <w:pStyle w:val="afe"/>
            </w:pPr>
            <w:r w:rsidRPr="00FF609F">
              <w:t>1222</w:t>
            </w:r>
          </w:p>
          <w:p w:rsidR="00F22835" w:rsidRPr="00FF609F" w:rsidRDefault="00F22835" w:rsidP="00FF609F">
            <w:pPr>
              <w:pStyle w:val="afe"/>
            </w:pPr>
            <w:r w:rsidRPr="00FF609F">
              <w:t>1236</w:t>
            </w:r>
          </w:p>
          <w:p w:rsidR="00F22835" w:rsidRPr="00FF609F" w:rsidRDefault="00F22835" w:rsidP="00FF609F">
            <w:pPr>
              <w:pStyle w:val="afe"/>
            </w:pPr>
            <w:r w:rsidRPr="00FF609F">
              <w:t>1272</w:t>
            </w:r>
          </w:p>
          <w:p w:rsidR="00F22835" w:rsidRPr="00FF609F" w:rsidRDefault="00F22835" w:rsidP="00FF609F">
            <w:pPr>
              <w:pStyle w:val="afe"/>
            </w:pPr>
            <w:r w:rsidRPr="00FF609F">
              <w:t>1272</w:t>
            </w:r>
          </w:p>
        </w:tc>
        <w:tc>
          <w:tcPr>
            <w:tcW w:w="1394" w:type="dxa"/>
          </w:tcPr>
          <w:p w:rsidR="00AE36C4" w:rsidRPr="00FF609F" w:rsidRDefault="00F22835" w:rsidP="00FF609F">
            <w:pPr>
              <w:pStyle w:val="afe"/>
            </w:pPr>
            <w:r w:rsidRPr="00FF609F">
              <w:t>41,5</w:t>
            </w:r>
          </w:p>
          <w:p w:rsidR="00F22835" w:rsidRPr="00FF609F" w:rsidRDefault="00F22835" w:rsidP="00FF609F">
            <w:pPr>
              <w:pStyle w:val="afe"/>
            </w:pPr>
            <w:r w:rsidRPr="00FF609F">
              <w:t>41,5</w:t>
            </w:r>
          </w:p>
          <w:p w:rsidR="00F22835" w:rsidRPr="00FF609F" w:rsidRDefault="00F22835" w:rsidP="00FF609F">
            <w:pPr>
              <w:pStyle w:val="afe"/>
            </w:pPr>
            <w:r w:rsidRPr="00FF609F">
              <w:t>41,5</w:t>
            </w:r>
          </w:p>
          <w:p w:rsidR="00F22835" w:rsidRPr="00FF609F" w:rsidRDefault="00F22835" w:rsidP="00FF609F">
            <w:pPr>
              <w:pStyle w:val="afe"/>
            </w:pPr>
            <w:r w:rsidRPr="00FF609F">
              <w:t>41,5</w:t>
            </w:r>
          </w:p>
        </w:tc>
        <w:tc>
          <w:tcPr>
            <w:tcW w:w="1674" w:type="dxa"/>
          </w:tcPr>
          <w:p w:rsidR="00AE36C4" w:rsidRPr="00FF609F" w:rsidRDefault="00A351D6" w:rsidP="00FF609F">
            <w:pPr>
              <w:pStyle w:val="afe"/>
            </w:pPr>
            <w:r w:rsidRPr="00FF609F">
              <w:t>0,391</w:t>
            </w:r>
          </w:p>
          <w:p w:rsidR="00A351D6" w:rsidRPr="00FF609F" w:rsidRDefault="00A351D6" w:rsidP="00FF609F">
            <w:pPr>
              <w:pStyle w:val="afe"/>
            </w:pPr>
            <w:r w:rsidRPr="00FF609F">
              <w:t>0,396</w:t>
            </w:r>
          </w:p>
          <w:p w:rsidR="00A351D6" w:rsidRPr="00FF609F" w:rsidRDefault="00A351D6" w:rsidP="00FF609F">
            <w:pPr>
              <w:pStyle w:val="afe"/>
            </w:pPr>
            <w:r w:rsidRPr="00FF609F">
              <w:t>0,352</w:t>
            </w:r>
          </w:p>
          <w:p w:rsidR="00A351D6" w:rsidRPr="00FF609F" w:rsidRDefault="00A351D6" w:rsidP="00FF609F">
            <w:pPr>
              <w:pStyle w:val="afe"/>
            </w:pPr>
            <w:r w:rsidRPr="00FF609F">
              <w:t>0,384</w:t>
            </w:r>
          </w:p>
        </w:tc>
        <w:tc>
          <w:tcPr>
            <w:tcW w:w="849" w:type="dxa"/>
          </w:tcPr>
          <w:p w:rsidR="00B80A37" w:rsidRPr="00FF609F" w:rsidRDefault="00B80A37" w:rsidP="00FF609F">
            <w:pPr>
              <w:pStyle w:val="afe"/>
            </w:pPr>
            <w:r w:rsidRPr="00FF609F">
              <w:t>1175</w:t>
            </w:r>
          </w:p>
          <w:p w:rsidR="00B80A37" w:rsidRPr="00FF609F" w:rsidRDefault="00236FF2" w:rsidP="00FF609F">
            <w:pPr>
              <w:pStyle w:val="afe"/>
            </w:pPr>
            <w:r w:rsidRPr="00FF609F">
              <w:t>1197</w:t>
            </w:r>
          </w:p>
          <w:p w:rsidR="00236FF2" w:rsidRPr="00FF609F" w:rsidRDefault="00236FF2" w:rsidP="00FF609F">
            <w:pPr>
              <w:pStyle w:val="afe"/>
            </w:pPr>
            <w:r w:rsidRPr="00FF609F">
              <w:t>1228</w:t>
            </w:r>
          </w:p>
          <w:p w:rsidR="00236FF2" w:rsidRPr="00FF609F" w:rsidRDefault="00236FF2" w:rsidP="00FF609F">
            <w:pPr>
              <w:pStyle w:val="afe"/>
            </w:pPr>
            <w:r w:rsidRPr="00FF609F">
              <w:t>1228</w:t>
            </w:r>
          </w:p>
        </w:tc>
      </w:tr>
    </w:tbl>
    <w:p w:rsidR="00AE36C4" w:rsidRPr="00FF609F" w:rsidRDefault="00AE36C4" w:rsidP="00FF609F"/>
    <w:p w:rsidR="00FF609F" w:rsidRDefault="00133593" w:rsidP="00FF609F">
      <w:r w:rsidRPr="00FF609F">
        <w:t xml:space="preserve">4 Построили электромеханические </w:t>
      </w:r>
      <w:r w:rsidR="00FF47F2" w:rsidRPr="00FF609F">
        <w:t>и механические характеристики ДПТ при измененных токах возбуждения</w:t>
      </w:r>
      <w:r w:rsidR="00FF609F" w:rsidRPr="00FF609F">
        <w:t>.</w:t>
      </w:r>
    </w:p>
    <w:p w:rsidR="00FF609F" w:rsidRDefault="00FF609F" w:rsidP="00FF609F">
      <w:r>
        <w:t>4.1</w:t>
      </w:r>
      <w:r w:rsidR="00FF47F2" w:rsidRPr="00FF609F">
        <w:t xml:space="preserve"> Построили кривую намагничивания ДПТ по таблице в относительных единицах</w:t>
      </w:r>
      <w:r w:rsidRPr="00FF609F">
        <w:t>.</w:t>
      </w:r>
    </w:p>
    <w:p w:rsidR="00FF47F2" w:rsidRPr="00FF609F" w:rsidRDefault="00FF609F" w:rsidP="00FF609F">
      <w:r>
        <w:br w:type="page"/>
      </w:r>
      <w:r w:rsidR="00FF47F2" w:rsidRPr="00FF609F">
        <w:t xml:space="preserve">Таблица 2 </w:t>
      </w:r>
      <w:r>
        <w:t>-</w:t>
      </w:r>
      <w:r w:rsidR="00FF47F2" w:rsidRPr="00FF609F">
        <w:t xml:space="preserve"> Кривая намагничивания</w:t>
      </w:r>
    </w:p>
    <w:tbl>
      <w:tblPr>
        <w:tblStyle w:val="af4"/>
        <w:tblW w:w="9185" w:type="dxa"/>
        <w:tblLook w:val="01E0" w:firstRow="1" w:lastRow="1" w:firstColumn="1" w:lastColumn="1" w:noHBand="0" w:noVBand="0"/>
      </w:tblPr>
      <w:tblGrid>
        <w:gridCol w:w="1478"/>
        <w:gridCol w:w="1562"/>
        <w:gridCol w:w="1562"/>
        <w:gridCol w:w="1549"/>
        <w:gridCol w:w="1563"/>
        <w:gridCol w:w="1471"/>
      </w:tblGrid>
      <w:tr w:rsidR="00FF47F2" w:rsidRPr="00FF609F">
        <w:tc>
          <w:tcPr>
            <w:tcW w:w="1605" w:type="dxa"/>
          </w:tcPr>
          <w:p w:rsidR="00FF47F2" w:rsidRPr="00FF609F" w:rsidRDefault="004B74AE" w:rsidP="00FF609F">
            <w:pPr>
              <w:pStyle w:val="afe"/>
            </w:pPr>
            <w:r w:rsidRPr="00FF609F">
              <w:rPr>
                <w:position w:val="-4"/>
              </w:rPr>
              <w:object w:dxaOrig="620" w:dyaOrig="480">
                <v:shape id="_x0000_i1032" type="#_x0000_t75" style="width:24.75pt;height:24pt" o:ole="">
                  <v:imagedata r:id="rId19" o:title=""/>
                </v:shape>
                <o:OLEObject Type="Embed" ProgID="Equation.3" ShapeID="_x0000_i1032" DrawAspect="Content" ObjectID="_1470826161" r:id="rId20"/>
              </w:object>
            </w:r>
          </w:p>
        </w:tc>
        <w:tc>
          <w:tcPr>
            <w:tcW w:w="1727" w:type="dxa"/>
          </w:tcPr>
          <w:p w:rsidR="00FF47F2" w:rsidRPr="00FF609F" w:rsidRDefault="00E92CE8" w:rsidP="00FF609F">
            <w:pPr>
              <w:pStyle w:val="afe"/>
            </w:pPr>
            <w:r w:rsidRPr="00FF609F">
              <w:t>0,32</w:t>
            </w:r>
          </w:p>
        </w:tc>
        <w:tc>
          <w:tcPr>
            <w:tcW w:w="1727" w:type="dxa"/>
          </w:tcPr>
          <w:p w:rsidR="00FF47F2" w:rsidRPr="00FF609F" w:rsidRDefault="00E92CE8" w:rsidP="00FF609F">
            <w:pPr>
              <w:pStyle w:val="afe"/>
            </w:pPr>
            <w:r w:rsidRPr="00FF609F">
              <w:t>0,61</w:t>
            </w:r>
          </w:p>
        </w:tc>
        <w:tc>
          <w:tcPr>
            <w:tcW w:w="1728" w:type="dxa"/>
          </w:tcPr>
          <w:p w:rsidR="00FF47F2" w:rsidRPr="00FF609F" w:rsidRDefault="00E92CE8" w:rsidP="00FF609F">
            <w:pPr>
              <w:pStyle w:val="afe"/>
            </w:pPr>
            <w:r w:rsidRPr="00FF609F">
              <w:t>0,8</w:t>
            </w:r>
          </w:p>
        </w:tc>
        <w:tc>
          <w:tcPr>
            <w:tcW w:w="1728" w:type="dxa"/>
          </w:tcPr>
          <w:p w:rsidR="00FF47F2" w:rsidRPr="00FF609F" w:rsidRDefault="00E92CE8" w:rsidP="00FF609F">
            <w:pPr>
              <w:pStyle w:val="afe"/>
            </w:pPr>
            <w:r w:rsidRPr="00FF609F">
              <w:t>0,91</w:t>
            </w:r>
          </w:p>
        </w:tc>
        <w:tc>
          <w:tcPr>
            <w:tcW w:w="1662" w:type="dxa"/>
          </w:tcPr>
          <w:p w:rsidR="00FF47F2" w:rsidRPr="00FF609F" w:rsidRDefault="00E92CE8" w:rsidP="00FF609F">
            <w:pPr>
              <w:pStyle w:val="afe"/>
            </w:pPr>
            <w:r w:rsidRPr="00FF609F">
              <w:t>1</w:t>
            </w:r>
          </w:p>
        </w:tc>
      </w:tr>
      <w:tr w:rsidR="00FF47F2" w:rsidRPr="00FF609F">
        <w:tc>
          <w:tcPr>
            <w:tcW w:w="1605" w:type="dxa"/>
          </w:tcPr>
          <w:p w:rsidR="00FF47F2" w:rsidRPr="00FF609F" w:rsidRDefault="004B74AE" w:rsidP="00FF609F">
            <w:pPr>
              <w:pStyle w:val="afe"/>
            </w:pPr>
            <w:r w:rsidRPr="00FF609F">
              <w:rPr>
                <w:position w:val="-4"/>
              </w:rPr>
              <w:object w:dxaOrig="160" w:dyaOrig="480">
                <v:shape id="_x0000_i1033" type="#_x0000_t75" style="width:8.25pt;height:24pt" o:ole="">
                  <v:imagedata r:id="rId21" o:title=""/>
                </v:shape>
                <o:OLEObject Type="Embed" ProgID="Equation.3" ShapeID="_x0000_i1033" DrawAspect="Content" ObjectID="_1470826162" r:id="rId22"/>
              </w:object>
            </w:r>
          </w:p>
        </w:tc>
        <w:tc>
          <w:tcPr>
            <w:tcW w:w="1727" w:type="dxa"/>
          </w:tcPr>
          <w:p w:rsidR="00FF47F2" w:rsidRPr="00FF609F" w:rsidRDefault="00E92CE8" w:rsidP="00FF609F">
            <w:pPr>
              <w:pStyle w:val="afe"/>
            </w:pPr>
            <w:r w:rsidRPr="00FF609F">
              <w:t>0,2</w:t>
            </w:r>
          </w:p>
        </w:tc>
        <w:tc>
          <w:tcPr>
            <w:tcW w:w="1727" w:type="dxa"/>
          </w:tcPr>
          <w:p w:rsidR="00FF47F2" w:rsidRPr="00FF609F" w:rsidRDefault="00E92CE8" w:rsidP="00FF609F">
            <w:pPr>
              <w:pStyle w:val="afe"/>
            </w:pPr>
            <w:r w:rsidRPr="00FF609F">
              <w:t>0,4</w:t>
            </w:r>
          </w:p>
        </w:tc>
        <w:tc>
          <w:tcPr>
            <w:tcW w:w="1728" w:type="dxa"/>
          </w:tcPr>
          <w:p w:rsidR="00FF47F2" w:rsidRPr="00FF609F" w:rsidRDefault="00E92CE8" w:rsidP="00FF609F">
            <w:pPr>
              <w:pStyle w:val="afe"/>
            </w:pPr>
            <w:r w:rsidRPr="00FF609F">
              <w:t>0,6</w:t>
            </w:r>
          </w:p>
        </w:tc>
        <w:tc>
          <w:tcPr>
            <w:tcW w:w="1728" w:type="dxa"/>
          </w:tcPr>
          <w:p w:rsidR="00FF47F2" w:rsidRPr="00FF609F" w:rsidRDefault="00E92CE8" w:rsidP="00FF609F">
            <w:pPr>
              <w:pStyle w:val="afe"/>
            </w:pPr>
            <w:r w:rsidRPr="00FF609F">
              <w:t>0,8</w:t>
            </w:r>
          </w:p>
        </w:tc>
        <w:tc>
          <w:tcPr>
            <w:tcW w:w="1662" w:type="dxa"/>
          </w:tcPr>
          <w:p w:rsidR="00FF47F2" w:rsidRPr="00FF609F" w:rsidRDefault="00E92CE8" w:rsidP="00FF609F">
            <w:pPr>
              <w:pStyle w:val="afe"/>
            </w:pPr>
            <w:r w:rsidRPr="00FF609F">
              <w:t>1</w:t>
            </w:r>
          </w:p>
        </w:tc>
      </w:tr>
    </w:tbl>
    <w:p w:rsidR="00FF47F2" w:rsidRPr="00FF609F" w:rsidRDefault="00FF47F2" w:rsidP="00FF609F"/>
    <w:p w:rsidR="004A3165" w:rsidRDefault="00FF609F" w:rsidP="00FF609F">
      <w:r>
        <w:t>4.2</w:t>
      </w:r>
      <w:r w:rsidR="004A3165" w:rsidRPr="00FF609F">
        <w:t xml:space="preserve"> Определили</w:t>
      </w:r>
    </w:p>
    <w:p w:rsidR="00FF609F" w:rsidRPr="00FF609F" w:rsidRDefault="00FF609F" w:rsidP="00FF609F"/>
    <w:p w:rsidR="004A3165" w:rsidRPr="00FF609F" w:rsidRDefault="004B74AE" w:rsidP="00FF609F">
      <w:r w:rsidRPr="00FF609F">
        <w:rPr>
          <w:position w:val="-50"/>
        </w:rPr>
        <w:object w:dxaOrig="1460" w:dyaOrig="1140">
          <v:shape id="_x0000_i1034" type="#_x0000_t75" style="width:72.75pt;height:57pt" o:ole="">
            <v:imagedata r:id="rId23" o:title=""/>
          </v:shape>
          <o:OLEObject Type="Embed" ProgID="Equation.3" ShapeID="_x0000_i1034" DrawAspect="Content" ObjectID="_1470826163" r:id="rId24"/>
        </w:object>
      </w:r>
    </w:p>
    <w:p w:rsidR="004A3165" w:rsidRPr="00FF609F" w:rsidRDefault="004B74AE" w:rsidP="00FF609F">
      <w:r w:rsidRPr="00FF609F">
        <w:rPr>
          <w:position w:val="-26"/>
        </w:rPr>
        <w:object w:dxaOrig="2860" w:dyaOrig="700">
          <v:shape id="_x0000_i1035" type="#_x0000_t75" style="width:143.25pt;height:35.25pt" o:ole="">
            <v:imagedata r:id="rId25" o:title=""/>
          </v:shape>
          <o:OLEObject Type="Embed" ProgID="Equation.3" ShapeID="_x0000_i1035" DrawAspect="Content" ObjectID="_1470826164" r:id="rId26"/>
        </w:object>
      </w:r>
      <w:r w:rsidR="004A3165" w:rsidRPr="00FF609F">
        <w:t xml:space="preserve"> рад/с</w:t>
      </w:r>
    </w:p>
    <w:p w:rsidR="004A3165" w:rsidRPr="00FF609F" w:rsidRDefault="004B74AE" w:rsidP="00FF609F">
      <w:r w:rsidRPr="00FF609F">
        <w:rPr>
          <w:position w:val="-34"/>
        </w:rPr>
        <w:object w:dxaOrig="1180" w:dyaOrig="800">
          <v:shape id="_x0000_i1036" type="#_x0000_t75" style="width:59.25pt;height:39.75pt" o:ole="">
            <v:imagedata r:id="rId27" o:title=""/>
          </v:shape>
          <o:OLEObject Type="Embed" ProgID="Equation.3" ShapeID="_x0000_i1036" DrawAspect="Content" ObjectID="_1470826165" r:id="rId28"/>
        </w:object>
      </w:r>
    </w:p>
    <w:p w:rsidR="00553AAB" w:rsidRPr="00FF609F" w:rsidRDefault="004B74AE" w:rsidP="00FF609F">
      <w:r w:rsidRPr="00FF609F">
        <w:rPr>
          <w:position w:val="-26"/>
        </w:rPr>
        <w:object w:dxaOrig="2160" w:dyaOrig="700">
          <v:shape id="_x0000_i1037" type="#_x0000_t75" style="width:108pt;height:35.25pt" o:ole="">
            <v:imagedata r:id="rId29" o:title=""/>
          </v:shape>
          <o:OLEObject Type="Embed" ProgID="Equation.3" ShapeID="_x0000_i1037" DrawAspect="Content" ObjectID="_1470826166" r:id="rId30"/>
        </w:object>
      </w:r>
      <w:r w:rsidR="00937EE3" w:rsidRPr="00FF609F">
        <w:t>Н</w:t>
      </w:r>
      <w:r w:rsidR="00937EE3" w:rsidRPr="00FF609F">
        <w:sym w:font="Symbol" w:char="F0D7"/>
      </w:r>
      <w:r w:rsidR="00937EE3" w:rsidRPr="00FF609F">
        <w:t>м</w:t>
      </w:r>
    </w:p>
    <w:p w:rsidR="00937EE3" w:rsidRPr="00FF609F" w:rsidRDefault="004B74AE" w:rsidP="00FF609F">
      <w:r w:rsidRPr="00FF609F">
        <w:rPr>
          <w:position w:val="-34"/>
        </w:rPr>
        <w:object w:dxaOrig="1380" w:dyaOrig="800">
          <v:shape id="_x0000_i1038" type="#_x0000_t75" style="width:69pt;height:39.75pt" o:ole="">
            <v:imagedata r:id="rId31" o:title=""/>
          </v:shape>
          <o:OLEObject Type="Embed" ProgID="Equation.3" ShapeID="_x0000_i1038" DrawAspect="Content" ObjectID="_1470826167" r:id="rId32"/>
        </w:object>
      </w:r>
    </w:p>
    <w:p w:rsidR="00937EE3" w:rsidRPr="00FF609F" w:rsidRDefault="004B74AE" w:rsidP="00FF609F">
      <w:r w:rsidRPr="00FF609F">
        <w:rPr>
          <w:position w:val="-30"/>
        </w:rPr>
        <w:object w:dxaOrig="2500" w:dyaOrig="740">
          <v:shape id="_x0000_i1039" type="#_x0000_t75" style="width:125.25pt;height:36.75pt" o:ole="">
            <v:imagedata r:id="rId33" o:title=""/>
          </v:shape>
          <o:OLEObject Type="Embed" ProgID="Equation.3" ShapeID="_x0000_i1039" DrawAspect="Content" ObjectID="_1470826168" r:id="rId34"/>
        </w:object>
      </w:r>
      <w:r w:rsidR="00B57ADD" w:rsidRPr="00FF609F">
        <w:t xml:space="preserve"> В</w:t>
      </w:r>
      <w:r w:rsidR="00B57ADD" w:rsidRPr="00FF609F">
        <w:sym w:font="Symbol" w:char="F0D7"/>
      </w:r>
      <w:r w:rsidR="00B57ADD" w:rsidRPr="00FF609F">
        <w:t>с</w:t>
      </w:r>
    </w:p>
    <w:p w:rsidR="00B57ADD" w:rsidRPr="00FF609F" w:rsidRDefault="004B74AE" w:rsidP="00FF609F">
      <w:r w:rsidRPr="00FF609F">
        <w:rPr>
          <w:position w:val="-34"/>
        </w:rPr>
        <w:object w:dxaOrig="1160" w:dyaOrig="800">
          <v:shape id="_x0000_i1040" type="#_x0000_t75" style="width:57.75pt;height:39.75pt" o:ole="">
            <v:imagedata r:id="rId35" o:title=""/>
          </v:shape>
          <o:OLEObject Type="Embed" ProgID="Equation.3" ShapeID="_x0000_i1040" DrawAspect="Content" ObjectID="_1470826169" r:id="rId36"/>
        </w:object>
      </w:r>
    </w:p>
    <w:p w:rsidR="00B57ADD" w:rsidRPr="00FF609F" w:rsidRDefault="004B74AE" w:rsidP="00FF609F">
      <w:r w:rsidRPr="00FF609F">
        <w:rPr>
          <w:position w:val="-28"/>
        </w:rPr>
        <w:object w:dxaOrig="2120" w:dyaOrig="740">
          <v:shape id="_x0000_i1041" type="#_x0000_t75" style="width:105.75pt;height:36.75pt" o:ole="">
            <v:imagedata r:id="rId37" o:title=""/>
          </v:shape>
          <o:OLEObject Type="Embed" ProgID="Equation.3" ShapeID="_x0000_i1041" DrawAspect="Content" ObjectID="_1470826170" r:id="rId38"/>
        </w:object>
      </w:r>
      <w:r w:rsidR="00B57ADD" w:rsidRPr="00FF609F">
        <w:t>А</w:t>
      </w:r>
    </w:p>
    <w:p w:rsidR="00B57ADD" w:rsidRPr="00FF609F" w:rsidRDefault="004B74AE" w:rsidP="00FF609F">
      <w:r w:rsidRPr="00FF609F">
        <w:rPr>
          <w:position w:val="-34"/>
        </w:rPr>
        <w:object w:dxaOrig="1500" w:dyaOrig="800">
          <v:shape id="_x0000_i1042" type="#_x0000_t75" style="width:75pt;height:39.75pt" o:ole="">
            <v:imagedata r:id="rId39" o:title=""/>
          </v:shape>
          <o:OLEObject Type="Embed" ProgID="Equation.3" ShapeID="_x0000_i1042" DrawAspect="Content" ObjectID="_1470826171" r:id="rId40"/>
        </w:object>
      </w:r>
    </w:p>
    <w:p w:rsidR="00043F5E" w:rsidRPr="00FF609F" w:rsidRDefault="004B74AE" w:rsidP="00FF609F">
      <w:r w:rsidRPr="00FF609F">
        <w:rPr>
          <w:position w:val="-30"/>
        </w:rPr>
        <w:object w:dxaOrig="2500" w:dyaOrig="740">
          <v:shape id="_x0000_i1043" type="#_x0000_t75" style="width:125.25pt;height:36.75pt" o:ole="">
            <v:imagedata r:id="rId41" o:title=""/>
          </v:shape>
          <o:OLEObject Type="Embed" ProgID="Equation.3" ShapeID="_x0000_i1043" DrawAspect="Content" ObjectID="_1470826172" r:id="rId42"/>
        </w:object>
      </w:r>
      <w:r w:rsidR="00043F5E" w:rsidRPr="00FF609F">
        <w:t xml:space="preserve"> рад/с</w:t>
      </w:r>
    </w:p>
    <w:p w:rsidR="002221A2" w:rsidRPr="00FF609F" w:rsidRDefault="004B74AE" w:rsidP="00FF609F">
      <w:r w:rsidRPr="00FF609F">
        <w:rPr>
          <w:position w:val="-34"/>
        </w:rPr>
        <w:object w:dxaOrig="1060" w:dyaOrig="780">
          <v:shape id="_x0000_i1044" type="#_x0000_t75" style="width:53.25pt;height:39pt" o:ole="">
            <v:imagedata r:id="rId43" o:title=""/>
          </v:shape>
          <o:OLEObject Type="Embed" ProgID="Equation.3" ShapeID="_x0000_i1044" DrawAspect="Content" ObjectID="_1470826173" r:id="rId44"/>
        </w:object>
      </w:r>
    </w:p>
    <w:p w:rsidR="00FD40DE" w:rsidRPr="00FF609F" w:rsidRDefault="004B74AE" w:rsidP="00FF609F">
      <w:r w:rsidRPr="00FF609F">
        <w:rPr>
          <w:position w:val="-30"/>
        </w:rPr>
        <w:object w:dxaOrig="2120" w:dyaOrig="740">
          <v:shape id="_x0000_i1045" type="#_x0000_t75" style="width:105.75pt;height:36.75pt" o:ole="">
            <v:imagedata r:id="rId45" o:title=""/>
          </v:shape>
          <o:OLEObject Type="Embed" ProgID="Equation.3" ShapeID="_x0000_i1045" DrawAspect="Content" ObjectID="_1470826174" r:id="rId46"/>
        </w:object>
      </w:r>
      <w:r w:rsidR="00FD40DE" w:rsidRPr="00FF609F">
        <w:t>А</w:t>
      </w:r>
    </w:p>
    <w:p w:rsidR="00121F4D" w:rsidRPr="00FF609F" w:rsidRDefault="004B74AE" w:rsidP="00FF609F">
      <w:r w:rsidRPr="00FF609F">
        <w:rPr>
          <w:position w:val="-12"/>
        </w:rPr>
        <w:object w:dxaOrig="4500" w:dyaOrig="400">
          <v:shape id="_x0000_i1046" type="#_x0000_t75" style="width:225pt;height:20.25pt" o:ole="">
            <v:imagedata r:id="rId47" o:title=""/>
          </v:shape>
          <o:OLEObject Type="Embed" ProgID="Equation.3" ShapeID="_x0000_i1046" DrawAspect="Content" ObjectID="_1470826175" r:id="rId48"/>
        </w:object>
      </w:r>
      <w:r w:rsidR="00FD40DE" w:rsidRPr="00FF609F">
        <w:t xml:space="preserve"> Н</w:t>
      </w:r>
      <w:r w:rsidR="00FD40DE" w:rsidRPr="00FF609F">
        <w:sym w:font="Symbol" w:char="F0D7"/>
      </w:r>
      <w:r w:rsidR="00FD40DE" w:rsidRPr="00FF609F">
        <w:t>м</w:t>
      </w:r>
    </w:p>
    <w:p w:rsidR="00FF609F" w:rsidRDefault="00FF609F" w:rsidP="00FF609F"/>
    <w:p w:rsidR="00FF609F" w:rsidRDefault="00FF609F" w:rsidP="00FF609F">
      <w:r>
        <w:t>4.3</w:t>
      </w:r>
      <w:r w:rsidR="00A71D80" w:rsidRPr="00FF609F">
        <w:t xml:space="preserve"> Построили по рассчитанным значениям </w:t>
      </w:r>
      <w:r w:rsidR="004B74AE" w:rsidRPr="00FF609F">
        <w:rPr>
          <w:position w:val="-12"/>
        </w:rPr>
        <w:object w:dxaOrig="499" w:dyaOrig="400">
          <v:shape id="_x0000_i1047" type="#_x0000_t75" style="width:24.75pt;height:20.25pt" o:ole="">
            <v:imagedata r:id="rId49" o:title=""/>
          </v:shape>
          <o:OLEObject Type="Embed" ProgID="Equation.3" ShapeID="_x0000_i1047" DrawAspect="Content" ObjectID="_1470826176" r:id="rId50"/>
        </w:object>
      </w:r>
      <w:r w:rsidR="00A71D80" w:rsidRPr="00FF609F">
        <w:t xml:space="preserve"> и </w:t>
      </w:r>
      <w:r w:rsidR="00A71D80" w:rsidRPr="00FF609F">
        <w:rPr>
          <w:lang w:val="en-US"/>
        </w:rPr>
        <w:t>I</w:t>
      </w:r>
      <w:r w:rsidR="00A71D80" w:rsidRPr="00FF609F">
        <w:rPr>
          <w:vertAlign w:val="subscript"/>
        </w:rPr>
        <w:t>кз</w:t>
      </w:r>
      <w:r w:rsidR="00121F4D" w:rsidRPr="00FF609F">
        <w:rPr>
          <w:vertAlign w:val="subscript"/>
        </w:rPr>
        <w:t>и</w:t>
      </w:r>
      <w:r w:rsidR="00A71D80" w:rsidRPr="00FF609F">
        <w:t xml:space="preserve"> </w:t>
      </w:r>
      <w:r>
        <w:t>-</w:t>
      </w:r>
      <w:r w:rsidR="00A71D80" w:rsidRPr="00FF609F">
        <w:t xml:space="preserve"> электромеханические характеристики</w:t>
      </w:r>
      <w:r w:rsidRPr="00FF609F">
        <w:t xml:space="preserve">. </w:t>
      </w:r>
      <w:r w:rsidR="00A71D80" w:rsidRPr="00FF609F">
        <w:t xml:space="preserve">Механические характеристики </w:t>
      </w:r>
      <w:r w:rsidR="004B74AE" w:rsidRPr="00FF609F">
        <w:rPr>
          <w:position w:val="-8"/>
        </w:rPr>
        <w:object w:dxaOrig="1300" w:dyaOrig="340">
          <v:shape id="_x0000_i1048" type="#_x0000_t75" style="width:65.25pt;height:17.25pt" o:ole="">
            <v:imagedata r:id="rId51" o:title=""/>
          </v:shape>
          <o:OLEObject Type="Embed" ProgID="Equation.3" ShapeID="_x0000_i1048" DrawAspect="Content" ObjectID="_1470826177" r:id="rId52"/>
        </w:object>
      </w:r>
      <w:r w:rsidRPr="00FF609F">
        <w:t>.</w:t>
      </w:r>
    </w:p>
    <w:p w:rsidR="00FF609F" w:rsidRDefault="00FF609F" w:rsidP="00FF609F"/>
    <w:p w:rsidR="00FF609F" w:rsidRDefault="00FF609F" w:rsidP="00FF609F">
      <w:r>
        <w:t>4.3.1</w:t>
      </w:r>
      <w:r w:rsidR="002221A2" w:rsidRPr="00FF609F">
        <w:t xml:space="preserve"> </w:t>
      </w:r>
      <w:r w:rsidR="00121F4D" w:rsidRPr="00FF609F">
        <w:rPr>
          <w:lang w:val="en-US"/>
        </w:rPr>
        <w:t>I</w:t>
      </w:r>
      <w:r w:rsidR="00121F4D" w:rsidRPr="00FF609F">
        <w:rPr>
          <w:vertAlign w:val="subscript"/>
        </w:rPr>
        <w:t>в</w:t>
      </w:r>
      <w:r w:rsidR="00364574" w:rsidRPr="00FF609F">
        <w:rPr>
          <w:vertAlign w:val="subscript"/>
        </w:rPr>
        <w:t>1</w:t>
      </w:r>
      <w:r w:rsidR="00121F4D" w:rsidRPr="00FF609F">
        <w:t>=0,22</w:t>
      </w:r>
      <w:r w:rsidR="00364574" w:rsidRPr="00FF609F">
        <w:t xml:space="preserve"> А</w:t>
      </w:r>
      <w:r w:rsidRPr="00FF609F">
        <w:t xml:space="preserve"> </w:t>
      </w:r>
      <w:r w:rsidR="004B74AE" w:rsidRPr="00FF609F">
        <w:rPr>
          <w:position w:val="-4"/>
        </w:rPr>
        <w:object w:dxaOrig="620" w:dyaOrig="480">
          <v:shape id="_x0000_i1049" type="#_x0000_t75" style="width:21.75pt;height:24pt" o:ole="">
            <v:imagedata r:id="rId53" o:title=""/>
          </v:shape>
          <o:OLEObject Type="Embed" ProgID="Equation.3" ShapeID="_x0000_i1049" DrawAspect="Content" ObjectID="_1470826178" r:id="rId54"/>
        </w:object>
      </w:r>
      <w:r w:rsidR="00364574" w:rsidRPr="00FF609F">
        <w:t>=</w:t>
      </w:r>
      <w:r w:rsidR="00305CA1" w:rsidRPr="00FF609F">
        <w:t>0,34</w:t>
      </w:r>
      <w:r w:rsidRPr="00FF609F">
        <w:t xml:space="preserve"> </w:t>
      </w:r>
      <w:r w:rsidR="004B74AE" w:rsidRPr="00FF609F">
        <w:rPr>
          <w:position w:val="-12"/>
        </w:rPr>
        <w:object w:dxaOrig="4500" w:dyaOrig="560">
          <v:shape id="_x0000_i1050" type="#_x0000_t75" style="width:225pt;height:27.75pt" o:ole="">
            <v:imagedata r:id="rId55" o:title=""/>
          </v:shape>
          <o:OLEObject Type="Embed" ProgID="Equation.3" ShapeID="_x0000_i1050" DrawAspect="Content" ObjectID="_1470826179" r:id="rId56"/>
        </w:object>
      </w:r>
    </w:p>
    <w:p w:rsidR="00FF609F" w:rsidRPr="00FF609F" w:rsidRDefault="004B74AE" w:rsidP="00FF609F">
      <w:r w:rsidRPr="00FF609F">
        <w:rPr>
          <w:position w:val="-34"/>
        </w:rPr>
        <w:object w:dxaOrig="3180" w:dyaOrig="800">
          <v:shape id="_x0000_i1051" type="#_x0000_t75" style="width:159pt;height:39.75pt" o:ole="">
            <v:imagedata r:id="rId57" o:title=""/>
          </v:shape>
          <o:OLEObject Type="Embed" ProgID="Equation.3" ShapeID="_x0000_i1051" DrawAspect="Content" ObjectID="_1470826180" r:id="rId58"/>
        </w:object>
      </w:r>
      <w:r w:rsidR="00415CA4" w:rsidRPr="00FF609F">
        <w:t xml:space="preserve"> рад/с</w:t>
      </w:r>
    </w:p>
    <w:p w:rsidR="00C840C1" w:rsidRPr="00FF609F" w:rsidRDefault="004B74AE" w:rsidP="00FF609F">
      <w:r w:rsidRPr="00FF609F">
        <w:rPr>
          <w:position w:val="-12"/>
        </w:rPr>
        <w:object w:dxaOrig="4459" w:dyaOrig="400">
          <v:shape id="_x0000_i1052" type="#_x0000_t75" style="width:222.75pt;height:20.25pt" o:ole="">
            <v:imagedata r:id="rId59" o:title=""/>
          </v:shape>
          <o:OLEObject Type="Embed" ProgID="Equation.3" ShapeID="_x0000_i1052" DrawAspect="Content" ObjectID="_1470826181" r:id="rId60"/>
        </w:object>
      </w:r>
      <w:r w:rsidR="00C840C1" w:rsidRPr="00FF609F">
        <w:t>Н</w:t>
      </w:r>
      <w:r w:rsidR="00C840C1" w:rsidRPr="00FF609F">
        <w:sym w:font="Symbol" w:char="F0D7"/>
      </w:r>
      <w:r w:rsidR="00C840C1" w:rsidRPr="00FF609F">
        <w:t>м</w:t>
      </w:r>
    </w:p>
    <w:p w:rsidR="00FF609F" w:rsidRPr="00FF609F" w:rsidRDefault="00FF609F" w:rsidP="00FF609F">
      <w:r>
        <w:t>4.3.2</w:t>
      </w:r>
      <w:r w:rsidR="00C840C1" w:rsidRPr="00FF609F">
        <w:t xml:space="preserve"> </w:t>
      </w:r>
      <w:r w:rsidR="00C840C1" w:rsidRPr="00FF609F">
        <w:rPr>
          <w:lang w:val="en-US"/>
        </w:rPr>
        <w:t>I</w:t>
      </w:r>
      <w:r w:rsidR="00C840C1" w:rsidRPr="00FF609F">
        <w:rPr>
          <w:vertAlign w:val="subscript"/>
        </w:rPr>
        <w:t>в2</w:t>
      </w:r>
      <w:r w:rsidR="00C840C1" w:rsidRPr="00FF609F">
        <w:t xml:space="preserve">=0,21 А </w:t>
      </w:r>
      <w:r w:rsidR="004B74AE" w:rsidRPr="00FF609F">
        <w:rPr>
          <w:position w:val="-4"/>
        </w:rPr>
        <w:object w:dxaOrig="620" w:dyaOrig="480">
          <v:shape id="_x0000_i1053" type="#_x0000_t75" style="width:21.75pt;height:24pt" o:ole="">
            <v:imagedata r:id="rId53" o:title=""/>
          </v:shape>
          <o:OLEObject Type="Embed" ProgID="Equation.3" ShapeID="_x0000_i1053" DrawAspect="Content" ObjectID="_1470826182" r:id="rId61"/>
        </w:object>
      </w:r>
      <w:r w:rsidR="00C840C1" w:rsidRPr="00FF609F">
        <w:t>=</w:t>
      </w:r>
      <w:r w:rsidR="006D0FC4" w:rsidRPr="00FF609F">
        <w:t>0,33</w:t>
      </w:r>
      <w:r w:rsidR="00C840C1" w:rsidRPr="00FF609F">
        <w:t xml:space="preserve"> В</w:t>
      </w:r>
      <w:r w:rsidR="00C840C1" w:rsidRPr="00FF609F">
        <w:sym w:font="Symbol" w:char="F0D7"/>
      </w:r>
      <w:r w:rsidR="00C840C1" w:rsidRPr="00FF609F">
        <w:t>с</w:t>
      </w:r>
      <w:r w:rsidRPr="00FF609F">
        <w:t xml:space="preserve"> </w:t>
      </w:r>
      <w:r w:rsidR="004B74AE" w:rsidRPr="00FF609F">
        <w:rPr>
          <w:position w:val="-12"/>
        </w:rPr>
        <w:object w:dxaOrig="4720" w:dyaOrig="560">
          <v:shape id="_x0000_i1054" type="#_x0000_t75" style="width:236.25pt;height:27.75pt" o:ole="">
            <v:imagedata r:id="rId62" o:title=""/>
          </v:shape>
          <o:OLEObject Type="Embed" ProgID="Equation.3" ShapeID="_x0000_i1054" DrawAspect="Content" ObjectID="_1470826183" r:id="rId63"/>
        </w:object>
      </w:r>
    </w:p>
    <w:p w:rsidR="00FF609F" w:rsidRPr="00FF609F" w:rsidRDefault="004B74AE" w:rsidP="00FF609F">
      <w:r w:rsidRPr="00FF609F">
        <w:rPr>
          <w:position w:val="-34"/>
        </w:rPr>
        <w:object w:dxaOrig="3360" w:dyaOrig="800">
          <v:shape id="_x0000_i1055" type="#_x0000_t75" style="width:168pt;height:39.75pt" o:ole="">
            <v:imagedata r:id="rId64" o:title=""/>
          </v:shape>
          <o:OLEObject Type="Embed" ProgID="Equation.3" ShapeID="_x0000_i1055" DrawAspect="Content" ObjectID="_1470826184" r:id="rId65"/>
        </w:object>
      </w:r>
      <w:r w:rsidR="00C840C1" w:rsidRPr="00FF609F">
        <w:t xml:space="preserve"> рад/с</w:t>
      </w:r>
    </w:p>
    <w:p w:rsidR="00553AAB" w:rsidRPr="00FF609F" w:rsidRDefault="004B74AE" w:rsidP="00FF609F">
      <w:r w:rsidRPr="00FF609F">
        <w:rPr>
          <w:position w:val="-12"/>
        </w:rPr>
        <w:object w:dxaOrig="4459" w:dyaOrig="400">
          <v:shape id="_x0000_i1056" type="#_x0000_t75" style="width:222.75pt;height:20.25pt" o:ole="">
            <v:imagedata r:id="rId66" o:title=""/>
          </v:shape>
          <o:OLEObject Type="Embed" ProgID="Equation.3" ShapeID="_x0000_i1056" DrawAspect="Content" ObjectID="_1470826185" r:id="rId67"/>
        </w:object>
      </w:r>
      <w:r w:rsidR="00C840C1" w:rsidRPr="00FF609F">
        <w:t>Н</w:t>
      </w:r>
      <w:r w:rsidR="00C840C1" w:rsidRPr="00FF609F">
        <w:sym w:font="Symbol" w:char="F0D7"/>
      </w:r>
      <w:r w:rsidR="00C840C1" w:rsidRPr="00FF609F">
        <w:t>м</w:t>
      </w:r>
    </w:p>
    <w:p w:rsidR="00FF609F" w:rsidRPr="00FF609F" w:rsidRDefault="00FF609F" w:rsidP="00FF609F">
      <w:r>
        <w:t>4.3.3</w:t>
      </w:r>
      <w:r w:rsidR="00305CA1" w:rsidRPr="00FF609F">
        <w:t xml:space="preserve"> </w:t>
      </w:r>
      <w:r w:rsidR="00305CA1" w:rsidRPr="00FF609F">
        <w:rPr>
          <w:lang w:val="en-US"/>
        </w:rPr>
        <w:t>I</w:t>
      </w:r>
      <w:r w:rsidR="00305CA1" w:rsidRPr="00FF609F">
        <w:rPr>
          <w:vertAlign w:val="subscript"/>
        </w:rPr>
        <w:t>в3</w:t>
      </w:r>
      <w:r w:rsidR="00305CA1" w:rsidRPr="00FF609F">
        <w:t>=0,2 А</w:t>
      </w:r>
      <w:r w:rsidRPr="00FF609F">
        <w:t xml:space="preserve"> </w:t>
      </w:r>
      <w:r w:rsidR="004B74AE" w:rsidRPr="00FF609F">
        <w:rPr>
          <w:position w:val="-4"/>
        </w:rPr>
        <w:object w:dxaOrig="620" w:dyaOrig="480">
          <v:shape id="_x0000_i1057" type="#_x0000_t75" style="width:21.75pt;height:24pt" o:ole="">
            <v:imagedata r:id="rId53" o:title=""/>
          </v:shape>
          <o:OLEObject Type="Embed" ProgID="Equation.3" ShapeID="_x0000_i1057" DrawAspect="Content" ObjectID="_1470826186" r:id="rId68"/>
        </w:object>
      </w:r>
      <w:r w:rsidR="00305CA1" w:rsidRPr="00FF609F">
        <w:t>=0,32 В</w:t>
      </w:r>
      <w:r w:rsidR="00305CA1" w:rsidRPr="00FF609F">
        <w:sym w:font="Symbol" w:char="F0D7"/>
      </w:r>
      <w:r w:rsidR="00305CA1" w:rsidRPr="00FF609F">
        <w:t>с</w:t>
      </w:r>
      <w:r w:rsidRPr="00FF609F">
        <w:t xml:space="preserve"> </w:t>
      </w:r>
      <w:r w:rsidR="004B74AE" w:rsidRPr="00FF609F">
        <w:rPr>
          <w:position w:val="-12"/>
        </w:rPr>
        <w:object w:dxaOrig="4720" w:dyaOrig="560">
          <v:shape id="_x0000_i1058" type="#_x0000_t75" style="width:236.25pt;height:27.75pt" o:ole="">
            <v:imagedata r:id="rId69" o:title=""/>
          </v:shape>
          <o:OLEObject Type="Embed" ProgID="Equation.3" ShapeID="_x0000_i1058" DrawAspect="Content" ObjectID="_1470826187" r:id="rId70"/>
        </w:object>
      </w:r>
    </w:p>
    <w:p w:rsidR="00FF609F" w:rsidRPr="00FF609F" w:rsidRDefault="004B74AE" w:rsidP="00FF609F">
      <w:r w:rsidRPr="00FF609F">
        <w:rPr>
          <w:position w:val="-34"/>
        </w:rPr>
        <w:object w:dxaOrig="3379" w:dyaOrig="800">
          <v:shape id="_x0000_i1059" type="#_x0000_t75" style="width:168.75pt;height:39.75pt" o:ole="">
            <v:imagedata r:id="rId71" o:title=""/>
          </v:shape>
          <o:OLEObject Type="Embed" ProgID="Equation.3" ShapeID="_x0000_i1059" DrawAspect="Content" ObjectID="_1470826188" r:id="rId72"/>
        </w:object>
      </w:r>
      <w:r w:rsidR="00305CA1" w:rsidRPr="00FF609F">
        <w:t xml:space="preserve"> рад/с</w:t>
      </w:r>
    </w:p>
    <w:p w:rsidR="00305CA1" w:rsidRPr="00FF609F" w:rsidRDefault="004B74AE" w:rsidP="00FF609F">
      <w:r w:rsidRPr="00FF609F">
        <w:rPr>
          <w:position w:val="-12"/>
        </w:rPr>
        <w:object w:dxaOrig="4500" w:dyaOrig="400">
          <v:shape id="_x0000_i1060" type="#_x0000_t75" style="width:225pt;height:20.25pt" o:ole="">
            <v:imagedata r:id="rId73" o:title=""/>
          </v:shape>
          <o:OLEObject Type="Embed" ProgID="Equation.3" ShapeID="_x0000_i1060" DrawAspect="Content" ObjectID="_1470826189" r:id="rId74"/>
        </w:object>
      </w:r>
      <w:r w:rsidR="00305CA1" w:rsidRPr="00FF609F">
        <w:t>Н</w:t>
      </w:r>
      <w:r w:rsidR="00305CA1" w:rsidRPr="00FF609F">
        <w:sym w:font="Symbol" w:char="F0D7"/>
      </w:r>
      <w:r w:rsidR="00305CA1" w:rsidRPr="00FF609F">
        <w:t>м</w:t>
      </w:r>
    </w:p>
    <w:p w:rsidR="00FF609F" w:rsidRPr="00FF609F" w:rsidRDefault="00FF609F" w:rsidP="00FF609F">
      <w:r>
        <w:t>4.3.4</w:t>
      </w:r>
      <w:r w:rsidR="006D0FC4" w:rsidRPr="00FF609F">
        <w:t xml:space="preserve"> </w:t>
      </w:r>
      <w:r w:rsidR="006D0FC4" w:rsidRPr="00FF609F">
        <w:rPr>
          <w:lang w:val="en-US"/>
        </w:rPr>
        <w:t>I</w:t>
      </w:r>
      <w:r w:rsidR="00467909" w:rsidRPr="00FF609F">
        <w:rPr>
          <w:vertAlign w:val="subscript"/>
        </w:rPr>
        <w:t>в4</w:t>
      </w:r>
      <w:r w:rsidR="006D0FC4" w:rsidRPr="00FF609F">
        <w:t>=0,2 А</w:t>
      </w:r>
      <w:r w:rsidRPr="00FF609F">
        <w:t xml:space="preserve"> </w:t>
      </w:r>
      <w:r w:rsidR="004B74AE" w:rsidRPr="00FF609F">
        <w:rPr>
          <w:position w:val="-4"/>
        </w:rPr>
        <w:object w:dxaOrig="620" w:dyaOrig="480">
          <v:shape id="_x0000_i1061" type="#_x0000_t75" style="width:21.75pt;height:24pt" o:ole="">
            <v:imagedata r:id="rId53" o:title=""/>
          </v:shape>
          <o:OLEObject Type="Embed" ProgID="Equation.3" ShapeID="_x0000_i1061" DrawAspect="Content" ObjectID="_1470826190" r:id="rId75"/>
        </w:object>
      </w:r>
      <w:r w:rsidR="006D0FC4" w:rsidRPr="00FF609F">
        <w:t>=0,32 В</w:t>
      </w:r>
      <w:r w:rsidR="006D0FC4" w:rsidRPr="00FF609F">
        <w:sym w:font="Symbol" w:char="F0D7"/>
      </w:r>
      <w:r w:rsidR="006D0FC4" w:rsidRPr="00FF609F">
        <w:t>с</w:t>
      </w:r>
      <w:r w:rsidRPr="00FF609F">
        <w:t xml:space="preserve"> </w:t>
      </w:r>
      <w:r w:rsidR="004B74AE" w:rsidRPr="00FF609F">
        <w:rPr>
          <w:position w:val="-12"/>
        </w:rPr>
        <w:object w:dxaOrig="4700" w:dyaOrig="560">
          <v:shape id="_x0000_i1062" type="#_x0000_t75" style="width:234.75pt;height:27.75pt" o:ole="">
            <v:imagedata r:id="rId76" o:title=""/>
          </v:shape>
          <o:OLEObject Type="Embed" ProgID="Equation.3" ShapeID="_x0000_i1062" DrawAspect="Content" ObjectID="_1470826191" r:id="rId77"/>
        </w:object>
      </w:r>
    </w:p>
    <w:p w:rsidR="00FF609F" w:rsidRPr="00FF609F" w:rsidRDefault="004B74AE" w:rsidP="00FF609F">
      <w:r w:rsidRPr="00FF609F">
        <w:rPr>
          <w:position w:val="-34"/>
        </w:rPr>
        <w:object w:dxaOrig="3340" w:dyaOrig="800">
          <v:shape id="_x0000_i1063" type="#_x0000_t75" style="width:167.25pt;height:39.75pt" o:ole="">
            <v:imagedata r:id="rId78" o:title=""/>
          </v:shape>
          <o:OLEObject Type="Embed" ProgID="Equation.3" ShapeID="_x0000_i1063" DrawAspect="Content" ObjectID="_1470826192" r:id="rId79"/>
        </w:object>
      </w:r>
      <w:r w:rsidR="006D0FC4" w:rsidRPr="00FF609F">
        <w:t xml:space="preserve"> рад/с</w:t>
      </w:r>
    </w:p>
    <w:p w:rsidR="00FF609F" w:rsidRDefault="004B74AE" w:rsidP="00FF609F">
      <w:r w:rsidRPr="00FF609F">
        <w:rPr>
          <w:position w:val="-12"/>
        </w:rPr>
        <w:object w:dxaOrig="4480" w:dyaOrig="400">
          <v:shape id="_x0000_i1064" type="#_x0000_t75" style="width:224.25pt;height:20.25pt" o:ole="">
            <v:imagedata r:id="rId80" o:title=""/>
          </v:shape>
          <o:OLEObject Type="Embed" ProgID="Equation.3" ShapeID="_x0000_i1064" DrawAspect="Content" ObjectID="_1470826193" r:id="rId81"/>
        </w:object>
      </w:r>
      <w:r w:rsidR="006D0FC4" w:rsidRPr="00FF609F">
        <w:t>Н</w:t>
      </w:r>
      <w:r w:rsidR="006D0FC4" w:rsidRPr="00FF609F">
        <w:sym w:font="Symbol" w:char="F0D7"/>
      </w:r>
      <w:r w:rsidR="006D0FC4" w:rsidRPr="00FF609F">
        <w:t>м</w:t>
      </w:r>
    </w:p>
    <w:p w:rsidR="00305CA1" w:rsidRPr="00FF609F" w:rsidRDefault="004B74AE" w:rsidP="00FF609F">
      <w:r w:rsidRPr="00FF609F">
        <w:rPr>
          <w:position w:val="-12"/>
        </w:rPr>
        <w:object w:dxaOrig="2680" w:dyaOrig="400">
          <v:shape id="_x0000_i1065" type="#_x0000_t75" style="width:134.25pt;height:20.25pt" o:ole="">
            <v:imagedata r:id="rId82" o:title=""/>
          </v:shape>
          <o:OLEObject Type="Embed" ProgID="Equation.3" ShapeID="_x0000_i1065" DrawAspect="Content" ObjectID="_1470826194" r:id="rId83"/>
        </w:object>
      </w:r>
      <w:r w:rsidR="00B80A37" w:rsidRPr="00FF609F">
        <w:t>А</w:t>
      </w:r>
    </w:p>
    <w:p w:rsidR="00FF609F" w:rsidRDefault="00FF609F" w:rsidP="00FF609F"/>
    <w:p w:rsidR="00553AAB" w:rsidRPr="00FF609F" w:rsidRDefault="00A351D6" w:rsidP="00FF609F">
      <w:r w:rsidRPr="00FF609F">
        <w:t>Вывод</w:t>
      </w:r>
      <w:r w:rsidR="00FF609F" w:rsidRPr="00FF609F">
        <w:t xml:space="preserve">: </w:t>
      </w:r>
      <w:r w:rsidRPr="00FF609F">
        <w:t>Научились рассчитывать регулировочные характеристики ДПТ при различных способах регулирования скорости</w:t>
      </w:r>
      <w:r w:rsidR="00FF609F" w:rsidRPr="00FF609F">
        <w:t>.</w:t>
      </w:r>
      <w:bookmarkStart w:id="0" w:name="_GoBack"/>
      <w:bookmarkEnd w:id="0"/>
    </w:p>
    <w:sectPr w:rsidR="00553AAB" w:rsidRPr="00FF609F" w:rsidSect="00FF609F">
      <w:headerReference w:type="default" r:id="rId84"/>
      <w:type w:val="continuous"/>
      <w:pgSz w:w="11907" w:h="16840" w:code="9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9F" w:rsidRDefault="00FF609F">
      <w:r>
        <w:separator/>
      </w:r>
    </w:p>
  </w:endnote>
  <w:endnote w:type="continuationSeparator" w:id="0">
    <w:p w:rsidR="00FF609F" w:rsidRDefault="00FF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9F" w:rsidRDefault="00FF609F">
      <w:r>
        <w:separator/>
      </w:r>
    </w:p>
  </w:footnote>
  <w:footnote w:type="continuationSeparator" w:id="0">
    <w:p w:rsidR="00FF609F" w:rsidRDefault="00FF6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09F" w:rsidRDefault="00FF609F" w:rsidP="00FF609F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77A6">
      <w:rPr>
        <w:rStyle w:val="a9"/>
      </w:rPr>
      <w:t>4</w:t>
    </w:r>
    <w:r>
      <w:rPr>
        <w:rStyle w:val="a9"/>
      </w:rPr>
      <w:fldChar w:fldCharType="end"/>
    </w:r>
  </w:p>
  <w:p w:rsidR="00FF609F" w:rsidRDefault="00FF609F" w:rsidP="00FF609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381"/>
  <w:displayHorizont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7DD"/>
    <w:rsid w:val="00043F5E"/>
    <w:rsid w:val="00060D53"/>
    <w:rsid w:val="00121F4D"/>
    <w:rsid w:val="00133593"/>
    <w:rsid w:val="0017288B"/>
    <w:rsid w:val="002221A2"/>
    <w:rsid w:val="00236FF2"/>
    <w:rsid w:val="00272B04"/>
    <w:rsid w:val="002B0D03"/>
    <w:rsid w:val="002B7334"/>
    <w:rsid w:val="00305CA1"/>
    <w:rsid w:val="00364574"/>
    <w:rsid w:val="00367CDB"/>
    <w:rsid w:val="004013C4"/>
    <w:rsid w:val="004073DD"/>
    <w:rsid w:val="00415993"/>
    <w:rsid w:val="00415CA4"/>
    <w:rsid w:val="00467909"/>
    <w:rsid w:val="004A3165"/>
    <w:rsid w:val="004B74AE"/>
    <w:rsid w:val="00522A22"/>
    <w:rsid w:val="00553AAB"/>
    <w:rsid w:val="006D0FC4"/>
    <w:rsid w:val="006E77A6"/>
    <w:rsid w:val="00760BFF"/>
    <w:rsid w:val="007927DD"/>
    <w:rsid w:val="0082396A"/>
    <w:rsid w:val="008D3AEC"/>
    <w:rsid w:val="00937EE3"/>
    <w:rsid w:val="00986B5C"/>
    <w:rsid w:val="009A6752"/>
    <w:rsid w:val="00A10FEE"/>
    <w:rsid w:val="00A15A23"/>
    <w:rsid w:val="00A22CB4"/>
    <w:rsid w:val="00A351D6"/>
    <w:rsid w:val="00A563FE"/>
    <w:rsid w:val="00A64DE5"/>
    <w:rsid w:val="00A71D80"/>
    <w:rsid w:val="00AE36C4"/>
    <w:rsid w:val="00B23049"/>
    <w:rsid w:val="00B57ADD"/>
    <w:rsid w:val="00B80A37"/>
    <w:rsid w:val="00B95EB6"/>
    <w:rsid w:val="00C840C1"/>
    <w:rsid w:val="00CA32A3"/>
    <w:rsid w:val="00CB3C9B"/>
    <w:rsid w:val="00D41C36"/>
    <w:rsid w:val="00E42D45"/>
    <w:rsid w:val="00E92CE8"/>
    <w:rsid w:val="00F22835"/>
    <w:rsid w:val="00F81AE6"/>
    <w:rsid w:val="00FA623F"/>
    <w:rsid w:val="00FB6E27"/>
    <w:rsid w:val="00FD40DE"/>
    <w:rsid w:val="00FF0229"/>
    <w:rsid w:val="00FF47F2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7"/>
    <o:shapelayout v:ext="edit">
      <o:idmap v:ext="edit" data="1"/>
    </o:shapelayout>
  </w:shapeDefaults>
  <w:decimalSymbol w:val=","/>
  <w:listSeparator w:val=";"/>
  <w14:defaultImageDpi w14:val="0"/>
  <w15:docId w15:val="{8882A0F8-C4AD-4FE1-9955-96E89D46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F609F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F609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F609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F609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F609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F609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F609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F609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F609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FF609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page number"/>
    <w:basedOn w:val="a3"/>
    <w:uiPriority w:val="99"/>
    <w:rsid w:val="00FF609F"/>
    <w:rPr>
      <w:rFonts w:cs="Times New Roman"/>
    </w:rPr>
  </w:style>
  <w:style w:type="character" w:styleId="aa">
    <w:name w:val="endnote reference"/>
    <w:basedOn w:val="a3"/>
    <w:uiPriority w:val="99"/>
    <w:semiHidden/>
    <w:rsid w:val="00FF609F"/>
    <w:rPr>
      <w:rFonts w:cs="Times New Roman"/>
      <w:vertAlign w:val="superscript"/>
    </w:rPr>
  </w:style>
  <w:style w:type="paragraph" w:styleId="ab">
    <w:name w:val="caption"/>
    <w:basedOn w:val="a2"/>
    <w:next w:val="a2"/>
    <w:uiPriority w:val="99"/>
    <w:qFormat/>
    <w:pPr>
      <w:suppressAutoHyphens/>
      <w:spacing w:line="336" w:lineRule="auto"/>
      <w:jc w:val="center"/>
    </w:pPr>
    <w:rPr>
      <w:lang w:val="uk-UA"/>
    </w:rPr>
  </w:style>
  <w:style w:type="paragraph" w:styleId="ac">
    <w:name w:val="footer"/>
    <w:basedOn w:val="a2"/>
    <w:link w:val="ad"/>
    <w:uiPriority w:val="99"/>
    <w:semiHidden/>
    <w:rsid w:val="00FF609F"/>
    <w:pPr>
      <w:tabs>
        <w:tab w:val="center" w:pos="4819"/>
        <w:tab w:val="right" w:pos="9639"/>
      </w:tabs>
    </w:pPr>
  </w:style>
  <w:style w:type="character" w:styleId="ae">
    <w:name w:val="footnote reference"/>
    <w:basedOn w:val="a3"/>
    <w:uiPriority w:val="99"/>
    <w:semiHidden/>
    <w:rsid w:val="00FF609F"/>
    <w:rPr>
      <w:rFonts w:cs="Times New Roman"/>
      <w:sz w:val="28"/>
      <w:szCs w:val="28"/>
      <w:vertAlign w:val="superscript"/>
    </w:rPr>
  </w:style>
  <w:style w:type="character" w:customStyle="1" w:styleId="a8">
    <w:name w:val="Верхній колонтитул Знак"/>
    <w:basedOn w:val="a3"/>
    <w:link w:val="a6"/>
    <w:uiPriority w:val="99"/>
    <w:semiHidden/>
    <w:locked/>
    <w:rsid w:val="00FF609F"/>
    <w:rPr>
      <w:rFonts w:cs="Times New Roman"/>
      <w:noProof/>
      <w:kern w:val="16"/>
      <w:sz w:val="28"/>
      <w:szCs w:val="28"/>
      <w:lang w:val="ru-RU" w:eastAsia="ru-RU"/>
    </w:rPr>
  </w:style>
  <w:style w:type="paragraph" w:styleId="11">
    <w:name w:val="toc 1"/>
    <w:basedOn w:val="a2"/>
    <w:next w:val="a2"/>
    <w:autoRedefine/>
    <w:uiPriority w:val="99"/>
    <w:semiHidden/>
    <w:rsid w:val="00FF609F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FF609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F609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F609F"/>
    <w:pPr>
      <w:tabs>
        <w:tab w:val="right" w:leader="dot" w:pos="9345"/>
      </w:tabs>
      <w:ind w:firstLine="0"/>
    </w:pPr>
    <w:rPr>
      <w:noProof/>
    </w:rPr>
  </w:style>
  <w:style w:type="paragraph" w:styleId="a7">
    <w:name w:val="Body Text"/>
    <w:basedOn w:val="a2"/>
    <w:link w:val="af"/>
    <w:uiPriority w:val="99"/>
    <w:rsid w:val="00FF609F"/>
    <w:pPr>
      <w:ind w:firstLine="0"/>
    </w:pPr>
  </w:style>
  <w:style w:type="paragraph" w:customStyle="1" w:styleId="af0">
    <w:name w:val="Переменные"/>
    <w:basedOn w:val="a7"/>
    <w:uiPriority w:val="99"/>
    <w:pPr>
      <w:tabs>
        <w:tab w:val="left" w:pos="482"/>
      </w:tabs>
      <w:ind w:left="482" w:hanging="482"/>
    </w:pPr>
  </w:style>
  <w:style w:type="character" w:customStyle="1" w:styleId="af">
    <w:name w:val="Основний текст Знак"/>
    <w:basedOn w:val="a3"/>
    <w:link w:val="a7"/>
    <w:uiPriority w:val="99"/>
    <w:semiHidden/>
    <w:locked/>
    <w:rPr>
      <w:rFonts w:cs="Times New Roman"/>
      <w:sz w:val="28"/>
      <w:szCs w:val="28"/>
    </w:rPr>
  </w:style>
  <w:style w:type="paragraph" w:styleId="af1">
    <w:name w:val="Document Map"/>
    <w:basedOn w:val="a2"/>
    <w:link w:val="af2"/>
    <w:uiPriority w:val="99"/>
    <w:semiHidden/>
    <w:pPr>
      <w:shd w:val="clear" w:color="auto" w:fill="000080"/>
    </w:pPr>
    <w:rPr>
      <w:sz w:val="24"/>
      <w:szCs w:val="24"/>
    </w:rPr>
  </w:style>
  <w:style w:type="character" w:customStyle="1" w:styleId="af2">
    <w:name w:val="Схема документа Знак"/>
    <w:basedOn w:val="a3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3">
    <w:name w:val="Формула"/>
    <w:basedOn w:val="a7"/>
    <w:uiPriority w:val="99"/>
    <w:pPr>
      <w:tabs>
        <w:tab w:val="center" w:pos="4536"/>
        <w:tab w:val="right" w:pos="9356"/>
      </w:tabs>
    </w:pPr>
  </w:style>
  <w:style w:type="table" w:styleId="af4">
    <w:name w:val="Table Grid"/>
    <w:basedOn w:val="a4"/>
    <w:uiPriority w:val="99"/>
    <w:rsid w:val="00FF609F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FF609F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FF609F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basedOn w:val="a3"/>
    <w:uiPriority w:val="99"/>
    <w:rsid w:val="00FF609F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7"/>
    <w:uiPriority w:val="99"/>
    <w:rsid w:val="00FF609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FF609F"/>
    <w:pPr>
      <w:shd w:val="clear" w:color="auto" w:fill="FFFFFF"/>
      <w:spacing w:before="192"/>
      <w:ind w:right="-5" w:firstLine="360"/>
    </w:pPr>
  </w:style>
  <w:style w:type="character" w:customStyle="1" w:styleId="ad">
    <w:name w:val="Нижній колонтитул Знак"/>
    <w:basedOn w:val="a3"/>
    <w:link w:val="ac"/>
    <w:uiPriority w:val="99"/>
    <w:semiHidden/>
    <w:locked/>
    <w:rsid w:val="00FF609F"/>
    <w:rPr>
      <w:rFonts w:cs="Times New Roman"/>
      <w:sz w:val="28"/>
      <w:szCs w:val="28"/>
      <w:lang w:val="ru-RU" w:eastAsia="ru-RU"/>
    </w:rPr>
  </w:style>
  <w:style w:type="character" w:customStyle="1" w:styleId="af8">
    <w:name w:val="Основний текст з відступом Знак"/>
    <w:basedOn w:val="a3"/>
    <w:link w:val="af7"/>
    <w:uiPriority w:val="99"/>
    <w:semiHidden/>
    <w:locked/>
    <w:rPr>
      <w:rFonts w:cs="Times New Roman"/>
      <w:sz w:val="28"/>
      <w:szCs w:val="28"/>
    </w:rPr>
  </w:style>
  <w:style w:type="paragraph" w:styleId="af9">
    <w:name w:val="Plain Text"/>
    <w:basedOn w:val="a2"/>
    <w:link w:val="12"/>
    <w:uiPriority w:val="99"/>
    <w:rsid w:val="00FF609F"/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basedOn w:val="a3"/>
    <w:link w:val="af9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FF609F"/>
    <w:pPr>
      <w:numPr>
        <w:numId w:val="1"/>
      </w:numPr>
      <w:tabs>
        <w:tab w:val="num" w:pos="1077"/>
      </w:tabs>
      <w:spacing w:after="0" w:line="360" w:lineRule="auto"/>
      <w:ind w:firstLine="720"/>
      <w:jc w:val="both"/>
    </w:pPr>
    <w:rPr>
      <w:sz w:val="28"/>
      <w:szCs w:val="28"/>
    </w:rPr>
  </w:style>
  <w:style w:type="character" w:customStyle="1" w:styleId="afb">
    <w:name w:val="номер страницы"/>
    <w:basedOn w:val="a3"/>
    <w:uiPriority w:val="99"/>
    <w:rsid w:val="00FF609F"/>
    <w:rPr>
      <w:rFonts w:cs="Times New Roman"/>
      <w:sz w:val="28"/>
      <w:szCs w:val="28"/>
    </w:rPr>
  </w:style>
  <w:style w:type="paragraph" w:styleId="afc">
    <w:name w:val="Normal (Web)"/>
    <w:basedOn w:val="a2"/>
    <w:uiPriority w:val="99"/>
    <w:rsid w:val="00FF609F"/>
    <w:pPr>
      <w:spacing w:before="100" w:beforeAutospacing="1" w:after="100" w:afterAutospacing="1"/>
    </w:pPr>
    <w:rPr>
      <w:lang w:val="uk-UA" w:eastAsia="uk-UA"/>
    </w:rPr>
  </w:style>
  <w:style w:type="paragraph" w:styleId="51">
    <w:name w:val="toc 5"/>
    <w:basedOn w:val="a2"/>
    <w:next w:val="a2"/>
    <w:autoRedefine/>
    <w:uiPriority w:val="99"/>
    <w:semiHidden/>
    <w:rsid w:val="00FF609F"/>
    <w:pPr>
      <w:ind w:left="958"/>
    </w:pPr>
  </w:style>
  <w:style w:type="paragraph" w:styleId="23">
    <w:name w:val="Body Text Indent 2"/>
    <w:basedOn w:val="a2"/>
    <w:link w:val="24"/>
    <w:uiPriority w:val="99"/>
    <w:rsid w:val="00FF609F"/>
    <w:pPr>
      <w:shd w:val="clear" w:color="auto" w:fill="FFFFFF"/>
      <w:tabs>
        <w:tab w:val="left" w:pos="163"/>
      </w:tabs>
      <w:ind w:firstLine="360"/>
    </w:pPr>
  </w:style>
  <w:style w:type="paragraph" w:styleId="32">
    <w:name w:val="Body Text Indent 3"/>
    <w:basedOn w:val="a2"/>
    <w:link w:val="33"/>
    <w:uiPriority w:val="99"/>
    <w:rsid w:val="00FF609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fd">
    <w:name w:val="содержание"/>
    <w:uiPriority w:val="99"/>
    <w:rsid w:val="00FF609F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customStyle="1" w:styleId="33">
    <w:name w:val="Основний текст з відступом 3 Знак"/>
    <w:basedOn w:val="a3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FF609F"/>
    <w:pPr>
      <w:numPr>
        <w:numId w:val="2"/>
      </w:numPr>
      <w:tabs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F609F"/>
    <w:pPr>
      <w:numPr>
        <w:numId w:val="3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F609F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F609F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F609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F609F"/>
    <w:rPr>
      <w:i/>
      <w:iCs/>
    </w:rPr>
  </w:style>
  <w:style w:type="paragraph" w:customStyle="1" w:styleId="afe">
    <w:name w:val="ТАБЛИЦА"/>
    <w:next w:val="a2"/>
    <w:autoRedefine/>
    <w:uiPriority w:val="99"/>
    <w:rsid w:val="00FF609F"/>
    <w:pPr>
      <w:spacing w:after="0" w:line="360" w:lineRule="auto"/>
    </w:pPr>
    <w:rPr>
      <w:color w:val="000000"/>
      <w:sz w:val="20"/>
      <w:szCs w:val="2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FF609F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FF609F"/>
  </w:style>
  <w:style w:type="table" w:customStyle="1" w:styleId="14">
    <w:name w:val="Стиль таблицы1"/>
    <w:uiPriority w:val="99"/>
    <w:rsid w:val="00FF609F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link w:val="aff1"/>
    <w:autoRedefine/>
    <w:uiPriority w:val="99"/>
    <w:rsid w:val="00FF609F"/>
    <w:pPr>
      <w:spacing w:line="240" w:lineRule="auto"/>
      <w:ind w:firstLine="0"/>
      <w:jc w:val="center"/>
    </w:pPr>
    <w:rPr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FF609F"/>
    <w:rPr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FF609F"/>
    <w:rPr>
      <w:color w:val="000000"/>
      <w:sz w:val="20"/>
      <w:szCs w:val="20"/>
    </w:rPr>
  </w:style>
  <w:style w:type="character" w:customStyle="1" w:styleId="aff3">
    <w:name w:val="Текст кінцевої виноски Знак"/>
    <w:basedOn w:val="a3"/>
    <w:link w:val="aff2"/>
    <w:uiPriority w:val="99"/>
    <w:semiHidden/>
    <w:locked/>
    <w:rPr>
      <w:rFonts w:cs="Times New Roman"/>
      <w:sz w:val="20"/>
      <w:szCs w:val="20"/>
    </w:rPr>
  </w:style>
  <w:style w:type="paragraph" w:customStyle="1" w:styleId="aff6">
    <w:name w:val="титут"/>
    <w:autoRedefine/>
    <w:uiPriority w:val="99"/>
    <w:rsid w:val="00FF609F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5">
    <w:name w:val="Текст виноски Знак"/>
    <w:basedOn w:val="a3"/>
    <w:link w:val="aff4"/>
    <w:uiPriority w:val="99"/>
    <w:locked/>
    <w:rsid w:val="00FF609F"/>
    <w:rPr>
      <w:rFonts w:cs="Times New Roman"/>
      <w:color w:val="000000"/>
      <w:lang w:val="ru-RU" w:eastAsia="ru-RU"/>
    </w:rPr>
  </w:style>
  <w:style w:type="character" w:customStyle="1" w:styleId="aff1">
    <w:name w:val="схема Знак"/>
    <w:basedOn w:val="a3"/>
    <w:link w:val="aff0"/>
    <w:uiPriority w:val="99"/>
    <w:locked/>
    <w:rsid w:val="00FF609F"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2.bin"/><Relationship Id="rId84" Type="http://schemas.openxmlformats.org/officeDocument/2006/relationships/header" Target="header1.xml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5" Type="http://schemas.openxmlformats.org/officeDocument/2006/relationships/footnotes" Target="footnotes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9" Type="http://schemas.openxmlformats.org/officeDocument/2006/relationships/image" Target="media/image31.wmf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image" Target="media/image36.wmf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image" Target="media/image33.wmf"/><Relationship Id="rId78" Type="http://schemas.openxmlformats.org/officeDocument/2006/relationships/image" Target="media/image35.wmf"/><Relationship Id="rId81" Type="http://schemas.openxmlformats.org/officeDocument/2006/relationships/oleObject" Target="embeddings/oleObject39.bin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4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2480</Characters>
  <Application>Microsoft Office Word</Application>
  <DocSecurity>0</DocSecurity>
  <Lines>20</Lines>
  <Paragraphs>5</Paragraphs>
  <ScaleCrop>false</ScaleCrop>
  <Company>Diapsalmata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№3</dc:title>
  <dc:subject/>
  <dc:creator>Иванов Игорь</dc:creator>
  <cp:keywords/>
  <dc:description/>
  <cp:lastModifiedBy>Irina</cp:lastModifiedBy>
  <cp:revision>2</cp:revision>
  <dcterms:created xsi:type="dcterms:W3CDTF">2014-08-29T11:01:00Z</dcterms:created>
  <dcterms:modified xsi:type="dcterms:W3CDTF">2014-08-29T11:01:00Z</dcterms:modified>
</cp:coreProperties>
</file>