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066" w:rsidRPr="006618B3" w:rsidRDefault="00941E7F" w:rsidP="00941E7F">
      <w:pPr>
        <w:pStyle w:val="afd"/>
        <w:rPr>
          <w:lang w:val="uk-UA"/>
        </w:rPr>
      </w:pPr>
      <w:r w:rsidRPr="006618B3">
        <w:rPr>
          <w:lang w:val="uk-UA"/>
        </w:rPr>
        <w:t>Міністерство освіти і науки України</w:t>
      </w:r>
    </w:p>
    <w:p w:rsidR="00746066" w:rsidRPr="006618B3" w:rsidRDefault="00941E7F" w:rsidP="00941E7F">
      <w:pPr>
        <w:pStyle w:val="afd"/>
        <w:rPr>
          <w:lang w:val="uk-UA"/>
        </w:rPr>
      </w:pPr>
      <w:r w:rsidRPr="006618B3">
        <w:rPr>
          <w:lang w:val="uk-UA"/>
        </w:rPr>
        <w:t>Ужгородський національний університет</w:t>
      </w:r>
    </w:p>
    <w:p w:rsidR="00941E7F" w:rsidRPr="006618B3" w:rsidRDefault="00941E7F" w:rsidP="00941E7F">
      <w:pPr>
        <w:pStyle w:val="afd"/>
        <w:rPr>
          <w:lang w:val="uk-UA"/>
        </w:rPr>
      </w:pPr>
      <w:r w:rsidRPr="006618B3">
        <w:rPr>
          <w:lang w:val="uk-UA"/>
        </w:rPr>
        <w:t>Кафедра німецької філології</w:t>
      </w: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r w:rsidRPr="006618B3">
        <w:rPr>
          <w:lang w:val="uk-UA"/>
        </w:rPr>
        <w:t>Реферат</w:t>
      </w:r>
    </w:p>
    <w:p w:rsidR="00746066" w:rsidRPr="006618B3" w:rsidRDefault="00746066" w:rsidP="00941E7F">
      <w:pPr>
        <w:pStyle w:val="afd"/>
        <w:rPr>
          <w:lang w:val="uk-UA"/>
        </w:rPr>
      </w:pPr>
      <w:r w:rsidRPr="006618B3">
        <w:rPr>
          <w:lang w:val="uk-UA"/>
        </w:rPr>
        <w:t>прочитаної німецькою мовою</w:t>
      </w:r>
    </w:p>
    <w:p w:rsidR="00746066" w:rsidRPr="006618B3" w:rsidRDefault="00746066" w:rsidP="00941E7F">
      <w:pPr>
        <w:pStyle w:val="afd"/>
        <w:rPr>
          <w:lang w:val="uk-UA"/>
        </w:rPr>
      </w:pPr>
      <w:r w:rsidRPr="006618B3">
        <w:rPr>
          <w:lang w:val="uk-UA"/>
        </w:rPr>
        <w:t>літератури з фаху (</w:t>
      </w:r>
      <w:r w:rsidR="00C54412" w:rsidRPr="006618B3">
        <w:rPr>
          <w:lang w:val="uk-UA"/>
        </w:rPr>
        <w:t>фізика</w:t>
      </w:r>
      <w:r w:rsidR="00F44B1C" w:rsidRPr="006618B3">
        <w:rPr>
          <w:lang w:val="uk-UA"/>
        </w:rPr>
        <w:t xml:space="preserve"> напівпровідників</w:t>
      </w:r>
      <w:r w:rsidR="00FB1909" w:rsidRPr="006618B3">
        <w:rPr>
          <w:lang w:val="uk-UA"/>
        </w:rPr>
        <w:t xml:space="preserve"> і діелектриків</w:t>
      </w:r>
      <w:r w:rsidR="00941E7F" w:rsidRPr="006618B3">
        <w:rPr>
          <w:lang w:val="uk-UA"/>
        </w:rPr>
        <w:t xml:space="preserve">) </w:t>
      </w:r>
    </w:p>
    <w:p w:rsidR="00C54412" w:rsidRPr="006618B3" w:rsidRDefault="00746066" w:rsidP="00941E7F">
      <w:pPr>
        <w:pStyle w:val="afd"/>
        <w:rPr>
          <w:lang w:val="uk-UA"/>
        </w:rPr>
      </w:pPr>
      <w:r w:rsidRPr="006618B3">
        <w:rPr>
          <w:lang w:val="uk-UA"/>
        </w:rPr>
        <w:t>на тему</w:t>
      </w:r>
      <w:r w:rsidR="00941E7F" w:rsidRPr="006618B3">
        <w:rPr>
          <w:lang w:val="uk-UA"/>
        </w:rPr>
        <w:t xml:space="preserve">: </w:t>
      </w:r>
    </w:p>
    <w:p w:rsidR="00941E7F" w:rsidRPr="006618B3" w:rsidRDefault="00746066" w:rsidP="00941E7F">
      <w:pPr>
        <w:pStyle w:val="afd"/>
        <w:rPr>
          <w:lang w:val="uk-UA"/>
        </w:rPr>
      </w:pPr>
      <w:r w:rsidRPr="006618B3">
        <w:rPr>
          <w:lang w:val="uk-UA"/>
        </w:rPr>
        <w:t>„</w:t>
      </w:r>
      <w:r w:rsidR="00C54412" w:rsidRPr="006618B3">
        <w:rPr>
          <w:lang w:val="uk-UA"/>
        </w:rPr>
        <w:t>КОМБІНАЦІЙНЕ І МАНДЕЛЬШТАМ-БРІЛЛЮЕНІВСЬКЕ РОЗСІЮВАННЯ СВІТЛА</w:t>
      </w:r>
      <w:r w:rsidRPr="006618B3">
        <w:rPr>
          <w:lang w:val="uk-UA"/>
        </w:rPr>
        <w:t>”</w:t>
      </w: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746066" w:rsidRPr="006618B3" w:rsidRDefault="00746066" w:rsidP="00941E7F">
      <w:pPr>
        <w:pStyle w:val="afd"/>
        <w:jc w:val="left"/>
        <w:rPr>
          <w:lang w:val="uk-UA"/>
        </w:rPr>
      </w:pPr>
      <w:r w:rsidRPr="006618B3">
        <w:rPr>
          <w:lang w:val="uk-UA"/>
        </w:rPr>
        <w:t>аспіранта</w:t>
      </w:r>
    </w:p>
    <w:p w:rsidR="00941E7F" w:rsidRPr="006618B3" w:rsidRDefault="00746066" w:rsidP="00941E7F">
      <w:pPr>
        <w:pStyle w:val="afd"/>
        <w:jc w:val="left"/>
        <w:rPr>
          <w:lang w:val="uk-UA"/>
        </w:rPr>
      </w:pPr>
      <w:r w:rsidRPr="006618B3">
        <w:rPr>
          <w:lang w:val="uk-UA"/>
        </w:rPr>
        <w:t xml:space="preserve">кафедри </w:t>
      </w:r>
      <w:r w:rsidR="00FB1909" w:rsidRPr="006618B3">
        <w:rPr>
          <w:lang w:val="uk-UA"/>
        </w:rPr>
        <w:t xml:space="preserve">фізики </w:t>
      </w:r>
      <w:r w:rsidRPr="006618B3">
        <w:rPr>
          <w:lang w:val="uk-UA"/>
        </w:rPr>
        <w:t xml:space="preserve">напівпровідників, </w:t>
      </w:r>
    </w:p>
    <w:p w:rsidR="00941E7F" w:rsidRPr="006618B3" w:rsidRDefault="00746066" w:rsidP="00941E7F">
      <w:pPr>
        <w:pStyle w:val="afd"/>
        <w:jc w:val="left"/>
        <w:rPr>
          <w:lang w:val="uk-UA"/>
        </w:rPr>
      </w:pPr>
      <w:r w:rsidRPr="006618B3">
        <w:rPr>
          <w:lang w:val="uk-UA"/>
        </w:rPr>
        <w:t>фізичного факультету</w:t>
      </w:r>
    </w:p>
    <w:p w:rsidR="00746066" w:rsidRPr="006618B3" w:rsidRDefault="00746066" w:rsidP="00941E7F">
      <w:pPr>
        <w:pStyle w:val="afd"/>
        <w:jc w:val="left"/>
        <w:rPr>
          <w:lang w:val="uk-UA"/>
        </w:rPr>
      </w:pPr>
      <w:r w:rsidRPr="006618B3">
        <w:rPr>
          <w:lang w:val="uk-UA"/>
        </w:rPr>
        <w:t>БІЛАНИЧА РОСТИСЛАВА МИХАЙЛОВИЧА</w:t>
      </w: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941E7F" w:rsidRPr="006618B3" w:rsidRDefault="00941E7F" w:rsidP="00941E7F">
      <w:pPr>
        <w:pStyle w:val="afd"/>
        <w:rPr>
          <w:lang w:val="uk-UA"/>
        </w:rPr>
      </w:pPr>
    </w:p>
    <w:p w:rsidR="00746066" w:rsidRPr="006618B3" w:rsidRDefault="00746066" w:rsidP="00941E7F">
      <w:pPr>
        <w:pStyle w:val="afd"/>
        <w:rPr>
          <w:lang w:val="uk-UA"/>
        </w:rPr>
      </w:pPr>
      <w:r w:rsidRPr="006618B3">
        <w:rPr>
          <w:lang w:val="uk-UA"/>
        </w:rPr>
        <w:t>Ужгород – 2009</w:t>
      </w:r>
    </w:p>
    <w:p w:rsidR="00941E7F" w:rsidRPr="006618B3" w:rsidRDefault="00941E7F" w:rsidP="006E3D24">
      <w:pPr>
        <w:pStyle w:val="2"/>
        <w:rPr>
          <w:lang w:val="uk-UA"/>
        </w:rPr>
      </w:pPr>
      <w:r w:rsidRPr="006618B3">
        <w:rPr>
          <w:lang w:val="uk-UA"/>
        </w:rPr>
        <w:br w:type="page"/>
        <w:t>Зміст</w:t>
      </w:r>
    </w:p>
    <w:p w:rsidR="00746066" w:rsidRPr="006618B3" w:rsidRDefault="00746066" w:rsidP="00941E7F">
      <w:pPr>
        <w:widowControl w:val="0"/>
        <w:autoSpaceDE w:val="0"/>
        <w:autoSpaceDN w:val="0"/>
        <w:adjustRightInd w:val="0"/>
        <w:ind w:firstLine="709"/>
        <w:rPr>
          <w:lang w:val="uk-UA"/>
        </w:rPr>
      </w:pPr>
    </w:p>
    <w:p w:rsidR="006E3D24" w:rsidRDefault="006E3D24">
      <w:pPr>
        <w:pStyle w:val="24"/>
        <w:tabs>
          <w:tab w:val="right" w:leader="dot" w:pos="9345"/>
        </w:tabs>
        <w:rPr>
          <w:smallCaps w:val="0"/>
          <w:noProof/>
          <w:sz w:val="24"/>
          <w:szCs w:val="24"/>
        </w:rPr>
      </w:pPr>
      <w:r>
        <w:rPr>
          <w:lang w:val="uk-UA"/>
        </w:rPr>
        <w:fldChar w:fldCharType="begin"/>
      </w:r>
      <w:r>
        <w:rPr>
          <w:lang w:val="uk-UA"/>
        </w:rPr>
        <w:instrText xml:space="preserve"> TOC \o "1-3" \h \z \u </w:instrText>
      </w:r>
      <w:r>
        <w:rPr>
          <w:lang w:val="uk-UA"/>
        </w:rPr>
        <w:fldChar w:fldCharType="separate"/>
      </w:r>
      <w:hyperlink w:anchor="_Toc226841453" w:history="1">
        <w:r w:rsidRPr="00CB2069">
          <w:rPr>
            <w:rStyle w:val="ab"/>
            <w:noProof/>
            <w:lang w:val="uk-UA"/>
          </w:rPr>
          <w:t>Вступ</w:t>
        </w:r>
        <w:r>
          <w:rPr>
            <w:noProof/>
            <w:webHidden/>
          </w:rPr>
          <w:tab/>
        </w:r>
        <w:r>
          <w:rPr>
            <w:noProof/>
            <w:webHidden/>
          </w:rPr>
          <w:fldChar w:fldCharType="begin"/>
        </w:r>
        <w:r>
          <w:rPr>
            <w:noProof/>
            <w:webHidden/>
          </w:rPr>
          <w:instrText xml:space="preserve"> PAGEREF _Toc226841453 \h </w:instrText>
        </w:r>
        <w:r>
          <w:rPr>
            <w:noProof/>
            <w:webHidden/>
          </w:rPr>
        </w:r>
        <w:r>
          <w:rPr>
            <w:noProof/>
            <w:webHidden/>
          </w:rPr>
          <w:fldChar w:fldCharType="separate"/>
        </w:r>
        <w:r>
          <w:rPr>
            <w:noProof/>
            <w:webHidden/>
          </w:rPr>
          <w:t>3</w:t>
        </w:r>
        <w:r>
          <w:rPr>
            <w:noProof/>
            <w:webHidden/>
          </w:rPr>
          <w:fldChar w:fldCharType="end"/>
        </w:r>
      </w:hyperlink>
    </w:p>
    <w:p w:rsidR="006E3D24" w:rsidRDefault="0003070F">
      <w:pPr>
        <w:pStyle w:val="24"/>
        <w:tabs>
          <w:tab w:val="right" w:leader="dot" w:pos="9345"/>
        </w:tabs>
        <w:rPr>
          <w:smallCaps w:val="0"/>
          <w:noProof/>
          <w:sz w:val="24"/>
          <w:szCs w:val="24"/>
        </w:rPr>
      </w:pPr>
      <w:hyperlink w:anchor="_Toc226841454" w:history="1">
        <w:r w:rsidR="006E3D24" w:rsidRPr="00CB2069">
          <w:rPr>
            <w:rStyle w:val="ab"/>
            <w:noProof/>
            <w:lang w:val="uk-UA"/>
          </w:rPr>
          <w:t>1. Комбінаційне розсіювання світла</w:t>
        </w:r>
        <w:r w:rsidR="006E3D24">
          <w:rPr>
            <w:noProof/>
            <w:webHidden/>
          </w:rPr>
          <w:tab/>
        </w:r>
        <w:r w:rsidR="006E3D24">
          <w:rPr>
            <w:noProof/>
            <w:webHidden/>
          </w:rPr>
          <w:fldChar w:fldCharType="begin"/>
        </w:r>
        <w:r w:rsidR="006E3D24">
          <w:rPr>
            <w:noProof/>
            <w:webHidden/>
          </w:rPr>
          <w:instrText xml:space="preserve"> PAGEREF _Toc226841454 \h </w:instrText>
        </w:r>
        <w:r w:rsidR="006E3D24">
          <w:rPr>
            <w:noProof/>
            <w:webHidden/>
          </w:rPr>
        </w:r>
        <w:r w:rsidR="006E3D24">
          <w:rPr>
            <w:noProof/>
            <w:webHidden/>
          </w:rPr>
          <w:fldChar w:fldCharType="separate"/>
        </w:r>
        <w:r w:rsidR="006E3D24">
          <w:rPr>
            <w:noProof/>
            <w:webHidden/>
          </w:rPr>
          <w:t>4</w:t>
        </w:r>
        <w:r w:rsidR="006E3D24">
          <w:rPr>
            <w:noProof/>
            <w:webHidden/>
          </w:rPr>
          <w:fldChar w:fldCharType="end"/>
        </w:r>
      </w:hyperlink>
    </w:p>
    <w:p w:rsidR="006E3D24" w:rsidRDefault="0003070F">
      <w:pPr>
        <w:pStyle w:val="24"/>
        <w:tabs>
          <w:tab w:val="right" w:leader="dot" w:pos="9345"/>
        </w:tabs>
        <w:rPr>
          <w:smallCaps w:val="0"/>
          <w:noProof/>
          <w:sz w:val="24"/>
          <w:szCs w:val="24"/>
        </w:rPr>
      </w:pPr>
      <w:hyperlink w:anchor="_Toc226841455" w:history="1">
        <w:r w:rsidR="006E3D24" w:rsidRPr="00CB2069">
          <w:rPr>
            <w:rStyle w:val="ab"/>
            <w:noProof/>
            <w:lang w:val="uk-UA"/>
          </w:rPr>
          <w:t>2. Квантово-механічний розгляд КРС</w:t>
        </w:r>
        <w:r w:rsidR="006E3D24">
          <w:rPr>
            <w:noProof/>
            <w:webHidden/>
          </w:rPr>
          <w:tab/>
        </w:r>
        <w:r w:rsidR="006E3D24">
          <w:rPr>
            <w:noProof/>
            <w:webHidden/>
          </w:rPr>
          <w:fldChar w:fldCharType="begin"/>
        </w:r>
        <w:r w:rsidR="006E3D24">
          <w:rPr>
            <w:noProof/>
            <w:webHidden/>
          </w:rPr>
          <w:instrText xml:space="preserve"> PAGEREF _Toc226841455 \h </w:instrText>
        </w:r>
        <w:r w:rsidR="006E3D24">
          <w:rPr>
            <w:noProof/>
            <w:webHidden/>
          </w:rPr>
        </w:r>
        <w:r w:rsidR="006E3D24">
          <w:rPr>
            <w:noProof/>
            <w:webHidden/>
          </w:rPr>
          <w:fldChar w:fldCharType="separate"/>
        </w:r>
        <w:r w:rsidR="006E3D24">
          <w:rPr>
            <w:noProof/>
            <w:webHidden/>
          </w:rPr>
          <w:t>6</w:t>
        </w:r>
        <w:r w:rsidR="006E3D24">
          <w:rPr>
            <w:noProof/>
            <w:webHidden/>
          </w:rPr>
          <w:fldChar w:fldCharType="end"/>
        </w:r>
      </w:hyperlink>
    </w:p>
    <w:p w:rsidR="006E3D24" w:rsidRDefault="0003070F">
      <w:pPr>
        <w:pStyle w:val="24"/>
        <w:tabs>
          <w:tab w:val="right" w:leader="dot" w:pos="9345"/>
        </w:tabs>
        <w:rPr>
          <w:smallCaps w:val="0"/>
          <w:noProof/>
          <w:sz w:val="24"/>
          <w:szCs w:val="24"/>
        </w:rPr>
      </w:pPr>
      <w:hyperlink w:anchor="_Toc226841456" w:history="1">
        <w:r w:rsidR="006E3D24" w:rsidRPr="00CB2069">
          <w:rPr>
            <w:rStyle w:val="ab"/>
            <w:noProof/>
            <w:lang w:val="uk-UA"/>
          </w:rPr>
          <w:t>3. Мандельштам-бріллюенівське розсіювання світла</w:t>
        </w:r>
        <w:r w:rsidR="006E3D24">
          <w:rPr>
            <w:noProof/>
            <w:webHidden/>
          </w:rPr>
          <w:tab/>
        </w:r>
        <w:r w:rsidR="006E3D24">
          <w:rPr>
            <w:noProof/>
            <w:webHidden/>
          </w:rPr>
          <w:fldChar w:fldCharType="begin"/>
        </w:r>
        <w:r w:rsidR="006E3D24">
          <w:rPr>
            <w:noProof/>
            <w:webHidden/>
          </w:rPr>
          <w:instrText xml:space="preserve"> PAGEREF _Toc226841456 \h </w:instrText>
        </w:r>
        <w:r w:rsidR="006E3D24">
          <w:rPr>
            <w:noProof/>
            <w:webHidden/>
          </w:rPr>
        </w:r>
        <w:r w:rsidR="006E3D24">
          <w:rPr>
            <w:noProof/>
            <w:webHidden/>
          </w:rPr>
          <w:fldChar w:fldCharType="separate"/>
        </w:r>
        <w:r w:rsidR="006E3D24">
          <w:rPr>
            <w:noProof/>
            <w:webHidden/>
          </w:rPr>
          <w:t>9</w:t>
        </w:r>
        <w:r w:rsidR="006E3D24">
          <w:rPr>
            <w:noProof/>
            <w:webHidden/>
          </w:rPr>
          <w:fldChar w:fldCharType="end"/>
        </w:r>
      </w:hyperlink>
    </w:p>
    <w:p w:rsidR="006E3D24" w:rsidRDefault="0003070F">
      <w:pPr>
        <w:pStyle w:val="24"/>
        <w:tabs>
          <w:tab w:val="right" w:leader="dot" w:pos="9345"/>
        </w:tabs>
        <w:rPr>
          <w:smallCaps w:val="0"/>
          <w:noProof/>
          <w:sz w:val="24"/>
          <w:szCs w:val="24"/>
        </w:rPr>
      </w:pPr>
      <w:hyperlink w:anchor="_Toc226841457" w:history="1">
        <w:r w:rsidR="006E3D24" w:rsidRPr="00CB2069">
          <w:rPr>
            <w:rStyle w:val="ab"/>
            <w:noProof/>
            <w:lang w:val="de-DE"/>
          </w:rPr>
          <w:t>Resümee</w:t>
        </w:r>
        <w:r w:rsidR="006E3D24">
          <w:rPr>
            <w:noProof/>
            <w:webHidden/>
          </w:rPr>
          <w:tab/>
        </w:r>
        <w:r w:rsidR="006E3D24">
          <w:rPr>
            <w:noProof/>
            <w:webHidden/>
          </w:rPr>
          <w:fldChar w:fldCharType="begin"/>
        </w:r>
        <w:r w:rsidR="006E3D24">
          <w:rPr>
            <w:noProof/>
            <w:webHidden/>
          </w:rPr>
          <w:instrText xml:space="preserve"> PAGEREF _Toc226841457 \h </w:instrText>
        </w:r>
        <w:r w:rsidR="006E3D24">
          <w:rPr>
            <w:noProof/>
            <w:webHidden/>
          </w:rPr>
        </w:r>
        <w:r w:rsidR="006E3D24">
          <w:rPr>
            <w:noProof/>
            <w:webHidden/>
          </w:rPr>
          <w:fldChar w:fldCharType="separate"/>
        </w:r>
        <w:r w:rsidR="006E3D24">
          <w:rPr>
            <w:noProof/>
            <w:webHidden/>
          </w:rPr>
          <w:t>13</w:t>
        </w:r>
        <w:r w:rsidR="006E3D24">
          <w:rPr>
            <w:noProof/>
            <w:webHidden/>
          </w:rPr>
          <w:fldChar w:fldCharType="end"/>
        </w:r>
      </w:hyperlink>
    </w:p>
    <w:p w:rsidR="006E3D24" w:rsidRDefault="0003070F">
      <w:pPr>
        <w:pStyle w:val="24"/>
        <w:tabs>
          <w:tab w:val="right" w:leader="dot" w:pos="9345"/>
        </w:tabs>
        <w:rPr>
          <w:smallCaps w:val="0"/>
          <w:noProof/>
          <w:sz w:val="24"/>
          <w:szCs w:val="24"/>
        </w:rPr>
      </w:pPr>
      <w:hyperlink w:anchor="_Toc226841458" w:history="1">
        <w:r w:rsidR="006E3D24" w:rsidRPr="00CB2069">
          <w:rPr>
            <w:rStyle w:val="ab"/>
            <w:noProof/>
            <w:lang w:val="en-US"/>
          </w:rPr>
          <w:t>C</w:t>
        </w:r>
        <w:r w:rsidR="006E3D24" w:rsidRPr="00CB2069">
          <w:rPr>
            <w:rStyle w:val="ab"/>
            <w:noProof/>
            <w:lang w:val="uk-UA"/>
          </w:rPr>
          <w:t>писок використаних німецькомовних джерел</w:t>
        </w:r>
        <w:r w:rsidR="006E3D24">
          <w:rPr>
            <w:noProof/>
            <w:webHidden/>
          </w:rPr>
          <w:tab/>
        </w:r>
        <w:r w:rsidR="006E3D24">
          <w:rPr>
            <w:noProof/>
            <w:webHidden/>
          </w:rPr>
          <w:fldChar w:fldCharType="begin"/>
        </w:r>
        <w:r w:rsidR="006E3D24">
          <w:rPr>
            <w:noProof/>
            <w:webHidden/>
          </w:rPr>
          <w:instrText xml:space="preserve"> PAGEREF _Toc226841458 \h </w:instrText>
        </w:r>
        <w:r w:rsidR="006E3D24">
          <w:rPr>
            <w:noProof/>
            <w:webHidden/>
          </w:rPr>
        </w:r>
        <w:r w:rsidR="006E3D24">
          <w:rPr>
            <w:noProof/>
            <w:webHidden/>
          </w:rPr>
          <w:fldChar w:fldCharType="separate"/>
        </w:r>
        <w:r w:rsidR="006E3D24">
          <w:rPr>
            <w:noProof/>
            <w:webHidden/>
          </w:rPr>
          <w:t>15</w:t>
        </w:r>
        <w:r w:rsidR="006E3D24">
          <w:rPr>
            <w:noProof/>
            <w:webHidden/>
          </w:rPr>
          <w:fldChar w:fldCharType="end"/>
        </w:r>
      </w:hyperlink>
    </w:p>
    <w:p w:rsidR="006E3D24" w:rsidRDefault="0003070F">
      <w:pPr>
        <w:pStyle w:val="24"/>
        <w:tabs>
          <w:tab w:val="right" w:leader="dot" w:pos="9345"/>
        </w:tabs>
        <w:rPr>
          <w:smallCaps w:val="0"/>
          <w:noProof/>
          <w:sz w:val="24"/>
          <w:szCs w:val="24"/>
        </w:rPr>
      </w:pPr>
      <w:hyperlink w:anchor="_Toc226841459" w:history="1">
        <w:r w:rsidR="006E3D24" w:rsidRPr="00CB2069">
          <w:rPr>
            <w:rStyle w:val="ab"/>
            <w:noProof/>
            <w:lang w:val="en-US"/>
          </w:rPr>
          <w:t>C</w:t>
        </w:r>
        <w:r w:rsidR="006E3D24" w:rsidRPr="00CB2069">
          <w:rPr>
            <w:rStyle w:val="ab"/>
            <w:noProof/>
            <w:lang w:val="uk-UA"/>
          </w:rPr>
          <w:t>ловник термінів</w:t>
        </w:r>
        <w:r w:rsidR="006E3D24">
          <w:rPr>
            <w:noProof/>
            <w:webHidden/>
          </w:rPr>
          <w:tab/>
        </w:r>
        <w:r w:rsidR="006E3D24">
          <w:rPr>
            <w:noProof/>
            <w:webHidden/>
          </w:rPr>
          <w:fldChar w:fldCharType="begin"/>
        </w:r>
        <w:r w:rsidR="006E3D24">
          <w:rPr>
            <w:noProof/>
            <w:webHidden/>
          </w:rPr>
          <w:instrText xml:space="preserve"> PAGEREF _Toc226841459 \h </w:instrText>
        </w:r>
        <w:r w:rsidR="006E3D24">
          <w:rPr>
            <w:noProof/>
            <w:webHidden/>
          </w:rPr>
        </w:r>
        <w:r w:rsidR="006E3D24">
          <w:rPr>
            <w:noProof/>
            <w:webHidden/>
          </w:rPr>
          <w:fldChar w:fldCharType="separate"/>
        </w:r>
        <w:r w:rsidR="006E3D24">
          <w:rPr>
            <w:noProof/>
            <w:webHidden/>
          </w:rPr>
          <w:t>16</w:t>
        </w:r>
        <w:r w:rsidR="006E3D24">
          <w:rPr>
            <w:noProof/>
            <w:webHidden/>
          </w:rPr>
          <w:fldChar w:fldCharType="end"/>
        </w:r>
      </w:hyperlink>
    </w:p>
    <w:p w:rsidR="00941E7F" w:rsidRPr="006618B3" w:rsidRDefault="006E3D24" w:rsidP="00941E7F">
      <w:pPr>
        <w:widowControl w:val="0"/>
        <w:autoSpaceDE w:val="0"/>
        <w:autoSpaceDN w:val="0"/>
        <w:adjustRightInd w:val="0"/>
        <w:ind w:firstLine="709"/>
        <w:rPr>
          <w:lang w:val="uk-UA"/>
        </w:rPr>
      </w:pPr>
      <w:r>
        <w:rPr>
          <w:lang w:val="uk-UA"/>
        </w:rPr>
        <w:fldChar w:fldCharType="end"/>
      </w:r>
    </w:p>
    <w:p w:rsidR="00BC5D13" w:rsidRPr="006618B3" w:rsidRDefault="00941E7F" w:rsidP="00941E7F">
      <w:pPr>
        <w:pStyle w:val="2"/>
        <w:rPr>
          <w:lang w:val="uk-UA"/>
        </w:rPr>
      </w:pPr>
      <w:r w:rsidRPr="006618B3">
        <w:rPr>
          <w:lang w:val="uk-UA"/>
        </w:rPr>
        <w:br w:type="page"/>
      </w:r>
      <w:bookmarkStart w:id="0" w:name="_Toc226841453"/>
      <w:r w:rsidRPr="006618B3">
        <w:rPr>
          <w:lang w:val="uk-UA"/>
        </w:rPr>
        <w:t>Вступ</w:t>
      </w:r>
      <w:bookmarkEnd w:id="0"/>
    </w:p>
    <w:p w:rsidR="00941E7F" w:rsidRPr="006618B3" w:rsidRDefault="00941E7F" w:rsidP="00941E7F">
      <w:pPr>
        <w:widowControl w:val="0"/>
        <w:autoSpaceDE w:val="0"/>
        <w:autoSpaceDN w:val="0"/>
        <w:adjustRightInd w:val="0"/>
        <w:ind w:firstLine="709"/>
        <w:rPr>
          <w:lang w:val="uk-UA"/>
        </w:rPr>
      </w:pPr>
    </w:p>
    <w:p w:rsidR="00EA4D13" w:rsidRPr="006618B3" w:rsidRDefault="00A073C6" w:rsidP="00941E7F">
      <w:pPr>
        <w:widowControl w:val="0"/>
        <w:autoSpaceDE w:val="0"/>
        <w:autoSpaceDN w:val="0"/>
        <w:adjustRightInd w:val="0"/>
        <w:ind w:firstLine="709"/>
        <w:rPr>
          <w:lang w:val="uk-UA"/>
        </w:rPr>
      </w:pPr>
      <w:r w:rsidRPr="006618B3">
        <w:rPr>
          <w:lang w:val="uk-UA"/>
        </w:rPr>
        <w:t xml:space="preserve">Метою даного реферату є огляд </w:t>
      </w:r>
      <w:r w:rsidR="004D15A9" w:rsidRPr="006618B3">
        <w:rPr>
          <w:lang w:val="uk-UA"/>
        </w:rPr>
        <w:t xml:space="preserve">і аналіз </w:t>
      </w:r>
      <w:r w:rsidRPr="006618B3">
        <w:rPr>
          <w:lang w:val="uk-UA"/>
        </w:rPr>
        <w:t xml:space="preserve">основних німецькомовних джерел </w:t>
      </w:r>
      <w:r w:rsidR="00925416" w:rsidRPr="006618B3">
        <w:rPr>
          <w:lang w:val="uk-UA"/>
        </w:rPr>
        <w:t>на тему</w:t>
      </w:r>
      <w:r w:rsidRPr="006618B3">
        <w:rPr>
          <w:lang w:val="uk-UA"/>
        </w:rPr>
        <w:t xml:space="preserve"> комбінаційного і мандельштам-бріллюенівського розсіювання світла</w:t>
      </w:r>
      <w:r w:rsidR="00941E7F" w:rsidRPr="006618B3">
        <w:rPr>
          <w:lang w:val="uk-UA"/>
        </w:rPr>
        <w:t xml:space="preserve">. </w:t>
      </w:r>
    </w:p>
    <w:p w:rsidR="008B7F2A" w:rsidRPr="006618B3" w:rsidRDefault="00EA4D13" w:rsidP="00941E7F">
      <w:pPr>
        <w:widowControl w:val="0"/>
        <w:autoSpaceDE w:val="0"/>
        <w:autoSpaceDN w:val="0"/>
        <w:adjustRightInd w:val="0"/>
        <w:ind w:firstLine="709"/>
        <w:rPr>
          <w:lang w:val="uk-UA"/>
        </w:rPr>
      </w:pPr>
      <w:r w:rsidRPr="006618B3">
        <w:rPr>
          <w:lang w:val="uk-UA"/>
        </w:rPr>
        <w:t>Розсіюванням світла називається явище, яке полягає в тому, що взаємодія середовища зі світловим пучком приводить до появи електромагнітного випромінювання того ж чи іншого спектрального складу в напрямках, що відрізняються від первинного</w:t>
      </w:r>
      <w:r w:rsidR="00941E7F" w:rsidRPr="006618B3">
        <w:rPr>
          <w:lang w:val="uk-UA"/>
        </w:rPr>
        <w:t xml:space="preserve">. </w:t>
      </w:r>
      <w:r w:rsidR="00BC5D13" w:rsidRPr="006618B3">
        <w:rPr>
          <w:lang w:val="uk-UA"/>
        </w:rPr>
        <w:t>Воно обумовлене неоднорідністю середовища і взаємодією світла з частинками речовини, при якій міняються просторовий розподіл інтенсивності, частотний спектр і поляризація світла</w:t>
      </w:r>
      <w:r w:rsidR="00941E7F" w:rsidRPr="006618B3">
        <w:rPr>
          <w:lang w:val="uk-UA"/>
        </w:rPr>
        <w:t xml:space="preserve">. </w:t>
      </w:r>
    </w:p>
    <w:p w:rsidR="008B7F2A" w:rsidRPr="006618B3" w:rsidRDefault="008B7F2A" w:rsidP="00941E7F">
      <w:pPr>
        <w:widowControl w:val="0"/>
        <w:autoSpaceDE w:val="0"/>
        <w:autoSpaceDN w:val="0"/>
        <w:adjustRightInd w:val="0"/>
        <w:ind w:firstLine="709"/>
        <w:rPr>
          <w:lang w:val="uk-UA"/>
        </w:rPr>
      </w:pPr>
      <w:r w:rsidRPr="006618B3">
        <w:rPr>
          <w:lang w:val="uk-UA"/>
        </w:rPr>
        <w:t>Розсіювання так як і дифракція світла залежить від розмірів неоднорідностей</w:t>
      </w:r>
      <w:r w:rsidR="003274A3" w:rsidRPr="006618B3">
        <w:rPr>
          <w:lang w:val="uk-UA"/>
        </w:rPr>
        <w:t xml:space="preserve"> </w:t>
      </w:r>
      <w:r w:rsidRPr="006618B3">
        <w:rPr>
          <w:lang w:val="uk-UA"/>
        </w:rPr>
        <w:t>і довжини хвилі</w:t>
      </w:r>
      <w:r w:rsidR="00941E7F" w:rsidRPr="006618B3">
        <w:rPr>
          <w:lang w:val="uk-UA"/>
        </w:rPr>
        <w:t xml:space="preserve">. </w:t>
      </w:r>
      <w:r w:rsidRPr="006618B3">
        <w:rPr>
          <w:lang w:val="uk-UA"/>
        </w:rPr>
        <w:t>Але дифракція зумовлена інтерференцією вторинних хвиль, які утворюються на неоднорідностях, а розсіювання – додаванням хвиль, які виникають при збудженні вимушених коливань електронів у неоднорідностях під дією світла</w:t>
      </w:r>
      <w:r w:rsidR="00941E7F" w:rsidRPr="006618B3">
        <w:rPr>
          <w:lang w:val="uk-UA"/>
        </w:rPr>
        <w:t xml:space="preserve">. </w:t>
      </w:r>
    </w:p>
    <w:p w:rsidR="008B7F2A" w:rsidRPr="006618B3" w:rsidRDefault="008B7F2A" w:rsidP="00941E7F">
      <w:pPr>
        <w:widowControl w:val="0"/>
        <w:autoSpaceDE w:val="0"/>
        <w:autoSpaceDN w:val="0"/>
        <w:adjustRightInd w:val="0"/>
        <w:ind w:firstLine="709"/>
        <w:rPr>
          <w:lang w:val="uk-UA"/>
        </w:rPr>
      </w:pPr>
      <w:r w:rsidRPr="006618B3">
        <w:rPr>
          <w:lang w:val="uk-UA"/>
        </w:rPr>
        <w:t>Розрізняють два основних види таких неоднорідностей</w:t>
      </w:r>
      <w:r w:rsidR="00941E7F" w:rsidRPr="006618B3">
        <w:rPr>
          <w:lang w:val="uk-UA"/>
        </w:rPr>
        <w:t xml:space="preserve">. </w:t>
      </w:r>
      <w:r w:rsidR="008531A7" w:rsidRPr="006618B3">
        <w:rPr>
          <w:lang w:val="uk-UA"/>
        </w:rPr>
        <w:t xml:space="preserve">Перший – дрібні </w:t>
      </w:r>
      <w:r w:rsidRPr="006618B3">
        <w:rPr>
          <w:lang w:val="uk-UA"/>
        </w:rPr>
        <w:t>частинки у прозорій речовині</w:t>
      </w:r>
      <w:r w:rsidR="00941E7F" w:rsidRPr="006618B3">
        <w:rPr>
          <w:lang w:val="uk-UA"/>
        </w:rPr>
        <w:t xml:space="preserve">. </w:t>
      </w:r>
      <w:r w:rsidRPr="006618B3">
        <w:rPr>
          <w:lang w:val="uk-UA"/>
        </w:rPr>
        <w:t>Такі середовища є мут</w:t>
      </w:r>
      <w:r w:rsidR="008531A7" w:rsidRPr="006618B3">
        <w:rPr>
          <w:lang w:val="uk-UA"/>
        </w:rPr>
        <w:t>ними</w:t>
      </w:r>
      <w:r w:rsidR="00941E7F" w:rsidRPr="006618B3">
        <w:rPr>
          <w:lang w:val="uk-UA"/>
        </w:rPr>
        <w:t xml:space="preserve">. </w:t>
      </w:r>
      <w:r w:rsidR="008531A7" w:rsidRPr="006618B3">
        <w:rPr>
          <w:lang w:val="uk-UA"/>
        </w:rPr>
        <w:t xml:space="preserve">Це дим, </w:t>
      </w:r>
      <w:r w:rsidRPr="006618B3">
        <w:rPr>
          <w:lang w:val="uk-UA"/>
        </w:rPr>
        <w:t>тверді частинки в газі, туман (крапельки води в газі</w:t>
      </w:r>
      <w:r w:rsidR="00941E7F" w:rsidRPr="006618B3">
        <w:rPr>
          <w:lang w:val="uk-UA"/>
        </w:rPr>
        <w:t>),</w:t>
      </w:r>
      <w:r w:rsidRPr="006618B3">
        <w:rPr>
          <w:lang w:val="uk-UA"/>
        </w:rPr>
        <w:t xml:space="preserve"> емульсії</w:t>
      </w:r>
      <w:r w:rsidR="00941E7F" w:rsidRPr="006618B3">
        <w:rPr>
          <w:lang w:val="uk-UA"/>
        </w:rPr>
        <w:t xml:space="preserve">. </w:t>
      </w:r>
      <w:r w:rsidRPr="006618B3">
        <w:rPr>
          <w:lang w:val="uk-UA"/>
        </w:rPr>
        <w:t>Явище розсіювання в мутних середовищах називається явищем Тіндаля</w:t>
      </w:r>
      <w:r w:rsidR="00941E7F" w:rsidRPr="006618B3">
        <w:rPr>
          <w:lang w:val="uk-UA"/>
        </w:rPr>
        <w:t xml:space="preserve">. </w:t>
      </w:r>
      <w:r w:rsidRPr="006618B3">
        <w:rPr>
          <w:lang w:val="uk-UA"/>
        </w:rPr>
        <w:t>Другий – оптичні неоднорідності, які виникають у чистій речовині через статистичне відхилення молекул від рівномірного розподілу (флуктуації густини</w:t>
      </w:r>
      <w:r w:rsidR="00941E7F" w:rsidRPr="006618B3">
        <w:rPr>
          <w:lang w:val="uk-UA"/>
        </w:rPr>
        <w:t xml:space="preserve">). </w:t>
      </w:r>
      <w:r w:rsidRPr="006618B3">
        <w:rPr>
          <w:lang w:val="uk-UA"/>
        </w:rPr>
        <w:t>Таке розсіювання називають молекулярним</w:t>
      </w:r>
      <w:r w:rsidR="00941E7F" w:rsidRPr="006618B3">
        <w:rPr>
          <w:lang w:val="uk-UA"/>
        </w:rPr>
        <w:t xml:space="preserve">. </w:t>
      </w:r>
    </w:p>
    <w:p w:rsidR="00941E7F" w:rsidRPr="006618B3" w:rsidRDefault="00BC5D13" w:rsidP="00941E7F">
      <w:pPr>
        <w:widowControl w:val="0"/>
        <w:autoSpaceDE w:val="0"/>
        <w:autoSpaceDN w:val="0"/>
        <w:adjustRightInd w:val="0"/>
        <w:ind w:firstLine="709"/>
        <w:rPr>
          <w:lang w:val="uk-UA"/>
        </w:rPr>
      </w:pPr>
      <w:r w:rsidRPr="006618B3">
        <w:rPr>
          <w:lang w:val="uk-UA"/>
        </w:rPr>
        <w:t>По розсіюванню світла вивч</w:t>
      </w:r>
      <w:r w:rsidR="003274A3" w:rsidRPr="006618B3">
        <w:rPr>
          <w:lang w:val="uk-UA"/>
        </w:rPr>
        <w:t>ають будову молекул твердих і газоподібних тіл,</w:t>
      </w:r>
      <w:r w:rsidR="008B7F2A" w:rsidRPr="006618B3">
        <w:rPr>
          <w:lang w:val="uk-UA"/>
        </w:rPr>
        <w:t xml:space="preserve"> рідин, досліджують пружні і фотопрожні константи середовища, перевіряють я</w:t>
      </w:r>
      <w:r w:rsidR="003274A3" w:rsidRPr="006618B3">
        <w:rPr>
          <w:lang w:val="uk-UA"/>
        </w:rPr>
        <w:t>кість оптичних волокон і багато іншого</w:t>
      </w:r>
      <w:r w:rsidR="00941E7F" w:rsidRPr="006618B3">
        <w:rPr>
          <w:lang w:val="uk-UA"/>
        </w:rPr>
        <w:t xml:space="preserve"> [</w:t>
      </w:r>
      <w:r w:rsidR="00A94C6D" w:rsidRPr="006618B3">
        <w:rPr>
          <w:lang w:val="uk-UA"/>
        </w:rPr>
        <w:t>4</w:t>
      </w:r>
      <w:r w:rsidR="00941E7F" w:rsidRPr="006618B3">
        <w:rPr>
          <w:lang w:val="uk-UA"/>
        </w:rPr>
        <w:t xml:space="preserve">]. </w:t>
      </w:r>
    </w:p>
    <w:p w:rsidR="00941E7F" w:rsidRPr="006618B3" w:rsidRDefault="006618B3" w:rsidP="006618B3">
      <w:pPr>
        <w:pStyle w:val="2"/>
        <w:rPr>
          <w:lang w:val="uk-UA"/>
        </w:rPr>
      </w:pPr>
      <w:r>
        <w:rPr>
          <w:lang w:val="uk-UA"/>
        </w:rPr>
        <w:br w:type="page"/>
      </w:r>
      <w:bookmarkStart w:id="1" w:name="_Toc226841454"/>
      <w:r>
        <w:rPr>
          <w:lang w:val="uk-UA"/>
        </w:rPr>
        <w:t>1</w:t>
      </w:r>
      <w:r w:rsidRPr="006618B3">
        <w:rPr>
          <w:lang w:val="uk-UA"/>
        </w:rPr>
        <w:t xml:space="preserve">. </w:t>
      </w:r>
      <w:r>
        <w:rPr>
          <w:lang w:val="uk-UA"/>
        </w:rPr>
        <w:t>К</w:t>
      </w:r>
      <w:r w:rsidRPr="006618B3">
        <w:rPr>
          <w:lang w:val="uk-UA"/>
        </w:rPr>
        <w:t>омбінаційне розсіювання світла</w:t>
      </w:r>
      <w:bookmarkEnd w:id="1"/>
    </w:p>
    <w:p w:rsidR="006618B3" w:rsidRDefault="006618B3" w:rsidP="00941E7F">
      <w:pPr>
        <w:widowControl w:val="0"/>
        <w:autoSpaceDE w:val="0"/>
        <w:autoSpaceDN w:val="0"/>
        <w:adjustRightInd w:val="0"/>
        <w:ind w:firstLine="709"/>
        <w:rPr>
          <w:lang w:val="uk-UA"/>
        </w:rPr>
      </w:pPr>
    </w:p>
    <w:p w:rsidR="000C7302" w:rsidRPr="006618B3" w:rsidRDefault="000C7302" w:rsidP="00941E7F">
      <w:pPr>
        <w:widowControl w:val="0"/>
        <w:autoSpaceDE w:val="0"/>
        <w:autoSpaceDN w:val="0"/>
        <w:adjustRightInd w:val="0"/>
        <w:ind w:firstLine="709"/>
        <w:rPr>
          <w:lang w:val="uk-UA"/>
        </w:rPr>
      </w:pPr>
      <w:r w:rsidRPr="006618B3">
        <w:rPr>
          <w:lang w:val="uk-UA"/>
        </w:rPr>
        <w:t>У 1918 р</w:t>
      </w:r>
      <w:r w:rsidR="00941E7F" w:rsidRPr="006618B3">
        <w:rPr>
          <w:lang w:val="uk-UA"/>
        </w:rPr>
        <w:t xml:space="preserve">. </w:t>
      </w:r>
      <w:r w:rsidRPr="006618B3">
        <w:rPr>
          <w:lang w:val="uk-UA"/>
        </w:rPr>
        <w:t>Л</w:t>
      </w:r>
      <w:r w:rsidR="00941E7F" w:rsidRPr="006618B3">
        <w:rPr>
          <w:lang w:val="uk-UA"/>
        </w:rPr>
        <w:t xml:space="preserve">.І. </w:t>
      </w:r>
      <w:r w:rsidRPr="006618B3">
        <w:rPr>
          <w:lang w:val="uk-UA"/>
        </w:rPr>
        <w:t>Мандельштам передбачив розщеплення лінії релеївського розсіювання внаслідок розсіювання світла на теплових акустичних хвилях</w:t>
      </w:r>
      <w:r w:rsidR="00941E7F" w:rsidRPr="006618B3">
        <w:rPr>
          <w:lang w:val="uk-UA"/>
        </w:rPr>
        <w:t xml:space="preserve">. </w:t>
      </w:r>
      <w:r w:rsidRPr="006618B3">
        <w:rPr>
          <w:lang w:val="uk-UA"/>
        </w:rPr>
        <w:t>Починаючи з 1926 р</w:t>
      </w:r>
      <w:r w:rsidR="00941E7F" w:rsidRPr="006618B3">
        <w:rPr>
          <w:lang w:val="uk-UA"/>
        </w:rPr>
        <w:t>.,</w:t>
      </w:r>
      <w:r w:rsidRPr="006618B3">
        <w:rPr>
          <w:lang w:val="uk-UA"/>
        </w:rPr>
        <w:t xml:space="preserve"> Мандельштам і Ландсберг розгорнули в Московському державному університеті експериментальне вивчення молекулярного розсіювання світла в кристалах, переслідуючи мету знайти тонку структуру в спектрі розсіювання, викликану модуляцією розсіяного світла пружними тепловими хвилями, частоти яких лежать в акустичному діапазоні (продовження досліджень феномена, нині іменованого розсіюванням Мандельштама-Бріллюена</w:t>
      </w:r>
      <w:r w:rsidR="00941E7F" w:rsidRPr="006618B3">
        <w:rPr>
          <w:lang w:val="uk-UA"/>
        </w:rPr>
        <w:t xml:space="preserve">). </w:t>
      </w:r>
      <w:r w:rsidRPr="006618B3">
        <w:rPr>
          <w:lang w:val="uk-UA"/>
        </w:rPr>
        <w:t>У результаті цих досліджень 21 лютого 1928 р</w:t>
      </w:r>
      <w:r w:rsidR="00941E7F" w:rsidRPr="006618B3">
        <w:rPr>
          <w:lang w:val="uk-UA"/>
        </w:rPr>
        <w:t xml:space="preserve">. </w:t>
      </w:r>
      <w:r w:rsidRPr="006618B3">
        <w:rPr>
          <w:lang w:val="uk-UA"/>
        </w:rPr>
        <w:t>Ландсберг і Мандельштам знайшли ефект комбінаційного розсіювання світла (вони зареєстрували нові лінії спектра, що виникли в результаті модуляції розсіяного світла коливаннями атомів в оптичному діапазоні частот</w:t>
      </w:r>
      <w:r w:rsidR="00941E7F" w:rsidRPr="006618B3">
        <w:rPr>
          <w:lang w:val="uk-UA"/>
        </w:rPr>
        <w:t xml:space="preserve">). </w:t>
      </w:r>
      <w:r w:rsidRPr="006618B3">
        <w:rPr>
          <w:lang w:val="uk-UA"/>
        </w:rPr>
        <w:t>Про своє відкриття вони повідомили на колоквіумі від 27 квітня 1928 р</w:t>
      </w:r>
      <w:r w:rsidR="00941E7F" w:rsidRPr="006618B3">
        <w:rPr>
          <w:lang w:val="uk-UA"/>
        </w:rPr>
        <w:t xml:space="preserve">. </w:t>
      </w:r>
      <w:r w:rsidRPr="006618B3">
        <w:rPr>
          <w:lang w:val="uk-UA"/>
        </w:rPr>
        <w:t>і опублікували відповідні наукові результати в радянському і двох німецьких журналах</w:t>
      </w:r>
      <w:r w:rsidR="00941E7F" w:rsidRPr="006618B3">
        <w:rPr>
          <w:lang w:val="uk-UA"/>
        </w:rPr>
        <w:t xml:space="preserve">. </w:t>
      </w:r>
    </w:p>
    <w:p w:rsidR="000C7302" w:rsidRPr="006618B3" w:rsidRDefault="000C7302" w:rsidP="00941E7F">
      <w:pPr>
        <w:widowControl w:val="0"/>
        <w:autoSpaceDE w:val="0"/>
        <w:autoSpaceDN w:val="0"/>
        <w:adjustRightInd w:val="0"/>
        <w:ind w:firstLine="709"/>
        <w:rPr>
          <w:lang w:val="uk-UA"/>
        </w:rPr>
      </w:pPr>
      <w:r w:rsidRPr="006618B3">
        <w:rPr>
          <w:lang w:val="uk-UA"/>
        </w:rPr>
        <w:t>У тому ж 1928 р</w:t>
      </w:r>
      <w:r w:rsidR="00941E7F" w:rsidRPr="006618B3">
        <w:rPr>
          <w:lang w:val="uk-UA"/>
        </w:rPr>
        <w:t xml:space="preserve">. </w:t>
      </w:r>
      <w:r w:rsidRPr="006618B3">
        <w:rPr>
          <w:lang w:val="uk-UA"/>
        </w:rPr>
        <w:t>індійські вчені Ч</w:t>
      </w:r>
      <w:r w:rsidR="00941E7F" w:rsidRPr="006618B3">
        <w:rPr>
          <w:lang w:val="uk-UA"/>
        </w:rPr>
        <w:t xml:space="preserve">.В. </w:t>
      </w:r>
      <w:r w:rsidRPr="006618B3">
        <w:rPr>
          <w:lang w:val="uk-UA"/>
        </w:rPr>
        <w:t>Раман і К</w:t>
      </w:r>
      <w:r w:rsidR="00941E7F" w:rsidRPr="006618B3">
        <w:rPr>
          <w:lang w:val="uk-UA"/>
        </w:rPr>
        <w:t xml:space="preserve">.С. </w:t>
      </w:r>
      <w:r w:rsidRPr="006618B3">
        <w:rPr>
          <w:lang w:val="uk-UA"/>
        </w:rPr>
        <w:t>Крішнан (в Університеті Калькутти, Індія</w:t>
      </w:r>
      <w:r w:rsidR="00941E7F" w:rsidRPr="006618B3">
        <w:rPr>
          <w:lang w:val="uk-UA"/>
        </w:rPr>
        <w:t xml:space="preserve">) </w:t>
      </w:r>
      <w:r w:rsidRPr="006618B3">
        <w:rPr>
          <w:lang w:val="uk-UA"/>
        </w:rPr>
        <w:t xml:space="preserve">шукали комптонову компоненту розсіяного сонячного світла в рідинах і парах, припускаючи, що існує оптичний аналог ефекту </w:t>
      </w:r>
      <w:r w:rsidR="00BF18C5" w:rsidRPr="006618B3">
        <w:rPr>
          <w:lang w:val="uk-UA"/>
        </w:rPr>
        <w:t>Компотна</w:t>
      </w:r>
      <w:r w:rsidR="00941E7F" w:rsidRPr="006618B3">
        <w:rPr>
          <w:lang w:val="uk-UA"/>
        </w:rPr>
        <w:t xml:space="preserve">. </w:t>
      </w:r>
      <w:r w:rsidRPr="006618B3">
        <w:rPr>
          <w:lang w:val="uk-UA"/>
        </w:rPr>
        <w:t>Зненацька для себе вони знайшли явище комбінаційного розсіювання світла</w:t>
      </w:r>
      <w:r w:rsidR="00941E7F" w:rsidRPr="006618B3">
        <w:rPr>
          <w:lang w:val="uk-UA"/>
        </w:rPr>
        <w:t xml:space="preserve">. </w:t>
      </w:r>
      <w:r w:rsidRPr="006618B3">
        <w:rPr>
          <w:lang w:val="uk-UA"/>
        </w:rPr>
        <w:t>За словами Рамана</w:t>
      </w:r>
      <w:r w:rsidR="00941E7F" w:rsidRPr="006618B3">
        <w:rPr>
          <w:lang w:val="uk-UA"/>
        </w:rPr>
        <w:t xml:space="preserve">: </w:t>
      </w:r>
      <w:r w:rsidRPr="006618B3">
        <w:rPr>
          <w:lang w:val="uk-UA"/>
        </w:rPr>
        <w:t>„Лінії спектра нового випромінювання вперше спостерігались 28 лютого 1928 року”</w:t>
      </w:r>
      <w:r w:rsidR="00941E7F" w:rsidRPr="006618B3">
        <w:rPr>
          <w:lang w:val="uk-UA"/>
        </w:rPr>
        <w:t xml:space="preserve">. </w:t>
      </w:r>
      <w:r w:rsidRPr="006618B3">
        <w:rPr>
          <w:lang w:val="uk-UA"/>
        </w:rPr>
        <w:t>Таким чином, комбінаційне розсіювання світла індійські фізики вперше спостерігали на тиждень пізніше, ніж Ландсберг і Мандельштам у МДУ</w:t>
      </w:r>
      <w:r w:rsidR="00941E7F" w:rsidRPr="006618B3">
        <w:rPr>
          <w:lang w:val="uk-UA"/>
        </w:rPr>
        <w:t xml:space="preserve">. </w:t>
      </w:r>
    </w:p>
    <w:p w:rsidR="000C7302" w:rsidRPr="006618B3" w:rsidRDefault="000C7302" w:rsidP="00941E7F">
      <w:pPr>
        <w:widowControl w:val="0"/>
        <w:autoSpaceDE w:val="0"/>
        <w:autoSpaceDN w:val="0"/>
        <w:adjustRightInd w:val="0"/>
        <w:ind w:firstLine="709"/>
        <w:rPr>
          <w:lang w:val="uk-UA"/>
        </w:rPr>
      </w:pPr>
      <w:r w:rsidRPr="006618B3">
        <w:rPr>
          <w:lang w:val="uk-UA"/>
        </w:rPr>
        <w:t>Проте, Нобелівська премія по фізиці 1930 року була присвоєна лише Раману „за його роботи з розсіювання світла і за відкриття ефекту, названого по його імені”</w:t>
      </w:r>
      <w:r w:rsidR="00941E7F" w:rsidRPr="006618B3">
        <w:rPr>
          <w:lang w:val="uk-UA"/>
        </w:rPr>
        <w:t xml:space="preserve">. </w:t>
      </w:r>
      <w:r w:rsidRPr="006618B3">
        <w:rPr>
          <w:lang w:val="uk-UA"/>
        </w:rPr>
        <w:t>З тих пір комбінаційне розсіювання світла в іноземній літературі зветься</w:t>
      </w:r>
      <w:r w:rsidR="00941E7F" w:rsidRPr="006618B3">
        <w:rPr>
          <w:lang w:val="uk-UA"/>
        </w:rPr>
        <w:t xml:space="preserve"> </w:t>
      </w:r>
      <w:r w:rsidRPr="006618B3">
        <w:rPr>
          <w:lang w:val="uk-UA"/>
        </w:rPr>
        <w:t>„ефект Рамана”</w:t>
      </w:r>
      <w:r w:rsidR="00941E7F" w:rsidRPr="006618B3">
        <w:rPr>
          <w:lang w:val="uk-UA"/>
        </w:rPr>
        <w:t xml:space="preserve">. </w:t>
      </w:r>
    </w:p>
    <w:p w:rsidR="000C7302" w:rsidRPr="006618B3" w:rsidRDefault="000C7302" w:rsidP="00941E7F">
      <w:pPr>
        <w:widowControl w:val="0"/>
        <w:autoSpaceDE w:val="0"/>
        <w:autoSpaceDN w:val="0"/>
        <w:adjustRightInd w:val="0"/>
        <w:ind w:firstLine="709"/>
        <w:rPr>
          <w:lang w:val="uk-UA"/>
        </w:rPr>
      </w:pPr>
      <w:r w:rsidRPr="006618B3">
        <w:rPr>
          <w:lang w:val="uk-UA"/>
        </w:rPr>
        <w:t>Французькі фізики Рокар, Кабанн і Дор ще в 1925 році у своїх дослідженнях шукали комбінаційне розсіювання світла в газах, але не знайшли його</w:t>
      </w:r>
      <w:r w:rsidR="00941E7F" w:rsidRPr="006618B3">
        <w:rPr>
          <w:lang w:val="uk-UA"/>
        </w:rPr>
        <w:t xml:space="preserve">. </w:t>
      </w:r>
      <w:r w:rsidRPr="006618B3">
        <w:rPr>
          <w:lang w:val="uk-UA"/>
        </w:rPr>
        <w:t>Їм тоді не удалося зареєструвати світло малої інтенсивності</w:t>
      </w:r>
      <w:r w:rsidR="00941E7F" w:rsidRPr="006618B3">
        <w:rPr>
          <w:lang w:val="uk-UA"/>
        </w:rPr>
        <w:t xml:space="preserve">. </w:t>
      </w:r>
    </w:p>
    <w:p w:rsidR="000C7302" w:rsidRPr="006618B3" w:rsidRDefault="000C7302" w:rsidP="00941E7F">
      <w:pPr>
        <w:widowControl w:val="0"/>
        <w:autoSpaceDE w:val="0"/>
        <w:autoSpaceDN w:val="0"/>
        <w:adjustRightInd w:val="0"/>
        <w:ind w:firstLine="709"/>
        <w:rPr>
          <w:lang w:val="uk-UA"/>
        </w:rPr>
      </w:pPr>
      <w:r w:rsidRPr="006618B3">
        <w:rPr>
          <w:lang w:val="uk-UA"/>
        </w:rPr>
        <w:t>Хоча сам Раман не відразу зрозумів, що саме він відкрив, проте він встиг опублікувати свої результати до публікації робіт Мандельштама і Ландсберга</w:t>
      </w:r>
      <w:r w:rsidR="00941E7F" w:rsidRPr="006618B3">
        <w:rPr>
          <w:lang w:val="uk-UA"/>
        </w:rPr>
        <w:t xml:space="preserve">. </w:t>
      </w:r>
      <w:r w:rsidRPr="006618B3">
        <w:rPr>
          <w:lang w:val="uk-UA"/>
        </w:rPr>
        <w:t>Тому в англомовній літературі розглянутий феномен зветься „ефект Рамана” (Raman effect</w:t>
      </w:r>
      <w:r w:rsidR="00941E7F" w:rsidRPr="006618B3">
        <w:rPr>
          <w:lang w:val="uk-UA"/>
        </w:rPr>
        <w:t xml:space="preserve">) </w:t>
      </w:r>
      <w:r w:rsidRPr="006618B3">
        <w:rPr>
          <w:lang w:val="uk-UA"/>
        </w:rPr>
        <w:t>чи „раманівське розсіювання” (Raman scatterіng</w:t>
      </w:r>
      <w:r w:rsidR="00941E7F" w:rsidRPr="006618B3">
        <w:rPr>
          <w:lang w:val="uk-UA"/>
        </w:rPr>
        <w:t xml:space="preserve">). </w:t>
      </w:r>
    </w:p>
    <w:p w:rsidR="00941E7F" w:rsidRPr="006618B3" w:rsidRDefault="000C7302" w:rsidP="00941E7F">
      <w:pPr>
        <w:widowControl w:val="0"/>
        <w:autoSpaceDE w:val="0"/>
        <w:autoSpaceDN w:val="0"/>
        <w:adjustRightInd w:val="0"/>
        <w:ind w:firstLine="709"/>
        <w:rPr>
          <w:lang w:val="uk-UA"/>
        </w:rPr>
      </w:pPr>
      <w:r w:rsidRPr="006618B3">
        <w:rPr>
          <w:lang w:val="uk-UA"/>
        </w:rPr>
        <w:t>У російськомовній науковій літературі, слідом за класиками молекулярного розсіювання світла Ландсбергом, Мандельштамом, Фабелінським і багатьма іншими радянськими вченими, дане явище традиційно називається „комбінаційним розсіюванням світла”</w:t>
      </w:r>
      <w:r w:rsidR="00941E7F" w:rsidRPr="006618B3">
        <w:rPr>
          <w:lang w:val="uk-UA"/>
        </w:rPr>
        <w:t xml:space="preserve">. </w:t>
      </w:r>
      <w:r w:rsidRPr="006618B3">
        <w:rPr>
          <w:lang w:val="uk-UA"/>
        </w:rPr>
        <w:t>І незважаючи на те, що термін „комбінаційне розсіювання” вживається тільки російськомовними вченими й у російськомовних підручниках, таке положення навряд чи зміниться, оскільки опір несправедливому рішенню нобелівського комітету від</w:t>
      </w:r>
      <w:r w:rsidR="00D97D88" w:rsidRPr="006618B3">
        <w:rPr>
          <w:lang w:val="uk-UA"/>
        </w:rPr>
        <w:t xml:space="preserve"> 1930 року дотепер </w:t>
      </w:r>
      <w:r w:rsidRPr="006618B3">
        <w:rPr>
          <w:lang w:val="uk-UA"/>
        </w:rPr>
        <w:t>дуже великий</w:t>
      </w:r>
      <w:r w:rsidR="00941E7F" w:rsidRPr="006618B3">
        <w:rPr>
          <w:lang w:val="uk-UA"/>
        </w:rPr>
        <w:t xml:space="preserve">. </w:t>
      </w:r>
    </w:p>
    <w:p w:rsidR="00941E7F" w:rsidRPr="006618B3" w:rsidRDefault="00A36681" w:rsidP="00941E7F">
      <w:pPr>
        <w:widowControl w:val="0"/>
        <w:autoSpaceDE w:val="0"/>
        <w:autoSpaceDN w:val="0"/>
        <w:adjustRightInd w:val="0"/>
        <w:ind w:firstLine="709"/>
        <w:rPr>
          <w:lang w:val="uk-UA"/>
        </w:rPr>
      </w:pPr>
      <w:r w:rsidRPr="006618B3">
        <w:rPr>
          <w:lang w:val="uk-UA"/>
        </w:rPr>
        <w:t>Класичний розгляд комбінаційного розсіювання світла (КРС</w:t>
      </w:r>
      <w:r w:rsidR="00941E7F" w:rsidRPr="006618B3">
        <w:rPr>
          <w:lang w:val="uk-UA"/>
        </w:rPr>
        <w:t xml:space="preserve">) </w:t>
      </w:r>
    </w:p>
    <w:p w:rsidR="00EA4D13" w:rsidRPr="006618B3" w:rsidRDefault="00EA4D13" w:rsidP="00941E7F">
      <w:pPr>
        <w:widowControl w:val="0"/>
        <w:autoSpaceDE w:val="0"/>
        <w:autoSpaceDN w:val="0"/>
        <w:adjustRightInd w:val="0"/>
        <w:ind w:firstLine="709"/>
        <w:rPr>
          <w:lang w:val="uk-UA"/>
        </w:rPr>
      </w:pPr>
      <w:r w:rsidRPr="006618B3">
        <w:rPr>
          <w:lang w:val="uk-UA"/>
        </w:rPr>
        <w:t>Якщо на середовище падає електромагнітна хвиля c частотою ν0 і електричним вектором</w:t>
      </w:r>
      <w:r w:rsidRPr="006618B3">
        <w:rPr>
          <w:lang w:val="uk-UA"/>
        </w:rPr>
        <w:object w:dxaOrig="17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20.25pt" o:ole="">
            <v:imagedata r:id="rId7" o:title=""/>
          </v:shape>
          <o:OLEObject Type="Embed" ProgID="Equation.3" ShapeID="_x0000_i1025" DrawAspect="Content" ObjectID="_1461362880" r:id="rId8"/>
        </w:object>
      </w:r>
      <w:r w:rsidRPr="006618B3">
        <w:rPr>
          <w:lang w:val="uk-UA"/>
        </w:rPr>
        <w:t xml:space="preserve">, то під дією цієї хвилі в системі індукується дипольний момент </w:t>
      </w:r>
      <w:r w:rsidRPr="006618B3">
        <w:rPr>
          <w:lang w:val="uk-UA"/>
        </w:rPr>
        <w:object w:dxaOrig="2380" w:dyaOrig="400">
          <v:shape id="_x0000_i1026" type="#_x0000_t75" style="width:119.25pt;height:20.25pt" o:ole="">
            <v:imagedata r:id="rId9" o:title=""/>
          </v:shape>
          <o:OLEObject Type="Embed" ProgID="Equation.3" ShapeID="_x0000_i1026" DrawAspect="Content" ObjectID="_1461362881" r:id="rId10"/>
        </w:object>
      </w:r>
      <w:r w:rsidRPr="006618B3">
        <w:rPr>
          <w:lang w:val="uk-UA"/>
        </w:rPr>
        <w:t xml:space="preserve"> (</w:t>
      </w:r>
      <w:r w:rsidR="00941E7F" w:rsidRPr="006618B3">
        <w:rPr>
          <w:lang w:val="uk-UA"/>
        </w:rPr>
        <w:t>1.1),</w:t>
      </w:r>
      <w:r w:rsidRPr="006618B3">
        <w:rPr>
          <w:lang w:val="uk-UA"/>
        </w:rPr>
        <w:t xml:space="preserve"> де </w:t>
      </w:r>
      <w:r w:rsidRPr="006618B3">
        <w:rPr>
          <w:lang w:val="uk-UA"/>
        </w:rPr>
        <w:object w:dxaOrig="240" w:dyaOrig="220">
          <v:shape id="_x0000_i1027" type="#_x0000_t75" style="width:12pt;height:11.25pt" o:ole="">
            <v:imagedata r:id="rId11" o:title=""/>
          </v:shape>
          <o:OLEObject Type="Embed" ProgID="Equation.3" ShapeID="_x0000_i1027" DrawAspect="Content" ObjectID="_1461362882" r:id="rId12"/>
        </w:object>
      </w:r>
      <w:r w:rsidR="004D15A9" w:rsidRPr="006618B3">
        <w:rPr>
          <w:lang w:val="uk-UA"/>
        </w:rPr>
        <w:t xml:space="preserve"> </w:t>
      </w:r>
      <w:r w:rsidR="00FB1576" w:rsidRPr="006618B3">
        <w:rPr>
          <w:lang w:val="uk-UA"/>
        </w:rPr>
        <w:t>– тензор поляризуємості</w:t>
      </w:r>
      <w:r w:rsidRPr="006618B3">
        <w:rPr>
          <w:lang w:val="uk-UA"/>
        </w:rPr>
        <w:t xml:space="preserve"> системи</w:t>
      </w:r>
      <w:r w:rsidR="00941E7F" w:rsidRPr="006618B3">
        <w:rPr>
          <w:lang w:val="uk-UA"/>
        </w:rPr>
        <w:t xml:space="preserve">. </w:t>
      </w:r>
      <w:r w:rsidRPr="006618B3">
        <w:rPr>
          <w:lang w:val="uk-UA"/>
        </w:rPr>
        <w:t>Важ</w:t>
      </w:r>
      <w:r w:rsidR="00FB1576" w:rsidRPr="006618B3">
        <w:rPr>
          <w:lang w:val="uk-UA"/>
        </w:rPr>
        <w:t>ливим є той факт, що поляризуємість</w:t>
      </w:r>
      <w:r w:rsidRPr="006618B3">
        <w:rPr>
          <w:lang w:val="uk-UA"/>
        </w:rPr>
        <w:t xml:space="preserve"> молекули (кристала</w:t>
      </w:r>
      <w:r w:rsidR="00941E7F" w:rsidRPr="006618B3">
        <w:rPr>
          <w:lang w:val="uk-UA"/>
        </w:rPr>
        <w:t xml:space="preserve">) </w:t>
      </w:r>
      <w:r w:rsidRPr="006618B3">
        <w:rPr>
          <w:lang w:val="uk-UA"/>
        </w:rPr>
        <w:t xml:space="preserve">періодично міняється в часі з частотами власних коливань молекули </w:t>
      </w:r>
      <w:r w:rsidR="00FB1576" w:rsidRPr="006618B3">
        <w:rPr>
          <w:lang w:val="uk-UA"/>
        </w:rPr>
        <w:t>(кристала</w:t>
      </w:r>
      <w:r w:rsidR="00941E7F" w:rsidRPr="006618B3">
        <w:rPr>
          <w:lang w:val="uk-UA"/>
        </w:rPr>
        <w:t>),</w:t>
      </w:r>
      <w:r w:rsidR="00FB1576" w:rsidRPr="006618B3">
        <w:rPr>
          <w:lang w:val="uk-UA"/>
        </w:rPr>
        <w:t xml:space="preserve"> оскільки поляризуємість</w:t>
      </w:r>
      <w:r w:rsidRPr="006618B3">
        <w:rPr>
          <w:lang w:val="uk-UA"/>
        </w:rPr>
        <w:t xml:space="preserve"> у визначений момент часу залежить від відповідного цьому моменту розташування атомів один відносно </w:t>
      </w:r>
      <w:r w:rsidR="00FB1576" w:rsidRPr="006618B3">
        <w:rPr>
          <w:lang w:val="uk-UA"/>
        </w:rPr>
        <w:t>одного</w:t>
      </w:r>
      <w:r w:rsidR="00941E7F" w:rsidRPr="006618B3">
        <w:rPr>
          <w:lang w:val="uk-UA"/>
        </w:rPr>
        <w:t xml:space="preserve"> [</w:t>
      </w:r>
      <w:r w:rsidR="00A94C6D" w:rsidRPr="006618B3">
        <w:rPr>
          <w:lang w:val="uk-UA"/>
        </w:rPr>
        <w:t>3</w:t>
      </w:r>
      <w:r w:rsidR="00941E7F" w:rsidRPr="006618B3">
        <w:rPr>
          <w:lang w:val="uk-UA"/>
        </w:rPr>
        <w:t xml:space="preserve">]. </w:t>
      </w:r>
      <w:r w:rsidR="00FB1576" w:rsidRPr="006618B3">
        <w:rPr>
          <w:lang w:val="uk-UA"/>
        </w:rPr>
        <w:t>Таким чином, поляризуємість</w:t>
      </w:r>
      <w:r w:rsidRPr="006618B3">
        <w:rPr>
          <w:lang w:val="uk-UA"/>
        </w:rPr>
        <w:t xml:space="preserve"> є функцією координат атомів молекули (кристала</w:t>
      </w:r>
      <w:r w:rsidR="00941E7F" w:rsidRPr="006618B3">
        <w:rPr>
          <w:lang w:val="uk-UA"/>
        </w:rPr>
        <w:t>),</w:t>
      </w:r>
      <w:r w:rsidRPr="006618B3">
        <w:rPr>
          <w:lang w:val="uk-UA"/>
        </w:rPr>
        <w:t xml:space="preserve"> що періодично міняються з частотами власних коливань системи</w:t>
      </w:r>
      <w:r w:rsidR="0042627B" w:rsidRPr="006618B3">
        <w:rPr>
          <w:lang w:val="uk-UA"/>
        </w:rPr>
        <w:t xml:space="preserve"> </w:t>
      </w:r>
      <w:r w:rsidR="0042627B" w:rsidRPr="006618B3">
        <w:rPr>
          <w:lang w:val="uk-UA"/>
        </w:rPr>
        <w:object w:dxaOrig="360" w:dyaOrig="360">
          <v:shape id="_x0000_i1028" type="#_x0000_t75" style="width:18pt;height:18pt" o:ole="">
            <v:imagedata r:id="rId13" o:title=""/>
          </v:shape>
          <o:OLEObject Type="Embed" ProgID="Equation.3" ShapeID="_x0000_i1028" DrawAspect="Content" ObjectID="_1461362883" r:id="rId14"/>
        </w:object>
      </w:r>
      <w:r w:rsidR="00941E7F" w:rsidRPr="006618B3">
        <w:rPr>
          <w:lang w:val="uk-UA"/>
        </w:rPr>
        <w:t xml:space="preserve"> [</w:t>
      </w:r>
      <w:r w:rsidR="00A94C6D" w:rsidRPr="006618B3">
        <w:rPr>
          <w:lang w:val="uk-UA"/>
        </w:rPr>
        <w:t>1</w:t>
      </w:r>
      <w:r w:rsidR="00370A89" w:rsidRPr="006618B3">
        <w:rPr>
          <w:lang w:val="uk-UA"/>
        </w:rPr>
        <w:t xml:space="preserve">, </w:t>
      </w:r>
      <w:r w:rsidR="00A94C6D" w:rsidRPr="006618B3">
        <w:rPr>
          <w:lang w:val="uk-UA"/>
        </w:rPr>
        <w:t>3</w:t>
      </w:r>
      <w:r w:rsidR="00941E7F" w:rsidRPr="006618B3">
        <w:rPr>
          <w:lang w:val="uk-UA"/>
        </w:rPr>
        <w:t xml:space="preserve">]: </w:t>
      </w:r>
    </w:p>
    <w:p w:rsidR="0042627B" w:rsidRPr="006618B3" w:rsidRDefault="007F12A1" w:rsidP="00941E7F">
      <w:pPr>
        <w:widowControl w:val="0"/>
        <w:autoSpaceDE w:val="0"/>
        <w:autoSpaceDN w:val="0"/>
        <w:adjustRightInd w:val="0"/>
        <w:ind w:firstLine="709"/>
        <w:rPr>
          <w:lang w:val="uk-UA"/>
        </w:rPr>
      </w:pPr>
      <w:r w:rsidRPr="006618B3">
        <w:rPr>
          <w:lang w:val="uk-UA"/>
        </w:rPr>
        <w:object w:dxaOrig="8199" w:dyaOrig="780">
          <v:shape id="_x0000_i1029" type="#_x0000_t75" style="width:410.25pt;height:39pt" o:ole="">
            <v:imagedata r:id="rId15" o:title=""/>
          </v:shape>
          <o:OLEObject Type="Embed" ProgID="Equation.3" ShapeID="_x0000_i1029" DrawAspect="Content" ObjectID="_1461362884" r:id="rId16"/>
        </w:object>
      </w:r>
      <w:r w:rsidR="0042627B" w:rsidRPr="006618B3">
        <w:rPr>
          <w:lang w:val="uk-UA"/>
        </w:rPr>
        <w:t xml:space="preserve"> (</w:t>
      </w:r>
      <w:r w:rsidR="00941E7F" w:rsidRPr="006618B3">
        <w:rPr>
          <w:lang w:val="uk-UA"/>
        </w:rPr>
        <w:t xml:space="preserve">1.2) </w:t>
      </w:r>
    </w:p>
    <w:p w:rsidR="00941E7F" w:rsidRPr="006618B3" w:rsidRDefault="007F12A1" w:rsidP="00941E7F">
      <w:pPr>
        <w:widowControl w:val="0"/>
        <w:autoSpaceDE w:val="0"/>
        <w:autoSpaceDN w:val="0"/>
        <w:adjustRightInd w:val="0"/>
        <w:ind w:firstLine="709"/>
        <w:rPr>
          <w:lang w:val="uk-UA"/>
        </w:rPr>
      </w:pPr>
      <w:r w:rsidRPr="006618B3">
        <w:rPr>
          <w:lang w:val="uk-UA"/>
        </w:rPr>
        <w:t xml:space="preserve">де </w:t>
      </w:r>
      <w:r w:rsidRPr="006618B3">
        <w:rPr>
          <w:lang w:val="uk-UA"/>
        </w:rPr>
        <w:object w:dxaOrig="1660" w:dyaOrig="380">
          <v:shape id="_x0000_i1030" type="#_x0000_t75" style="width:83.25pt;height:18.75pt" o:ole="">
            <v:imagedata r:id="rId17" o:title=""/>
          </v:shape>
          <o:OLEObject Type="Embed" ProgID="Equation.3" ShapeID="_x0000_i1030" DrawAspect="Content" ObjectID="_1461362885" r:id="rId18"/>
        </w:object>
      </w:r>
      <w:r w:rsidRPr="006618B3">
        <w:rPr>
          <w:lang w:val="uk-UA"/>
        </w:rPr>
        <w:t xml:space="preserve"> – зміщення</w:t>
      </w:r>
      <w:r w:rsidR="00EA4D13" w:rsidRPr="006618B3">
        <w:rPr>
          <w:lang w:val="uk-UA"/>
        </w:rPr>
        <w:t xml:space="preserve"> атомів від положення рівноваги</w:t>
      </w:r>
      <w:r w:rsidR="00941E7F" w:rsidRPr="006618B3">
        <w:rPr>
          <w:lang w:val="uk-UA"/>
        </w:rPr>
        <w:t xml:space="preserve">. </w:t>
      </w:r>
    </w:p>
    <w:p w:rsidR="00941E7F" w:rsidRPr="006618B3" w:rsidRDefault="007F12A1" w:rsidP="00941E7F">
      <w:pPr>
        <w:widowControl w:val="0"/>
        <w:autoSpaceDE w:val="0"/>
        <w:autoSpaceDN w:val="0"/>
        <w:adjustRightInd w:val="0"/>
        <w:ind w:firstLine="709"/>
        <w:rPr>
          <w:lang w:val="uk-UA"/>
        </w:rPr>
      </w:pPr>
      <w:r w:rsidRPr="006618B3">
        <w:rPr>
          <w:lang w:val="uk-UA"/>
        </w:rPr>
        <w:t>Якщо підставити розклад (</w:t>
      </w:r>
      <w:r w:rsidR="00941E7F" w:rsidRPr="006618B3">
        <w:rPr>
          <w:lang w:val="uk-UA"/>
        </w:rPr>
        <w:t xml:space="preserve">1.2) </w:t>
      </w:r>
      <w:r w:rsidRPr="006618B3">
        <w:rPr>
          <w:lang w:val="uk-UA"/>
        </w:rPr>
        <w:t xml:space="preserve">поляризуємості </w:t>
      </w:r>
      <w:r w:rsidR="00FB1576" w:rsidRPr="006618B3">
        <w:rPr>
          <w:lang w:val="uk-UA"/>
        </w:rPr>
        <w:object w:dxaOrig="240" w:dyaOrig="220">
          <v:shape id="_x0000_i1031" type="#_x0000_t75" style="width:12pt;height:11.25pt" o:ole="">
            <v:imagedata r:id="rId19" o:title=""/>
          </v:shape>
          <o:OLEObject Type="Embed" ProgID="Equation.3" ShapeID="_x0000_i1031" DrawAspect="Content" ObjectID="_1461362886" r:id="rId20"/>
        </w:object>
      </w:r>
      <w:r w:rsidR="00EA4D13" w:rsidRPr="006618B3">
        <w:rPr>
          <w:lang w:val="uk-UA"/>
        </w:rPr>
        <w:t xml:space="preserve"> по власни</w:t>
      </w:r>
      <w:r w:rsidR="00FB1576" w:rsidRPr="006618B3">
        <w:rPr>
          <w:lang w:val="uk-UA"/>
        </w:rPr>
        <w:t>х коливаннях системи у вираз</w:t>
      </w:r>
      <w:r w:rsidR="00EA4D13" w:rsidRPr="006618B3">
        <w:rPr>
          <w:lang w:val="uk-UA"/>
        </w:rPr>
        <w:t xml:space="preserve"> (</w:t>
      </w:r>
      <w:r w:rsidR="00941E7F" w:rsidRPr="006618B3">
        <w:rPr>
          <w:lang w:val="uk-UA"/>
        </w:rPr>
        <w:t>1.1),</w:t>
      </w:r>
      <w:r w:rsidR="00EA4D13" w:rsidRPr="006618B3">
        <w:rPr>
          <w:lang w:val="uk-UA"/>
        </w:rPr>
        <w:t xml:space="preserve"> те легко переконатися в специфічних частотних характеристиках індукованого дипольного моменту системи</w:t>
      </w:r>
      <w:r w:rsidR="00941E7F" w:rsidRPr="006618B3">
        <w:rPr>
          <w:lang w:val="uk-UA"/>
        </w:rPr>
        <w:t xml:space="preserve">. </w:t>
      </w:r>
      <w:r w:rsidR="00EA4D13" w:rsidRPr="006618B3">
        <w:rPr>
          <w:lang w:val="uk-UA"/>
        </w:rPr>
        <w:t>Цей індукований дипольний момент варто розглядати як джерело вторинного електромагнітного випромінювання, що формує спектр розсію</w:t>
      </w:r>
      <w:r w:rsidR="00FB1576" w:rsidRPr="006618B3">
        <w:rPr>
          <w:lang w:val="uk-UA"/>
        </w:rPr>
        <w:t>вання</w:t>
      </w:r>
      <w:r w:rsidR="00941E7F" w:rsidRPr="006618B3">
        <w:rPr>
          <w:lang w:val="uk-UA"/>
        </w:rPr>
        <w:t xml:space="preserve">. </w:t>
      </w:r>
      <w:r w:rsidR="00FB1576" w:rsidRPr="006618B3">
        <w:rPr>
          <w:lang w:val="uk-UA"/>
        </w:rPr>
        <w:t>Перший член (</w:t>
      </w:r>
      <w:r w:rsidR="00941E7F" w:rsidRPr="006618B3">
        <w:rPr>
          <w:lang w:val="uk-UA"/>
        </w:rPr>
        <w:t xml:space="preserve">1.2) </w:t>
      </w:r>
      <w:r w:rsidR="00FB1576" w:rsidRPr="006618B3">
        <w:rPr>
          <w:lang w:val="uk-UA"/>
        </w:rPr>
        <w:t xml:space="preserve">дає зміну </w:t>
      </w:r>
      <w:r w:rsidR="00FB1576" w:rsidRPr="006618B3">
        <w:rPr>
          <w:lang w:val="uk-UA"/>
        </w:rPr>
        <w:object w:dxaOrig="240" w:dyaOrig="320">
          <v:shape id="_x0000_i1032" type="#_x0000_t75" style="width:12pt;height:15.75pt" o:ole="">
            <v:imagedata r:id="rId21" o:title=""/>
          </v:shape>
          <o:OLEObject Type="Embed" ProgID="Equation.3" ShapeID="_x0000_i1032" DrawAspect="Content" ObjectID="_1461362887" r:id="rId22"/>
        </w:object>
      </w:r>
      <w:r w:rsidR="00FB1576" w:rsidRPr="006618B3">
        <w:rPr>
          <w:lang w:val="uk-UA"/>
        </w:rPr>
        <w:t xml:space="preserve"> в часі з частотою </w:t>
      </w:r>
      <w:r w:rsidR="00FB1576" w:rsidRPr="006618B3">
        <w:rPr>
          <w:lang w:val="uk-UA"/>
        </w:rPr>
        <w:object w:dxaOrig="279" w:dyaOrig="380">
          <v:shape id="_x0000_i1033" type="#_x0000_t75" style="width:14.25pt;height:18.75pt" o:ole="">
            <v:imagedata r:id="rId23" o:title=""/>
          </v:shape>
          <o:OLEObject Type="Embed" ProgID="Equation.3" ShapeID="_x0000_i1033" DrawAspect="Content" ObjectID="_1461362888" r:id="rId24"/>
        </w:object>
      </w:r>
      <w:r w:rsidR="00FB1576" w:rsidRPr="006618B3">
        <w:rPr>
          <w:lang w:val="uk-UA"/>
        </w:rPr>
        <w:t xml:space="preserve"> (релеї</w:t>
      </w:r>
      <w:r w:rsidR="00EA4D13" w:rsidRPr="006618B3">
        <w:rPr>
          <w:lang w:val="uk-UA"/>
        </w:rPr>
        <w:t>вс</w:t>
      </w:r>
      <w:r w:rsidR="00FB1576" w:rsidRPr="006618B3">
        <w:rPr>
          <w:lang w:val="uk-UA"/>
        </w:rPr>
        <w:t>ьке розсіювання</w:t>
      </w:r>
      <w:r w:rsidR="00941E7F" w:rsidRPr="006618B3">
        <w:rPr>
          <w:lang w:val="uk-UA"/>
        </w:rPr>
        <w:t>),</w:t>
      </w:r>
      <w:r w:rsidR="00FB1576" w:rsidRPr="006618B3">
        <w:rPr>
          <w:lang w:val="uk-UA"/>
        </w:rPr>
        <w:t xml:space="preserve"> другий – з частотами </w:t>
      </w:r>
      <w:r w:rsidR="00FB1576" w:rsidRPr="006618B3">
        <w:rPr>
          <w:lang w:val="uk-UA"/>
        </w:rPr>
        <w:object w:dxaOrig="980" w:dyaOrig="360">
          <v:shape id="_x0000_i1034" type="#_x0000_t75" style="width:48.75pt;height:18pt" o:ole="">
            <v:imagedata r:id="rId25" o:title=""/>
          </v:shape>
          <o:OLEObject Type="Embed" ProgID="Equation.3" ShapeID="_x0000_i1034" DrawAspect="Content" ObjectID="_1461362889" r:id="rId26"/>
        </w:object>
      </w:r>
      <w:r w:rsidR="00FB1576" w:rsidRPr="006618B3">
        <w:rPr>
          <w:lang w:val="uk-UA"/>
        </w:rPr>
        <w:t xml:space="preserve"> і </w:t>
      </w:r>
      <w:r w:rsidR="00FB1576" w:rsidRPr="006618B3">
        <w:rPr>
          <w:lang w:val="uk-UA"/>
        </w:rPr>
        <w:object w:dxaOrig="980" w:dyaOrig="360">
          <v:shape id="_x0000_i1035" type="#_x0000_t75" style="width:48.75pt;height:18pt" o:ole="">
            <v:imagedata r:id="rId27" o:title=""/>
          </v:shape>
          <o:OLEObject Type="Embed" ProgID="Equation.3" ShapeID="_x0000_i1035" DrawAspect="Content" ObjectID="_1461362890" r:id="rId28"/>
        </w:object>
      </w:r>
      <w:r w:rsidR="00FB1576" w:rsidRPr="006618B3">
        <w:rPr>
          <w:lang w:val="uk-UA"/>
        </w:rPr>
        <w:t>, третій –</w:t>
      </w:r>
      <w:r w:rsidR="00EA4D13" w:rsidRPr="006618B3">
        <w:rPr>
          <w:lang w:val="uk-UA"/>
        </w:rPr>
        <w:t xml:space="preserve"> з частотам</w:t>
      </w:r>
      <w:r w:rsidR="00FB1576" w:rsidRPr="006618B3">
        <w:rPr>
          <w:lang w:val="uk-UA"/>
        </w:rPr>
        <w:t xml:space="preserve">и типу </w:t>
      </w:r>
      <w:r w:rsidR="00FB1576" w:rsidRPr="006618B3">
        <w:rPr>
          <w:lang w:val="uk-UA"/>
        </w:rPr>
        <w:object w:dxaOrig="1540" w:dyaOrig="360">
          <v:shape id="_x0000_i1036" type="#_x0000_t75" style="width:77.25pt;height:18pt" o:ole="">
            <v:imagedata r:id="rId29" o:title=""/>
          </v:shape>
          <o:OLEObject Type="Embed" ProgID="Equation.3" ShapeID="_x0000_i1036" DrawAspect="Content" ObjectID="_1461362891" r:id="rId30"/>
        </w:object>
      </w:r>
      <w:r w:rsidR="00FB1576" w:rsidRPr="006618B3">
        <w:rPr>
          <w:lang w:val="uk-UA"/>
        </w:rPr>
        <w:t xml:space="preserve">, </w:t>
      </w:r>
      <w:r w:rsidR="00967A69" w:rsidRPr="006618B3">
        <w:rPr>
          <w:lang w:val="uk-UA"/>
        </w:rPr>
        <w:object w:dxaOrig="1540" w:dyaOrig="360">
          <v:shape id="_x0000_i1037" type="#_x0000_t75" style="width:77.25pt;height:18pt" o:ole="">
            <v:imagedata r:id="rId31" o:title=""/>
          </v:shape>
          <o:OLEObject Type="Embed" ProgID="Equation.3" ShapeID="_x0000_i1037" DrawAspect="Content" ObjectID="_1461362892" r:id="rId32"/>
        </w:object>
      </w:r>
      <w:r w:rsidR="00FB1576" w:rsidRPr="006618B3">
        <w:rPr>
          <w:lang w:val="uk-UA"/>
        </w:rPr>
        <w:t xml:space="preserve"> і </w:t>
      </w:r>
      <w:r w:rsidR="00941E7F" w:rsidRPr="006618B3">
        <w:rPr>
          <w:lang w:val="uk-UA"/>
        </w:rPr>
        <w:t xml:space="preserve">т.д. </w:t>
      </w:r>
      <w:r w:rsidR="00EA4D13" w:rsidRPr="006618B3">
        <w:rPr>
          <w:lang w:val="uk-UA"/>
        </w:rPr>
        <w:t>Друго</w:t>
      </w:r>
      <w:r w:rsidR="00FB1576" w:rsidRPr="006618B3">
        <w:rPr>
          <w:lang w:val="uk-UA"/>
        </w:rPr>
        <w:t>му і третьому членам розкладу</w:t>
      </w:r>
      <w:r w:rsidR="00EA4D13" w:rsidRPr="006618B3">
        <w:rPr>
          <w:lang w:val="uk-UA"/>
        </w:rPr>
        <w:t xml:space="preserve"> (</w:t>
      </w:r>
      <w:r w:rsidR="00941E7F" w:rsidRPr="006618B3">
        <w:rPr>
          <w:lang w:val="uk-UA"/>
        </w:rPr>
        <w:t xml:space="preserve">1.2) </w:t>
      </w:r>
      <w:r w:rsidR="00EA4D13" w:rsidRPr="006618B3">
        <w:rPr>
          <w:lang w:val="uk-UA"/>
        </w:rPr>
        <w:t>відповідають спектри комбінаційного розсіювання першого і другого порядків</w:t>
      </w:r>
      <w:r w:rsidR="00941E7F" w:rsidRPr="006618B3">
        <w:rPr>
          <w:lang w:val="uk-UA"/>
        </w:rPr>
        <w:t xml:space="preserve">. </w:t>
      </w:r>
      <w:r w:rsidR="00EA4D13" w:rsidRPr="006618B3">
        <w:rPr>
          <w:lang w:val="uk-UA"/>
        </w:rPr>
        <w:t>Інтенсивність спектрів другого порядку дуже мала</w:t>
      </w:r>
      <w:r w:rsidR="00941E7F" w:rsidRPr="006618B3">
        <w:rPr>
          <w:lang w:val="uk-UA"/>
        </w:rPr>
        <w:t xml:space="preserve">. </w:t>
      </w:r>
    </w:p>
    <w:p w:rsidR="006618B3" w:rsidRDefault="006618B3" w:rsidP="00941E7F">
      <w:pPr>
        <w:widowControl w:val="0"/>
        <w:autoSpaceDE w:val="0"/>
        <w:autoSpaceDN w:val="0"/>
        <w:adjustRightInd w:val="0"/>
        <w:ind w:firstLine="709"/>
        <w:rPr>
          <w:lang w:val="uk-UA"/>
        </w:rPr>
      </w:pPr>
    </w:p>
    <w:p w:rsidR="00941E7F" w:rsidRPr="006618B3" w:rsidRDefault="006618B3" w:rsidP="006618B3">
      <w:pPr>
        <w:pStyle w:val="2"/>
        <w:rPr>
          <w:lang w:val="uk-UA"/>
        </w:rPr>
      </w:pPr>
      <w:bookmarkStart w:id="2" w:name="_Toc226841455"/>
      <w:r>
        <w:rPr>
          <w:lang w:val="uk-UA"/>
        </w:rPr>
        <w:t xml:space="preserve">2. </w:t>
      </w:r>
      <w:r w:rsidR="00967A69" w:rsidRPr="006618B3">
        <w:rPr>
          <w:lang w:val="uk-UA"/>
        </w:rPr>
        <w:t>Квантово-механічний</w:t>
      </w:r>
      <w:r w:rsidR="00EA4D13" w:rsidRPr="006618B3">
        <w:rPr>
          <w:lang w:val="uk-UA"/>
        </w:rPr>
        <w:t xml:space="preserve"> розгляд</w:t>
      </w:r>
      <w:r w:rsidR="00A36681" w:rsidRPr="006618B3">
        <w:rPr>
          <w:lang w:val="uk-UA"/>
        </w:rPr>
        <w:t xml:space="preserve"> КРС</w:t>
      </w:r>
      <w:bookmarkEnd w:id="2"/>
    </w:p>
    <w:p w:rsidR="006618B3" w:rsidRDefault="006618B3" w:rsidP="00941E7F">
      <w:pPr>
        <w:widowControl w:val="0"/>
        <w:autoSpaceDE w:val="0"/>
        <w:autoSpaceDN w:val="0"/>
        <w:adjustRightInd w:val="0"/>
        <w:ind w:firstLine="709"/>
        <w:rPr>
          <w:lang w:val="uk-UA"/>
        </w:rPr>
      </w:pPr>
    </w:p>
    <w:p w:rsidR="00EA4D13" w:rsidRPr="006618B3" w:rsidRDefault="00EA4D13" w:rsidP="00941E7F">
      <w:pPr>
        <w:widowControl w:val="0"/>
        <w:autoSpaceDE w:val="0"/>
        <w:autoSpaceDN w:val="0"/>
        <w:adjustRightInd w:val="0"/>
        <w:ind w:firstLine="709"/>
        <w:rPr>
          <w:lang w:val="uk-UA"/>
        </w:rPr>
      </w:pPr>
      <w:r w:rsidRPr="006618B3">
        <w:rPr>
          <w:lang w:val="uk-UA"/>
        </w:rPr>
        <w:t>Ми розглядаємо випадо</w:t>
      </w:r>
      <w:r w:rsidR="002023CA" w:rsidRPr="006618B3">
        <w:rPr>
          <w:lang w:val="uk-UA"/>
        </w:rPr>
        <w:t xml:space="preserve">к нерезонансного розсіювання, коли частота збуджуючого світла </w:t>
      </w:r>
      <w:r w:rsidR="002023CA" w:rsidRPr="006618B3">
        <w:rPr>
          <w:lang w:val="uk-UA"/>
        </w:rPr>
        <w:object w:dxaOrig="279" w:dyaOrig="380">
          <v:shape id="_x0000_i1038" type="#_x0000_t75" style="width:14.25pt;height:18.75pt" o:ole="">
            <v:imagedata r:id="rId23" o:title=""/>
          </v:shape>
          <o:OLEObject Type="Embed" ProgID="Equation.3" ShapeID="_x0000_i1038" DrawAspect="Content" ObjectID="_1461362893" r:id="rId33"/>
        </w:object>
      </w:r>
      <w:r w:rsidR="002023CA" w:rsidRPr="006618B3">
        <w:rPr>
          <w:lang w:val="uk-UA"/>
        </w:rPr>
        <w:t xml:space="preserve"> попадає в </w:t>
      </w:r>
      <w:r w:rsidRPr="006618B3">
        <w:rPr>
          <w:lang w:val="uk-UA"/>
        </w:rPr>
        <w:t>область</w:t>
      </w:r>
      <w:r w:rsidR="002023CA" w:rsidRPr="006618B3">
        <w:rPr>
          <w:lang w:val="uk-UA"/>
        </w:rPr>
        <w:t xml:space="preserve"> </w:t>
      </w:r>
      <w:r w:rsidRPr="006618B3">
        <w:rPr>
          <w:lang w:val="uk-UA"/>
        </w:rPr>
        <w:t>прозорості сер</w:t>
      </w:r>
      <w:r w:rsidR="002023CA" w:rsidRPr="006618B3">
        <w:rPr>
          <w:lang w:val="uk-UA"/>
        </w:rPr>
        <w:t>едовища</w:t>
      </w:r>
      <w:r w:rsidR="00941E7F" w:rsidRPr="006618B3">
        <w:rPr>
          <w:lang w:val="uk-UA"/>
        </w:rPr>
        <w:t xml:space="preserve">. </w:t>
      </w:r>
      <w:r w:rsidR="002023CA" w:rsidRPr="006618B3">
        <w:rPr>
          <w:lang w:val="uk-UA"/>
        </w:rPr>
        <w:t xml:space="preserve">З цієї причини рівень </w:t>
      </w:r>
      <w:r w:rsidR="002023CA" w:rsidRPr="006618B3">
        <w:rPr>
          <w:lang w:val="uk-UA"/>
        </w:rPr>
        <w:object w:dxaOrig="139" w:dyaOrig="260">
          <v:shape id="_x0000_i1039" type="#_x0000_t75" style="width:6.75pt;height:12.75pt" o:ole="">
            <v:imagedata r:id="rId34" o:title=""/>
          </v:shape>
          <o:OLEObject Type="Embed" ProgID="Equation.3" ShapeID="_x0000_i1039" DrawAspect="Content" ObjectID="_1461362894" r:id="rId35"/>
        </w:object>
      </w:r>
      <w:r w:rsidRPr="006618B3">
        <w:rPr>
          <w:lang w:val="uk-UA"/>
        </w:rPr>
        <w:t>, що відповідає</w:t>
      </w:r>
      <w:r w:rsidR="002023CA" w:rsidRPr="006618B3">
        <w:rPr>
          <w:lang w:val="uk-UA"/>
        </w:rPr>
        <w:t xml:space="preserve"> </w:t>
      </w:r>
      <w:r w:rsidRPr="006618B3">
        <w:rPr>
          <w:lang w:val="uk-UA"/>
        </w:rPr>
        <w:t>проміжном</w:t>
      </w:r>
      <w:r w:rsidR="002023CA" w:rsidRPr="006618B3">
        <w:rPr>
          <w:lang w:val="uk-UA"/>
        </w:rPr>
        <w:t>у стану системи, є віртуальним –</w:t>
      </w:r>
      <w:r w:rsidRPr="006618B3">
        <w:rPr>
          <w:lang w:val="uk-UA"/>
        </w:rPr>
        <w:t xml:space="preserve"> його</w:t>
      </w:r>
      <w:r w:rsidR="002023CA" w:rsidRPr="006618B3">
        <w:rPr>
          <w:lang w:val="uk-UA"/>
        </w:rPr>
        <w:t xml:space="preserve"> в</w:t>
      </w:r>
      <w:r w:rsidRPr="006618B3">
        <w:rPr>
          <w:lang w:val="uk-UA"/>
        </w:rPr>
        <w:t>ведення</w:t>
      </w:r>
    </w:p>
    <w:p w:rsidR="00EA4D13" w:rsidRPr="006618B3" w:rsidRDefault="002023CA" w:rsidP="00941E7F">
      <w:pPr>
        <w:widowControl w:val="0"/>
        <w:autoSpaceDE w:val="0"/>
        <w:autoSpaceDN w:val="0"/>
        <w:adjustRightInd w:val="0"/>
        <w:ind w:firstLine="709"/>
        <w:rPr>
          <w:lang w:val="uk-UA"/>
        </w:rPr>
      </w:pPr>
      <w:r w:rsidRPr="006618B3">
        <w:rPr>
          <w:lang w:val="uk-UA"/>
        </w:rPr>
        <w:t>відображає</w:t>
      </w:r>
      <w:r w:rsidR="00EA4D13" w:rsidRPr="006618B3">
        <w:rPr>
          <w:lang w:val="uk-UA"/>
        </w:rPr>
        <w:t xml:space="preserve"> факт взаємодії світла із середовищем, інакше не було би розсіювання</w:t>
      </w:r>
      <w:r w:rsidR="00941E7F" w:rsidRPr="006618B3">
        <w:rPr>
          <w:lang w:val="uk-UA"/>
        </w:rPr>
        <w:t xml:space="preserve">. </w:t>
      </w:r>
    </w:p>
    <w:p w:rsidR="00941E7F" w:rsidRPr="006618B3" w:rsidRDefault="00EA4D13" w:rsidP="00941E7F">
      <w:pPr>
        <w:widowControl w:val="0"/>
        <w:autoSpaceDE w:val="0"/>
        <w:autoSpaceDN w:val="0"/>
        <w:adjustRightInd w:val="0"/>
        <w:ind w:firstLine="709"/>
        <w:rPr>
          <w:lang w:val="uk-UA"/>
        </w:rPr>
      </w:pPr>
      <w:r w:rsidRPr="006618B3">
        <w:rPr>
          <w:lang w:val="uk-UA"/>
        </w:rPr>
        <w:t xml:space="preserve">Відзначимо, </w:t>
      </w:r>
      <w:r w:rsidR="002023CA" w:rsidRPr="006618B3">
        <w:rPr>
          <w:lang w:val="uk-UA"/>
        </w:rPr>
        <w:t xml:space="preserve">що енергетичне положення рівня </w:t>
      </w:r>
      <w:r w:rsidR="002023CA" w:rsidRPr="006618B3">
        <w:rPr>
          <w:lang w:val="uk-UA"/>
        </w:rPr>
        <w:object w:dxaOrig="139" w:dyaOrig="260">
          <v:shape id="_x0000_i1040" type="#_x0000_t75" style="width:6.75pt;height:12.75pt" o:ole="">
            <v:imagedata r:id="rId36" o:title=""/>
          </v:shape>
          <o:OLEObject Type="Embed" ProgID="Equation.3" ShapeID="_x0000_i1040" DrawAspect="Content" ObjectID="_1461362895" r:id="rId37"/>
        </w:object>
      </w:r>
      <w:r w:rsidRPr="006618B3">
        <w:rPr>
          <w:lang w:val="uk-UA"/>
        </w:rPr>
        <w:t xml:space="preserve"> визначається енергією</w:t>
      </w:r>
      <w:r w:rsidR="002023CA" w:rsidRPr="006618B3">
        <w:rPr>
          <w:lang w:val="uk-UA"/>
        </w:rPr>
        <w:t xml:space="preserve"> </w:t>
      </w:r>
      <w:r w:rsidRPr="006618B3">
        <w:rPr>
          <w:lang w:val="uk-UA"/>
        </w:rPr>
        <w:t>квантів світлового пучка, щ</w:t>
      </w:r>
      <w:r w:rsidR="002023CA" w:rsidRPr="006618B3">
        <w:rPr>
          <w:lang w:val="uk-UA"/>
        </w:rPr>
        <w:t>о збуджує розсіювання</w:t>
      </w:r>
      <w:r w:rsidR="00941E7F" w:rsidRPr="006618B3">
        <w:rPr>
          <w:lang w:val="uk-UA"/>
        </w:rPr>
        <w:t xml:space="preserve">. </w:t>
      </w:r>
      <w:r w:rsidR="002023CA" w:rsidRPr="006618B3">
        <w:rPr>
          <w:lang w:val="uk-UA"/>
        </w:rPr>
        <w:t xml:space="preserve">Рівні </w:t>
      </w:r>
      <w:r w:rsidR="002023CA" w:rsidRPr="006618B3">
        <w:rPr>
          <w:lang w:val="uk-UA"/>
        </w:rPr>
        <w:object w:dxaOrig="139" w:dyaOrig="279">
          <v:shape id="_x0000_i1041" type="#_x0000_t75" style="width:6.75pt;height:14.25pt" o:ole="">
            <v:imagedata r:id="rId38" o:title=""/>
          </v:shape>
          <o:OLEObject Type="Embed" ProgID="Equation.3" ShapeID="_x0000_i1041" DrawAspect="Content" ObjectID="_1461362896" r:id="rId39"/>
        </w:object>
      </w:r>
      <w:r w:rsidR="002023CA" w:rsidRPr="006618B3">
        <w:rPr>
          <w:lang w:val="uk-UA"/>
        </w:rPr>
        <w:t xml:space="preserve"> і </w:t>
      </w:r>
      <w:r w:rsidR="002023CA" w:rsidRPr="006618B3">
        <w:rPr>
          <w:lang w:val="uk-UA"/>
        </w:rPr>
        <w:object w:dxaOrig="180" w:dyaOrig="200">
          <v:shape id="_x0000_i1042" type="#_x0000_t75" style="width:9pt;height:9.75pt" o:ole="">
            <v:imagedata r:id="rId40" o:title=""/>
          </v:shape>
          <o:OLEObject Type="Embed" ProgID="Equation.3" ShapeID="_x0000_i1042" DrawAspect="Content" ObjectID="_1461362897" r:id="rId41"/>
        </w:object>
      </w:r>
      <w:r w:rsidR="002023CA" w:rsidRPr="006618B3">
        <w:rPr>
          <w:lang w:val="uk-UA"/>
        </w:rPr>
        <w:t xml:space="preserve"> </w:t>
      </w:r>
      <w:r w:rsidRPr="006618B3">
        <w:rPr>
          <w:lang w:val="uk-UA"/>
        </w:rPr>
        <w:t>є</w:t>
      </w:r>
      <w:r w:rsidR="002023CA" w:rsidRPr="006618B3">
        <w:rPr>
          <w:lang w:val="uk-UA"/>
        </w:rPr>
        <w:t xml:space="preserve"> початковим і кінцевим</w:t>
      </w:r>
      <w:r w:rsidRPr="006618B3">
        <w:rPr>
          <w:lang w:val="uk-UA"/>
        </w:rPr>
        <w:t xml:space="preserve"> коливальними станами нижнього електронного</w:t>
      </w:r>
      <w:r w:rsidR="002023CA" w:rsidRPr="006618B3">
        <w:rPr>
          <w:lang w:val="uk-UA"/>
        </w:rPr>
        <w:t xml:space="preserve"> стану середовища –</w:t>
      </w:r>
      <w:r w:rsidRPr="006618B3">
        <w:rPr>
          <w:lang w:val="uk-UA"/>
        </w:rPr>
        <w:t xml:space="preserve"> це</w:t>
      </w:r>
      <w:r w:rsidR="002023CA" w:rsidRPr="006618B3">
        <w:rPr>
          <w:lang w:val="uk-UA"/>
        </w:rPr>
        <w:t xml:space="preserve"> рівні енергії квантового осцилятора, що для </w:t>
      </w:r>
      <w:r w:rsidR="002023CA" w:rsidRPr="006618B3">
        <w:rPr>
          <w:lang w:val="uk-UA"/>
        </w:rPr>
        <w:object w:dxaOrig="200" w:dyaOrig="220">
          <v:shape id="_x0000_i1043" type="#_x0000_t75" style="width:9.75pt;height:11.25pt" o:ole="">
            <v:imagedata r:id="rId42" o:title=""/>
          </v:shape>
          <o:OLEObject Type="Embed" ProgID="Equation.3" ShapeID="_x0000_i1043" DrawAspect="Content" ObjectID="_1461362898" r:id="rId43"/>
        </w:object>
      </w:r>
      <w:r w:rsidR="00941E7F" w:rsidRPr="006618B3">
        <w:rPr>
          <w:lang w:val="uk-UA"/>
        </w:rPr>
        <w:t xml:space="preserve"> - </w:t>
      </w:r>
      <w:r w:rsidR="002023CA" w:rsidRPr="006618B3">
        <w:rPr>
          <w:lang w:val="uk-UA"/>
        </w:rPr>
        <w:t>ного рівня визначається виразом</w:t>
      </w:r>
      <w:r w:rsidR="00941E7F" w:rsidRPr="006618B3">
        <w:rPr>
          <w:lang w:val="uk-UA"/>
        </w:rPr>
        <w:t xml:space="preserve"> [</w:t>
      </w:r>
      <w:r w:rsidR="00A94C6D" w:rsidRPr="006618B3">
        <w:rPr>
          <w:lang w:val="uk-UA"/>
        </w:rPr>
        <w:t>3</w:t>
      </w:r>
      <w:r w:rsidR="00941E7F" w:rsidRPr="006618B3">
        <w:rPr>
          <w:lang w:val="uk-UA"/>
        </w:rPr>
        <w:t xml:space="preserve">]: </w:t>
      </w:r>
    </w:p>
    <w:p w:rsidR="00EA4D13" w:rsidRPr="006618B3" w:rsidRDefault="002023CA" w:rsidP="00941E7F">
      <w:pPr>
        <w:widowControl w:val="0"/>
        <w:autoSpaceDE w:val="0"/>
        <w:autoSpaceDN w:val="0"/>
        <w:adjustRightInd w:val="0"/>
        <w:ind w:firstLine="709"/>
        <w:rPr>
          <w:lang w:val="uk-UA"/>
        </w:rPr>
      </w:pPr>
      <w:r w:rsidRPr="006618B3">
        <w:rPr>
          <w:lang w:val="uk-UA"/>
        </w:rPr>
        <w:object w:dxaOrig="1700" w:dyaOrig="620">
          <v:shape id="_x0000_i1044" type="#_x0000_t75" style="width:84.75pt;height:30.75pt" o:ole="">
            <v:imagedata r:id="rId44" o:title=""/>
          </v:shape>
          <o:OLEObject Type="Embed" ProgID="Equation.3" ShapeID="_x0000_i1044" DrawAspect="Content" ObjectID="_1461362899" r:id="rId45"/>
        </w:object>
      </w:r>
      <w:r w:rsidR="00941E7F" w:rsidRPr="006618B3">
        <w:rPr>
          <w:lang w:val="uk-UA"/>
        </w:rPr>
        <w:t xml:space="preserve">.  </w:t>
      </w:r>
      <w:r w:rsidR="00EA4D13" w:rsidRPr="006618B3">
        <w:rPr>
          <w:lang w:val="uk-UA"/>
        </w:rPr>
        <w:t>(</w:t>
      </w:r>
      <w:r w:rsidR="00941E7F" w:rsidRPr="006618B3">
        <w:rPr>
          <w:lang w:val="uk-UA"/>
        </w:rPr>
        <w:t xml:space="preserve">1.3) </w:t>
      </w:r>
    </w:p>
    <w:p w:rsidR="00EA4D13" w:rsidRPr="006618B3" w:rsidRDefault="002023CA" w:rsidP="00941E7F">
      <w:pPr>
        <w:widowControl w:val="0"/>
        <w:autoSpaceDE w:val="0"/>
        <w:autoSpaceDN w:val="0"/>
        <w:adjustRightInd w:val="0"/>
        <w:ind w:firstLine="709"/>
        <w:rPr>
          <w:lang w:val="uk-UA"/>
        </w:rPr>
      </w:pPr>
      <w:r w:rsidRPr="006618B3">
        <w:rPr>
          <w:lang w:val="uk-UA"/>
        </w:rPr>
        <w:t>В</w:t>
      </w:r>
      <w:r w:rsidR="00EA4D13" w:rsidRPr="006618B3">
        <w:rPr>
          <w:lang w:val="uk-UA"/>
        </w:rPr>
        <w:t xml:space="preserve"> залежн</w:t>
      </w:r>
      <w:r w:rsidR="009E0F11" w:rsidRPr="006618B3">
        <w:rPr>
          <w:lang w:val="uk-UA"/>
        </w:rPr>
        <w:t xml:space="preserve">ості від того, який з рівнів – </w:t>
      </w:r>
      <w:r w:rsidR="009E0F11" w:rsidRPr="006618B3">
        <w:rPr>
          <w:lang w:val="uk-UA"/>
        </w:rPr>
        <w:object w:dxaOrig="139" w:dyaOrig="279">
          <v:shape id="_x0000_i1045" type="#_x0000_t75" style="width:6.75pt;height:14.25pt" o:ole="">
            <v:imagedata r:id="rId46" o:title=""/>
          </v:shape>
          <o:OLEObject Type="Embed" ProgID="Equation.3" ShapeID="_x0000_i1045" DrawAspect="Content" ObjectID="_1461362900" r:id="rId47"/>
        </w:object>
      </w:r>
      <w:r w:rsidR="009E0F11" w:rsidRPr="006618B3">
        <w:rPr>
          <w:lang w:val="uk-UA"/>
        </w:rPr>
        <w:t xml:space="preserve"> чи </w:t>
      </w:r>
      <w:r w:rsidR="009E0F11" w:rsidRPr="006618B3">
        <w:rPr>
          <w:lang w:val="uk-UA"/>
        </w:rPr>
        <w:object w:dxaOrig="180" w:dyaOrig="200">
          <v:shape id="_x0000_i1046" type="#_x0000_t75" style="width:9pt;height:9.75pt" o:ole="">
            <v:imagedata r:id="rId48" o:title=""/>
          </v:shape>
          <o:OLEObject Type="Embed" ProgID="Equation.3" ShapeID="_x0000_i1046" DrawAspect="Content" ObjectID="_1461362901" r:id="rId49"/>
        </w:object>
      </w:r>
      <w:r w:rsidR="009E0F11" w:rsidRPr="006618B3">
        <w:rPr>
          <w:lang w:val="uk-UA"/>
        </w:rPr>
        <w:t xml:space="preserve"> вищий</w:t>
      </w:r>
      <w:r w:rsidR="00EA4D13" w:rsidRPr="006618B3">
        <w:rPr>
          <w:lang w:val="uk-UA"/>
        </w:rPr>
        <w:t>, комп</w:t>
      </w:r>
      <w:r w:rsidR="009E0F11" w:rsidRPr="006618B3">
        <w:rPr>
          <w:lang w:val="uk-UA"/>
        </w:rPr>
        <w:t>онента розсіювання є стоксовою</w:t>
      </w:r>
      <w:r w:rsidR="00EA4D13" w:rsidRPr="006618B3">
        <w:rPr>
          <w:lang w:val="uk-UA"/>
        </w:rPr>
        <w:t xml:space="preserve"> чи а</w:t>
      </w:r>
      <w:r w:rsidR="009E0F11" w:rsidRPr="006618B3">
        <w:rPr>
          <w:lang w:val="uk-UA"/>
        </w:rPr>
        <w:t>нтистоксовою</w:t>
      </w:r>
      <w:r w:rsidR="00941E7F" w:rsidRPr="006618B3">
        <w:rPr>
          <w:lang w:val="uk-UA"/>
        </w:rPr>
        <w:t xml:space="preserve">. </w:t>
      </w:r>
      <w:r w:rsidR="009E0F11" w:rsidRPr="006618B3">
        <w:rPr>
          <w:lang w:val="uk-UA"/>
        </w:rPr>
        <w:t xml:space="preserve">Віртуальний рівень </w:t>
      </w:r>
      <w:r w:rsidR="00F83849" w:rsidRPr="006618B3">
        <w:rPr>
          <w:lang w:val="uk-UA"/>
        </w:rPr>
        <w:object w:dxaOrig="139" w:dyaOrig="260">
          <v:shape id="_x0000_i1047" type="#_x0000_t75" style="width:6.75pt;height:12.75pt" o:ole="">
            <v:imagedata r:id="rId50" o:title=""/>
          </v:shape>
          <o:OLEObject Type="Embed" ProgID="Equation.3" ShapeID="_x0000_i1047" DrawAspect="Content" ObjectID="_1461362902" r:id="rId51"/>
        </w:object>
      </w:r>
      <w:r w:rsidR="00EA4D13" w:rsidRPr="006618B3">
        <w:rPr>
          <w:lang w:val="uk-UA"/>
        </w:rPr>
        <w:t xml:space="preserve"> не є стаціонарним станом системи, і відп</w:t>
      </w:r>
      <w:r w:rsidR="009E0F11" w:rsidRPr="006618B3">
        <w:rPr>
          <w:lang w:val="uk-UA"/>
        </w:rPr>
        <w:t xml:space="preserve">овідна йому хвильова функція </w:t>
      </w:r>
      <w:r w:rsidR="00F83849" w:rsidRPr="006618B3">
        <w:rPr>
          <w:lang w:val="uk-UA"/>
        </w:rPr>
        <w:object w:dxaOrig="279" w:dyaOrig="360">
          <v:shape id="_x0000_i1048" type="#_x0000_t75" style="width:14.25pt;height:18pt" o:ole="">
            <v:imagedata r:id="rId52" o:title=""/>
          </v:shape>
          <o:OLEObject Type="Embed" ProgID="Equation.3" ShapeID="_x0000_i1048" DrawAspect="Content" ObjectID="_1461362903" r:id="rId53"/>
        </w:object>
      </w:r>
      <w:r w:rsidR="009E0F11" w:rsidRPr="006618B3">
        <w:rPr>
          <w:lang w:val="uk-UA"/>
        </w:rPr>
        <w:t xml:space="preserve"> залежить від часу</w:t>
      </w:r>
      <w:r w:rsidR="00941E7F" w:rsidRPr="006618B3">
        <w:rPr>
          <w:lang w:val="uk-UA"/>
        </w:rPr>
        <w:t xml:space="preserve">. </w:t>
      </w:r>
      <w:r w:rsidR="009E0F11" w:rsidRPr="006618B3">
        <w:rPr>
          <w:lang w:val="uk-UA"/>
        </w:rPr>
        <w:t xml:space="preserve">Функція </w:t>
      </w:r>
      <w:r w:rsidR="009E0F11" w:rsidRPr="006618B3">
        <w:rPr>
          <w:lang w:val="uk-UA"/>
        </w:rPr>
        <w:object w:dxaOrig="279" w:dyaOrig="360">
          <v:shape id="_x0000_i1049" type="#_x0000_t75" style="width:14.25pt;height:18pt" o:ole="">
            <v:imagedata r:id="rId54" o:title=""/>
          </v:shape>
          <o:OLEObject Type="Embed" ProgID="Equation.3" ShapeID="_x0000_i1049" DrawAspect="Content" ObjectID="_1461362904" r:id="rId55"/>
        </w:object>
      </w:r>
      <w:r w:rsidR="00EA4D13" w:rsidRPr="006618B3">
        <w:rPr>
          <w:lang w:val="uk-UA"/>
        </w:rPr>
        <w:t xml:space="preserve"> може бути побудована як лінійна комбінація хвильових функцій реальних стаціонарних станів системи з коефіцієнтами, що залежать від часу</w:t>
      </w:r>
      <w:r w:rsidR="00941E7F" w:rsidRPr="006618B3">
        <w:rPr>
          <w:lang w:val="uk-UA"/>
        </w:rPr>
        <w:t xml:space="preserve">. </w:t>
      </w:r>
      <w:r w:rsidR="00EA4D13" w:rsidRPr="006618B3">
        <w:rPr>
          <w:lang w:val="uk-UA"/>
        </w:rPr>
        <w:t>Внесок конкретного реального рівня в цю лінійну комбінацію залежить від енергетичної відстані між віртуальним рівнем і ци</w:t>
      </w:r>
      <w:r w:rsidR="00F83849" w:rsidRPr="006618B3">
        <w:rPr>
          <w:lang w:val="uk-UA"/>
        </w:rPr>
        <w:t xml:space="preserve">м реальним рівнем (якщо рівень </w:t>
      </w:r>
      <w:r w:rsidR="00F83849" w:rsidRPr="006618B3">
        <w:rPr>
          <w:lang w:val="uk-UA"/>
        </w:rPr>
        <w:object w:dxaOrig="139" w:dyaOrig="260">
          <v:shape id="_x0000_i1050" type="#_x0000_t75" style="width:6.75pt;height:12.75pt" o:ole="">
            <v:imagedata r:id="rId56" o:title=""/>
          </v:shape>
          <o:OLEObject Type="Embed" ProgID="Equation.3" ShapeID="_x0000_i1050" DrawAspect="Content" ObjectID="_1461362905" r:id="rId57"/>
        </w:object>
      </w:r>
      <w:r w:rsidR="00EA4D13" w:rsidRPr="006618B3">
        <w:rPr>
          <w:lang w:val="uk-UA"/>
        </w:rPr>
        <w:t xml:space="preserve"> збігається з реальним енергетичним рівнем системи, то відбувається поглинання сві</w:t>
      </w:r>
      <w:r w:rsidR="00F83849" w:rsidRPr="006618B3">
        <w:rPr>
          <w:lang w:val="uk-UA"/>
        </w:rPr>
        <w:t>тла</w:t>
      </w:r>
      <w:r w:rsidR="00941E7F" w:rsidRPr="006618B3">
        <w:rPr>
          <w:lang w:val="uk-UA"/>
        </w:rPr>
        <w:t xml:space="preserve">). </w:t>
      </w:r>
      <w:r w:rsidR="00F83849" w:rsidRPr="006618B3">
        <w:rPr>
          <w:lang w:val="uk-UA"/>
        </w:rPr>
        <w:t xml:space="preserve">Рівні </w:t>
      </w:r>
      <w:r w:rsidR="00F83849" w:rsidRPr="006618B3">
        <w:rPr>
          <w:lang w:val="uk-UA"/>
        </w:rPr>
        <w:object w:dxaOrig="139" w:dyaOrig="279">
          <v:shape id="_x0000_i1051" type="#_x0000_t75" style="width:6.75pt;height:14.25pt" o:ole="">
            <v:imagedata r:id="rId38" o:title=""/>
          </v:shape>
          <o:OLEObject Type="Embed" ProgID="Equation.3" ShapeID="_x0000_i1051" DrawAspect="Content" ObjectID="_1461362906" r:id="rId58"/>
        </w:object>
      </w:r>
      <w:r w:rsidR="00F83849" w:rsidRPr="006618B3">
        <w:rPr>
          <w:lang w:val="uk-UA"/>
        </w:rPr>
        <w:t xml:space="preserve"> і </w:t>
      </w:r>
      <w:r w:rsidR="00F83849" w:rsidRPr="006618B3">
        <w:rPr>
          <w:lang w:val="uk-UA"/>
        </w:rPr>
        <w:object w:dxaOrig="180" w:dyaOrig="200">
          <v:shape id="_x0000_i1052" type="#_x0000_t75" style="width:9pt;height:9.75pt" o:ole="">
            <v:imagedata r:id="rId40" o:title=""/>
          </v:shape>
          <o:OLEObject Type="Embed" ProgID="Equation.3" ShapeID="_x0000_i1052" DrawAspect="Content" ObjectID="_1461362907" r:id="rId59"/>
        </w:object>
      </w:r>
      <w:r w:rsidR="00F83849" w:rsidRPr="006618B3">
        <w:rPr>
          <w:lang w:val="uk-UA"/>
        </w:rPr>
        <w:t xml:space="preserve"> </w:t>
      </w:r>
      <w:r w:rsidR="00EA4D13" w:rsidRPr="006618B3">
        <w:rPr>
          <w:lang w:val="uk-UA"/>
        </w:rPr>
        <w:t xml:space="preserve">завжди є реальними станами нижнього електронного стану, і тому їм відповідають </w:t>
      </w:r>
      <w:r w:rsidR="00F83849" w:rsidRPr="006618B3">
        <w:rPr>
          <w:lang w:val="uk-UA"/>
        </w:rPr>
        <w:t xml:space="preserve">стаціонарні хвильові функції </w:t>
      </w:r>
      <w:r w:rsidR="00F83849" w:rsidRPr="006618B3">
        <w:rPr>
          <w:lang w:val="uk-UA"/>
        </w:rPr>
        <w:object w:dxaOrig="380" w:dyaOrig="360">
          <v:shape id="_x0000_i1053" type="#_x0000_t75" style="width:18.75pt;height:18pt" o:ole="">
            <v:imagedata r:id="rId60" o:title=""/>
          </v:shape>
          <o:OLEObject Type="Embed" ProgID="Equation.3" ShapeID="_x0000_i1053" DrawAspect="Content" ObjectID="_1461362908" r:id="rId61"/>
        </w:object>
      </w:r>
      <w:r w:rsidR="00F83849" w:rsidRPr="006618B3">
        <w:rPr>
          <w:lang w:val="uk-UA"/>
        </w:rPr>
        <w:t xml:space="preserve"> і </w:t>
      </w:r>
      <w:r w:rsidR="00F83849" w:rsidRPr="006618B3">
        <w:rPr>
          <w:lang w:val="uk-UA"/>
        </w:rPr>
        <w:object w:dxaOrig="400" w:dyaOrig="360">
          <v:shape id="_x0000_i1054" type="#_x0000_t75" style="width:20.25pt;height:18pt" o:ole="">
            <v:imagedata r:id="rId62" o:title=""/>
          </v:shape>
          <o:OLEObject Type="Embed" ProgID="Equation.3" ShapeID="_x0000_i1054" DrawAspect="Content" ObjectID="_1461362909" r:id="rId63"/>
        </w:object>
      </w:r>
      <w:r w:rsidR="00941E7F" w:rsidRPr="006618B3">
        <w:rPr>
          <w:lang w:val="uk-UA"/>
        </w:rPr>
        <w:t xml:space="preserve">. </w:t>
      </w:r>
    </w:p>
    <w:p w:rsidR="00EA4D13" w:rsidRPr="006618B3" w:rsidRDefault="00F83849" w:rsidP="00941E7F">
      <w:pPr>
        <w:widowControl w:val="0"/>
        <w:autoSpaceDE w:val="0"/>
        <w:autoSpaceDN w:val="0"/>
        <w:adjustRightInd w:val="0"/>
        <w:ind w:firstLine="709"/>
        <w:rPr>
          <w:lang w:val="uk-UA"/>
        </w:rPr>
      </w:pPr>
      <w:r w:rsidRPr="006618B3">
        <w:rPr>
          <w:lang w:val="uk-UA"/>
        </w:rPr>
        <w:t>Н</w:t>
      </w:r>
      <w:r w:rsidR="00EA4D13" w:rsidRPr="006618B3">
        <w:rPr>
          <w:lang w:val="uk-UA"/>
        </w:rPr>
        <w:t>е будемо приводити досит</w:t>
      </w:r>
      <w:r w:rsidRPr="006618B3">
        <w:rPr>
          <w:lang w:val="uk-UA"/>
        </w:rPr>
        <w:t>ь громіздкі квантово-механічні вирази</w:t>
      </w:r>
      <w:r w:rsidR="00EA4D13" w:rsidRPr="006618B3">
        <w:rPr>
          <w:lang w:val="uk-UA"/>
        </w:rPr>
        <w:t>,</w:t>
      </w:r>
      <w:r w:rsidRPr="006618B3">
        <w:rPr>
          <w:lang w:val="uk-UA"/>
        </w:rPr>
        <w:t xml:space="preserve"> що описують ефективність КРС</w:t>
      </w:r>
      <w:r w:rsidR="00941E7F" w:rsidRPr="006618B3">
        <w:rPr>
          <w:lang w:val="uk-UA"/>
        </w:rPr>
        <w:t xml:space="preserve">. </w:t>
      </w:r>
      <w:r w:rsidRPr="006618B3">
        <w:rPr>
          <w:lang w:val="uk-UA"/>
        </w:rPr>
        <w:t>По</w:t>
      </w:r>
      <w:r w:rsidR="00EA4D13" w:rsidRPr="006618B3">
        <w:rPr>
          <w:lang w:val="uk-UA"/>
        </w:rPr>
        <w:t>кажемо тільки, що вони конструюються як добутки двох матричних елементів, що описують оптичн</w:t>
      </w:r>
      <w:r w:rsidR="0051410D" w:rsidRPr="006618B3">
        <w:rPr>
          <w:lang w:val="uk-UA"/>
        </w:rPr>
        <w:t xml:space="preserve">і переходи з початкового стану </w:t>
      </w:r>
      <w:r w:rsidR="0051410D" w:rsidRPr="006618B3">
        <w:rPr>
          <w:lang w:val="uk-UA"/>
        </w:rPr>
        <w:object w:dxaOrig="139" w:dyaOrig="279">
          <v:shape id="_x0000_i1055" type="#_x0000_t75" style="width:6.75pt;height:14.25pt" o:ole="">
            <v:imagedata r:id="rId64" o:title=""/>
          </v:shape>
          <o:OLEObject Type="Embed" ProgID="Equation.3" ShapeID="_x0000_i1055" DrawAspect="Content" ObjectID="_1461362910" r:id="rId65"/>
        </w:object>
      </w:r>
      <w:r w:rsidR="0051410D" w:rsidRPr="006618B3">
        <w:rPr>
          <w:lang w:val="uk-UA"/>
        </w:rPr>
        <w:t xml:space="preserve"> у проміжний віртуальний </w:t>
      </w:r>
      <w:r w:rsidR="006D2FEF" w:rsidRPr="006618B3">
        <w:rPr>
          <w:lang w:val="uk-UA"/>
        </w:rPr>
        <w:object w:dxaOrig="139" w:dyaOrig="260">
          <v:shape id="_x0000_i1056" type="#_x0000_t75" style="width:6.75pt;height:12.75pt" o:ole="">
            <v:imagedata r:id="rId66" o:title=""/>
          </v:shape>
          <o:OLEObject Type="Embed" ProgID="Equation.3" ShapeID="_x0000_i1056" DrawAspect="Content" ObjectID="_1461362911" r:id="rId67"/>
        </w:object>
      </w:r>
      <w:r w:rsidR="006618B3">
        <w:rPr>
          <w:lang w:val="uk-UA"/>
        </w:rPr>
        <w:t xml:space="preserve"> і з віртуально</w:t>
      </w:r>
      <w:r w:rsidR="0051410D" w:rsidRPr="006618B3">
        <w:rPr>
          <w:lang w:val="uk-UA"/>
        </w:rPr>
        <w:t xml:space="preserve">го стану </w:t>
      </w:r>
      <w:r w:rsidR="006D2FEF" w:rsidRPr="006618B3">
        <w:rPr>
          <w:lang w:val="uk-UA"/>
        </w:rPr>
        <w:object w:dxaOrig="139" w:dyaOrig="260">
          <v:shape id="_x0000_i1057" type="#_x0000_t75" style="width:6.75pt;height:12.75pt" o:ole="">
            <v:imagedata r:id="rId68" o:title=""/>
          </v:shape>
          <o:OLEObject Type="Embed" ProgID="Equation.3" ShapeID="_x0000_i1057" DrawAspect="Content" ObjectID="_1461362912" r:id="rId69"/>
        </w:object>
      </w:r>
      <w:r w:rsidR="0051410D" w:rsidRPr="006618B3">
        <w:rPr>
          <w:lang w:val="uk-UA"/>
        </w:rPr>
        <w:t xml:space="preserve"> у кінцевий стан </w:t>
      </w:r>
      <w:r w:rsidR="006D2FEF" w:rsidRPr="006618B3">
        <w:rPr>
          <w:lang w:val="uk-UA"/>
        </w:rPr>
        <w:object w:dxaOrig="180" w:dyaOrig="200">
          <v:shape id="_x0000_i1058" type="#_x0000_t75" style="width:9pt;height:9.75pt" o:ole="">
            <v:imagedata r:id="rId70" o:title=""/>
          </v:shape>
          <o:OLEObject Type="Embed" ProgID="Equation.3" ShapeID="_x0000_i1058" DrawAspect="Content" ObjectID="_1461362913" r:id="rId71"/>
        </w:object>
      </w:r>
      <w:r w:rsidR="00941E7F" w:rsidRPr="006618B3">
        <w:rPr>
          <w:lang w:val="uk-UA"/>
        </w:rPr>
        <w:t xml:space="preserve">. </w:t>
      </w:r>
    </w:p>
    <w:p w:rsidR="002C414D" w:rsidRPr="006618B3" w:rsidRDefault="002C414D" w:rsidP="00941E7F">
      <w:pPr>
        <w:widowControl w:val="0"/>
        <w:autoSpaceDE w:val="0"/>
        <w:autoSpaceDN w:val="0"/>
        <w:adjustRightInd w:val="0"/>
        <w:ind w:firstLine="709"/>
        <w:rPr>
          <w:lang w:val="uk-UA"/>
        </w:rPr>
      </w:pPr>
      <w:r w:rsidRPr="006618B3">
        <w:rPr>
          <w:lang w:val="uk-UA"/>
        </w:rPr>
        <w:t>Інтенсивність розсіювання росте пропорційно 4-ій степені частоти світла</w:t>
      </w:r>
      <w:r w:rsidR="00941E7F" w:rsidRPr="006618B3">
        <w:rPr>
          <w:lang w:val="uk-UA"/>
        </w:rPr>
        <w:t xml:space="preserve">. </w:t>
      </w:r>
      <w:r w:rsidRPr="006618B3">
        <w:rPr>
          <w:lang w:val="uk-UA"/>
        </w:rPr>
        <w:t>Це дає співвідношення інтенсивностей між антистоксовою AS</w:t>
      </w:r>
      <w:r w:rsidR="00941E7F" w:rsidRPr="006618B3">
        <w:rPr>
          <w:lang w:val="uk-UA"/>
        </w:rPr>
        <w:t xml:space="preserve"> - </w:t>
      </w:r>
      <w:r w:rsidRPr="006618B3">
        <w:rPr>
          <w:lang w:val="uk-UA"/>
        </w:rPr>
        <w:t>і стоксовою S</w:t>
      </w:r>
      <w:r w:rsidR="00941E7F" w:rsidRPr="006618B3">
        <w:rPr>
          <w:lang w:val="uk-UA"/>
        </w:rPr>
        <w:t xml:space="preserve"> - </w:t>
      </w:r>
      <w:r w:rsidRPr="006618B3">
        <w:rPr>
          <w:lang w:val="uk-UA"/>
        </w:rPr>
        <w:t>компонентами, пропорційне величині</w:t>
      </w:r>
      <w:r w:rsidR="00A94C6D" w:rsidRPr="006618B3">
        <w:rPr>
          <w:lang w:val="uk-UA"/>
        </w:rPr>
        <w:t xml:space="preserve"> </w:t>
      </w:r>
      <w:r w:rsidRPr="006618B3">
        <w:rPr>
          <w:lang w:val="uk-UA"/>
        </w:rPr>
        <w:object w:dxaOrig="2220" w:dyaOrig="380">
          <v:shape id="_x0000_i1059" type="#_x0000_t75" style="width:111pt;height:18.75pt" o:ole="">
            <v:imagedata r:id="rId72" o:title=""/>
          </v:shape>
          <o:OLEObject Type="Embed" ProgID="Equation.3" ShapeID="_x0000_i1059" DrawAspect="Content" ObjectID="_1461362914" r:id="rId73"/>
        </w:object>
      </w:r>
      <w:r w:rsidR="00A94C6D" w:rsidRPr="006618B3">
        <w:rPr>
          <w:lang w:val="uk-UA"/>
        </w:rPr>
        <w:t xml:space="preserve"> </w:t>
      </w:r>
      <w:r w:rsidRPr="006618B3">
        <w:rPr>
          <w:lang w:val="uk-UA"/>
        </w:rPr>
        <w:t>(зазвичай</w:t>
      </w:r>
      <w:r w:rsidR="00941E7F" w:rsidRPr="006618B3">
        <w:rPr>
          <w:lang w:val="uk-UA"/>
        </w:rPr>
        <w:t xml:space="preserve"> </w:t>
      </w:r>
      <w:r w:rsidRPr="006618B3">
        <w:rPr>
          <w:lang w:val="uk-UA"/>
        </w:rPr>
        <w:object w:dxaOrig="960" w:dyaOrig="360">
          <v:shape id="_x0000_i1060" type="#_x0000_t75" style="width:48pt;height:18pt" o:ole="">
            <v:imagedata r:id="rId74" o:title=""/>
          </v:shape>
          <o:OLEObject Type="Embed" ProgID="Equation.3" ShapeID="_x0000_i1060" DrawAspect="Content" ObjectID="_1461362915" r:id="rId75"/>
        </w:object>
      </w:r>
      <w:r w:rsidR="00941E7F" w:rsidRPr="006618B3">
        <w:rPr>
          <w:lang w:val="uk-UA"/>
        </w:rPr>
        <w:t>) [</w:t>
      </w:r>
      <w:r w:rsidR="00A94C6D" w:rsidRPr="006618B3">
        <w:rPr>
          <w:lang w:val="uk-UA"/>
        </w:rPr>
        <w:t>1, 10</w:t>
      </w:r>
      <w:r w:rsidR="00941E7F" w:rsidRPr="006618B3">
        <w:rPr>
          <w:lang w:val="uk-UA"/>
        </w:rPr>
        <w:t xml:space="preserve">]. </w:t>
      </w:r>
      <w:r w:rsidRPr="006618B3">
        <w:rPr>
          <w:lang w:val="uk-UA"/>
        </w:rPr>
        <w:t xml:space="preserve">Далі ми розглянемо температурну залежність співвідношення інтенсивностей компонент </w:t>
      </w:r>
      <w:r w:rsidRPr="006618B3">
        <w:rPr>
          <w:lang w:val="uk-UA"/>
        </w:rPr>
        <w:object w:dxaOrig="380" w:dyaOrig="360">
          <v:shape id="_x0000_i1061" type="#_x0000_t75" style="width:18.75pt;height:18pt" o:ole="">
            <v:imagedata r:id="rId76" o:title=""/>
          </v:shape>
          <o:OLEObject Type="Embed" ProgID="Equation.3" ShapeID="_x0000_i1061" DrawAspect="Content" ObjectID="_1461362916" r:id="rId77"/>
        </w:object>
      </w:r>
      <w:r w:rsidRPr="006618B3">
        <w:rPr>
          <w:lang w:val="uk-UA"/>
        </w:rPr>
        <w:t xml:space="preserve"> і </w:t>
      </w:r>
      <w:r w:rsidRPr="006618B3">
        <w:rPr>
          <w:lang w:val="uk-UA"/>
        </w:rPr>
        <w:object w:dxaOrig="260" w:dyaOrig="360">
          <v:shape id="_x0000_i1062" type="#_x0000_t75" style="width:12.75pt;height:18pt" o:ole="">
            <v:imagedata r:id="rId78" o:title=""/>
          </v:shape>
          <o:OLEObject Type="Embed" ProgID="Equation.3" ShapeID="_x0000_i1062" DrawAspect="Content" ObjectID="_1461362917" r:id="rId79"/>
        </w:object>
      </w:r>
      <w:r w:rsidR="00941E7F" w:rsidRPr="006618B3">
        <w:rPr>
          <w:lang w:val="uk-UA"/>
        </w:rPr>
        <w:t xml:space="preserve">. </w:t>
      </w:r>
      <w:r w:rsidRPr="006618B3">
        <w:rPr>
          <w:lang w:val="uk-UA"/>
        </w:rPr>
        <w:t>Молекула дає внесок у AS</w:t>
      </w:r>
      <w:r w:rsidR="00941E7F" w:rsidRPr="006618B3">
        <w:rPr>
          <w:lang w:val="uk-UA"/>
        </w:rPr>
        <w:t xml:space="preserve"> - </w:t>
      </w:r>
      <w:r w:rsidRPr="006618B3">
        <w:rPr>
          <w:lang w:val="uk-UA"/>
        </w:rPr>
        <w:t>компоненту розсіювання в тому випадку, коли вона знаходиться в збудженому стані</w:t>
      </w:r>
      <w:r w:rsidR="00941E7F" w:rsidRPr="006618B3">
        <w:rPr>
          <w:lang w:val="uk-UA"/>
        </w:rPr>
        <w:t xml:space="preserve"> [</w:t>
      </w:r>
      <w:r w:rsidR="00A94C6D" w:rsidRPr="006618B3">
        <w:rPr>
          <w:lang w:val="uk-UA"/>
        </w:rPr>
        <w:t>5</w:t>
      </w:r>
      <w:r w:rsidR="00941E7F" w:rsidRPr="006618B3">
        <w:rPr>
          <w:lang w:val="uk-UA"/>
        </w:rPr>
        <w:t xml:space="preserve">]. </w:t>
      </w:r>
      <w:r w:rsidRPr="006618B3">
        <w:rPr>
          <w:lang w:val="uk-UA"/>
        </w:rPr>
        <w:t xml:space="preserve">Число молекул, що знаходяться в стані з енергією </w:t>
      </w:r>
      <w:r w:rsidRPr="006618B3">
        <w:rPr>
          <w:lang w:val="uk-UA"/>
        </w:rPr>
        <w:object w:dxaOrig="240" w:dyaOrig="260">
          <v:shape id="_x0000_i1063" type="#_x0000_t75" style="width:12pt;height:12.75pt" o:ole="">
            <v:imagedata r:id="rId80" o:title=""/>
          </v:shape>
          <o:OLEObject Type="Embed" ProgID="Equation.3" ShapeID="_x0000_i1063" DrawAspect="Content" ObjectID="_1461362918" r:id="rId81"/>
        </w:object>
      </w:r>
      <w:r w:rsidRPr="006618B3">
        <w:rPr>
          <w:lang w:val="uk-UA"/>
        </w:rPr>
        <w:t>,</w:t>
      </w:r>
    </w:p>
    <w:p w:rsidR="002C414D" w:rsidRPr="006618B3" w:rsidRDefault="002C414D" w:rsidP="00941E7F">
      <w:pPr>
        <w:widowControl w:val="0"/>
        <w:autoSpaceDE w:val="0"/>
        <w:autoSpaceDN w:val="0"/>
        <w:adjustRightInd w:val="0"/>
        <w:ind w:firstLine="709"/>
        <w:rPr>
          <w:lang w:val="uk-UA"/>
        </w:rPr>
      </w:pPr>
      <w:r w:rsidRPr="006618B3">
        <w:rPr>
          <w:lang w:val="uk-UA"/>
        </w:rPr>
        <w:object w:dxaOrig="1900" w:dyaOrig="680">
          <v:shape id="_x0000_i1064" type="#_x0000_t75" style="width:95.25pt;height:33.75pt" o:ole="">
            <v:imagedata r:id="rId82" o:title=""/>
          </v:shape>
          <o:OLEObject Type="Embed" ProgID="Equation.3" ShapeID="_x0000_i1064" DrawAspect="Content" ObjectID="_1461362919" r:id="rId83"/>
        </w:object>
      </w:r>
      <w:r w:rsidRPr="006618B3">
        <w:rPr>
          <w:lang w:val="uk-UA"/>
        </w:rPr>
        <w:t>,</w:t>
      </w:r>
      <w:r w:rsidR="00BC69F8" w:rsidRPr="006618B3">
        <w:rPr>
          <w:lang w:val="uk-UA"/>
        </w:rPr>
        <w:t xml:space="preserve"> (</w:t>
      </w:r>
      <w:r w:rsidR="00941E7F" w:rsidRPr="006618B3">
        <w:rPr>
          <w:lang w:val="uk-UA"/>
        </w:rPr>
        <w:t xml:space="preserve">1.4) </w:t>
      </w:r>
    </w:p>
    <w:p w:rsidR="002C414D" w:rsidRPr="006618B3" w:rsidRDefault="002C414D" w:rsidP="00941E7F">
      <w:pPr>
        <w:widowControl w:val="0"/>
        <w:autoSpaceDE w:val="0"/>
        <w:autoSpaceDN w:val="0"/>
        <w:adjustRightInd w:val="0"/>
        <w:ind w:firstLine="709"/>
        <w:rPr>
          <w:lang w:val="uk-UA"/>
        </w:rPr>
      </w:pPr>
      <w:r w:rsidRPr="006618B3">
        <w:rPr>
          <w:lang w:val="uk-UA"/>
        </w:rPr>
        <w:t xml:space="preserve">де </w:t>
      </w:r>
      <w:r w:rsidRPr="006618B3">
        <w:rPr>
          <w:lang w:val="uk-UA"/>
        </w:rPr>
        <w:object w:dxaOrig="340" w:dyaOrig="360">
          <v:shape id="_x0000_i1065" type="#_x0000_t75" style="width:17.25pt;height:18pt" o:ole="">
            <v:imagedata r:id="rId84" o:title=""/>
          </v:shape>
          <o:OLEObject Type="Embed" ProgID="Equation.3" ShapeID="_x0000_i1065" DrawAspect="Content" ObjectID="_1461362920" r:id="rId85"/>
        </w:object>
      </w:r>
      <w:r w:rsidRPr="006618B3">
        <w:rPr>
          <w:lang w:val="uk-UA"/>
        </w:rPr>
        <w:t xml:space="preserve"> – загальне число молекул у системі, </w:t>
      </w:r>
      <w:r w:rsidRPr="006618B3">
        <w:rPr>
          <w:lang w:val="uk-UA"/>
        </w:rPr>
        <w:object w:dxaOrig="279" w:dyaOrig="360">
          <v:shape id="_x0000_i1066" type="#_x0000_t75" style="width:14.25pt;height:18pt" o:ole="">
            <v:imagedata r:id="rId86" o:title=""/>
          </v:shape>
          <o:OLEObject Type="Embed" ProgID="Equation.3" ShapeID="_x0000_i1066" DrawAspect="Content" ObjectID="_1461362921" r:id="rId87"/>
        </w:object>
      </w:r>
      <w:r w:rsidRPr="006618B3">
        <w:rPr>
          <w:lang w:val="uk-UA"/>
        </w:rPr>
        <w:t xml:space="preserve"> – постійна Больцмана, Т –температура</w:t>
      </w:r>
      <w:r w:rsidR="00941E7F" w:rsidRPr="006618B3">
        <w:rPr>
          <w:lang w:val="uk-UA"/>
        </w:rPr>
        <w:t xml:space="preserve">. </w:t>
      </w:r>
      <w:r w:rsidRPr="006618B3">
        <w:rPr>
          <w:lang w:val="uk-UA"/>
        </w:rPr>
        <w:t xml:space="preserve">Якщо основному стану відповідає енергія </w:t>
      </w:r>
      <w:r w:rsidRPr="006618B3">
        <w:rPr>
          <w:lang w:val="uk-UA"/>
        </w:rPr>
        <w:object w:dxaOrig="320" w:dyaOrig="360">
          <v:shape id="_x0000_i1067" type="#_x0000_t75" style="width:15.75pt;height:18pt" o:ole="">
            <v:imagedata r:id="rId88" o:title=""/>
          </v:shape>
          <o:OLEObject Type="Embed" ProgID="Equation.3" ShapeID="_x0000_i1067" DrawAspect="Content" ObjectID="_1461362922" r:id="rId89"/>
        </w:object>
      </w:r>
      <w:r w:rsidRPr="006618B3">
        <w:rPr>
          <w:lang w:val="uk-UA"/>
        </w:rPr>
        <w:t xml:space="preserve">, а збудженому </w:t>
      </w:r>
      <w:r w:rsidRPr="006618B3">
        <w:rPr>
          <w:lang w:val="uk-UA"/>
        </w:rPr>
        <w:object w:dxaOrig="279" w:dyaOrig="360">
          <v:shape id="_x0000_i1068" type="#_x0000_t75" style="width:14.25pt;height:18pt" o:ole="">
            <v:imagedata r:id="rId90" o:title=""/>
          </v:shape>
          <o:OLEObject Type="Embed" ProgID="Equation.3" ShapeID="_x0000_i1068" DrawAspect="Content" ObjectID="_1461362923" r:id="rId91"/>
        </w:object>
      </w:r>
      <w:r w:rsidRPr="006618B3">
        <w:rPr>
          <w:lang w:val="uk-UA"/>
        </w:rPr>
        <w:t>, то</w:t>
      </w:r>
    </w:p>
    <w:p w:rsidR="002C414D" w:rsidRPr="006618B3" w:rsidRDefault="002C414D" w:rsidP="00941E7F">
      <w:pPr>
        <w:widowControl w:val="0"/>
        <w:autoSpaceDE w:val="0"/>
        <w:autoSpaceDN w:val="0"/>
        <w:adjustRightInd w:val="0"/>
        <w:ind w:firstLine="709"/>
        <w:rPr>
          <w:lang w:val="uk-UA"/>
        </w:rPr>
      </w:pPr>
      <w:r w:rsidRPr="006618B3">
        <w:rPr>
          <w:lang w:val="uk-UA"/>
        </w:rPr>
        <w:object w:dxaOrig="4900" w:dyaOrig="700">
          <v:shape id="_x0000_i1069" type="#_x0000_t75" style="width:245.25pt;height:35.25pt" o:ole="">
            <v:imagedata r:id="rId92" o:title=""/>
          </v:shape>
          <o:OLEObject Type="Embed" ProgID="Equation.3" ShapeID="_x0000_i1069" DrawAspect="Content" ObjectID="_1461362924" r:id="rId93"/>
        </w:object>
      </w:r>
      <w:r w:rsidR="00941E7F" w:rsidRPr="006618B3">
        <w:rPr>
          <w:lang w:val="uk-UA"/>
        </w:rPr>
        <w:t xml:space="preserve">. </w:t>
      </w:r>
      <w:r w:rsidR="00BC69F8" w:rsidRPr="006618B3">
        <w:rPr>
          <w:lang w:val="uk-UA"/>
        </w:rPr>
        <w:t>(</w:t>
      </w:r>
      <w:r w:rsidR="00941E7F" w:rsidRPr="006618B3">
        <w:rPr>
          <w:lang w:val="uk-UA"/>
        </w:rPr>
        <w:t xml:space="preserve">1.5) </w:t>
      </w:r>
    </w:p>
    <w:p w:rsidR="002C414D" w:rsidRPr="006618B3" w:rsidRDefault="002C414D" w:rsidP="00941E7F">
      <w:pPr>
        <w:widowControl w:val="0"/>
        <w:autoSpaceDE w:val="0"/>
        <w:autoSpaceDN w:val="0"/>
        <w:adjustRightInd w:val="0"/>
        <w:ind w:firstLine="709"/>
        <w:rPr>
          <w:lang w:val="uk-UA"/>
        </w:rPr>
      </w:pPr>
      <w:r w:rsidRPr="006618B3">
        <w:rPr>
          <w:lang w:val="uk-UA"/>
        </w:rPr>
        <w:t>У відповідності до співвідношення (3</w:t>
      </w:r>
      <w:r w:rsidR="00941E7F" w:rsidRPr="006618B3">
        <w:rPr>
          <w:lang w:val="uk-UA"/>
        </w:rPr>
        <w:t xml:space="preserve">) </w:t>
      </w:r>
      <w:r w:rsidRPr="006618B3">
        <w:rPr>
          <w:lang w:val="uk-UA"/>
        </w:rPr>
        <w:t xml:space="preserve">для початкового і кінцевого коливальних станів з </w:t>
      </w:r>
      <w:r w:rsidRPr="006618B3">
        <w:rPr>
          <w:lang w:val="uk-UA"/>
        </w:rPr>
        <w:object w:dxaOrig="680" w:dyaOrig="279">
          <v:shape id="_x0000_i1070" type="#_x0000_t75" style="width:33.75pt;height:14.25pt" o:ole="">
            <v:imagedata r:id="rId94" o:title=""/>
          </v:shape>
          <o:OLEObject Type="Embed" ProgID="Equation.3" ShapeID="_x0000_i1070" DrawAspect="Content" ObjectID="_1461362925" r:id="rId95"/>
        </w:object>
      </w:r>
      <w:r w:rsidRPr="006618B3">
        <w:rPr>
          <w:lang w:val="uk-UA"/>
        </w:rPr>
        <w:t xml:space="preserve"> одержимо</w:t>
      </w:r>
    </w:p>
    <w:p w:rsidR="002C414D" w:rsidRPr="006618B3" w:rsidRDefault="000B63A0" w:rsidP="00941E7F">
      <w:pPr>
        <w:widowControl w:val="0"/>
        <w:autoSpaceDE w:val="0"/>
        <w:autoSpaceDN w:val="0"/>
        <w:adjustRightInd w:val="0"/>
        <w:ind w:firstLine="709"/>
        <w:rPr>
          <w:lang w:val="uk-UA"/>
        </w:rPr>
      </w:pPr>
      <w:r w:rsidRPr="006618B3">
        <w:rPr>
          <w:lang w:val="uk-UA"/>
        </w:rPr>
        <w:object w:dxaOrig="4280" w:dyaOrig="700">
          <v:shape id="_x0000_i1071" type="#_x0000_t75" style="width:213.75pt;height:35.25pt" o:ole="">
            <v:imagedata r:id="rId96" o:title=""/>
          </v:shape>
          <o:OLEObject Type="Embed" ProgID="Equation.3" ShapeID="_x0000_i1071" DrawAspect="Content" ObjectID="_1461362926" r:id="rId97"/>
        </w:object>
      </w:r>
      <w:r w:rsidR="00941E7F" w:rsidRPr="006618B3">
        <w:rPr>
          <w:lang w:val="uk-UA"/>
        </w:rPr>
        <w:t xml:space="preserve">. </w:t>
      </w:r>
      <w:r w:rsidR="00BC69F8" w:rsidRPr="006618B3">
        <w:rPr>
          <w:lang w:val="uk-UA"/>
        </w:rPr>
        <w:t>(</w:t>
      </w:r>
      <w:r w:rsidR="00941E7F" w:rsidRPr="006618B3">
        <w:rPr>
          <w:lang w:val="uk-UA"/>
        </w:rPr>
        <w:t xml:space="preserve">1.6) </w:t>
      </w:r>
    </w:p>
    <w:p w:rsidR="002C414D" w:rsidRPr="006618B3" w:rsidRDefault="002C414D" w:rsidP="00941E7F">
      <w:pPr>
        <w:widowControl w:val="0"/>
        <w:autoSpaceDE w:val="0"/>
        <w:autoSpaceDN w:val="0"/>
        <w:adjustRightInd w:val="0"/>
        <w:ind w:firstLine="709"/>
        <w:rPr>
          <w:lang w:val="uk-UA"/>
        </w:rPr>
      </w:pPr>
      <w:r w:rsidRPr="006618B3">
        <w:rPr>
          <w:lang w:val="uk-UA"/>
        </w:rPr>
        <w:t>Температурна асимптотика інтенсивн</w:t>
      </w:r>
      <w:r w:rsidR="000B63A0" w:rsidRPr="006618B3">
        <w:rPr>
          <w:lang w:val="uk-UA"/>
        </w:rPr>
        <w:t>ості компонентів КРС є наступною</w:t>
      </w:r>
      <w:r w:rsidR="00941E7F" w:rsidRPr="006618B3">
        <w:rPr>
          <w:lang w:val="uk-UA"/>
        </w:rPr>
        <w:t xml:space="preserve">. </w:t>
      </w:r>
      <w:r w:rsidRPr="006618B3">
        <w:rPr>
          <w:lang w:val="uk-UA"/>
        </w:rPr>
        <w:t>При високій температурі показник експоненти близький до</w:t>
      </w:r>
      <w:r w:rsidR="000B63A0" w:rsidRPr="006618B3">
        <w:rPr>
          <w:lang w:val="uk-UA"/>
        </w:rPr>
        <w:t xml:space="preserve"> нуля, і інтенсивності AS</w:t>
      </w:r>
      <w:r w:rsidR="00941E7F" w:rsidRPr="006618B3">
        <w:rPr>
          <w:lang w:val="uk-UA"/>
        </w:rPr>
        <w:t xml:space="preserve"> - </w:t>
      </w:r>
      <w:r w:rsidR="000B63A0" w:rsidRPr="006618B3">
        <w:rPr>
          <w:lang w:val="uk-UA"/>
        </w:rPr>
        <w:t>і S-</w:t>
      </w:r>
      <w:r w:rsidRPr="006618B3">
        <w:rPr>
          <w:lang w:val="uk-UA"/>
        </w:rPr>
        <w:t>компонент стають близькими</w:t>
      </w:r>
      <w:r w:rsidR="00941E7F" w:rsidRPr="006618B3">
        <w:rPr>
          <w:lang w:val="uk-UA"/>
        </w:rPr>
        <w:t xml:space="preserve">. </w:t>
      </w:r>
      <w:r w:rsidRPr="006618B3">
        <w:rPr>
          <w:lang w:val="uk-UA"/>
        </w:rPr>
        <w:t>При низькій температурі віднош</w:t>
      </w:r>
      <w:r w:rsidR="000B63A0" w:rsidRPr="006618B3">
        <w:rPr>
          <w:lang w:val="uk-UA"/>
        </w:rPr>
        <w:t>ення інтенсивностей компонент прямує</w:t>
      </w:r>
      <w:r w:rsidRPr="006618B3">
        <w:rPr>
          <w:lang w:val="uk-UA"/>
        </w:rPr>
        <w:t xml:space="preserve"> до нуля</w:t>
      </w:r>
      <w:r w:rsidR="00941E7F" w:rsidRPr="006618B3">
        <w:rPr>
          <w:lang w:val="uk-UA"/>
        </w:rPr>
        <w:t xml:space="preserve">: </w:t>
      </w:r>
      <w:r w:rsidRPr="006618B3">
        <w:rPr>
          <w:lang w:val="uk-UA"/>
        </w:rPr>
        <w:t>абсолютна інтенсивність AS-компоненти, для якої початковим є збуджений стан молекули,</w:t>
      </w:r>
      <w:r w:rsidR="000B63A0" w:rsidRPr="006618B3">
        <w:rPr>
          <w:lang w:val="uk-UA"/>
        </w:rPr>
        <w:t xml:space="preserve"> при зниженні температури прямує</w:t>
      </w:r>
      <w:r w:rsidRPr="006618B3">
        <w:rPr>
          <w:lang w:val="uk-UA"/>
        </w:rPr>
        <w:t xml:space="preserve"> до ну</w:t>
      </w:r>
      <w:r w:rsidR="000B63A0" w:rsidRPr="006618B3">
        <w:rPr>
          <w:lang w:val="uk-UA"/>
        </w:rPr>
        <w:t>ля, а інтенсивність S-компоненти –</w:t>
      </w:r>
      <w:r w:rsidRPr="006618B3">
        <w:rPr>
          <w:lang w:val="uk-UA"/>
        </w:rPr>
        <w:t xml:space="preserve"> до деякого кінцевого значення</w:t>
      </w:r>
      <w:r w:rsidR="00941E7F" w:rsidRPr="006618B3">
        <w:rPr>
          <w:lang w:val="uk-UA"/>
        </w:rPr>
        <w:t xml:space="preserve"> [</w:t>
      </w:r>
      <w:r w:rsidR="00A94C6D" w:rsidRPr="006618B3">
        <w:rPr>
          <w:lang w:val="uk-UA"/>
        </w:rPr>
        <w:t>6</w:t>
      </w:r>
      <w:r w:rsidR="00941E7F" w:rsidRPr="006618B3">
        <w:rPr>
          <w:lang w:val="uk-UA"/>
        </w:rPr>
        <w:t xml:space="preserve">]. </w:t>
      </w:r>
    </w:p>
    <w:p w:rsidR="00941E7F" w:rsidRPr="006618B3" w:rsidRDefault="00BC2830" w:rsidP="00941E7F">
      <w:pPr>
        <w:widowControl w:val="0"/>
        <w:autoSpaceDE w:val="0"/>
        <w:autoSpaceDN w:val="0"/>
        <w:adjustRightInd w:val="0"/>
        <w:ind w:firstLine="709"/>
        <w:rPr>
          <w:lang w:val="uk-UA"/>
        </w:rPr>
      </w:pPr>
      <w:r w:rsidRPr="006618B3">
        <w:rPr>
          <w:lang w:val="uk-UA"/>
        </w:rPr>
        <w:t>З вищевикладеного ясно, що за допомогою спектрів КРС можна вимірювати частоти власних коливань молекул і кристалів</w:t>
      </w:r>
      <w:r w:rsidR="00941E7F" w:rsidRPr="006618B3">
        <w:rPr>
          <w:lang w:val="uk-UA"/>
        </w:rPr>
        <w:t xml:space="preserve">. </w:t>
      </w:r>
      <w:r w:rsidRPr="006618B3">
        <w:rPr>
          <w:lang w:val="uk-UA"/>
        </w:rPr>
        <w:t>Це відкриває широкі можливості для ідентифікації речовин і дослідження перетворень, що відбуваються в ни</w:t>
      </w:r>
      <w:r w:rsidR="00470EFF" w:rsidRPr="006618B3">
        <w:rPr>
          <w:lang w:val="uk-UA"/>
        </w:rPr>
        <w:t>х, під впливом зовнішніх факторів</w:t>
      </w:r>
      <w:r w:rsidR="00941E7F" w:rsidRPr="006618B3">
        <w:rPr>
          <w:lang w:val="uk-UA"/>
        </w:rPr>
        <w:t xml:space="preserve">. </w:t>
      </w:r>
      <w:r w:rsidRPr="006618B3">
        <w:rPr>
          <w:lang w:val="uk-UA"/>
        </w:rPr>
        <w:t>Приведемо кілька прикладів</w:t>
      </w:r>
      <w:r w:rsidR="00941E7F" w:rsidRPr="006618B3">
        <w:rPr>
          <w:lang w:val="uk-UA"/>
        </w:rPr>
        <w:t xml:space="preserve">. </w:t>
      </w:r>
      <w:r w:rsidRPr="006618B3">
        <w:rPr>
          <w:lang w:val="uk-UA"/>
        </w:rPr>
        <w:t>Та сама речовина може мати кілька модифікацій, скажемо, вуглець буває у формі графіту, алмаза, аморфної фази</w:t>
      </w:r>
      <w:r w:rsidR="00941E7F" w:rsidRPr="006618B3">
        <w:rPr>
          <w:lang w:val="uk-UA"/>
        </w:rPr>
        <w:t xml:space="preserve">. </w:t>
      </w:r>
      <w:r w:rsidRPr="006618B3">
        <w:rPr>
          <w:lang w:val="uk-UA"/>
        </w:rPr>
        <w:t>Хімічний чи спектральний аналізи не дають можливості відрізнити ці фази, але спектри КРС для них будуть розрізнятися, оскільки для комбінаційного розсіювання важливий не тільки хімічний склад речовини, але і його структура</w:t>
      </w:r>
      <w:r w:rsidR="00941E7F" w:rsidRPr="006618B3">
        <w:rPr>
          <w:lang w:val="uk-UA"/>
        </w:rPr>
        <w:t xml:space="preserve">. </w:t>
      </w:r>
      <w:r w:rsidRPr="006618B3">
        <w:rPr>
          <w:lang w:val="uk-UA"/>
        </w:rPr>
        <w:t xml:space="preserve">C допомогою КРС можна вивчати процеси плавлення кристалів і кристалізації рідин, досліджувати хімічні реакції в розчинах, фіксувати появу на поверхні твердих тіл тонких плівок і характеризувати їхню структуру, і </w:t>
      </w:r>
      <w:r w:rsidR="00941E7F" w:rsidRPr="006618B3">
        <w:rPr>
          <w:lang w:val="uk-UA"/>
        </w:rPr>
        <w:t>т.д. [</w:t>
      </w:r>
      <w:r w:rsidR="00A94C6D" w:rsidRPr="006618B3">
        <w:rPr>
          <w:lang w:val="uk-UA"/>
        </w:rPr>
        <w:t>6</w:t>
      </w:r>
      <w:r w:rsidR="00370A89" w:rsidRPr="006618B3">
        <w:rPr>
          <w:lang w:val="uk-UA"/>
        </w:rPr>
        <w:t>,</w:t>
      </w:r>
      <w:r w:rsidR="00A94C6D" w:rsidRPr="006618B3">
        <w:rPr>
          <w:lang w:val="uk-UA"/>
        </w:rPr>
        <w:t>8</w:t>
      </w:r>
      <w:r w:rsidR="00941E7F" w:rsidRPr="006618B3">
        <w:rPr>
          <w:lang w:val="uk-UA"/>
        </w:rPr>
        <w:t xml:space="preserve">]. </w:t>
      </w:r>
      <w:r w:rsidRPr="006618B3">
        <w:rPr>
          <w:lang w:val="uk-UA"/>
        </w:rPr>
        <w:t>Зміна температури, тиску й інших зовнішніх факторів приводять до зміни симетрії решітки деяких кристалів (структурні фазові перетворення</w:t>
      </w:r>
      <w:r w:rsidR="00941E7F" w:rsidRPr="006618B3">
        <w:rPr>
          <w:lang w:val="uk-UA"/>
        </w:rPr>
        <w:t xml:space="preserve">). </w:t>
      </w:r>
      <w:r w:rsidRPr="006618B3">
        <w:rPr>
          <w:lang w:val="uk-UA"/>
        </w:rPr>
        <w:t>Перебудова кристалічних решіток приводить до зміни її коливального спектра, і КРС є хорошим інструментом для аналізу цих перетворень</w:t>
      </w:r>
      <w:r w:rsidR="00941E7F" w:rsidRPr="006618B3">
        <w:rPr>
          <w:lang w:val="uk-UA"/>
        </w:rPr>
        <w:t xml:space="preserve">. </w:t>
      </w:r>
    </w:p>
    <w:p w:rsidR="00941E7F" w:rsidRPr="006618B3" w:rsidRDefault="0075744D" w:rsidP="0075744D">
      <w:pPr>
        <w:pStyle w:val="2"/>
        <w:rPr>
          <w:lang w:val="uk-UA"/>
        </w:rPr>
      </w:pPr>
      <w:r>
        <w:rPr>
          <w:lang w:val="uk-UA"/>
        </w:rPr>
        <w:br w:type="page"/>
      </w:r>
      <w:bookmarkStart w:id="3" w:name="_Toc226841456"/>
      <w:r>
        <w:rPr>
          <w:lang w:val="uk-UA"/>
        </w:rPr>
        <w:t>3</w:t>
      </w:r>
      <w:r w:rsidR="00941E7F" w:rsidRPr="006618B3">
        <w:rPr>
          <w:lang w:val="uk-UA"/>
        </w:rPr>
        <w:t xml:space="preserve">. </w:t>
      </w:r>
      <w:r w:rsidR="002D1584" w:rsidRPr="006618B3">
        <w:rPr>
          <w:lang w:val="uk-UA"/>
        </w:rPr>
        <w:t>М</w:t>
      </w:r>
      <w:r w:rsidRPr="006618B3">
        <w:rPr>
          <w:lang w:val="uk-UA"/>
        </w:rPr>
        <w:t>андельштам-бріллюенівське розсіювання світла</w:t>
      </w:r>
      <w:bookmarkEnd w:id="3"/>
    </w:p>
    <w:p w:rsidR="0075744D" w:rsidRDefault="0075744D" w:rsidP="00941E7F">
      <w:pPr>
        <w:widowControl w:val="0"/>
        <w:autoSpaceDE w:val="0"/>
        <w:autoSpaceDN w:val="0"/>
        <w:adjustRightInd w:val="0"/>
        <w:ind w:firstLine="709"/>
        <w:rPr>
          <w:lang w:val="uk-UA"/>
        </w:rPr>
      </w:pPr>
    </w:p>
    <w:p w:rsidR="000C7302" w:rsidRPr="006618B3" w:rsidRDefault="009E0459" w:rsidP="00941E7F">
      <w:pPr>
        <w:widowControl w:val="0"/>
        <w:autoSpaceDE w:val="0"/>
        <w:autoSpaceDN w:val="0"/>
        <w:adjustRightInd w:val="0"/>
        <w:ind w:firstLine="709"/>
        <w:rPr>
          <w:lang w:val="uk-UA"/>
        </w:rPr>
      </w:pPr>
      <w:r w:rsidRPr="006618B3">
        <w:rPr>
          <w:lang w:val="uk-UA"/>
        </w:rPr>
        <w:t xml:space="preserve">Мандельштам-Бріллюенівське розсіювання </w:t>
      </w:r>
      <w:r w:rsidR="00400559" w:rsidRPr="006618B3">
        <w:rPr>
          <w:lang w:val="uk-UA"/>
        </w:rPr>
        <w:t>(МБР</w:t>
      </w:r>
      <w:r w:rsidR="00941E7F" w:rsidRPr="006618B3">
        <w:rPr>
          <w:lang w:val="uk-UA"/>
        </w:rPr>
        <w:t xml:space="preserve">) </w:t>
      </w:r>
      <w:r w:rsidRPr="006618B3">
        <w:rPr>
          <w:lang w:val="uk-UA"/>
        </w:rPr>
        <w:t>світла – це оптичне розсіювання, яке виникає за рахунок взаємодії оптичних і акустичних хвиль</w:t>
      </w:r>
      <w:r w:rsidR="00941E7F" w:rsidRPr="006618B3">
        <w:rPr>
          <w:lang w:val="uk-UA"/>
        </w:rPr>
        <w:t xml:space="preserve">. </w:t>
      </w:r>
      <w:r w:rsidRPr="006618B3">
        <w:rPr>
          <w:lang w:val="uk-UA"/>
        </w:rPr>
        <w:t>Вперше цей різновид розсіювання теоретично передбачили Л</w:t>
      </w:r>
      <w:r w:rsidR="00941E7F" w:rsidRPr="006618B3">
        <w:rPr>
          <w:lang w:val="uk-UA"/>
        </w:rPr>
        <w:t xml:space="preserve">. </w:t>
      </w:r>
      <w:r w:rsidRPr="006618B3">
        <w:rPr>
          <w:lang w:val="uk-UA"/>
        </w:rPr>
        <w:t>Бріллюен і</w:t>
      </w:r>
      <w:r w:rsidR="00941E7F" w:rsidRPr="006618B3">
        <w:rPr>
          <w:lang w:val="uk-UA"/>
        </w:rPr>
        <w:t xml:space="preserve"> </w:t>
      </w:r>
      <w:r w:rsidRPr="006618B3">
        <w:rPr>
          <w:lang w:val="uk-UA"/>
        </w:rPr>
        <w:t>Л</w:t>
      </w:r>
      <w:r w:rsidR="00941E7F" w:rsidRPr="006618B3">
        <w:rPr>
          <w:lang w:val="uk-UA"/>
        </w:rPr>
        <w:t xml:space="preserve">.І. </w:t>
      </w:r>
      <w:r w:rsidRPr="006618B3">
        <w:rPr>
          <w:lang w:val="uk-UA"/>
        </w:rPr>
        <w:t>Мандельштам</w:t>
      </w:r>
      <w:r w:rsidR="00941E7F" w:rsidRPr="006618B3">
        <w:rPr>
          <w:lang w:val="uk-UA"/>
        </w:rPr>
        <w:t xml:space="preserve">. </w:t>
      </w:r>
      <w:r w:rsidRPr="006618B3">
        <w:rPr>
          <w:lang w:val="uk-UA"/>
        </w:rPr>
        <w:t>В 1930 році це передбачення було доказано експериментально</w:t>
      </w:r>
      <w:r w:rsidR="00941E7F" w:rsidRPr="006618B3">
        <w:rPr>
          <w:lang w:val="uk-UA"/>
        </w:rPr>
        <w:t xml:space="preserve">. </w:t>
      </w:r>
      <w:r w:rsidRPr="006618B3">
        <w:rPr>
          <w:lang w:val="uk-UA"/>
        </w:rPr>
        <w:t xml:space="preserve">При теоретичному дослідженні спектрального розподілу розсіяного світла на статистичних флуктуаціях густини в газах, рідинах і газах </w:t>
      </w:r>
      <w:r w:rsidR="000D2EB2" w:rsidRPr="006618B3">
        <w:rPr>
          <w:lang w:val="uk-UA"/>
        </w:rPr>
        <w:t>виникали</w:t>
      </w:r>
      <w:r w:rsidRPr="006618B3">
        <w:rPr>
          <w:lang w:val="uk-UA"/>
        </w:rPr>
        <w:t xml:space="preserve"> дві нових частоти</w:t>
      </w:r>
      <w:r w:rsidR="000D2EB2" w:rsidRPr="006618B3">
        <w:rPr>
          <w:lang w:val="uk-UA"/>
        </w:rPr>
        <w:t xml:space="preserve">, які розташовані симетрично відносно </w:t>
      </w:r>
      <w:r w:rsidR="00530B14" w:rsidRPr="006618B3">
        <w:rPr>
          <w:lang w:val="uk-UA"/>
        </w:rPr>
        <w:t xml:space="preserve">частоти падаючої хвилі, тобто у розсіяному світлі будуть існувати два сателіти – стоксівський з частотою </w:t>
      </w:r>
      <w:r w:rsidR="00530B14" w:rsidRPr="006618B3">
        <w:rPr>
          <w:lang w:val="uk-UA"/>
        </w:rPr>
        <w:object w:dxaOrig="840" w:dyaOrig="360">
          <v:shape id="_x0000_i1072" type="#_x0000_t75" style="width:42pt;height:18pt" o:ole="">
            <v:imagedata r:id="rId98" o:title=""/>
          </v:shape>
          <o:OLEObject Type="Embed" ProgID="Equation.3" ShapeID="_x0000_i1072" DrawAspect="Content" ObjectID="_1461362927" r:id="rId99"/>
        </w:object>
      </w:r>
      <w:r w:rsidR="00530B14" w:rsidRPr="006618B3">
        <w:rPr>
          <w:lang w:val="uk-UA"/>
        </w:rPr>
        <w:t xml:space="preserve"> та антистоксівський з частотою </w:t>
      </w:r>
      <w:r w:rsidR="00530B14" w:rsidRPr="006618B3">
        <w:rPr>
          <w:lang w:val="uk-UA"/>
        </w:rPr>
        <w:object w:dxaOrig="840" w:dyaOrig="360">
          <v:shape id="_x0000_i1073" type="#_x0000_t75" style="width:42pt;height:18pt" o:ole="">
            <v:imagedata r:id="rId100" o:title=""/>
          </v:shape>
          <o:OLEObject Type="Embed" ProgID="Equation.3" ShapeID="_x0000_i1073" DrawAspect="Content" ObjectID="_1461362928" r:id="rId101"/>
        </w:object>
      </w:r>
      <w:r w:rsidR="00941E7F" w:rsidRPr="006618B3">
        <w:rPr>
          <w:lang w:val="uk-UA"/>
        </w:rPr>
        <w:t xml:space="preserve">. </w:t>
      </w:r>
      <w:r w:rsidR="000D2EB2" w:rsidRPr="006618B3">
        <w:rPr>
          <w:lang w:val="uk-UA"/>
        </w:rPr>
        <w:t>Такий процес називається Мандельштам-Бріллюенівським розсіюванням</w:t>
      </w:r>
      <w:r w:rsidR="00941E7F" w:rsidRPr="006618B3">
        <w:rPr>
          <w:lang w:val="uk-UA"/>
        </w:rPr>
        <w:t xml:space="preserve">. </w:t>
      </w:r>
    </w:p>
    <w:p w:rsidR="00530B14" w:rsidRPr="006618B3" w:rsidRDefault="00530B14" w:rsidP="00941E7F">
      <w:pPr>
        <w:widowControl w:val="0"/>
        <w:autoSpaceDE w:val="0"/>
        <w:autoSpaceDN w:val="0"/>
        <w:adjustRightInd w:val="0"/>
        <w:ind w:firstLine="709"/>
        <w:rPr>
          <w:lang w:val="uk-UA"/>
        </w:rPr>
      </w:pPr>
      <w:r w:rsidRPr="006618B3">
        <w:rPr>
          <w:lang w:val="uk-UA"/>
        </w:rPr>
        <w:t xml:space="preserve">Мандельштам і Бріллюен показали, що світло, розсіяне на теплових акустичних хвилях, повинно бути зсунутим по частоті відносно падаючого світла на величину </w:t>
      </w:r>
      <w:r w:rsidRPr="006618B3">
        <w:rPr>
          <w:lang w:val="uk-UA"/>
        </w:rPr>
        <w:object w:dxaOrig="440" w:dyaOrig="300">
          <v:shape id="_x0000_i1074" type="#_x0000_t75" style="width:21.75pt;height:15pt" o:ole="" fillcolor="window">
            <v:imagedata r:id="rId102" o:title=""/>
          </v:shape>
          <o:OLEObject Type="Embed" ProgID="Equation.3" ShapeID="_x0000_i1074" DrawAspect="Content" ObjectID="_1461362929" r:id="rId103"/>
        </w:object>
      </w:r>
      <w:r w:rsidRPr="006618B3">
        <w:rPr>
          <w:lang w:val="uk-UA"/>
        </w:rPr>
        <w:t xml:space="preserve">, рівну частоті </w:t>
      </w:r>
      <w:r w:rsidRPr="006618B3">
        <w:rPr>
          <w:lang w:val="uk-UA"/>
        </w:rPr>
        <w:object w:dxaOrig="220" w:dyaOrig="240">
          <v:shape id="_x0000_i1075" type="#_x0000_t75" style="width:11.25pt;height:12pt" o:ole="" fillcolor="window">
            <v:imagedata r:id="rId104" o:title=""/>
          </v:shape>
          <o:OLEObject Type="Embed" ProgID="Equation.3" ShapeID="_x0000_i1075" DrawAspect="Content" ObjectID="_1461362930" r:id="rId105"/>
        </w:object>
      </w:r>
      <w:r w:rsidRPr="006618B3">
        <w:rPr>
          <w:lang w:val="uk-UA"/>
        </w:rPr>
        <w:t>зв</w:t>
      </w:r>
      <w:r w:rsidR="00941E7F" w:rsidRPr="006618B3">
        <w:rPr>
          <w:lang w:val="uk-UA"/>
        </w:rPr>
        <w:t xml:space="preserve"> </w:t>
      </w:r>
      <w:r w:rsidRPr="006618B3">
        <w:rPr>
          <w:lang w:val="uk-UA"/>
        </w:rPr>
        <w:t>звукової хвилі, що відповідає за розсіювання</w:t>
      </w:r>
      <w:r w:rsidR="00941E7F" w:rsidRPr="006618B3">
        <w:rPr>
          <w:lang w:val="uk-UA"/>
        </w:rPr>
        <w:t xml:space="preserve">. </w:t>
      </w:r>
      <w:r w:rsidRPr="006618B3">
        <w:rPr>
          <w:lang w:val="uk-UA"/>
        </w:rPr>
        <w:t>В дійсності ця величина повинна задовольняти умову Брегга</w:t>
      </w:r>
      <w:r w:rsidR="00941E7F" w:rsidRPr="006618B3">
        <w:rPr>
          <w:lang w:val="uk-UA"/>
        </w:rPr>
        <w:t xml:space="preserve"> [</w:t>
      </w:r>
      <w:r w:rsidR="00A94C6D" w:rsidRPr="006618B3">
        <w:rPr>
          <w:lang w:val="uk-UA"/>
        </w:rPr>
        <w:t>3</w:t>
      </w:r>
      <w:r w:rsidR="00941E7F" w:rsidRPr="006618B3">
        <w:rPr>
          <w:lang w:val="uk-UA"/>
        </w:rPr>
        <w:t xml:space="preserve">] </w:t>
      </w:r>
    </w:p>
    <w:p w:rsidR="00530B14" w:rsidRPr="006618B3" w:rsidRDefault="00530B14" w:rsidP="00941E7F">
      <w:pPr>
        <w:widowControl w:val="0"/>
        <w:autoSpaceDE w:val="0"/>
        <w:autoSpaceDN w:val="0"/>
        <w:adjustRightInd w:val="0"/>
        <w:ind w:firstLine="709"/>
        <w:rPr>
          <w:lang w:val="uk-UA"/>
        </w:rPr>
      </w:pPr>
      <w:r w:rsidRPr="006618B3">
        <w:rPr>
          <w:lang w:val="uk-UA"/>
        </w:rPr>
        <w:object w:dxaOrig="1579" w:dyaOrig="700">
          <v:shape id="_x0000_i1076" type="#_x0000_t75" style="width:78.75pt;height:35.25pt" o:ole="">
            <v:imagedata r:id="rId106" o:title=""/>
          </v:shape>
          <o:OLEObject Type="Embed" ProgID="Equation.3" ShapeID="_x0000_i1076" DrawAspect="Content" ObjectID="_1461362931" r:id="rId107"/>
        </w:object>
      </w:r>
      <w:r w:rsidRPr="006618B3">
        <w:rPr>
          <w:lang w:val="uk-UA"/>
        </w:rPr>
        <w:t>,</w:t>
      </w:r>
      <w:r w:rsidR="006753F7" w:rsidRPr="006618B3">
        <w:rPr>
          <w:lang w:val="uk-UA"/>
        </w:rPr>
        <w:t>(</w:t>
      </w:r>
      <w:r w:rsidR="00941E7F" w:rsidRPr="006618B3">
        <w:rPr>
          <w:lang w:val="uk-UA"/>
        </w:rPr>
        <w:t xml:space="preserve">2.1) </w:t>
      </w:r>
    </w:p>
    <w:p w:rsidR="00530B14" w:rsidRPr="006618B3" w:rsidRDefault="00530B14" w:rsidP="00941E7F">
      <w:pPr>
        <w:widowControl w:val="0"/>
        <w:autoSpaceDE w:val="0"/>
        <w:autoSpaceDN w:val="0"/>
        <w:adjustRightInd w:val="0"/>
        <w:ind w:firstLine="709"/>
        <w:rPr>
          <w:lang w:val="uk-UA"/>
        </w:rPr>
      </w:pPr>
      <w:r w:rsidRPr="006618B3">
        <w:rPr>
          <w:lang w:val="uk-UA"/>
        </w:rPr>
        <w:t xml:space="preserve">де </w:t>
      </w:r>
      <w:r w:rsidRPr="006618B3">
        <w:rPr>
          <w:lang w:val="uk-UA"/>
        </w:rPr>
        <w:object w:dxaOrig="220" w:dyaOrig="279">
          <v:shape id="_x0000_i1077" type="#_x0000_t75" style="width:11.25pt;height:14.25pt" o:ole="">
            <v:imagedata r:id="rId108" o:title=""/>
          </v:shape>
          <o:OLEObject Type="Embed" ProgID="Equation.3" ShapeID="_x0000_i1077" DrawAspect="Content" ObjectID="_1461362932" r:id="rId109"/>
        </w:object>
      </w:r>
      <w:r w:rsidRPr="006618B3">
        <w:rPr>
          <w:lang w:val="uk-UA"/>
        </w:rPr>
        <w:t xml:space="preserve"> – довжина хвилі світла в середовищі, </w:t>
      </w:r>
      <w:r w:rsidRPr="006618B3">
        <w:rPr>
          <w:lang w:val="uk-UA"/>
        </w:rPr>
        <w:object w:dxaOrig="240" w:dyaOrig="260">
          <v:shape id="_x0000_i1078" type="#_x0000_t75" style="width:12pt;height:12.75pt" o:ole="">
            <v:imagedata r:id="rId110" o:title=""/>
          </v:shape>
          <o:OLEObject Type="Embed" ProgID="Equation.3" ShapeID="_x0000_i1078" DrawAspect="Content" ObjectID="_1461362933" r:id="rId111"/>
        </w:object>
      </w:r>
      <w:r w:rsidRPr="006618B3">
        <w:rPr>
          <w:lang w:val="uk-UA"/>
        </w:rPr>
        <w:t xml:space="preserve"> – довжина хвилі звука, </w:t>
      </w:r>
      <w:r w:rsidRPr="006618B3">
        <w:rPr>
          <w:lang w:val="uk-UA"/>
        </w:rPr>
        <w:object w:dxaOrig="220" w:dyaOrig="300">
          <v:shape id="_x0000_i1079" type="#_x0000_t75" style="width:11.25pt;height:15pt" o:ole="">
            <v:imagedata r:id="rId112" o:title=""/>
          </v:shape>
          <o:OLEObject Type="Embed" ProgID="Equation.3" ShapeID="_x0000_i1079" DrawAspect="Content" ObjectID="_1461362934" r:id="rId113"/>
        </w:object>
      </w:r>
      <w:r w:rsidRPr="006618B3">
        <w:rPr>
          <w:lang w:val="uk-UA"/>
        </w:rPr>
        <w:t> – кут розсіювання</w:t>
      </w:r>
      <w:r w:rsidR="00941E7F" w:rsidRPr="006618B3">
        <w:rPr>
          <w:lang w:val="uk-UA"/>
        </w:rPr>
        <w:t xml:space="preserve">. </w:t>
      </w:r>
      <w:r w:rsidRPr="006618B3">
        <w:rPr>
          <w:lang w:val="uk-UA"/>
        </w:rPr>
        <w:t xml:space="preserve">Оскільки світло відбивається від „гратки” оптичних неоднорідностей з періодом </w:t>
      </w:r>
      <w:r w:rsidRPr="006618B3">
        <w:rPr>
          <w:lang w:val="uk-UA"/>
        </w:rPr>
        <w:object w:dxaOrig="240" w:dyaOrig="260">
          <v:shape id="_x0000_i1080" type="#_x0000_t75" style="width:12pt;height:12.75pt" o:ole="">
            <v:imagedata r:id="rId114" o:title=""/>
          </v:shape>
          <o:OLEObject Type="Embed" ProgID="Equation.3" ShapeID="_x0000_i1080" DrawAspect="Content" ObjectID="_1461362935" r:id="rId115"/>
        </w:object>
      </w:r>
      <w:r w:rsidRPr="006618B3">
        <w:rPr>
          <w:lang w:val="uk-UA"/>
        </w:rPr>
        <w:t xml:space="preserve">, що рухається із швидкістю звуку </w:t>
      </w:r>
      <w:r w:rsidRPr="006618B3">
        <w:rPr>
          <w:lang w:val="uk-UA"/>
        </w:rPr>
        <w:object w:dxaOrig="220" w:dyaOrig="240">
          <v:shape id="_x0000_i1081" type="#_x0000_t75" style="width:11.25pt;height:12pt" o:ole="">
            <v:imagedata r:id="rId116" o:title=""/>
          </v:shape>
          <o:OLEObject Type="Embed" ProgID="Equation.3" ShapeID="_x0000_i1081" DrawAspect="Content" ObjectID="_1461362936" r:id="rId117"/>
        </w:object>
      </w:r>
      <w:r w:rsidRPr="006618B3">
        <w:rPr>
          <w:lang w:val="uk-UA"/>
        </w:rPr>
        <w:t>, воно має допплерівське</w:t>
      </w:r>
      <w:r w:rsidR="00941E7F" w:rsidRPr="006618B3">
        <w:rPr>
          <w:lang w:val="uk-UA"/>
        </w:rPr>
        <w:t xml:space="preserve"> </w:t>
      </w:r>
      <w:r w:rsidRPr="006618B3">
        <w:rPr>
          <w:lang w:val="uk-UA"/>
        </w:rPr>
        <w:t>зміщення</w:t>
      </w:r>
    </w:p>
    <w:p w:rsidR="00530B14" w:rsidRPr="006618B3" w:rsidRDefault="00530B14" w:rsidP="00941E7F">
      <w:pPr>
        <w:widowControl w:val="0"/>
        <w:autoSpaceDE w:val="0"/>
        <w:autoSpaceDN w:val="0"/>
        <w:adjustRightInd w:val="0"/>
        <w:ind w:firstLine="709"/>
        <w:rPr>
          <w:lang w:val="uk-UA"/>
        </w:rPr>
      </w:pPr>
      <w:r w:rsidRPr="006618B3">
        <w:rPr>
          <w:lang w:val="uk-UA"/>
        </w:rPr>
        <w:object w:dxaOrig="2620" w:dyaOrig="780">
          <v:shape id="_x0000_i1082" type="#_x0000_t75" style="width:131.25pt;height:39pt" o:ole="" fillcolor="window">
            <v:imagedata r:id="rId118" o:title=""/>
          </v:shape>
          <o:OLEObject Type="Embed" ProgID="Equation.3" ShapeID="_x0000_i1082" DrawAspect="Content" ObjectID="_1461362937" r:id="rId119"/>
        </w:object>
      </w:r>
      <w:r w:rsidR="00941E7F" w:rsidRPr="006618B3">
        <w:rPr>
          <w:lang w:val="uk-UA"/>
        </w:rPr>
        <w:t xml:space="preserve">. </w:t>
      </w:r>
      <w:r w:rsidR="006753F7" w:rsidRPr="006618B3">
        <w:rPr>
          <w:lang w:val="uk-UA"/>
        </w:rPr>
        <w:t>(</w:t>
      </w:r>
      <w:r w:rsidR="00941E7F" w:rsidRPr="006618B3">
        <w:rPr>
          <w:lang w:val="uk-UA"/>
        </w:rPr>
        <w:t xml:space="preserve">2.2) </w:t>
      </w:r>
    </w:p>
    <w:p w:rsidR="00530B14" w:rsidRPr="006618B3" w:rsidRDefault="00530B14" w:rsidP="00941E7F">
      <w:pPr>
        <w:widowControl w:val="0"/>
        <w:autoSpaceDE w:val="0"/>
        <w:autoSpaceDN w:val="0"/>
        <w:adjustRightInd w:val="0"/>
        <w:ind w:firstLine="709"/>
        <w:rPr>
          <w:lang w:val="uk-UA"/>
        </w:rPr>
      </w:pPr>
      <w:r w:rsidRPr="006618B3">
        <w:rPr>
          <w:lang w:val="uk-UA"/>
        </w:rPr>
        <w:t xml:space="preserve">Тут </w:t>
      </w:r>
      <w:r w:rsidRPr="006618B3">
        <w:rPr>
          <w:lang w:val="uk-UA"/>
        </w:rPr>
        <w:object w:dxaOrig="220" w:dyaOrig="240">
          <v:shape id="_x0000_i1083" type="#_x0000_t75" style="width:11.25pt;height:12pt" o:ole="" fillcolor="window">
            <v:imagedata r:id="rId104" o:title=""/>
          </v:shape>
          <o:OLEObject Type="Embed" ProgID="Equation.3" ShapeID="_x0000_i1083" DrawAspect="Content" ObjectID="_1461362938" r:id="rId120"/>
        </w:object>
      </w:r>
      <w:r w:rsidRPr="006618B3">
        <w:rPr>
          <w:lang w:val="uk-UA"/>
        </w:rPr>
        <w:t xml:space="preserve"> – частота світла, </w:t>
      </w:r>
      <w:r w:rsidRPr="006618B3">
        <w:rPr>
          <w:lang w:val="uk-UA"/>
        </w:rPr>
        <w:object w:dxaOrig="220" w:dyaOrig="240">
          <v:shape id="_x0000_i1084" type="#_x0000_t75" style="width:11.25pt;height:12pt" o:ole="" fillcolor="window">
            <v:imagedata r:id="rId116" o:title=""/>
          </v:shape>
          <o:OLEObject Type="Embed" ProgID="Equation.3" ShapeID="_x0000_i1084" DrawAspect="Content" ObjectID="_1461362939" r:id="rId121"/>
        </w:object>
      </w:r>
      <w:r w:rsidRPr="006618B3">
        <w:rPr>
          <w:lang w:val="uk-UA"/>
        </w:rPr>
        <w:t xml:space="preserve"> – швидкість звуку, с – швидкість світла у вакуумі</w:t>
      </w:r>
      <w:r w:rsidR="00941E7F" w:rsidRPr="006618B3">
        <w:rPr>
          <w:lang w:val="uk-UA"/>
        </w:rPr>
        <w:t xml:space="preserve">, </w:t>
      </w:r>
      <w:r w:rsidRPr="006618B3">
        <w:rPr>
          <w:lang w:val="uk-UA"/>
        </w:rPr>
        <w:t>n – показник заломлення середовища</w:t>
      </w:r>
      <w:r w:rsidR="00941E7F" w:rsidRPr="006618B3">
        <w:rPr>
          <w:lang w:val="uk-UA"/>
        </w:rPr>
        <w:t xml:space="preserve">; </w:t>
      </w:r>
      <w:r w:rsidRPr="006618B3">
        <w:rPr>
          <w:lang w:val="uk-UA"/>
        </w:rPr>
        <w:t xml:space="preserve">знаки </w:t>
      </w:r>
      <w:r w:rsidRPr="006618B3">
        <w:rPr>
          <w:lang w:val="uk-UA"/>
        </w:rPr>
        <w:object w:dxaOrig="240" w:dyaOrig="260">
          <v:shape id="_x0000_i1085" type="#_x0000_t75" style="width:12pt;height:12.75pt" o:ole="" fillcolor="window">
            <v:imagedata r:id="rId122" o:title=""/>
          </v:shape>
          <o:OLEObject Type="Embed" ProgID="Equation.3" ShapeID="_x0000_i1085" DrawAspect="Content" ObjectID="_1461362940" r:id="rId123"/>
        </w:object>
      </w:r>
      <w:r w:rsidRPr="006618B3">
        <w:rPr>
          <w:lang w:val="uk-UA"/>
        </w:rPr>
        <w:t xml:space="preserve">відповідають двом напрямкам руху звукової </w:t>
      </w:r>
      <w:r w:rsidR="000F3050" w:rsidRPr="006618B3">
        <w:rPr>
          <w:lang w:val="uk-UA"/>
        </w:rPr>
        <w:t>хвилі, що задовольняють умову (</w:t>
      </w:r>
      <w:r w:rsidR="00941E7F" w:rsidRPr="006618B3">
        <w:rPr>
          <w:lang w:val="uk-UA"/>
        </w:rPr>
        <w:t xml:space="preserve">2.1). </w:t>
      </w:r>
      <w:r w:rsidR="000F3050" w:rsidRPr="006618B3">
        <w:rPr>
          <w:lang w:val="uk-UA"/>
        </w:rPr>
        <w:t>З (</w:t>
      </w:r>
      <w:r w:rsidR="00941E7F" w:rsidRPr="006618B3">
        <w:rPr>
          <w:lang w:val="uk-UA"/>
        </w:rPr>
        <w:t xml:space="preserve">2.1) </w:t>
      </w:r>
      <w:r w:rsidR="000F3050" w:rsidRPr="006618B3">
        <w:rPr>
          <w:lang w:val="uk-UA"/>
        </w:rPr>
        <w:t>і (</w:t>
      </w:r>
      <w:r w:rsidR="00941E7F" w:rsidRPr="006618B3">
        <w:rPr>
          <w:lang w:val="uk-UA"/>
        </w:rPr>
        <w:t xml:space="preserve">2.2) </w:t>
      </w:r>
      <w:r w:rsidR="000F3050" w:rsidRPr="006618B3">
        <w:rPr>
          <w:lang w:val="uk-UA"/>
        </w:rPr>
        <w:t xml:space="preserve">слідує, </w:t>
      </w:r>
      <w:r w:rsidRPr="006618B3">
        <w:rPr>
          <w:lang w:val="uk-UA"/>
        </w:rPr>
        <w:t xml:space="preserve">що </w:t>
      </w:r>
      <w:r w:rsidRPr="006618B3">
        <w:rPr>
          <w:lang w:val="uk-UA"/>
        </w:rPr>
        <w:object w:dxaOrig="1040" w:dyaOrig="360">
          <v:shape id="_x0000_i1086" type="#_x0000_t75" style="width:51.75pt;height:18pt" o:ole="" fillcolor="window">
            <v:imagedata r:id="rId124" o:title=""/>
          </v:shape>
          <o:OLEObject Type="Embed" ProgID="Equation.3" ShapeID="_x0000_i1086" DrawAspect="Content" ObjectID="_1461362941" r:id="rId125"/>
        </w:object>
      </w:r>
      <w:r w:rsidR="00941E7F" w:rsidRPr="006618B3">
        <w:rPr>
          <w:lang w:val="uk-UA"/>
        </w:rPr>
        <w:t xml:space="preserve">. </w:t>
      </w:r>
    </w:p>
    <w:p w:rsidR="00400559" w:rsidRPr="006618B3" w:rsidRDefault="00400559" w:rsidP="00941E7F">
      <w:pPr>
        <w:widowControl w:val="0"/>
        <w:autoSpaceDE w:val="0"/>
        <w:autoSpaceDN w:val="0"/>
        <w:adjustRightInd w:val="0"/>
        <w:ind w:firstLine="709"/>
        <w:rPr>
          <w:lang w:val="uk-UA"/>
        </w:rPr>
      </w:pPr>
      <w:r w:rsidRPr="006618B3">
        <w:rPr>
          <w:lang w:val="uk-UA"/>
        </w:rPr>
        <w:t>Експериментально МБР вперше спостерігалося Гроссом в кварці і в рідинах 1930 р</w:t>
      </w:r>
      <w:r w:rsidR="00941E7F" w:rsidRPr="006618B3">
        <w:rPr>
          <w:lang w:val="uk-UA"/>
        </w:rPr>
        <w:t xml:space="preserve">. </w:t>
      </w:r>
      <w:r w:rsidRPr="006618B3">
        <w:rPr>
          <w:lang w:val="uk-UA"/>
        </w:rPr>
        <w:t>Дослідження МБР до появи лазерних джерел світла представляло собою надзвичайно важку задачу</w:t>
      </w:r>
      <w:r w:rsidR="00941E7F" w:rsidRPr="006618B3">
        <w:rPr>
          <w:lang w:val="uk-UA"/>
        </w:rPr>
        <w:t xml:space="preserve">. </w:t>
      </w:r>
      <w:r w:rsidRPr="006618B3">
        <w:rPr>
          <w:lang w:val="uk-UA"/>
        </w:rPr>
        <w:t>Зсув частоти світла при МБР малий (</w:t>
      </w:r>
      <w:r w:rsidRPr="006618B3">
        <w:rPr>
          <w:lang w:val="uk-UA"/>
        </w:rPr>
        <w:object w:dxaOrig="1640" w:dyaOrig="720">
          <v:shape id="_x0000_i1087" type="#_x0000_t75" style="width:81.75pt;height:36pt" o:ole="" fillcolor="window">
            <v:imagedata r:id="rId126" o:title=""/>
          </v:shape>
          <o:OLEObject Type="Embed" ProgID="Equation.3" ShapeID="_x0000_i1087" DrawAspect="Content" ObjectID="_1461362942" r:id="rId127"/>
        </w:object>
      </w:r>
      <w:r w:rsidR="00941E7F" w:rsidRPr="006618B3">
        <w:rPr>
          <w:lang w:val="uk-UA"/>
        </w:rPr>
        <w:t>),</w:t>
      </w:r>
      <w:r w:rsidRPr="006618B3">
        <w:rPr>
          <w:lang w:val="uk-UA"/>
        </w:rPr>
        <w:t xml:space="preserve"> що змушувало застосовувати газорозрядні лампи низького тиску з вузькими спектральними лініями, котрі відділялися від решти спектру з допомогою монохроматора</w:t>
      </w:r>
      <w:r w:rsidR="00941E7F" w:rsidRPr="006618B3">
        <w:rPr>
          <w:lang w:val="uk-UA"/>
        </w:rPr>
        <w:t xml:space="preserve">. </w:t>
      </w:r>
      <w:r w:rsidRPr="006618B3">
        <w:rPr>
          <w:lang w:val="uk-UA"/>
        </w:rPr>
        <w:t>При цьому інтенсивність світла, що збуджувало МБР, була дуже малою</w:t>
      </w:r>
      <w:r w:rsidR="00941E7F" w:rsidRPr="006618B3">
        <w:rPr>
          <w:lang w:val="uk-UA"/>
        </w:rPr>
        <w:t xml:space="preserve">. </w:t>
      </w:r>
      <w:r w:rsidRPr="006618B3">
        <w:rPr>
          <w:lang w:val="uk-UA"/>
        </w:rPr>
        <w:t>З іншого боку, коефіцієнти розсіювання для МБР порядку 10–5 см–1 в рідинах і 10–8 в твердих тілах</w:t>
      </w:r>
      <w:r w:rsidR="00941E7F" w:rsidRPr="006618B3">
        <w:rPr>
          <w:lang w:val="uk-UA"/>
        </w:rPr>
        <w:t xml:space="preserve">. </w:t>
      </w:r>
      <w:r w:rsidRPr="006618B3">
        <w:rPr>
          <w:lang w:val="uk-UA"/>
        </w:rPr>
        <w:t>Таким чином, інтенсивність МБР, котра реєструвалася, зазвичай, фотографічно, було мізерною, і це потребувало застосування довгих експозицій і відповідної стабілізації температури і тиску</w:t>
      </w:r>
      <w:r w:rsidR="00941E7F" w:rsidRPr="006618B3">
        <w:rPr>
          <w:lang w:val="uk-UA"/>
        </w:rPr>
        <w:t xml:space="preserve">. </w:t>
      </w:r>
    </w:p>
    <w:p w:rsidR="006909D6" w:rsidRPr="006618B3" w:rsidRDefault="006909D6" w:rsidP="00941E7F">
      <w:pPr>
        <w:widowControl w:val="0"/>
        <w:autoSpaceDE w:val="0"/>
        <w:autoSpaceDN w:val="0"/>
        <w:adjustRightInd w:val="0"/>
        <w:ind w:firstLine="709"/>
        <w:rPr>
          <w:lang w:val="uk-UA"/>
        </w:rPr>
      </w:pPr>
      <w:r w:rsidRPr="006618B3">
        <w:rPr>
          <w:lang w:val="uk-UA"/>
        </w:rPr>
        <w:t>Зміна енергії оптичних квантів (одержуваних за допомогою лазерів досить високої інтенсивності</w:t>
      </w:r>
      <w:r w:rsidR="00941E7F" w:rsidRPr="006618B3">
        <w:rPr>
          <w:lang w:val="uk-UA"/>
        </w:rPr>
        <w:t>),</w:t>
      </w:r>
      <w:r w:rsidRPr="006618B3">
        <w:rPr>
          <w:lang w:val="uk-UA"/>
        </w:rPr>
        <w:t xml:space="preserve"> зв</w:t>
      </w:r>
      <w:r w:rsidRPr="006618B3">
        <w:rPr>
          <w:rFonts w:eastAsia="Arial Unicode MS"/>
          <w:lang w:val="uk-UA"/>
        </w:rPr>
        <w:t>’</w:t>
      </w:r>
      <w:r w:rsidRPr="006618B3">
        <w:rPr>
          <w:lang w:val="uk-UA"/>
        </w:rPr>
        <w:t>язана з розсіюванням на фононах, є малою</w:t>
      </w:r>
      <w:r w:rsidR="00941E7F" w:rsidRPr="006618B3">
        <w:rPr>
          <w:lang w:val="uk-UA"/>
        </w:rPr>
        <w:t xml:space="preserve">. </w:t>
      </w:r>
      <w:r w:rsidRPr="006618B3">
        <w:rPr>
          <w:lang w:val="uk-UA"/>
        </w:rPr>
        <w:t>Однак, цю зміну вдається виміряти, наприклад, за допомогою інтерференційних методів</w:t>
      </w:r>
      <w:r w:rsidR="00941E7F" w:rsidRPr="006618B3">
        <w:rPr>
          <w:lang w:val="uk-UA"/>
        </w:rPr>
        <w:t xml:space="preserve">. </w:t>
      </w:r>
      <w:r w:rsidRPr="006618B3">
        <w:rPr>
          <w:lang w:val="uk-UA"/>
        </w:rPr>
        <w:t>Тому внесок од</w:t>
      </w:r>
      <w:r w:rsidR="00797FAD" w:rsidRPr="006618B3">
        <w:rPr>
          <w:lang w:val="uk-UA"/>
        </w:rPr>
        <w:t>нофононних процесів у розсіювання світла можна визначити</w:t>
      </w:r>
      <w:r w:rsidR="00941E7F" w:rsidRPr="006618B3">
        <w:rPr>
          <w:lang w:val="uk-UA"/>
        </w:rPr>
        <w:t xml:space="preserve">. </w:t>
      </w:r>
      <w:r w:rsidR="00E936B0" w:rsidRPr="006618B3">
        <w:rPr>
          <w:lang w:val="uk-UA"/>
        </w:rPr>
        <w:t>П</w:t>
      </w:r>
      <w:r w:rsidRPr="006618B3">
        <w:rPr>
          <w:lang w:val="uk-UA"/>
        </w:rPr>
        <w:t>ри довжині хвилі лазерного випромінювання ~</w:t>
      </w:r>
      <w:r w:rsidR="00797FAD" w:rsidRPr="006618B3">
        <w:rPr>
          <w:lang w:val="uk-UA"/>
        </w:rPr>
        <w:t xml:space="preserve"> </w:t>
      </w:r>
      <w:r w:rsidRPr="006618B3">
        <w:rPr>
          <w:lang w:val="uk-UA"/>
        </w:rPr>
        <w:t>1</w:t>
      </w:r>
      <w:r w:rsidR="00797FAD" w:rsidRPr="006618B3">
        <w:rPr>
          <w:lang w:val="uk-UA"/>
        </w:rPr>
        <w:t xml:space="preserve"> мкм</w:t>
      </w:r>
      <w:r w:rsidR="00941E7F" w:rsidRPr="006618B3">
        <w:rPr>
          <w:lang w:val="uk-UA"/>
        </w:rPr>
        <w:t xml:space="preserve"> </w:t>
      </w:r>
      <w:r w:rsidR="00797FAD" w:rsidRPr="006618B3">
        <w:rPr>
          <w:lang w:val="uk-UA"/>
        </w:rPr>
        <w:t xml:space="preserve">енергія фотона </w:t>
      </w:r>
      <w:r w:rsidR="00797FAD" w:rsidRPr="006618B3">
        <w:rPr>
          <w:lang w:val="uk-UA"/>
        </w:rPr>
        <w:object w:dxaOrig="900" w:dyaOrig="380">
          <v:shape id="_x0000_i1088" type="#_x0000_t75" style="width:45pt;height:18.75pt" o:ole="">
            <v:imagedata r:id="rId128" o:title=""/>
          </v:shape>
          <o:OLEObject Type="Embed" ProgID="Equation.3" ShapeID="_x0000_i1088" DrawAspect="Content" ObjectID="_1461362943" r:id="rId129"/>
        </w:object>
      </w:r>
      <w:r w:rsidR="00941E7F" w:rsidRPr="006618B3">
        <w:rPr>
          <w:lang w:val="uk-UA"/>
        </w:rPr>
        <w:t xml:space="preserve"> </w:t>
      </w:r>
      <w:r w:rsidR="00797FAD" w:rsidRPr="006618B3">
        <w:rPr>
          <w:lang w:val="uk-UA"/>
        </w:rPr>
        <w:t>~ 1еВ</w:t>
      </w:r>
      <w:r w:rsidR="003E0974" w:rsidRPr="006618B3">
        <w:rPr>
          <w:lang w:val="uk-UA"/>
        </w:rPr>
        <w:t xml:space="preserve">, </w:t>
      </w:r>
      <w:r w:rsidR="003E0974" w:rsidRPr="006618B3">
        <w:rPr>
          <w:lang w:val="uk-UA"/>
        </w:rPr>
        <w:object w:dxaOrig="780" w:dyaOrig="620">
          <v:shape id="_x0000_i1089" type="#_x0000_t75" style="width:39pt;height:30.75pt" o:ole="">
            <v:imagedata r:id="rId130" o:title=""/>
          </v:shape>
          <o:OLEObject Type="Embed" ProgID="Equation.3" ShapeID="_x0000_i1089" DrawAspect="Content" ObjectID="_1461362944" r:id="rId131"/>
        </w:object>
      </w:r>
      <w:r w:rsidR="003E0974" w:rsidRPr="006618B3">
        <w:rPr>
          <w:lang w:val="uk-UA"/>
        </w:rPr>
        <w:t xml:space="preserve">, </w:t>
      </w:r>
      <w:r w:rsidR="003E0974" w:rsidRPr="006618B3">
        <w:rPr>
          <w:lang w:val="uk-UA"/>
        </w:rPr>
        <w:object w:dxaOrig="200" w:dyaOrig="279">
          <v:shape id="_x0000_i1090" type="#_x0000_t75" style="width:9.75pt;height:14.25pt" o:ole="">
            <v:imagedata r:id="rId132" o:title=""/>
          </v:shape>
          <o:OLEObject Type="Embed" ProgID="Equation.3" ShapeID="_x0000_i1090" DrawAspect="Content" ObjectID="_1461362945" r:id="rId133"/>
        </w:object>
      </w:r>
      <w:r w:rsidR="003E0974" w:rsidRPr="006618B3">
        <w:rPr>
          <w:lang w:val="uk-UA"/>
        </w:rPr>
        <w:t xml:space="preserve">– стала Планка, </w:t>
      </w:r>
      <w:r w:rsidR="003E0974" w:rsidRPr="006618B3">
        <w:rPr>
          <w:lang w:val="uk-UA"/>
        </w:rPr>
        <w:object w:dxaOrig="240" w:dyaOrig="220">
          <v:shape id="_x0000_i1091" type="#_x0000_t75" style="width:12pt;height:11.25pt" o:ole="">
            <v:imagedata r:id="rId134" o:title=""/>
          </v:shape>
          <o:OLEObject Type="Embed" ProgID="Equation.3" ShapeID="_x0000_i1091" DrawAspect="Content" ObjectID="_1461362946" r:id="rId135"/>
        </w:object>
      </w:r>
      <w:r w:rsidR="003E0974" w:rsidRPr="006618B3">
        <w:rPr>
          <w:lang w:val="uk-UA"/>
        </w:rPr>
        <w:t xml:space="preserve"> – циклічна частота</w:t>
      </w:r>
      <w:r w:rsidR="00941E7F" w:rsidRPr="006618B3">
        <w:rPr>
          <w:lang w:val="uk-UA"/>
        </w:rPr>
        <w:t xml:space="preserve">. </w:t>
      </w:r>
      <w:r w:rsidRPr="006618B3">
        <w:rPr>
          <w:lang w:val="uk-UA"/>
        </w:rPr>
        <w:t>Від</w:t>
      </w:r>
      <w:r w:rsidR="00797FAD" w:rsidRPr="006618B3">
        <w:rPr>
          <w:lang w:val="uk-UA"/>
        </w:rPr>
        <w:t xml:space="preserve">повідно, </w:t>
      </w:r>
      <w:r w:rsidR="00797FAD" w:rsidRPr="006618B3">
        <w:rPr>
          <w:lang w:val="uk-UA"/>
        </w:rPr>
        <w:object w:dxaOrig="840" w:dyaOrig="660">
          <v:shape id="_x0000_i1092" type="#_x0000_t75" style="width:42pt;height:33pt" o:ole="">
            <v:imagedata r:id="rId136" o:title=""/>
          </v:shape>
          <o:OLEObject Type="Embed" ProgID="Equation.3" ShapeID="_x0000_i1092" DrawAspect="Content" ObjectID="_1461362947" r:id="rId137"/>
        </w:object>
      </w:r>
      <w:r w:rsidR="00797FAD" w:rsidRPr="006618B3">
        <w:rPr>
          <w:lang w:val="uk-UA"/>
        </w:rPr>
        <w:t xml:space="preserve"> ≈ 0</w:t>
      </w:r>
      <w:r w:rsidR="00941E7F" w:rsidRPr="006618B3">
        <w:rPr>
          <w:lang w:val="uk-UA"/>
        </w:rPr>
        <w:t>.5</w:t>
      </w:r>
      <w:r w:rsidR="00797FAD" w:rsidRPr="006618B3">
        <w:rPr>
          <w:lang w:val="uk-UA"/>
        </w:rPr>
        <w:t>∙105 см-1,</w:t>
      </w:r>
      <w:r w:rsidR="003E0974" w:rsidRPr="006618B3">
        <w:rPr>
          <w:lang w:val="uk-UA"/>
        </w:rPr>
        <w:t xml:space="preserve"> </w:t>
      </w:r>
      <w:r w:rsidR="003E0974" w:rsidRPr="006618B3">
        <w:rPr>
          <w:lang w:val="uk-UA"/>
        </w:rPr>
        <w:object w:dxaOrig="180" w:dyaOrig="220">
          <v:shape id="_x0000_i1093" type="#_x0000_t75" style="width:9pt;height:11.25pt" o:ole="">
            <v:imagedata r:id="rId138" o:title=""/>
          </v:shape>
          <o:OLEObject Type="Embed" ProgID="Equation.3" ShapeID="_x0000_i1093" DrawAspect="Content" ObjectID="_1461362948" r:id="rId139"/>
        </w:object>
      </w:r>
      <w:r w:rsidR="003E0974" w:rsidRPr="006618B3">
        <w:rPr>
          <w:lang w:val="uk-UA"/>
        </w:rPr>
        <w:t xml:space="preserve"> – швидкість світла,</w:t>
      </w:r>
      <w:r w:rsidR="00797FAD" w:rsidRPr="006618B3">
        <w:rPr>
          <w:lang w:val="uk-UA"/>
        </w:rPr>
        <w:t xml:space="preserve"> а це менше розмірів першої зони Бріллюена (~108 см-1</w:t>
      </w:r>
      <w:r w:rsidR="00941E7F" w:rsidRPr="006618B3">
        <w:rPr>
          <w:lang w:val="uk-UA"/>
        </w:rPr>
        <w:t xml:space="preserve">). </w:t>
      </w:r>
      <w:r w:rsidRPr="006618B3">
        <w:rPr>
          <w:lang w:val="uk-UA"/>
        </w:rPr>
        <w:t>Тому інформацію вдається одержат</w:t>
      </w:r>
      <w:r w:rsidR="00797FAD" w:rsidRPr="006618B3">
        <w:rPr>
          <w:lang w:val="uk-UA"/>
        </w:rPr>
        <w:t>и лише про фонони поблизу точки з</w:t>
      </w:r>
      <w:r w:rsidRPr="006618B3">
        <w:rPr>
          <w:lang w:val="uk-UA"/>
        </w:rPr>
        <w:t xml:space="preserve"> </w:t>
      </w:r>
      <w:r w:rsidR="00E61577" w:rsidRPr="006618B3">
        <w:rPr>
          <w:lang w:val="uk-UA"/>
        </w:rPr>
        <w:object w:dxaOrig="580" w:dyaOrig="279">
          <v:shape id="_x0000_i1094" type="#_x0000_t75" style="width:29.25pt;height:14.25pt" o:ole="">
            <v:imagedata r:id="rId140" o:title=""/>
          </v:shape>
          <o:OLEObject Type="Embed" ProgID="Equation.3" ShapeID="_x0000_i1094" DrawAspect="Content" ObjectID="_1461362949" r:id="rId141"/>
        </w:object>
      </w:r>
      <w:r w:rsidR="00941E7F" w:rsidRPr="006618B3">
        <w:rPr>
          <w:lang w:val="uk-UA"/>
        </w:rPr>
        <w:t xml:space="preserve">. </w:t>
      </w:r>
      <w:r w:rsidR="002E066A" w:rsidRPr="006618B3">
        <w:rPr>
          <w:lang w:val="uk-UA"/>
        </w:rPr>
        <w:t>Процес називають мандельштам-бріллюені</w:t>
      </w:r>
      <w:r w:rsidRPr="006618B3">
        <w:rPr>
          <w:lang w:val="uk-UA"/>
        </w:rPr>
        <w:t>вс</w:t>
      </w:r>
      <w:r w:rsidR="002E066A" w:rsidRPr="006618B3">
        <w:rPr>
          <w:lang w:val="uk-UA"/>
        </w:rPr>
        <w:t>ь</w:t>
      </w:r>
      <w:r w:rsidRPr="006618B3">
        <w:rPr>
          <w:lang w:val="uk-UA"/>
        </w:rPr>
        <w:t>ким розсію</w:t>
      </w:r>
      <w:r w:rsidR="002E066A" w:rsidRPr="006618B3">
        <w:rPr>
          <w:lang w:val="uk-UA"/>
        </w:rPr>
        <w:t>ванням, коли</w:t>
      </w:r>
      <w:r w:rsidRPr="006618B3">
        <w:rPr>
          <w:lang w:val="uk-UA"/>
        </w:rPr>
        <w:t xml:space="preserve"> випускається</w:t>
      </w:r>
      <w:r w:rsidR="002E066A" w:rsidRPr="006618B3">
        <w:rPr>
          <w:lang w:val="uk-UA"/>
        </w:rPr>
        <w:t xml:space="preserve"> чи</w:t>
      </w:r>
      <w:r w:rsidRPr="006618B3">
        <w:rPr>
          <w:lang w:val="uk-UA"/>
        </w:rPr>
        <w:t xml:space="preserve"> поглинається </w:t>
      </w:r>
      <w:r w:rsidR="00E936B0" w:rsidRPr="006618B3">
        <w:rPr>
          <w:lang w:val="uk-UA"/>
        </w:rPr>
        <w:t xml:space="preserve">акустичний фонон, і </w:t>
      </w:r>
      <w:r w:rsidRPr="006618B3">
        <w:rPr>
          <w:lang w:val="uk-UA"/>
        </w:rPr>
        <w:t>рамановс</w:t>
      </w:r>
      <w:r w:rsidR="002E066A" w:rsidRPr="006618B3">
        <w:rPr>
          <w:lang w:val="uk-UA"/>
        </w:rPr>
        <w:t>ьким розсіюванням</w:t>
      </w:r>
      <w:r w:rsidRPr="006618B3">
        <w:rPr>
          <w:lang w:val="uk-UA"/>
        </w:rPr>
        <w:t>, коли цей фоно</w:t>
      </w:r>
      <w:r w:rsidR="002E066A" w:rsidRPr="006618B3">
        <w:rPr>
          <w:lang w:val="uk-UA"/>
        </w:rPr>
        <w:t>н відноситься до оптичної вітки</w:t>
      </w:r>
      <w:r w:rsidR="00941E7F" w:rsidRPr="006618B3">
        <w:rPr>
          <w:lang w:val="uk-UA"/>
        </w:rPr>
        <w:t xml:space="preserve"> [</w:t>
      </w:r>
      <w:r w:rsidR="00A94C6D" w:rsidRPr="006618B3">
        <w:rPr>
          <w:lang w:val="uk-UA"/>
        </w:rPr>
        <w:t>9</w:t>
      </w:r>
      <w:r w:rsidR="00941E7F" w:rsidRPr="006618B3">
        <w:rPr>
          <w:lang w:val="uk-UA"/>
        </w:rPr>
        <w:t xml:space="preserve">]. </w:t>
      </w:r>
    </w:p>
    <w:p w:rsidR="006909D6" w:rsidRPr="006618B3" w:rsidRDefault="002E066A" w:rsidP="00941E7F">
      <w:pPr>
        <w:widowControl w:val="0"/>
        <w:autoSpaceDE w:val="0"/>
        <w:autoSpaceDN w:val="0"/>
        <w:adjustRightInd w:val="0"/>
        <w:ind w:firstLine="709"/>
        <w:rPr>
          <w:lang w:val="uk-UA"/>
        </w:rPr>
      </w:pPr>
      <w:r w:rsidRPr="006618B3">
        <w:rPr>
          <w:lang w:val="uk-UA"/>
        </w:rPr>
        <w:t>Необхідно мати на увазі, що хвильові вектори фотонів всередині кристалу</w:t>
      </w:r>
      <w:r w:rsidR="006909D6" w:rsidRPr="006618B3">
        <w:rPr>
          <w:lang w:val="uk-UA"/>
        </w:rPr>
        <w:t xml:space="preserve"> відрізняються від своїх</w:t>
      </w:r>
      <w:r w:rsidRPr="006618B3">
        <w:rPr>
          <w:lang w:val="uk-UA"/>
        </w:rPr>
        <w:t xml:space="preserve"> значень у вакуумі множником </w:t>
      </w:r>
      <w:r w:rsidRPr="006618B3">
        <w:rPr>
          <w:lang w:val="uk-UA"/>
        </w:rPr>
        <w:object w:dxaOrig="420" w:dyaOrig="279">
          <v:shape id="_x0000_i1095" type="#_x0000_t75" style="width:21pt;height:14.25pt" o:ole="">
            <v:imagedata r:id="rId142" o:title=""/>
          </v:shape>
          <o:OLEObject Type="Embed" ProgID="Equation.3" ShapeID="_x0000_i1095" DrawAspect="Content" ObjectID="_1461362950" r:id="rId143"/>
        </w:object>
      </w:r>
      <w:r w:rsidRPr="006618B3">
        <w:rPr>
          <w:lang w:val="uk-UA"/>
        </w:rPr>
        <w:t xml:space="preserve">, де </w:t>
      </w:r>
      <w:r w:rsidRPr="006618B3">
        <w:rPr>
          <w:lang w:val="uk-UA"/>
        </w:rPr>
        <w:object w:dxaOrig="200" w:dyaOrig="220">
          <v:shape id="_x0000_i1096" type="#_x0000_t75" style="width:9.75pt;height:11.25pt" o:ole="">
            <v:imagedata r:id="rId144" o:title=""/>
          </v:shape>
          <o:OLEObject Type="Embed" ProgID="Equation.3" ShapeID="_x0000_i1096" DrawAspect="Content" ObjectID="_1461362951" r:id="rId145"/>
        </w:object>
      </w:r>
      <w:r w:rsidRPr="006618B3">
        <w:rPr>
          <w:lang w:val="uk-UA"/>
        </w:rPr>
        <w:t xml:space="preserve"> – показник за</w:t>
      </w:r>
      <w:r w:rsidR="006909D6" w:rsidRPr="006618B3">
        <w:rPr>
          <w:lang w:val="uk-UA"/>
        </w:rPr>
        <w:t>ломлення</w:t>
      </w:r>
      <w:r w:rsidRPr="006618B3">
        <w:rPr>
          <w:lang w:val="uk-UA"/>
        </w:rPr>
        <w:t xml:space="preserve"> кристалу</w:t>
      </w:r>
      <w:r w:rsidR="00941E7F" w:rsidRPr="006618B3">
        <w:rPr>
          <w:lang w:val="uk-UA"/>
        </w:rPr>
        <w:t xml:space="preserve">. </w:t>
      </w:r>
      <w:r w:rsidRPr="006618B3">
        <w:rPr>
          <w:lang w:val="uk-UA"/>
        </w:rPr>
        <w:t>Тобто закони збереження виглядають таким чином</w:t>
      </w:r>
      <w:r w:rsidR="00941E7F" w:rsidRPr="006618B3">
        <w:rPr>
          <w:lang w:val="uk-UA"/>
        </w:rPr>
        <w:t xml:space="preserve"> [</w:t>
      </w:r>
      <w:r w:rsidR="00A94C6D" w:rsidRPr="006618B3">
        <w:rPr>
          <w:lang w:val="uk-UA"/>
        </w:rPr>
        <w:t>2</w:t>
      </w:r>
      <w:r w:rsidR="00941E7F" w:rsidRPr="006618B3">
        <w:rPr>
          <w:lang w:val="uk-UA"/>
        </w:rPr>
        <w:t xml:space="preserve">]: </w:t>
      </w:r>
    </w:p>
    <w:p w:rsidR="00941E7F" w:rsidRPr="006618B3" w:rsidRDefault="002E066A" w:rsidP="00941E7F">
      <w:pPr>
        <w:widowControl w:val="0"/>
        <w:autoSpaceDE w:val="0"/>
        <w:autoSpaceDN w:val="0"/>
        <w:adjustRightInd w:val="0"/>
        <w:ind w:firstLine="709"/>
        <w:rPr>
          <w:lang w:val="uk-UA"/>
        </w:rPr>
      </w:pPr>
      <w:r w:rsidRPr="006618B3">
        <w:rPr>
          <w:lang w:val="uk-UA"/>
        </w:rPr>
        <w:object w:dxaOrig="1860" w:dyaOrig="400">
          <v:shape id="_x0000_i1097" type="#_x0000_t75" style="width:93pt;height:20.25pt" o:ole="">
            <v:imagedata r:id="rId146" o:title=""/>
          </v:shape>
          <o:OLEObject Type="Embed" ProgID="Equation.3" ShapeID="_x0000_i1097" DrawAspect="Content" ObjectID="_1461362952" r:id="rId147"/>
        </w:object>
      </w:r>
      <w:r w:rsidRPr="006618B3">
        <w:rPr>
          <w:lang w:val="uk-UA"/>
        </w:rPr>
        <w:t>,</w:t>
      </w:r>
      <w:r w:rsidR="00941E7F" w:rsidRPr="006618B3">
        <w:rPr>
          <w:lang w:val="uk-UA"/>
        </w:rPr>
        <w:t xml:space="preserve"> </w:t>
      </w:r>
      <w:r w:rsidR="00F47349" w:rsidRPr="006618B3">
        <w:rPr>
          <w:lang w:val="uk-UA"/>
        </w:rPr>
        <w:t>(</w:t>
      </w:r>
      <w:r w:rsidR="00941E7F" w:rsidRPr="006618B3">
        <w:rPr>
          <w:lang w:val="uk-UA"/>
        </w:rPr>
        <w:t xml:space="preserve">2.3) </w:t>
      </w:r>
    </w:p>
    <w:p w:rsidR="006909D6" w:rsidRPr="006618B3" w:rsidRDefault="002E066A" w:rsidP="00941E7F">
      <w:pPr>
        <w:widowControl w:val="0"/>
        <w:autoSpaceDE w:val="0"/>
        <w:autoSpaceDN w:val="0"/>
        <w:adjustRightInd w:val="0"/>
        <w:ind w:firstLine="709"/>
        <w:rPr>
          <w:lang w:val="uk-UA"/>
        </w:rPr>
      </w:pPr>
      <w:r w:rsidRPr="006618B3">
        <w:rPr>
          <w:lang w:val="uk-UA"/>
        </w:rPr>
        <w:object w:dxaOrig="2120" w:dyaOrig="360">
          <v:shape id="_x0000_i1098" type="#_x0000_t75" style="width:105.75pt;height:18pt" o:ole="">
            <v:imagedata r:id="rId148" o:title=""/>
          </v:shape>
          <o:OLEObject Type="Embed" ProgID="Equation.3" ShapeID="_x0000_i1098" DrawAspect="Content" ObjectID="_1461362953" r:id="rId149"/>
        </w:object>
      </w:r>
      <w:r w:rsidR="00941E7F" w:rsidRPr="006618B3">
        <w:rPr>
          <w:lang w:val="uk-UA"/>
        </w:rPr>
        <w:t xml:space="preserve"> </w:t>
      </w:r>
      <w:r w:rsidR="00F47349" w:rsidRPr="006618B3">
        <w:rPr>
          <w:lang w:val="uk-UA"/>
        </w:rPr>
        <w:t>(</w:t>
      </w:r>
      <w:r w:rsidR="00941E7F" w:rsidRPr="006618B3">
        <w:rPr>
          <w:lang w:val="uk-UA"/>
        </w:rPr>
        <w:t xml:space="preserve">2.4) </w:t>
      </w:r>
    </w:p>
    <w:p w:rsidR="00E936B0" w:rsidRPr="006618B3" w:rsidRDefault="003E0974" w:rsidP="00941E7F">
      <w:pPr>
        <w:widowControl w:val="0"/>
        <w:autoSpaceDE w:val="0"/>
        <w:autoSpaceDN w:val="0"/>
        <w:adjustRightInd w:val="0"/>
        <w:ind w:firstLine="709"/>
        <w:rPr>
          <w:lang w:val="uk-UA"/>
        </w:rPr>
      </w:pPr>
      <w:r w:rsidRPr="006618B3">
        <w:rPr>
          <w:lang w:val="uk-UA"/>
        </w:rPr>
        <w:t>д</w:t>
      </w:r>
      <w:r w:rsidR="00E936B0" w:rsidRPr="006618B3">
        <w:rPr>
          <w:lang w:val="uk-UA"/>
        </w:rPr>
        <w:t xml:space="preserve">е </w:t>
      </w:r>
      <w:r w:rsidR="00E936B0" w:rsidRPr="006618B3">
        <w:rPr>
          <w:lang w:val="uk-UA"/>
        </w:rPr>
        <w:object w:dxaOrig="260" w:dyaOrig="279">
          <v:shape id="_x0000_i1099" type="#_x0000_t75" style="width:12.75pt;height:14.25pt" o:ole="">
            <v:imagedata r:id="rId150" o:title=""/>
          </v:shape>
          <o:OLEObject Type="Embed" ProgID="Equation.3" ShapeID="_x0000_i1099" DrawAspect="Content" ObjectID="_1461362954" r:id="rId151"/>
        </w:object>
      </w:r>
      <w:r w:rsidR="00E936B0" w:rsidRPr="006618B3">
        <w:rPr>
          <w:lang w:val="uk-UA"/>
        </w:rPr>
        <w:t xml:space="preserve"> – довільний вектор оберненої гратки, </w:t>
      </w:r>
      <w:r w:rsidRPr="006618B3">
        <w:rPr>
          <w:lang w:val="uk-UA"/>
        </w:rPr>
        <w:object w:dxaOrig="460" w:dyaOrig="320">
          <v:shape id="_x0000_i1100" type="#_x0000_t75" style="width:23.25pt;height:15.75pt" o:ole="">
            <v:imagedata r:id="rId152" o:title=""/>
          </v:shape>
          <o:OLEObject Type="Embed" ProgID="Equation.3" ShapeID="_x0000_i1100" DrawAspect="Content" ObjectID="_1461362955" r:id="rId153"/>
        </w:object>
      </w:r>
      <w:r w:rsidRPr="006618B3">
        <w:rPr>
          <w:lang w:val="uk-UA"/>
        </w:rPr>
        <w:t xml:space="preserve"> – хвильові вектори падаючого і розсіяного фононів</w:t>
      </w:r>
      <w:r w:rsidR="00941E7F" w:rsidRPr="006618B3">
        <w:rPr>
          <w:lang w:val="uk-UA"/>
        </w:rPr>
        <w:t xml:space="preserve">. </w:t>
      </w:r>
    </w:p>
    <w:p w:rsidR="006909D6" w:rsidRPr="006618B3" w:rsidRDefault="002E066A" w:rsidP="00941E7F">
      <w:pPr>
        <w:widowControl w:val="0"/>
        <w:autoSpaceDE w:val="0"/>
        <w:autoSpaceDN w:val="0"/>
        <w:adjustRightInd w:val="0"/>
        <w:ind w:firstLine="709"/>
        <w:rPr>
          <w:lang w:val="uk-UA"/>
        </w:rPr>
      </w:pPr>
      <w:r w:rsidRPr="006618B3">
        <w:rPr>
          <w:lang w:val="uk-UA"/>
        </w:rPr>
        <w:t>Знак "+</w:t>
      </w:r>
      <w:r w:rsidR="006909D6" w:rsidRPr="006618B3">
        <w:rPr>
          <w:lang w:val="uk-UA"/>
        </w:rPr>
        <w:t>" відноситься до по</w:t>
      </w:r>
      <w:r w:rsidRPr="006618B3">
        <w:rPr>
          <w:lang w:val="uk-UA"/>
        </w:rPr>
        <w:t>глинання фонона (антистоксова компонента</w:t>
      </w:r>
      <w:r w:rsidR="00941E7F" w:rsidRPr="006618B3">
        <w:rPr>
          <w:lang w:val="uk-UA"/>
        </w:rPr>
        <w:t>),</w:t>
      </w:r>
      <w:r w:rsidRPr="006618B3">
        <w:rPr>
          <w:lang w:val="uk-UA"/>
        </w:rPr>
        <w:t xml:space="preserve"> знак "-" зв’язаний з випромінюванням фонона (стоксова компонента</w:t>
      </w:r>
      <w:r w:rsidR="00941E7F" w:rsidRPr="006618B3">
        <w:rPr>
          <w:lang w:val="uk-UA"/>
        </w:rPr>
        <w:t xml:space="preserve">). </w:t>
      </w:r>
      <w:r w:rsidRPr="006618B3">
        <w:rPr>
          <w:lang w:val="uk-UA"/>
        </w:rPr>
        <w:t xml:space="preserve">Оскільки </w:t>
      </w:r>
      <w:r w:rsidR="00E61577" w:rsidRPr="006618B3">
        <w:rPr>
          <w:lang w:val="uk-UA"/>
        </w:rPr>
        <w:object w:dxaOrig="200" w:dyaOrig="260">
          <v:shape id="_x0000_i1101" type="#_x0000_t75" style="width:9.75pt;height:12.75pt" o:ole="">
            <v:imagedata r:id="rId154" o:title=""/>
          </v:shape>
          <o:OLEObject Type="Embed" ProgID="Equation.3" ShapeID="_x0000_i1101" DrawAspect="Content" ObjectID="_1461362956" r:id="rId155"/>
        </w:object>
      </w:r>
      <w:r w:rsidRPr="006618B3">
        <w:rPr>
          <w:lang w:val="uk-UA"/>
        </w:rPr>
        <w:t xml:space="preserve"> і </w:t>
      </w:r>
      <w:r w:rsidR="00E61577" w:rsidRPr="006618B3">
        <w:rPr>
          <w:lang w:val="uk-UA"/>
        </w:rPr>
        <w:object w:dxaOrig="240" w:dyaOrig="320">
          <v:shape id="_x0000_i1102" type="#_x0000_t75" style="width:12pt;height:15.75pt" o:ole="">
            <v:imagedata r:id="rId156" o:title=""/>
          </v:shape>
          <o:OLEObject Type="Embed" ProgID="Equation.3" ShapeID="_x0000_i1102" DrawAspect="Content" ObjectID="_1461362957" r:id="rId157"/>
        </w:object>
      </w:r>
      <w:r w:rsidR="006909D6" w:rsidRPr="006618B3">
        <w:rPr>
          <w:lang w:val="uk-UA"/>
        </w:rPr>
        <w:t xml:space="preserve"> малі</w:t>
      </w:r>
      <w:r w:rsidRPr="006618B3">
        <w:rPr>
          <w:lang w:val="uk-UA"/>
        </w:rPr>
        <w:t xml:space="preserve"> по величині в порівнянні з зоною Бріллюена</w:t>
      </w:r>
      <w:r w:rsidR="006909D6" w:rsidRPr="006618B3">
        <w:rPr>
          <w:lang w:val="uk-UA"/>
        </w:rPr>
        <w:t xml:space="preserve">, </w:t>
      </w:r>
      <w:r w:rsidR="00E61577" w:rsidRPr="006618B3">
        <w:rPr>
          <w:lang w:val="uk-UA"/>
        </w:rPr>
        <w:t xml:space="preserve">для хвильових векторів фононів </w:t>
      </w:r>
      <w:r w:rsidR="00E61577" w:rsidRPr="006618B3">
        <w:rPr>
          <w:lang w:val="uk-UA"/>
        </w:rPr>
        <w:object w:dxaOrig="200" w:dyaOrig="279">
          <v:shape id="_x0000_i1103" type="#_x0000_t75" style="width:9.75pt;height:14.25pt" o:ole="">
            <v:imagedata r:id="rId158" o:title=""/>
          </v:shape>
          <o:OLEObject Type="Embed" ProgID="Equation.3" ShapeID="_x0000_i1103" DrawAspect="Content" ObjectID="_1461362958" r:id="rId159"/>
        </w:object>
      </w:r>
      <w:r w:rsidR="00E61577" w:rsidRPr="006618B3">
        <w:rPr>
          <w:lang w:val="uk-UA"/>
        </w:rPr>
        <w:t>, що лежать у першій зоні Бріллюена, зако</w:t>
      </w:r>
      <w:r w:rsidR="006909D6" w:rsidRPr="006618B3">
        <w:rPr>
          <w:lang w:val="uk-UA"/>
        </w:rPr>
        <w:t>н збереження квазіімпульсу може</w:t>
      </w:r>
      <w:r w:rsidR="00E61577" w:rsidRPr="006618B3">
        <w:rPr>
          <w:lang w:val="uk-UA"/>
        </w:rPr>
        <w:t xml:space="preserve"> бути виконаний за умови </w:t>
      </w:r>
      <w:r w:rsidR="00E61577" w:rsidRPr="006618B3">
        <w:rPr>
          <w:lang w:val="uk-UA"/>
        </w:rPr>
        <w:object w:dxaOrig="680" w:dyaOrig="400">
          <v:shape id="_x0000_i1104" type="#_x0000_t75" style="width:33.75pt;height:20.25pt" o:ole="">
            <v:imagedata r:id="rId160" o:title=""/>
          </v:shape>
          <o:OLEObject Type="Embed" ProgID="Equation.3" ShapeID="_x0000_i1104" DrawAspect="Content" ObjectID="_1461362959" r:id="rId161"/>
        </w:object>
      </w:r>
      <w:r w:rsidR="00941E7F" w:rsidRPr="006618B3">
        <w:rPr>
          <w:lang w:val="uk-UA"/>
        </w:rPr>
        <w:t xml:space="preserve">. </w:t>
      </w:r>
      <w:r w:rsidR="006909D6" w:rsidRPr="006618B3">
        <w:rPr>
          <w:lang w:val="uk-UA"/>
        </w:rPr>
        <w:t>Оскільк</w:t>
      </w:r>
      <w:r w:rsidR="00E61577" w:rsidRPr="006618B3">
        <w:rPr>
          <w:lang w:val="uk-UA"/>
        </w:rPr>
        <w:t>и енергія фононів не перевищує</w:t>
      </w:r>
      <w:r w:rsidR="00941E7F" w:rsidRPr="006618B3">
        <w:rPr>
          <w:lang w:val="uk-UA"/>
        </w:rPr>
        <w:t xml:space="preserve"> </w:t>
      </w:r>
      <w:r w:rsidR="00E61577" w:rsidRPr="006618B3">
        <w:rPr>
          <w:lang w:val="uk-UA"/>
        </w:rPr>
        <w:object w:dxaOrig="480" w:dyaOrig="340">
          <v:shape id="_x0000_i1105" type="#_x0000_t75" style="width:24pt;height:17.25pt" o:ole="">
            <v:imagedata r:id="rId162" o:title=""/>
          </v:shape>
          <o:OLEObject Type="Embed" ProgID="Equation.3" ShapeID="_x0000_i1105" DrawAspect="Content" ObjectID="_1461362960" r:id="rId163"/>
        </w:object>
      </w:r>
      <w:r w:rsidR="00E61577" w:rsidRPr="006618B3">
        <w:rPr>
          <w:lang w:val="uk-UA"/>
        </w:rPr>
        <w:t xml:space="preserve"> ≈ 10-2 еВ, то</w:t>
      </w:r>
      <w:r w:rsidR="006909D6" w:rsidRPr="006618B3">
        <w:rPr>
          <w:lang w:val="uk-UA"/>
        </w:rPr>
        <w:t xml:space="preserve"> енергія фотона міняється мало і тому трикутник </w:t>
      </w:r>
      <w:r w:rsidR="00E61577" w:rsidRPr="006618B3">
        <w:rPr>
          <w:lang w:val="uk-UA"/>
        </w:rPr>
        <w:t>"</w:t>
      </w:r>
      <w:r w:rsidR="00E61577" w:rsidRPr="006618B3">
        <w:rPr>
          <w:lang w:val="uk-UA"/>
        </w:rPr>
        <w:object w:dxaOrig="1100" w:dyaOrig="320">
          <v:shape id="_x0000_i1106" type="#_x0000_t75" style="width:54.75pt;height:15.75pt" o:ole="">
            <v:imagedata r:id="rId164" o:title=""/>
          </v:shape>
          <o:OLEObject Type="Embed" ProgID="Equation.3" ShapeID="_x0000_i1106" DrawAspect="Content" ObjectID="_1461362961" r:id="rId165"/>
        </w:object>
      </w:r>
      <w:r w:rsidR="006909D6" w:rsidRPr="006618B3">
        <w:rPr>
          <w:lang w:val="uk-UA"/>
        </w:rPr>
        <w:t>" є практично рівнобедреним</w:t>
      </w:r>
      <w:r w:rsidR="00941E7F" w:rsidRPr="006618B3">
        <w:rPr>
          <w:lang w:val="uk-UA"/>
        </w:rPr>
        <w:t xml:space="preserve">. </w:t>
      </w:r>
      <w:r w:rsidR="006909D6" w:rsidRPr="006618B3">
        <w:rPr>
          <w:lang w:val="uk-UA"/>
        </w:rPr>
        <w:t>Звідси вип</w:t>
      </w:r>
      <w:r w:rsidR="00E61577" w:rsidRPr="006618B3">
        <w:rPr>
          <w:lang w:val="uk-UA"/>
        </w:rPr>
        <w:t xml:space="preserve">ливає, що абсолютна величина </w:t>
      </w:r>
      <w:r w:rsidR="00E61577" w:rsidRPr="006618B3">
        <w:rPr>
          <w:lang w:val="uk-UA"/>
        </w:rPr>
        <w:object w:dxaOrig="260" w:dyaOrig="400">
          <v:shape id="_x0000_i1107" type="#_x0000_t75" style="width:12.75pt;height:20.25pt" o:ole="">
            <v:imagedata r:id="rId166" o:title=""/>
          </v:shape>
          <o:OLEObject Type="Embed" ProgID="Equation.3" ShapeID="_x0000_i1107" DrawAspect="Content" ObjectID="_1461362962" r:id="rId167"/>
        </w:object>
      </w:r>
      <w:r w:rsidR="00E61577" w:rsidRPr="006618B3">
        <w:rPr>
          <w:lang w:val="uk-UA"/>
        </w:rPr>
        <w:t xml:space="preserve"> хвильового вектора фонона зв’</w:t>
      </w:r>
      <w:r w:rsidR="006909D6" w:rsidRPr="006618B3">
        <w:rPr>
          <w:lang w:val="uk-UA"/>
        </w:rPr>
        <w:t xml:space="preserve">язана з кутовою частотою світла і кутом розсіювання </w:t>
      </w:r>
      <w:r w:rsidR="00E61577" w:rsidRPr="006618B3">
        <w:rPr>
          <w:lang w:val="uk-UA"/>
        </w:rPr>
        <w:object w:dxaOrig="260" w:dyaOrig="279">
          <v:shape id="_x0000_i1108" type="#_x0000_t75" style="width:12.75pt;height:14.25pt" o:ole="">
            <v:imagedata r:id="rId168" o:title=""/>
          </v:shape>
          <o:OLEObject Type="Embed" ProgID="Equation.3" ShapeID="_x0000_i1108" DrawAspect="Content" ObjectID="_1461362963" r:id="rId169"/>
        </w:object>
      </w:r>
      <w:r w:rsidR="006909D6" w:rsidRPr="006618B3">
        <w:rPr>
          <w:lang w:val="uk-UA"/>
        </w:rPr>
        <w:t xml:space="preserve"> співвідношенням</w:t>
      </w:r>
      <w:r w:rsidR="00941E7F" w:rsidRPr="006618B3">
        <w:rPr>
          <w:lang w:val="uk-UA"/>
        </w:rPr>
        <w:t xml:space="preserve"> [</w:t>
      </w:r>
      <w:r w:rsidR="00A94C6D" w:rsidRPr="006618B3">
        <w:rPr>
          <w:lang w:val="uk-UA"/>
        </w:rPr>
        <w:t>2, 7</w:t>
      </w:r>
      <w:r w:rsidR="00941E7F" w:rsidRPr="006618B3">
        <w:rPr>
          <w:lang w:val="uk-UA"/>
        </w:rPr>
        <w:t xml:space="preserve">] </w:t>
      </w:r>
    </w:p>
    <w:p w:rsidR="00941E7F" w:rsidRPr="006618B3" w:rsidRDefault="00E61577" w:rsidP="00941E7F">
      <w:pPr>
        <w:widowControl w:val="0"/>
        <w:autoSpaceDE w:val="0"/>
        <w:autoSpaceDN w:val="0"/>
        <w:adjustRightInd w:val="0"/>
        <w:ind w:firstLine="709"/>
        <w:rPr>
          <w:lang w:val="uk-UA"/>
        </w:rPr>
      </w:pPr>
      <w:r w:rsidRPr="006618B3">
        <w:rPr>
          <w:lang w:val="uk-UA"/>
        </w:rPr>
        <w:object w:dxaOrig="2780" w:dyaOrig="660">
          <v:shape id="_x0000_i1109" type="#_x0000_t75" style="width:138.75pt;height:33pt" o:ole="">
            <v:imagedata r:id="rId170" o:title=""/>
          </v:shape>
          <o:OLEObject Type="Embed" ProgID="Equation.3" ShapeID="_x0000_i1109" DrawAspect="Content" ObjectID="_1461362964" r:id="rId171"/>
        </w:object>
      </w:r>
      <w:r w:rsidR="00941E7F" w:rsidRPr="006618B3">
        <w:rPr>
          <w:lang w:val="uk-UA"/>
        </w:rPr>
        <w:t xml:space="preserve">. </w:t>
      </w:r>
      <w:r w:rsidR="00F47349" w:rsidRPr="006618B3">
        <w:rPr>
          <w:lang w:val="uk-UA"/>
        </w:rPr>
        <w:t>(</w:t>
      </w:r>
      <w:r w:rsidR="00941E7F" w:rsidRPr="006618B3">
        <w:rPr>
          <w:lang w:val="uk-UA"/>
        </w:rPr>
        <w:t xml:space="preserve">2.5) </w:t>
      </w:r>
    </w:p>
    <w:p w:rsidR="00941E7F" w:rsidRPr="006618B3" w:rsidRDefault="00E61577" w:rsidP="00941E7F">
      <w:pPr>
        <w:widowControl w:val="0"/>
        <w:autoSpaceDE w:val="0"/>
        <w:autoSpaceDN w:val="0"/>
        <w:adjustRightInd w:val="0"/>
        <w:ind w:firstLine="709"/>
        <w:rPr>
          <w:lang w:val="uk-UA"/>
        </w:rPr>
      </w:pPr>
      <w:r w:rsidRPr="006618B3">
        <w:rPr>
          <w:lang w:val="uk-UA"/>
        </w:rPr>
        <w:t>У випадку мандельштам-брі</w:t>
      </w:r>
      <w:r w:rsidR="006909D6" w:rsidRPr="006618B3">
        <w:rPr>
          <w:lang w:val="uk-UA"/>
        </w:rPr>
        <w:t>ллю</w:t>
      </w:r>
      <w:r w:rsidRPr="006618B3">
        <w:rPr>
          <w:lang w:val="uk-UA"/>
        </w:rPr>
        <w:t>ені</w:t>
      </w:r>
      <w:r w:rsidR="006909D6" w:rsidRPr="006618B3">
        <w:rPr>
          <w:lang w:val="uk-UA"/>
        </w:rPr>
        <w:t>вс</w:t>
      </w:r>
      <w:r w:rsidRPr="006618B3">
        <w:rPr>
          <w:lang w:val="uk-UA"/>
        </w:rPr>
        <w:t>ь</w:t>
      </w:r>
      <w:r w:rsidR="006909D6" w:rsidRPr="006618B3">
        <w:rPr>
          <w:lang w:val="uk-UA"/>
        </w:rPr>
        <w:t>кого розсіювання в процес</w:t>
      </w:r>
      <w:r w:rsidRPr="006618B3">
        <w:rPr>
          <w:lang w:val="uk-UA"/>
        </w:rPr>
        <w:t>і бере участь акустичний фонон</w:t>
      </w:r>
      <w:r w:rsidR="006909D6" w:rsidRPr="006618B3">
        <w:rPr>
          <w:lang w:val="uk-UA"/>
        </w:rPr>
        <w:t xml:space="preserve"> із хвильовим ве</w:t>
      </w:r>
      <w:r w:rsidRPr="006618B3">
        <w:rPr>
          <w:lang w:val="uk-UA"/>
        </w:rPr>
        <w:t>ктором поблизу початкової точки в</w:t>
      </w:r>
      <w:r w:rsidR="00941E7F" w:rsidRPr="006618B3">
        <w:rPr>
          <w:lang w:val="uk-UA"/>
        </w:rPr>
        <w:t xml:space="preserve"> </w:t>
      </w:r>
      <w:r w:rsidRPr="006618B3">
        <w:rPr>
          <w:lang w:val="uk-UA"/>
        </w:rPr>
        <w:object w:dxaOrig="200" w:dyaOrig="279">
          <v:shape id="_x0000_i1110" type="#_x0000_t75" style="width:9.75pt;height:14.25pt" o:ole="">
            <v:imagedata r:id="rId172" o:title=""/>
          </v:shape>
          <o:OLEObject Type="Embed" ProgID="Equation.3" ShapeID="_x0000_i1110" DrawAspect="Content" ObjectID="_1461362965" r:id="rId173"/>
        </w:object>
      </w:r>
      <w:r w:rsidR="006909D6" w:rsidRPr="006618B3">
        <w:rPr>
          <w:lang w:val="uk-UA"/>
        </w:rPr>
        <w:t>-прос</w:t>
      </w:r>
      <w:r w:rsidRPr="006618B3">
        <w:rPr>
          <w:lang w:val="uk-UA"/>
        </w:rPr>
        <w:t xml:space="preserve">торі, а залежність </w:t>
      </w:r>
      <w:r w:rsidR="00F47349" w:rsidRPr="006618B3">
        <w:rPr>
          <w:lang w:val="uk-UA"/>
        </w:rPr>
        <w:object w:dxaOrig="1579" w:dyaOrig="360">
          <v:shape id="_x0000_i1111" type="#_x0000_t75" style="width:78.75pt;height:18pt" o:ole="">
            <v:imagedata r:id="rId174" o:title=""/>
          </v:shape>
          <o:OLEObject Type="Embed" ProgID="Equation.3" ShapeID="_x0000_i1111" DrawAspect="Content" ObjectID="_1461362966" r:id="rId175"/>
        </w:object>
      </w:r>
      <w:r w:rsidR="00941E7F" w:rsidRPr="006618B3">
        <w:rPr>
          <w:lang w:val="uk-UA"/>
        </w:rPr>
        <w:t xml:space="preserve">. </w:t>
      </w:r>
      <w:r w:rsidR="00F47349" w:rsidRPr="006618B3">
        <w:rPr>
          <w:lang w:val="uk-UA"/>
        </w:rPr>
        <w:t>Тоді співвідношення (</w:t>
      </w:r>
      <w:r w:rsidR="00941E7F" w:rsidRPr="006618B3">
        <w:rPr>
          <w:lang w:val="uk-UA"/>
        </w:rPr>
        <w:t xml:space="preserve">2.5) </w:t>
      </w:r>
      <w:r w:rsidR="006909D6" w:rsidRPr="006618B3">
        <w:rPr>
          <w:lang w:val="uk-UA"/>
        </w:rPr>
        <w:t>можна переписати у виді залежності швидкості</w:t>
      </w:r>
      <w:r w:rsidR="00F47349" w:rsidRPr="006618B3">
        <w:rPr>
          <w:lang w:val="uk-UA"/>
        </w:rPr>
        <w:t xml:space="preserve"> звуку від кута розсіювання і зсуву </w:t>
      </w:r>
      <w:r w:rsidR="006909D6" w:rsidRPr="006618B3">
        <w:rPr>
          <w:lang w:val="uk-UA"/>
        </w:rPr>
        <w:t>частот</w:t>
      </w:r>
      <w:r w:rsidR="00941E7F" w:rsidRPr="006618B3">
        <w:rPr>
          <w:lang w:val="uk-UA"/>
        </w:rPr>
        <w:t xml:space="preserve">: </w:t>
      </w:r>
    </w:p>
    <w:p w:rsidR="00941E7F" w:rsidRPr="006618B3" w:rsidRDefault="003E0974" w:rsidP="00941E7F">
      <w:pPr>
        <w:widowControl w:val="0"/>
        <w:autoSpaceDE w:val="0"/>
        <w:autoSpaceDN w:val="0"/>
        <w:adjustRightInd w:val="0"/>
        <w:ind w:firstLine="709"/>
        <w:rPr>
          <w:lang w:val="uk-UA"/>
        </w:rPr>
      </w:pPr>
      <w:r w:rsidRPr="006618B3">
        <w:rPr>
          <w:lang w:val="uk-UA"/>
        </w:rPr>
        <w:object w:dxaOrig="4140" w:dyaOrig="960">
          <v:shape id="_x0000_i1112" type="#_x0000_t75" style="width:207pt;height:48pt" o:ole="">
            <v:imagedata r:id="rId176" o:title=""/>
          </v:shape>
          <o:OLEObject Type="Embed" ProgID="Equation.3" ShapeID="_x0000_i1112" DrawAspect="Content" ObjectID="_1461362967" r:id="rId177"/>
        </w:object>
      </w:r>
      <w:r w:rsidRPr="006618B3">
        <w:rPr>
          <w:lang w:val="uk-UA"/>
        </w:rPr>
        <w:t>,</w:t>
      </w:r>
      <w:r w:rsidR="00941E7F" w:rsidRPr="006618B3">
        <w:rPr>
          <w:lang w:val="uk-UA"/>
        </w:rPr>
        <w:t xml:space="preserve"> </w:t>
      </w:r>
      <w:r w:rsidRPr="006618B3">
        <w:rPr>
          <w:lang w:val="uk-UA"/>
        </w:rPr>
        <w:t>(</w:t>
      </w:r>
      <w:r w:rsidR="00941E7F" w:rsidRPr="006618B3">
        <w:rPr>
          <w:lang w:val="uk-UA"/>
        </w:rPr>
        <w:t xml:space="preserve">2.6) </w:t>
      </w:r>
    </w:p>
    <w:p w:rsidR="00941E7F" w:rsidRPr="006618B3" w:rsidRDefault="003E0974" w:rsidP="00941E7F">
      <w:pPr>
        <w:widowControl w:val="0"/>
        <w:autoSpaceDE w:val="0"/>
        <w:autoSpaceDN w:val="0"/>
        <w:adjustRightInd w:val="0"/>
        <w:ind w:firstLine="709"/>
        <w:rPr>
          <w:lang w:val="uk-UA"/>
        </w:rPr>
      </w:pPr>
      <w:r w:rsidRPr="006618B3">
        <w:rPr>
          <w:lang w:val="uk-UA"/>
        </w:rPr>
        <w:t xml:space="preserve">або </w:t>
      </w:r>
      <w:r w:rsidRPr="006618B3">
        <w:rPr>
          <w:lang w:val="uk-UA"/>
        </w:rPr>
        <w:object w:dxaOrig="2060" w:dyaOrig="740">
          <v:shape id="_x0000_i1113" type="#_x0000_t75" style="width:102.75pt;height:36.75pt" o:ole="">
            <v:imagedata r:id="rId178" o:title=""/>
          </v:shape>
          <o:OLEObject Type="Embed" ProgID="Equation.3" ShapeID="_x0000_i1113" DrawAspect="Content" ObjectID="_1461362968" r:id="rId179"/>
        </w:object>
      </w:r>
      <w:r w:rsidR="00941E7F" w:rsidRPr="006618B3">
        <w:rPr>
          <w:lang w:val="uk-UA"/>
        </w:rPr>
        <w:t xml:space="preserve">.  </w:t>
      </w:r>
      <w:r w:rsidRPr="006618B3">
        <w:rPr>
          <w:lang w:val="uk-UA"/>
        </w:rPr>
        <w:t>(</w:t>
      </w:r>
      <w:r w:rsidR="00941E7F" w:rsidRPr="006618B3">
        <w:rPr>
          <w:lang w:val="uk-UA"/>
        </w:rPr>
        <w:t xml:space="preserve">2.7) </w:t>
      </w:r>
    </w:p>
    <w:p w:rsidR="0075744D" w:rsidRDefault="006909D6" w:rsidP="00941E7F">
      <w:pPr>
        <w:widowControl w:val="0"/>
        <w:autoSpaceDE w:val="0"/>
        <w:autoSpaceDN w:val="0"/>
        <w:adjustRightInd w:val="0"/>
        <w:ind w:firstLine="709"/>
        <w:rPr>
          <w:lang w:val="uk-UA"/>
        </w:rPr>
      </w:pPr>
      <w:r w:rsidRPr="006618B3">
        <w:rPr>
          <w:lang w:val="uk-UA"/>
        </w:rPr>
        <w:t>П</w:t>
      </w:r>
      <w:r w:rsidR="00D00027" w:rsidRPr="006618B3">
        <w:rPr>
          <w:lang w:val="uk-UA"/>
        </w:rPr>
        <w:t>риклади спектрів мандельштам-бріллюені</w:t>
      </w:r>
      <w:r w:rsidRPr="006618B3">
        <w:rPr>
          <w:lang w:val="uk-UA"/>
        </w:rPr>
        <w:t>вс</w:t>
      </w:r>
      <w:r w:rsidR="00D00027" w:rsidRPr="006618B3">
        <w:rPr>
          <w:lang w:val="uk-UA"/>
        </w:rPr>
        <w:t xml:space="preserve">ького і </w:t>
      </w:r>
      <w:r w:rsidR="00D67AE8" w:rsidRPr="006618B3">
        <w:rPr>
          <w:lang w:val="uk-UA"/>
        </w:rPr>
        <w:t>рамані</w:t>
      </w:r>
      <w:r w:rsidRPr="006618B3">
        <w:rPr>
          <w:lang w:val="uk-UA"/>
        </w:rPr>
        <w:t>вс</w:t>
      </w:r>
      <w:r w:rsidR="00D67AE8" w:rsidRPr="006618B3">
        <w:rPr>
          <w:lang w:val="uk-UA"/>
        </w:rPr>
        <w:t>ь</w:t>
      </w:r>
      <w:r w:rsidRPr="006618B3">
        <w:rPr>
          <w:lang w:val="uk-UA"/>
        </w:rPr>
        <w:t>кого р</w:t>
      </w:r>
      <w:r w:rsidR="00D00027" w:rsidRPr="006618B3">
        <w:rPr>
          <w:lang w:val="uk-UA"/>
        </w:rPr>
        <w:t xml:space="preserve">озсіювання приведені на </w:t>
      </w:r>
      <w:r w:rsidR="00941E7F" w:rsidRPr="006618B3">
        <w:rPr>
          <w:lang w:val="uk-UA"/>
        </w:rPr>
        <w:t xml:space="preserve">рис.2.1 </w:t>
      </w:r>
    </w:p>
    <w:p w:rsidR="00941E7F" w:rsidRPr="006618B3" w:rsidRDefault="0075744D" w:rsidP="00941E7F">
      <w:pPr>
        <w:widowControl w:val="0"/>
        <w:autoSpaceDE w:val="0"/>
        <w:autoSpaceDN w:val="0"/>
        <w:adjustRightInd w:val="0"/>
        <w:ind w:firstLine="709"/>
        <w:rPr>
          <w:lang w:val="uk-UA"/>
        </w:rPr>
      </w:pPr>
      <w:r>
        <w:rPr>
          <w:lang w:val="uk-UA"/>
        </w:rPr>
        <w:br w:type="page"/>
      </w:r>
      <w:r w:rsidR="0003070F">
        <w:rPr>
          <w:lang w:val="uk-UA"/>
        </w:rPr>
        <w:pict>
          <v:shape id="_x0000_i1114" type="#_x0000_t75" style="width:207pt;height:160.5pt">
            <v:imagedata r:id="rId180" o:title=""/>
          </v:shape>
        </w:pict>
      </w:r>
      <w:r w:rsidR="0003070F">
        <w:rPr>
          <w:lang w:val="uk-UA"/>
        </w:rPr>
        <w:pict>
          <v:shape id="_x0000_i1115" type="#_x0000_t75" style="width:215.25pt;height:175.5pt">
            <v:imagedata r:id="rId181" o:title=""/>
          </v:shape>
        </w:pict>
      </w:r>
    </w:p>
    <w:p w:rsidR="00941E7F" w:rsidRPr="006618B3" w:rsidRDefault="00941E7F" w:rsidP="00941E7F">
      <w:pPr>
        <w:widowControl w:val="0"/>
        <w:autoSpaceDE w:val="0"/>
        <w:autoSpaceDN w:val="0"/>
        <w:adjustRightInd w:val="0"/>
        <w:ind w:firstLine="709"/>
        <w:rPr>
          <w:lang w:val="uk-UA"/>
        </w:rPr>
      </w:pPr>
      <w:r w:rsidRPr="006618B3">
        <w:rPr>
          <w:lang w:val="uk-UA"/>
        </w:rPr>
        <w:t xml:space="preserve">Рис.2.1 </w:t>
      </w:r>
      <w:r w:rsidR="00D67AE8" w:rsidRPr="006618B3">
        <w:rPr>
          <w:lang w:val="uk-UA"/>
        </w:rPr>
        <w:t>Спектри мандельштам-бріллюенівського</w:t>
      </w:r>
      <w:r w:rsidR="00B34848" w:rsidRPr="006618B3">
        <w:rPr>
          <w:lang w:val="uk-UA"/>
        </w:rPr>
        <w:t xml:space="preserve"> (а</w:t>
      </w:r>
      <w:r w:rsidRPr="006618B3">
        <w:rPr>
          <w:lang w:val="uk-UA"/>
        </w:rPr>
        <w:t xml:space="preserve">) </w:t>
      </w:r>
      <w:r w:rsidR="00D67AE8" w:rsidRPr="006618B3">
        <w:rPr>
          <w:lang w:val="uk-UA"/>
        </w:rPr>
        <w:t>і раманівського розсіювання</w:t>
      </w:r>
      <w:r w:rsidR="00B34848" w:rsidRPr="006618B3">
        <w:rPr>
          <w:lang w:val="uk-UA"/>
        </w:rPr>
        <w:t xml:space="preserve"> (б</w:t>
      </w:r>
      <w:r w:rsidRPr="006618B3">
        <w:rPr>
          <w:lang w:val="uk-UA"/>
        </w:rPr>
        <w:t xml:space="preserve">) </w:t>
      </w:r>
    </w:p>
    <w:p w:rsidR="0075744D" w:rsidRDefault="0075744D" w:rsidP="00941E7F">
      <w:pPr>
        <w:widowControl w:val="0"/>
        <w:autoSpaceDE w:val="0"/>
        <w:autoSpaceDN w:val="0"/>
        <w:adjustRightInd w:val="0"/>
        <w:ind w:firstLine="709"/>
        <w:rPr>
          <w:lang w:val="uk-UA"/>
        </w:rPr>
      </w:pPr>
    </w:p>
    <w:p w:rsidR="00D67AE8" w:rsidRPr="006618B3" w:rsidRDefault="00D67AE8" w:rsidP="00941E7F">
      <w:pPr>
        <w:widowControl w:val="0"/>
        <w:autoSpaceDE w:val="0"/>
        <w:autoSpaceDN w:val="0"/>
        <w:adjustRightInd w:val="0"/>
        <w:ind w:firstLine="709"/>
        <w:rPr>
          <w:lang w:val="uk-UA"/>
        </w:rPr>
      </w:pPr>
      <w:r w:rsidRPr="006618B3">
        <w:rPr>
          <w:lang w:val="uk-UA"/>
        </w:rPr>
        <w:t>Поява лазерів привела до швидкого росту числа робіт по МБР, оскільки лазер є ідеальним джерелом світла для даних досліджень</w:t>
      </w:r>
      <w:r w:rsidR="00941E7F" w:rsidRPr="006618B3">
        <w:rPr>
          <w:lang w:val="uk-UA"/>
        </w:rPr>
        <w:t xml:space="preserve">. </w:t>
      </w:r>
      <w:r w:rsidRPr="006618B3">
        <w:rPr>
          <w:lang w:val="uk-UA"/>
        </w:rPr>
        <w:t>Дякуючи великій інтенсивності випромінюваного лазера, час реєстрації скоротився із декількох годин до декількох хвилин, а внаслідок надзвичайно вузької ширини лінії його випромінювання точність вимірювання зсуву частот при МБР різко зросла</w:t>
      </w:r>
      <w:r w:rsidR="00941E7F" w:rsidRPr="006618B3">
        <w:rPr>
          <w:lang w:val="uk-UA"/>
        </w:rPr>
        <w:t xml:space="preserve">. </w:t>
      </w:r>
      <w:r w:rsidRPr="006618B3">
        <w:rPr>
          <w:lang w:val="uk-UA"/>
        </w:rPr>
        <w:t>Стало можливим також вимірювати ширину компонентів Мандельштама-Бріллюена і відповідно затухання гіперзвуку в різних речовинах</w:t>
      </w:r>
      <w:r w:rsidR="00941E7F" w:rsidRPr="006618B3">
        <w:rPr>
          <w:lang w:val="uk-UA"/>
        </w:rPr>
        <w:t xml:space="preserve">. </w:t>
      </w:r>
    </w:p>
    <w:p w:rsidR="00941E7F" w:rsidRPr="006618B3" w:rsidRDefault="00D67AE8" w:rsidP="00941E7F">
      <w:pPr>
        <w:widowControl w:val="0"/>
        <w:autoSpaceDE w:val="0"/>
        <w:autoSpaceDN w:val="0"/>
        <w:adjustRightInd w:val="0"/>
        <w:ind w:firstLine="709"/>
        <w:rPr>
          <w:lang w:val="uk-UA"/>
        </w:rPr>
      </w:pPr>
      <w:r w:rsidRPr="006618B3">
        <w:rPr>
          <w:lang w:val="uk-UA"/>
        </w:rPr>
        <w:t>Підвищення точності вимірювання і зменшення часу реєстрації привело до того, що МБР стало зручним методом вимірювання пружних і фотопружних констант середовища</w:t>
      </w:r>
      <w:r w:rsidR="00941E7F" w:rsidRPr="006618B3">
        <w:rPr>
          <w:lang w:val="uk-UA"/>
        </w:rPr>
        <w:t xml:space="preserve">. </w:t>
      </w:r>
      <w:r w:rsidRPr="006618B3">
        <w:rPr>
          <w:lang w:val="uk-UA"/>
        </w:rPr>
        <w:t>Цей метод також застосовується для дослідження фазових переходів, акустоелектричного ефекту, фононного “вузького горла” при парамагнітній релаксації</w:t>
      </w:r>
      <w:r w:rsidR="00941E7F" w:rsidRPr="006618B3">
        <w:rPr>
          <w:lang w:val="uk-UA"/>
        </w:rPr>
        <w:t xml:space="preserve">. </w:t>
      </w:r>
      <w:r w:rsidRPr="006618B3">
        <w:rPr>
          <w:lang w:val="uk-UA"/>
        </w:rPr>
        <w:t>При застосуванні багатопрохідного інтерферометра Фабрі-Перо можна отримувати спектри МБР в оптично недосконалих середовищах з інтенсивністю паразитного світла, що перевищує інтенсивність МБР в 105</w:t>
      </w:r>
      <w:r w:rsidR="00941E7F" w:rsidRPr="006618B3">
        <w:rPr>
          <w:lang w:val="uk-UA"/>
        </w:rPr>
        <w:t xml:space="preserve"> - </w:t>
      </w:r>
      <w:r w:rsidRPr="006618B3">
        <w:rPr>
          <w:lang w:val="uk-UA"/>
        </w:rPr>
        <w:t>109 раз, і навіть в непрозорих матеріалах</w:t>
      </w:r>
      <w:r w:rsidR="00941E7F" w:rsidRPr="006618B3">
        <w:rPr>
          <w:lang w:val="uk-UA"/>
        </w:rPr>
        <w:t xml:space="preserve">. </w:t>
      </w:r>
    </w:p>
    <w:p w:rsidR="00941E7F" w:rsidRPr="0075744D" w:rsidRDefault="0075744D" w:rsidP="0075744D">
      <w:pPr>
        <w:pStyle w:val="2"/>
        <w:tabs>
          <w:tab w:val="left" w:pos="3500"/>
        </w:tabs>
        <w:rPr>
          <w:lang w:val="de-DE"/>
        </w:rPr>
      </w:pPr>
      <w:r>
        <w:rPr>
          <w:lang w:val="uk-UA"/>
        </w:rPr>
        <w:br w:type="page"/>
      </w:r>
      <w:bookmarkStart w:id="4" w:name="_Toc226841457"/>
      <w:r w:rsidRPr="0075744D">
        <w:rPr>
          <w:lang w:val="de-DE"/>
        </w:rPr>
        <w:t>Resümee</w:t>
      </w:r>
      <w:bookmarkEnd w:id="4"/>
    </w:p>
    <w:p w:rsidR="0075744D" w:rsidRDefault="0075744D" w:rsidP="0075744D">
      <w:pPr>
        <w:widowControl w:val="0"/>
        <w:tabs>
          <w:tab w:val="left" w:pos="3500"/>
        </w:tabs>
        <w:autoSpaceDE w:val="0"/>
        <w:autoSpaceDN w:val="0"/>
        <w:adjustRightInd w:val="0"/>
        <w:ind w:firstLine="709"/>
        <w:rPr>
          <w:lang w:val="de-DE"/>
        </w:rPr>
      </w:pPr>
    </w:p>
    <w:p w:rsidR="000C7302" w:rsidRPr="0075744D" w:rsidRDefault="00DD0719" w:rsidP="0075744D">
      <w:pPr>
        <w:widowControl w:val="0"/>
        <w:tabs>
          <w:tab w:val="left" w:pos="3500"/>
        </w:tabs>
        <w:autoSpaceDE w:val="0"/>
        <w:autoSpaceDN w:val="0"/>
        <w:adjustRightInd w:val="0"/>
        <w:ind w:firstLine="709"/>
        <w:rPr>
          <w:lang w:val="de-DE"/>
        </w:rPr>
      </w:pPr>
      <w:r w:rsidRPr="0075744D">
        <w:rPr>
          <w:lang w:val="de-DE"/>
        </w:rPr>
        <w:t>Die Brillouin-Streuung ist eine Art der optischen Streuung, die auf einer Wechselwirkung optischer Wellen mit akustischen Gitterschwingungen (akustische Phononen</w:t>
      </w:r>
      <w:r w:rsidR="00941E7F" w:rsidRPr="0075744D">
        <w:rPr>
          <w:lang w:val="de-DE"/>
        </w:rPr>
        <w:t xml:space="preserve">) </w:t>
      </w:r>
      <w:r w:rsidRPr="0075744D">
        <w:rPr>
          <w:lang w:val="de-DE"/>
        </w:rPr>
        <w:t>oder magnetischen Spinwellen (Magnon</w:t>
      </w:r>
      <w:r w:rsidR="00941E7F" w:rsidRPr="0075744D">
        <w:rPr>
          <w:lang w:val="de-DE"/>
        </w:rPr>
        <w:t xml:space="preserve">) </w:t>
      </w:r>
      <w:r w:rsidRPr="0075744D">
        <w:rPr>
          <w:lang w:val="de-DE"/>
        </w:rPr>
        <w:t>beruht</w:t>
      </w:r>
      <w:r w:rsidR="00941E7F" w:rsidRPr="0075744D">
        <w:rPr>
          <w:lang w:val="de-DE"/>
        </w:rPr>
        <w:t xml:space="preserve">. </w:t>
      </w:r>
      <w:r w:rsidRPr="0075744D">
        <w:rPr>
          <w:lang w:val="de-DE"/>
        </w:rPr>
        <w:t>Leon Brillouin hat diese Art von Streuung zum ersten Mal theoretisch vorhergesagt</w:t>
      </w:r>
      <w:r w:rsidR="00941E7F" w:rsidRPr="0075744D">
        <w:rPr>
          <w:lang w:val="de-DE"/>
        </w:rPr>
        <w:t>. 19</w:t>
      </w:r>
      <w:r w:rsidRPr="0075744D">
        <w:rPr>
          <w:lang w:val="de-DE"/>
        </w:rPr>
        <w:t>30 wurde diese Vorhersage experimentell bestätigt</w:t>
      </w:r>
      <w:r w:rsidR="00941E7F" w:rsidRPr="0075744D">
        <w:rPr>
          <w:lang w:val="de-DE"/>
        </w:rPr>
        <w:t xml:space="preserve">. </w:t>
      </w:r>
    </w:p>
    <w:p w:rsidR="00DD0719" w:rsidRPr="0075744D" w:rsidRDefault="00DD0719" w:rsidP="0075744D">
      <w:pPr>
        <w:widowControl w:val="0"/>
        <w:tabs>
          <w:tab w:val="left" w:pos="3500"/>
        </w:tabs>
        <w:autoSpaceDE w:val="0"/>
        <w:autoSpaceDN w:val="0"/>
        <w:adjustRightInd w:val="0"/>
        <w:ind w:firstLine="709"/>
        <w:rPr>
          <w:lang w:val="de-DE"/>
        </w:rPr>
      </w:pPr>
      <w:r w:rsidRPr="0075744D">
        <w:rPr>
          <w:lang w:val="de-DE"/>
        </w:rPr>
        <w:t>Wenn ein Photon mit einem Festkörper oder einer Flüssigkeit wechselwirkt, kann es zum Energieübertrag an akustische oder optische Phononen kommen</w:t>
      </w:r>
      <w:r w:rsidR="00941E7F" w:rsidRPr="0075744D">
        <w:rPr>
          <w:lang w:val="de-DE"/>
        </w:rPr>
        <w:t xml:space="preserve">. </w:t>
      </w:r>
      <w:r w:rsidRPr="0075744D">
        <w:rPr>
          <w:lang w:val="de-DE"/>
        </w:rPr>
        <w:t>Die inelastische Streuung von Photonen an akustischen Phononen bezeichnet man als Brillouin-Streuung</w:t>
      </w:r>
      <w:r w:rsidR="00941E7F" w:rsidRPr="0075744D">
        <w:rPr>
          <w:lang w:val="de-DE"/>
        </w:rPr>
        <w:t xml:space="preserve">. </w:t>
      </w:r>
      <w:r w:rsidRPr="0075744D">
        <w:rPr>
          <w:lang w:val="de-DE"/>
        </w:rPr>
        <w:t>Die inelastische Streuung an optischen Phononen wird Raman-Streuung genannt</w:t>
      </w:r>
      <w:r w:rsidR="00941E7F" w:rsidRPr="0075744D">
        <w:rPr>
          <w:lang w:val="de-DE"/>
        </w:rPr>
        <w:t xml:space="preserve">. </w:t>
      </w:r>
    </w:p>
    <w:p w:rsidR="00DD0719" w:rsidRPr="0075744D" w:rsidRDefault="00DD0719" w:rsidP="0075744D">
      <w:pPr>
        <w:widowControl w:val="0"/>
        <w:tabs>
          <w:tab w:val="left" w:pos="3500"/>
        </w:tabs>
        <w:autoSpaceDE w:val="0"/>
        <w:autoSpaceDN w:val="0"/>
        <w:adjustRightInd w:val="0"/>
        <w:ind w:firstLine="709"/>
        <w:rPr>
          <w:lang w:val="de-DE"/>
        </w:rPr>
      </w:pPr>
      <w:r w:rsidRPr="0075744D">
        <w:rPr>
          <w:lang w:val="de-DE"/>
        </w:rPr>
        <w:t>Maximale Streuung in Rückwärtsrichtung tritt dann auf, wenn sich die reflektierten Lichtanteile phasenweise überlagern, was nur bei exakter Anpassung von Licht</w:t>
      </w:r>
      <w:r w:rsidR="00941E7F" w:rsidRPr="0075744D">
        <w:rPr>
          <w:lang w:val="de-DE"/>
        </w:rPr>
        <w:t xml:space="preserve"> - </w:t>
      </w:r>
      <w:r w:rsidRPr="0075744D">
        <w:rPr>
          <w:lang w:val="de-DE"/>
        </w:rPr>
        <w:t>und Schallwelle erfolgt</w:t>
      </w:r>
      <w:r w:rsidR="00941E7F" w:rsidRPr="0075744D">
        <w:rPr>
          <w:lang w:val="de-DE"/>
        </w:rPr>
        <w:t xml:space="preserve">. </w:t>
      </w:r>
      <w:r w:rsidRPr="0075744D">
        <w:rPr>
          <w:lang w:val="de-DE"/>
        </w:rPr>
        <w:t>Die Brillouin-Streuung hat daher einen extrem frequenzselektiven Effekt von 20 bis 100 MHz (Frequenz des Schalls</w:t>
      </w:r>
      <w:r w:rsidR="00941E7F" w:rsidRPr="0075744D">
        <w:rPr>
          <w:lang w:val="de-DE"/>
        </w:rPr>
        <w:t xml:space="preserve">). </w:t>
      </w:r>
      <w:r w:rsidRPr="0075744D">
        <w:rPr>
          <w:lang w:val="de-DE"/>
        </w:rPr>
        <w:t>Das reflektierte Licht hat aufgrund der Dopplerverschiebung eine Verringerung der Frequenz von circa 1-15 GHz (etwa 1-10 ppm Veränderung</w:t>
      </w:r>
      <w:r w:rsidR="00941E7F" w:rsidRPr="0075744D">
        <w:rPr>
          <w:lang w:val="de-DE"/>
        </w:rPr>
        <w:t xml:space="preserve">). </w:t>
      </w:r>
    </w:p>
    <w:p w:rsidR="00DD0719" w:rsidRPr="0075744D" w:rsidRDefault="00DD0719" w:rsidP="0075744D">
      <w:pPr>
        <w:widowControl w:val="0"/>
        <w:tabs>
          <w:tab w:val="left" w:pos="3500"/>
        </w:tabs>
        <w:autoSpaceDE w:val="0"/>
        <w:autoSpaceDN w:val="0"/>
        <w:adjustRightInd w:val="0"/>
        <w:ind w:firstLine="709"/>
        <w:rPr>
          <w:lang w:val="de-DE"/>
        </w:rPr>
      </w:pPr>
      <w:r w:rsidRPr="0075744D">
        <w:rPr>
          <w:lang w:val="de-DE"/>
        </w:rPr>
        <w:t>Der Effekt spielt eine Rolle in optischen Verstärkern, die in der Lage sind, optische Signale zu verstärken, ohne das optische Signal vorher in ein elektrisches zu wandeln</w:t>
      </w:r>
      <w:r w:rsidR="00941E7F" w:rsidRPr="0075744D">
        <w:rPr>
          <w:lang w:val="de-DE"/>
        </w:rPr>
        <w:t xml:space="preserve">. </w:t>
      </w:r>
      <w:r w:rsidRPr="0075744D">
        <w:rPr>
          <w:lang w:val="de-DE"/>
        </w:rPr>
        <w:t>Die Stimulierte Brillouin-Streuung (SBS</w:t>
      </w:r>
      <w:r w:rsidR="00941E7F" w:rsidRPr="0075744D">
        <w:rPr>
          <w:lang w:val="de-DE"/>
        </w:rPr>
        <w:t xml:space="preserve">) </w:t>
      </w:r>
      <w:r w:rsidRPr="0075744D">
        <w:rPr>
          <w:lang w:val="de-DE"/>
        </w:rPr>
        <w:t>kann zur optischen Phasenkonjugation verwendet werden</w:t>
      </w:r>
      <w:r w:rsidR="00941E7F" w:rsidRPr="0075744D">
        <w:rPr>
          <w:lang w:val="de-DE"/>
        </w:rPr>
        <w:t xml:space="preserve">. </w:t>
      </w:r>
    </w:p>
    <w:p w:rsidR="00DD0719" w:rsidRPr="0075744D" w:rsidRDefault="00DD0719" w:rsidP="0075744D">
      <w:pPr>
        <w:widowControl w:val="0"/>
        <w:tabs>
          <w:tab w:val="left" w:pos="3500"/>
        </w:tabs>
        <w:autoSpaceDE w:val="0"/>
        <w:autoSpaceDN w:val="0"/>
        <w:adjustRightInd w:val="0"/>
        <w:ind w:firstLine="709"/>
        <w:rPr>
          <w:lang w:val="de-DE"/>
        </w:rPr>
      </w:pPr>
      <w:r w:rsidRPr="0075744D">
        <w:rPr>
          <w:lang w:val="de-DE"/>
        </w:rPr>
        <w:t>Als Raman-Streuung (auch Raman-Effekt oder Smekal-Raman-Effekt</w:t>
      </w:r>
      <w:r w:rsidR="00941E7F" w:rsidRPr="0075744D">
        <w:rPr>
          <w:lang w:val="de-DE"/>
        </w:rPr>
        <w:t xml:space="preserve">) </w:t>
      </w:r>
      <w:r w:rsidRPr="0075744D">
        <w:rPr>
          <w:lang w:val="de-DE"/>
        </w:rPr>
        <w:t>wird die inelastische Streuung von Licht an Atomen oder Molekülen bezeichnet</w:t>
      </w:r>
      <w:r w:rsidR="00941E7F" w:rsidRPr="0075744D">
        <w:rPr>
          <w:lang w:val="de-DE"/>
        </w:rPr>
        <w:t xml:space="preserve">. </w:t>
      </w:r>
      <w:r w:rsidRPr="0075744D">
        <w:rPr>
          <w:lang w:val="de-DE"/>
        </w:rPr>
        <w:t>Sie ist nach Chandrasekhara Raman benannt, der den Effekt 1928 erstmals nachweisen konnte</w:t>
      </w:r>
      <w:r w:rsidR="00941E7F" w:rsidRPr="0075744D">
        <w:rPr>
          <w:lang w:val="de-DE"/>
        </w:rPr>
        <w:t xml:space="preserve">. </w:t>
      </w:r>
      <w:r w:rsidRPr="0075744D">
        <w:rPr>
          <w:lang w:val="de-DE"/>
        </w:rPr>
        <w:t>Das emittierte Streulicht ist bei der Raman-Streuung spezifisch und besitzt eine höhere oder niedrigere Frequenz als die des einfallenden Lichtstrahls</w:t>
      </w:r>
      <w:r w:rsidR="00941E7F" w:rsidRPr="0075744D">
        <w:rPr>
          <w:lang w:val="de-DE"/>
        </w:rPr>
        <w:t xml:space="preserve">. </w:t>
      </w:r>
    </w:p>
    <w:p w:rsidR="00941E7F" w:rsidRPr="0075744D" w:rsidRDefault="00DD0719" w:rsidP="0075744D">
      <w:pPr>
        <w:widowControl w:val="0"/>
        <w:tabs>
          <w:tab w:val="left" w:pos="3500"/>
        </w:tabs>
        <w:autoSpaceDE w:val="0"/>
        <w:autoSpaceDN w:val="0"/>
        <w:adjustRightInd w:val="0"/>
        <w:ind w:firstLine="709"/>
        <w:rPr>
          <w:lang w:val="de-DE"/>
        </w:rPr>
      </w:pPr>
      <w:r w:rsidRPr="0075744D">
        <w:rPr>
          <w:lang w:val="de-DE"/>
        </w:rPr>
        <w:t>Findet eine Wechselwirkung zwischen einem Molekül oder einem Kristall und einem Photon statt, kommt es mit einer sehr geringen Wahrscheinlichkeit zu einer bleibenden Energieübertragung zwischen dem anregenden Photon und der angeregten Materie</w:t>
      </w:r>
      <w:r w:rsidR="00941E7F" w:rsidRPr="0075744D">
        <w:rPr>
          <w:lang w:val="de-DE"/>
        </w:rPr>
        <w:t xml:space="preserve">. </w:t>
      </w:r>
      <w:r w:rsidRPr="0075744D">
        <w:rPr>
          <w:lang w:val="de-DE"/>
        </w:rPr>
        <w:t>Dabei ändert sich die Rotations</w:t>
      </w:r>
      <w:r w:rsidR="00941E7F" w:rsidRPr="0075744D">
        <w:rPr>
          <w:lang w:val="de-DE"/>
        </w:rPr>
        <w:t xml:space="preserve"> - </w:t>
      </w:r>
      <w:r w:rsidRPr="0075744D">
        <w:rPr>
          <w:lang w:val="de-DE"/>
        </w:rPr>
        <w:t>und Schwingungsenergie des beteiligten Moleküls bzw</w:t>
      </w:r>
      <w:r w:rsidR="00941E7F" w:rsidRPr="0075744D">
        <w:rPr>
          <w:lang w:val="de-DE"/>
        </w:rPr>
        <w:t xml:space="preserve">. </w:t>
      </w:r>
      <w:r w:rsidRPr="0075744D">
        <w:rPr>
          <w:lang w:val="de-DE"/>
        </w:rPr>
        <w:t>die Schwingungsenergie in einem Kristallgitter</w:t>
      </w:r>
      <w:r w:rsidR="00941E7F" w:rsidRPr="0075744D">
        <w:rPr>
          <w:lang w:val="de-DE"/>
        </w:rPr>
        <w:t xml:space="preserve">. </w:t>
      </w:r>
      <w:r w:rsidRPr="0075744D">
        <w:rPr>
          <w:lang w:val="de-DE"/>
        </w:rPr>
        <w:t>Befindet sich das Molekül nach dem Streuvorgang auf einem höheren Energieniveau als zuvor, so ist die Energie und die Frequenz des emittierten Photons geringer als die des anregenden Photons</w:t>
      </w:r>
      <w:r w:rsidR="00941E7F" w:rsidRPr="0075744D">
        <w:rPr>
          <w:lang w:val="de-DE"/>
        </w:rPr>
        <w:t xml:space="preserve">. </w:t>
      </w:r>
      <w:r w:rsidRPr="0075744D">
        <w:rPr>
          <w:lang w:val="de-DE"/>
        </w:rPr>
        <w:t>Dieser Vorgang wird als Stokes-Raman-Streuung bezeichnet</w:t>
      </w:r>
      <w:r w:rsidR="00941E7F" w:rsidRPr="0075744D">
        <w:rPr>
          <w:lang w:val="de-DE"/>
        </w:rPr>
        <w:t xml:space="preserve">. </w:t>
      </w:r>
      <w:r w:rsidRPr="0075744D">
        <w:rPr>
          <w:lang w:val="de-DE"/>
        </w:rPr>
        <w:t>Befindet sich das streuende Molekül nach dem Anregungsvorgang auf einem niedrigeren Energieniveau als zuvor, so besitzt das gestreute Photon eine höhere Energie und eine höhere Frequenz als die des anregenden Photons</w:t>
      </w:r>
      <w:r w:rsidR="00941E7F" w:rsidRPr="0075744D">
        <w:rPr>
          <w:lang w:val="de-DE"/>
        </w:rPr>
        <w:t xml:space="preserve">. </w:t>
      </w:r>
      <w:r w:rsidRPr="0075744D">
        <w:rPr>
          <w:lang w:val="de-DE"/>
        </w:rPr>
        <w:t>Dies wird als Anti-Stokes-Raman-Streuung bezeichnet</w:t>
      </w:r>
      <w:r w:rsidR="00941E7F" w:rsidRPr="0075744D">
        <w:rPr>
          <w:lang w:val="de-DE"/>
        </w:rPr>
        <w:t xml:space="preserve">. </w:t>
      </w:r>
      <w:r w:rsidRPr="0075744D">
        <w:rPr>
          <w:lang w:val="de-DE"/>
        </w:rPr>
        <w:t>Die Energiedifferenz zwischen eingestrahltem und gestreutem Photon wird als Raman-Frequenzverschiebung bezeichnet und ist charakteristisch für das streuende Molekül</w:t>
      </w:r>
      <w:r w:rsidR="00941E7F" w:rsidRPr="0075744D">
        <w:rPr>
          <w:lang w:val="de-DE"/>
        </w:rPr>
        <w:t xml:space="preserve">. </w:t>
      </w:r>
      <w:r w:rsidRPr="0075744D">
        <w:rPr>
          <w:lang w:val="de-DE"/>
        </w:rPr>
        <w:t>Über das Plancksche Wirkungsquantum ist die Energie eines Photons linear mit seiner Frequenz verknüpft</w:t>
      </w:r>
      <w:r w:rsidR="00941E7F" w:rsidRPr="0075744D">
        <w:rPr>
          <w:lang w:val="de-DE"/>
        </w:rPr>
        <w:t xml:space="preserve">. </w:t>
      </w:r>
      <w:r w:rsidRPr="0075744D">
        <w:rPr>
          <w:lang w:val="de-DE"/>
        </w:rPr>
        <w:t>Liegt das streuende Molekül in gasförmiger oder flüssiger Phase vor, so werden Molekülschwingungen und Moleküldrehungen betrachtet</w:t>
      </w:r>
      <w:r w:rsidR="00941E7F" w:rsidRPr="0075744D">
        <w:rPr>
          <w:lang w:val="de-DE"/>
        </w:rPr>
        <w:t xml:space="preserve">. </w:t>
      </w:r>
      <w:r w:rsidRPr="0075744D">
        <w:rPr>
          <w:lang w:val="de-DE"/>
        </w:rPr>
        <w:t>Handelt es sich bei der Probensubstanz um einen kristallinen Festkörper, sind Gitterschwingungen (Phononen</w:t>
      </w:r>
      <w:r w:rsidR="00941E7F" w:rsidRPr="0075744D">
        <w:rPr>
          <w:lang w:val="de-DE"/>
        </w:rPr>
        <w:t>),</w:t>
      </w:r>
      <w:r w:rsidRPr="0075744D">
        <w:rPr>
          <w:lang w:val="de-DE"/>
        </w:rPr>
        <w:t xml:space="preserve"> Elektron-Loch-Anregungen oder Spinflip-Prozesse für den Raman-Effekt verantwortlich</w:t>
      </w:r>
      <w:r w:rsidR="00941E7F" w:rsidRPr="0075744D">
        <w:rPr>
          <w:lang w:val="de-DE"/>
        </w:rPr>
        <w:t xml:space="preserve">. </w:t>
      </w:r>
    </w:p>
    <w:p w:rsidR="00941E7F" w:rsidRPr="006618B3" w:rsidRDefault="00941E7F" w:rsidP="00941E7F">
      <w:pPr>
        <w:widowControl w:val="0"/>
        <w:autoSpaceDE w:val="0"/>
        <w:autoSpaceDN w:val="0"/>
        <w:adjustRightInd w:val="0"/>
        <w:ind w:firstLine="709"/>
        <w:rPr>
          <w:lang w:val="uk-UA"/>
        </w:rPr>
      </w:pPr>
    </w:p>
    <w:p w:rsidR="00941E7F" w:rsidRPr="006618B3" w:rsidRDefault="0075744D" w:rsidP="0075744D">
      <w:pPr>
        <w:pStyle w:val="2"/>
        <w:rPr>
          <w:lang w:val="uk-UA"/>
        </w:rPr>
      </w:pPr>
      <w:r>
        <w:rPr>
          <w:lang w:val="uk-UA"/>
        </w:rPr>
        <w:br w:type="page"/>
      </w:r>
      <w:bookmarkStart w:id="5" w:name="_Toc226841458"/>
      <w:r>
        <w:rPr>
          <w:lang w:val="en-US"/>
        </w:rPr>
        <w:t>C</w:t>
      </w:r>
      <w:r w:rsidRPr="006618B3">
        <w:rPr>
          <w:lang w:val="uk-UA"/>
        </w:rPr>
        <w:t>писок використаних німецькомовних джерел</w:t>
      </w:r>
      <w:bookmarkEnd w:id="5"/>
    </w:p>
    <w:p w:rsidR="0075744D" w:rsidRDefault="0075744D" w:rsidP="00941E7F">
      <w:pPr>
        <w:widowControl w:val="0"/>
        <w:autoSpaceDE w:val="0"/>
        <w:autoSpaceDN w:val="0"/>
        <w:adjustRightInd w:val="0"/>
        <w:ind w:firstLine="709"/>
        <w:rPr>
          <w:lang w:val="en-US"/>
        </w:rPr>
      </w:pPr>
    </w:p>
    <w:p w:rsidR="00404CD9" w:rsidRPr="0075744D" w:rsidRDefault="00404CD9" w:rsidP="0075744D">
      <w:pPr>
        <w:pStyle w:val="a1"/>
        <w:tabs>
          <w:tab w:val="left" w:pos="560"/>
        </w:tabs>
        <w:ind w:firstLine="0"/>
        <w:rPr>
          <w:lang w:val="de-DE"/>
        </w:rPr>
      </w:pPr>
      <w:r w:rsidRPr="0075744D">
        <w:rPr>
          <w:lang w:val="de-DE"/>
        </w:rPr>
        <w:t>Brandmüller J</w:t>
      </w:r>
      <w:r w:rsidR="00941E7F" w:rsidRPr="0075744D">
        <w:rPr>
          <w:lang w:val="de-DE"/>
        </w:rPr>
        <w:t xml:space="preserve">. </w:t>
      </w:r>
      <w:r w:rsidRPr="0075744D">
        <w:rPr>
          <w:lang w:val="de-DE"/>
        </w:rPr>
        <w:t>Rayleigh-Streuung und Rotations-Raman-Effekt von</w:t>
      </w:r>
      <w:r w:rsidR="00941E7F" w:rsidRPr="0075744D">
        <w:rPr>
          <w:lang w:val="de-DE"/>
        </w:rPr>
        <w:t xml:space="preserve"> </w:t>
      </w:r>
      <w:r w:rsidRPr="0075744D">
        <w:rPr>
          <w:lang w:val="de-DE"/>
        </w:rPr>
        <w:t>Flüssigkeiten</w:t>
      </w:r>
      <w:r w:rsidR="00941E7F" w:rsidRPr="0075744D">
        <w:rPr>
          <w:lang w:val="de-DE"/>
        </w:rPr>
        <w:t xml:space="preserve"> // </w:t>
      </w:r>
      <w:r w:rsidRPr="0075744D">
        <w:rPr>
          <w:lang w:val="de-DE"/>
        </w:rPr>
        <w:t>Zeitschrift für Physik</w:t>
      </w:r>
      <w:r w:rsidR="00941E7F" w:rsidRPr="0075744D">
        <w:rPr>
          <w:lang w:val="de-DE"/>
        </w:rPr>
        <w:t xml:space="preserve">. </w:t>
      </w:r>
      <w:r w:rsidRPr="0075744D">
        <w:rPr>
          <w:lang w:val="de-DE"/>
        </w:rPr>
        <w:t>– Berlin, 1955</w:t>
      </w:r>
      <w:r w:rsidR="00941E7F" w:rsidRPr="0075744D">
        <w:rPr>
          <w:lang w:val="de-DE"/>
        </w:rPr>
        <w:t xml:space="preserve">. </w:t>
      </w:r>
      <w:r w:rsidRPr="0075744D">
        <w:rPr>
          <w:lang w:val="de-DE"/>
        </w:rPr>
        <w:t>– Bd</w:t>
      </w:r>
      <w:r w:rsidR="00941E7F" w:rsidRPr="0075744D">
        <w:rPr>
          <w:lang w:val="de-DE"/>
        </w:rPr>
        <w:t>.1</w:t>
      </w:r>
      <w:r w:rsidRPr="0075744D">
        <w:rPr>
          <w:lang w:val="de-DE"/>
        </w:rPr>
        <w:t>40</w:t>
      </w:r>
      <w:r w:rsidR="00941E7F" w:rsidRPr="0075744D">
        <w:rPr>
          <w:lang w:val="de-DE"/>
        </w:rPr>
        <w:t xml:space="preserve">. </w:t>
      </w:r>
      <w:r w:rsidRPr="0075744D">
        <w:rPr>
          <w:lang w:val="de-DE"/>
        </w:rPr>
        <w:t>– S</w:t>
      </w:r>
      <w:r w:rsidR="00941E7F" w:rsidRPr="0075744D">
        <w:rPr>
          <w:lang w:val="de-DE"/>
        </w:rPr>
        <w:t>.7</w:t>
      </w:r>
      <w:r w:rsidRPr="0075744D">
        <w:rPr>
          <w:lang w:val="de-DE"/>
        </w:rPr>
        <w:t>5</w:t>
      </w:r>
      <w:r w:rsidR="00941E7F" w:rsidRPr="0075744D">
        <w:rPr>
          <w:lang w:val="de-DE"/>
        </w:rPr>
        <w:t xml:space="preserve"> - </w:t>
      </w:r>
      <w:r w:rsidRPr="0075744D">
        <w:rPr>
          <w:lang w:val="de-DE"/>
        </w:rPr>
        <w:t>91</w:t>
      </w:r>
      <w:r w:rsidR="00941E7F" w:rsidRPr="0075744D">
        <w:rPr>
          <w:lang w:val="de-DE"/>
        </w:rPr>
        <w:t xml:space="preserve">. </w:t>
      </w:r>
    </w:p>
    <w:p w:rsidR="00404CD9" w:rsidRPr="0075744D" w:rsidRDefault="00404CD9" w:rsidP="0075744D">
      <w:pPr>
        <w:pStyle w:val="a1"/>
        <w:tabs>
          <w:tab w:val="left" w:pos="560"/>
        </w:tabs>
        <w:ind w:firstLine="0"/>
        <w:rPr>
          <w:lang w:val="de-DE"/>
        </w:rPr>
      </w:pPr>
      <w:r w:rsidRPr="0075744D">
        <w:rPr>
          <w:lang w:val="de-DE"/>
        </w:rPr>
        <w:t>Esen C</w:t>
      </w:r>
      <w:r w:rsidR="00941E7F" w:rsidRPr="0075744D">
        <w:rPr>
          <w:lang w:val="de-DE"/>
        </w:rPr>
        <w:t>.,</w:t>
      </w:r>
      <w:r w:rsidRPr="0075744D">
        <w:rPr>
          <w:lang w:val="de-DE"/>
        </w:rPr>
        <w:t xml:space="preserve"> Kilicaslan I</w:t>
      </w:r>
      <w:r w:rsidR="00941E7F" w:rsidRPr="0075744D">
        <w:rPr>
          <w:lang w:val="de-DE"/>
        </w:rPr>
        <w:t xml:space="preserve">. </w:t>
      </w:r>
      <w:r w:rsidRPr="0075744D">
        <w:rPr>
          <w:lang w:val="de-DE"/>
        </w:rPr>
        <w:t>Akustooptisch modulierte Brillouin-Streuung in klaren und trüben Medien</w:t>
      </w:r>
      <w:r w:rsidR="00941E7F" w:rsidRPr="0075744D">
        <w:rPr>
          <w:lang w:val="de-DE"/>
        </w:rPr>
        <w:t xml:space="preserve"> // </w:t>
      </w:r>
      <w:r w:rsidRPr="0075744D">
        <w:rPr>
          <w:lang w:val="de-DE"/>
        </w:rPr>
        <w:t>Optische Messtechnik</w:t>
      </w:r>
      <w:r w:rsidR="00941E7F" w:rsidRPr="0075744D">
        <w:rPr>
          <w:lang w:val="de-DE"/>
        </w:rPr>
        <w:t xml:space="preserve">. </w:t>
      </w:r>
      <w:r w:rsidRPr="0075744D">
        <w:rPr>
          <w:lang w:val="de-DE"/>
        </w:rPr>
        <w:t>– Berlin</w:t>
      </w:r>
      <w:r w:rsidR="00941E7F" w:rsidRPr="0075744D">
        <w:rPr>
          <w:lang w:val="de-DE"/>
        </w:rPr>
        <w:t xml:space="preserve">: </w:t>
      </w:r>
      <w:r w:rsidRPr="0075744D">
        <w:rPr>
          <w:lang w:val="de-DE"/>
        </w:rPr>
        <w:t>Photonik, 2005</w:t>
      </w:r>
      <w:r w:rsidR="00941E7F" w:rsidRPr="0075744D">
        <w:rPr>
          <w:lang w:val="de-DE"/>
        </w:rPr>
        <w:t xml:space="preserve">. </w:t>
      </w:r>
      <w:r w:rsidRPr="0075744D">
        <w:rPr>
          <w:lang w:val="de-DE"/>
        </w:rPr>
        <w:t>– S</w:t>
      </w:r>
      <w:r w:rsidR="00941E7F" w:rsidRPr="0075744D">
        <w:rPr>
          <w:lang w:val="de-DE"/>
        </w:rPr>
        <w:t>.4</w:t>
      </w:r>
      <w:r w:rsidRPr="0075744D">
        <w:rPr>
          <w:lang w:val="de-DE"/>
        </w:rPr>
        <w:t>8 – 51</w:t>
      </w:r>
      <w:r w:rsidR="00941E7F" w:rsidRPr="0075744D">
        <w:rPr>
          <w:lang w:val="de-DE"/>
        </w:rPr>
        <w:t xml:space="preserve">. </w:t>
      </w:r>
    </w:p>
    <w:p w:rsidR="00404CD9" w:rsidRPr="0075744D" w:rsidRDefault="00404CD9" w:rsidP="0075744D">
      <w:pPr>
        <w:pStyle w:val="a1"/>
        <w:tabs>
          <w:tab w:val="left" w:pos="560"/>
        </w:tabs>
        <w:ind w:firstLine="0"/>
        <w:rPr>
          <w:lang w:val="de-DE"/>
        </w:rPr>
      </w:pPr>
      <w:r w:rsidRPr="0075744D">
        <w:rPr>
          <w:lang w:val="de-DE"/>
        </w:rPr>
        <w:t>Hasenkopf A</w:t>
      </w:r>
      <w:r w:rsidR="00941E7F" w:rsidRPr="0075744D">
        <w:rPr>
          <w:lang w:val="de-DE"/>
        </w:rPr>
        <w:t xml:space="preserve">. </w:t>
      </w:r>
      <w:r w:rsidRPr="0075744D">
        <w:rPr>
          <w:lang w:val="de-DE"/>
        </w:rPr>
        <w:t>Raman</w:t>
      </w:r>
      <w:r w:rsidR="00941E7F" w:rsidRPr="0075744D">
        <w:rPr>
          <w:lang w:val="de-DE"/>
        </w:rPr>
        <w:t xml:space="preserve"> - </w:t>
      </w:r>
      <w:r w:rsidRPr="0075744D">
        <w:rPr>
          <w:lang w:val="de-DE"/>
        </w:rPr>
        <w:t>und Brillouin</w:t>
      </w:r>
      <w:r w:rsidR="00941E7F" w:rsidRPr="0075744D">
        <w:rPr>
          <w:lang w:val="de-DE"/>
        </w:rPr>
        <w:t xml:space="preserve"> - </w:t>
      </w:r>
      <w:r w:rsidRPr="0075744D">
        <w:rPr>
          <w:lang w:val="de-DE"/>
        </w:rPr>
        <w:t>Streuung</w:t>
      </w:r>
      <w:r w:rsidR="00941E7F" w:rsidRPr="0075744D">
        <w:rPr>
          <w:lang w:val="de-DE"/>
        </w:rPr>
        <w:t xml:space="preserve">. </w:t>
      </w:r>
      <w:r w:rsidRPr="0075744D">
        <w:rPr>
          <w:lang w:val="de-DE"/>
        </w:rPr>
        <w:t>– Ausbildungsseminar</w:t>
      </w:r>
      <w:r w:rsidR="00941E7F" w:rsidRPr="0075744D">
        <w:rPr>
          <w:lang w:val="de-DE"/>
        </w:rPr>
        <w:t xml:space="preserve">: </w:t>
      </w:r>
      <w:r w:rsidRPr="0075744D">
        <w:rPr>
          <w:lang w:val="de-DE"/>
        </w:rPr>
        <w:t>Dynamik in kondensierter Materie</w:t>
      </w:r>
      <w:r w:rsidR="00941E7F" w:rsidRPr="0075744D">
        <w:rPr>
          <w:lang w:val="de-DE"/>
        </w:rPr>
        <w:t xml:space="preserve">. </w:t>
      </w:r>
      <w:r w:rsidR="00C46AF5" w:rsidRPr="0075744D">
        <w:rPr>
          <w:lang w:val="de-DE"/>
        </w:rPr>
        <w:t xml:space="preserve">– </w:t>
      </w:r>
      <w:r w:rsidRPr="0075744D">
        <w:rPr>
          <w:lang w:val="de-DE"/>
        </w:rPr>
        <w:t>Universität Regensburg, 2006</w:t>
      </w:r>
      <w:r w:rsidR="00941E7F" w:rsidRPr="0075744D">
        <w:rPr>
          <w:lang w:val="de-DE"/>
        </w:rPr>
        <w:t xml:space="preserve">. </w:t>
      </w:r>
      <w:r w:rsidRPr="0075744D">
        <w:rPr>
          <w:lang w:val="de-DE"/>
        </w:rPr>
        <w:t>– 31 S</w:t>
      </w:r>
      <w:r w:rsidR="00941E7F" w:rsidRPr="0075744D">
        <w:rPr>
          <w:lang w:val="de-DE"/>
        </w:rPr>
        <w:t xml:space="preserve">. </w:t>
      </w:r>
    </w:p>
    <w:p w:rsidR="00C46AF5" w:rsidRPr="0075744D" w:rsidRDefault="00C46AF5" w:rsidP="0075744D">
      <w:pPr>
        <w:pStyle w:val="a1"/>
        <w:tabs>
          <w:tab w:val="left" w:pos="560"/>
        </w:tabs>
        <w:ind w:firstLine="0"/>
        <w:rPr>
          <w:lang w:val="de-DE"/>
        </w:rPr>
      </w:pPr>
      <w:r w:rsidRPr="0075744D">
        <w:rPr>
          <w:lang w:val="de-DE"/>
        </w:rPr>
        <w:t>Ibach H</w:t>
      </w:r>
      <w:r w:rsidR="00941E7F" w:rsidRPr="0075744D">
        <w:rPr>
          <w:lang w:val="de-DE"/>
        </w:rPr>
        <w:t>.,</w:t>
      </w:r>
      <w:r w:rsidRPr="0075744D">
        <w:rPr>
          <w:lang w:val="de-DE"/>
        </w:rPr>
        <w:t xml:space="preserve"> Lüth H</w:t>
      </w:r>
      <w:r w:rsidR="00941E7F" w:rsidRPr="0075744D">
        <w:rPr>
          <w:lang w:val="de-DE"/>
        </w:rPr>
        <w:t xml:space="preserve">. </w:t>
      </w:r>
      <w:r w:rsidRPr="0075744D">
        <w:rPr>
          <w:lang w:val="de-DE"/>
        </w:rPr>
        <w:t>Festkörperphysik</w:t>
      </w:r>
      <w:r w:rsidR="00941E7F" w:rsidRPr="0075744D">
        <w:rPr>
          <w:lang w:val="de-DE"/>
        </w:rPr>
        <w:t xml:space="preserve">. </w:t>
      </w:r>
      <w:r w:rsidRPr="0075744D">
        <w:rPr>
          <w:lang w:val="de-DE"/>
        </w:rPr>
        <w:t>– Berlin</w:t>
      </w:r>
      <w:r w:rsidR="00941E7F" w:rsidRPr="0075744D">
        <w:rPr>
          <w:lang w:val="de-DE"/>
        </w:rPr>
        <w:t xml:space="preserve">: </w:t>
      </w:r>
      <w:r w:rsidRPr="0075744D">
        <w:rPr>
          <w:lang w:val="de-DE"/>
        </w:rPr>
        <w:t>Springer-Verlag, 1981</w:t>
      </w:r>
      <w:r w:rsidR="00941E7F" w:rsidRPr="0075744D">
        <w:rPr>
          <w:lang w:val="de-DE"/>
        </w:rPr>
        <w:t xml:space="preserve">. </w:t>
      </w:r>
      <w:r w:rsidRPr="0075744D">
        <w:rPr>
          <w:lang w:val="de-DE"/>
        </w:rPr>
        <w:t>– 135 S</w:t>
      </w:r>
      <w:r w:rsidR="00941E7F" w:rsidRPr="0075744D">
        <w:rPr>
          <w:lang w:val="de-DE"/>
        </w:rPr>
        <w:t xml:space="preserve">. </w:t>
      </w:r>
    </w:p>
    <w:p w:rsidR="003274A3" w:rsidRPr="0075744D" w:rsidRDefault="003274A3" w:rsidP="0075744D">
      <w:pPr>
        <w:pStyle w:val="a1"/>
        <w:tabs>
          <w:tab w:val="left" w:pos="560"/>
        </w:tabs>
        <w:ind w:firstLine="0"/>
        <w:rPr>
          <w:lang w:val="de-DE"/>
        </w:rPr>
      </w:pPr>
      <w:r w:rsidRPr="0075744D">
        <w:rPr>
          <w:lang w:val="de-DE"/>
        </w:rPr>
        <w:t>Kölbach</w:t>
      </w:r>
      <w:r w:rsidR="00404CD9" w:rsidRPr="0075744D">
        <w:rPr>
          <w:lang w:val="de-DE"/>
        </w:rPr>
        <w:t xml:space="preserve"> J</w:t>
      </w:r>
      <w:r w:rsidR="00941E7F" w:rsidRPr="0075744D">
        <w:rPr>
          <w:lang w:val="de-DE"/>
        </w:rPr>
        <w:t xml:space="preserve">. </w:t>
      </w:r>
      <w:r w:rsidRPr="0075744D">
        <w:rPr>
          <w:lang w:val="de-DE"/>
        </w:rPr>
        <w:t>Ortsaufgelöste Ramanstreuung</w:t>
      </w:r>
      <w:r w:rsidR="00941E7F" w:rsidRPr="0075744D">
        <w:rPr>
          <w:lang w:val="de-DE"/>
        </w:rPr>
        <w:t xml:space="preserve">. </w:t>
      </w:r>
      <w:r w:rsidRPr="0075744D">
        <w:rPr>
          <w:lang w:val="de-DE"/>
        </w:rPr>
        <w:t>– Universität</w:t>
      </w:r>
      <w:r w:rsidR="00941E7F" w:rsidRPr="0075744D">
        <w:rPr>
          <w:lang w:val="de-DE"/>
        </w:rPr>
        <w:t xml:space="preserve"> </w:t>
      </w:r>
      <w:r w:rsidRPr="0075744D">
        <w:rPr>
          <w:lang w:val="de-DE"/>
        </w:rPr>
        <w:t>Düsseldorf, 2002</w:t>
      </w:r>
      <w:r w:rsidR="00941E7F" w:rsidRPr="0075744D">
        <w:rPr>
          <w:lang w:val="de-DE"/>
        </w:rPr>
        <w:t xml:space="preserve">. </w:t>
      </w:r>
      <w:r w:rsidRPr="0075744D">
        <w:rPr>
          <w:lang w:val="de-DE"/>
        </w:rPr>
        <w:t>–</w:t>
      </w:r>
      <w:r w:rsidR="00941E7F" w:rsidRPr="0075744D">
        <w:rPr>
          <w:lang w:val="de-DE"/>
        </w:rPr>
        <w:t xml:space="preserve"> </w:t>
      </w:r>
      <w:r w:rsidRPr="0075744D">
        <w:rPr>
          <w:lang w:val="de-DE"/>
        </w:rPr>
        <w:t>77 S</w:t>
      </w:r>
      <w:r w:rsidR="00941E7F" w:rsidRPr="0075744D">
        <w:rPr>
          <w:lang w:val="de-DE"/>
        </w:rPr>
        <w:t xml:space="preserve">. </w:t>
      </w:r>
    </w:p>
    <w:p w:rsidR="00941E7F" w:rsidRPr="0075744D" w:rsidRDefault="00C46AF5" w:rsidP="0075744D">
      <w:pPr>
        <w:pStyle w:val="a1"/>
        <w:tabs>
          <w:tab w:val="left" w:pos="560"/>
        </w:tabs>
        <w:ind w:firstLine="0"/>
        <w:rPr>
          <w:lang w:val="de-DE"/>
        </w:rPr>
      </w:pPr>
      <w:r w:rsidRPr="0075744D">
        <w:rPr>
          <w:lang w:val="de-DE"/>
        </w:rPr>
        <w:t>Kuzmany H</w:t>
      </w:r>
      <w:r w:rsidR="00941E7F" w:rsidRPr="0075744D">
        <w:rPr>
          <w:lang w:val="de-DE"/>
        </w:rPr>
        <w:t xml:space="preserve">. </w:t>
      </w:r>
      <w:r w:rsidRPr="0075744D">
        <w:rPr>
          <w:lang w:val="de-DE"/>
        </w:rPr>
        <w:t>Festkörper Spektroskopie</w:t>
      </w:r>
      <w:r w:rsidR="00941E7F" w:rsidRPr="0075744D">
        <w:rPr>
          <w:lang w:val="de-DE"/>
        </w:rPr>
        <w:t xml:space="preserve">. </w:t>
      </w:r>
      <w:r w:rsidRPr="0075744D">
        <w:rPr>
          <w:lang w:val="de-DE"/>
        </w:rPr>
        <w:t>Eine Einführung</w:t>
      </w:r>
      <w:r w:rsidR="00941E7F" w:rsidRPr="0075744D">
        <w:rPr>
          <w:lang w:val="de-DE"/>
        </w:rPr>
        <w:t xml:space="preserve">. </w:t>
      </w:r>
      <w:r w:rsidRPr="0075744D">
        <w:rPr>
          <w:lang w:val="de-DE"/>
        </w:rPr>
        <w:t>– Berlin</w:t>
      </w:r>
      <w:r w:rsidR="00941E7F" w:rsidRPr="0075744D">
        <w:rPr>
          <w:lang w:val="de-DE"/>
        </w:rPr>
        <w:t xml:space="preserve">: </w:t>
      </w:r>
      <w:r w:rsidRPr="0075744D">
        <w:rPr>
          <w:lang w:val="de-DE"/>
        </w:rPr>
        <w:t>Springer-Verlag, 2007</w:t>
      </w:r>
      <w:r w:rsidR="00941E7F" w:rsidRPr="0075744D">
        <w:rPr>
          <w:lang w:val="de-DE"/>
        </w:rPr>
        <w:t xml:space="preserve">. </w:t>
      </w:r>
      <w:r w:rsidRPr="0075744D">
        <w:rPr>
          <w:lang w:val="de-DE"/>
        </w:rPr>
        <w:t>– 331 S</w:t>
      </w:r>
      <w:r w:rsidR="00941E7F" w:rsidRPr="0075744D">
        <w:rPr>
          <w:lang w:val="de-DE"/>
        </w:rPr>
        <w:t xml:space="preserve">. </w:t>
      </w:r>
    </w:p>
    <w:p w:rsidR="0045550B" w:rsidRPr="0075744D" w:rsidRDefault="0045550B" w:rsidP="0075744D">
      <w:pPr>
        <w:pStyle w:val="a1"/>
        <w:tabs>
          <w:tab w:val="left" w:pos="560"/>
        </w:tabs>
        <w:ind w:firstLine="0"/>
        <w:rPr>
          <w:lang w:val="de-DE"/>
        </w:rPr>
      </w:pPr>
      <w:r w:rsidRPr="0075744D">
        <w:rPr>
          <w:lang w:val="de-DE"/>
        </w:rPr>
        <w:t>Mie G</w:t>
      </w:r>
      <w:r w:rsidR="00941E7F" w:rsidRPr="0075744D">
        <w:rPr>
          <w:lang w:val="de-DE"/>
        </w:rPr>
        <w:t xml:space="preserve">. </w:t>
      </w:r>
      <w:r w:rsidRPr="0075744D">
        <w:rPr>
          <w:lang w:val="de-DE"/>
        </w:rPr>
        <w:t>Beiträge zur Optik trüber Medien, speziell kolloidaler Metallösungen</w:t>
      </w:r>
      <w:r w:rsidR="00941E7F" w:rsidRPr="0075744D">
        <w:rPr>
          <w:lang w:val="de-DE"/>
        </w:rPr>
        <w:t xml:space="preserve"> // </w:t>
      </w:r>
      <w:r w:rsidRPr="0075744D">
        <w:rPr>
          <w:lang w:val="de-DE"/>
        </w:rPr>
        <w:t>Annalen der Physik</w:t>
      </w:r>
      <w:r w:rsidR="00941E7F" w:rsidRPr="0075744D">
        <w:rPr>
          <w:lang w:val="de-DE"/>
        </w:rPr>
        <w:t xml:space="preserve">. </w:t>
      </w:r>
      <w:r w:rsidR="004B7BF3" w:rsidRPr="0075744D">
        <w:rPr>
          <w:lang w:val="de-DE"/>
        </w:rPr>
        <w:t>– Berlin, 1908</w:t>
      </w:r>
      <w:r w:rsidR="00941E7F" w:rsidRPr="0075744D">
        <w:rPr>
          <w:lang w:val="de-DE"/>
        </w:rPr>
        <w:t xml:space="preserve">. </w:t>
      </w:r>
      <w:r w:rsidR="004B7BF3" w:rsidRPr="0075744D">
        <w:rPr>
          <w:lang w:val="de-DE"/>
        </w:rPr>
        <w:t>– Bd</w:t>
      </w:r>
      <w:r w:rsidR="00941E7F" w:rsidRPr="0075744D">
        <w:rPr>
          <w:lang w:val="de-DE"/>
        </w:rPr>
        <w:t>.2</w:t>
      </w:r>
      <w:r w:rsidR="004B7BF3" w:rsidRPr="0075744D">
        <w:rPr>
          <w:lang w:val="de-DE"/>
        </w:rPr>
        <w:t>5</w:t>
      </w:r>
      <w:r w:rsidR="00941E7F" w:rsidRPr="0075744D">
        <w:rPr>
          <w:lang w:val="de-DE"/>
        </w:rPr>
        <w:t xml:space="preserve">: </w:t>
      </w:r>
      <w:r w:rsidR="004B7BF3" w:rsidRPr="0075744D">
        <w:rPr>
          <w:lang w:val="de-DE"/>
        </w:rPr>
        <w:t>Nr</w:t>
      </w:r>
      <w:r w:rsidR="00941E7F" w:rsidRPr="0075744D">
        <w:rPr>
          <w:lang w:val="de-DE"/>
        </w:rPr>
        <w:t xml:space="preserve">.3. </w:t>
      </w:r>
      <w:r w:rsidR="004B7BF3" w:rsidRPr="0075744D">
        <w:rPr>
          <w:lang w:val="de-DE"/>
        </w:rPr>
        <w:t>–</w:t>
      </w:r>
      <w:r w:rsidR="00941E7F" w:rsidRPr="0075744D">
        <w:rPr>
          <w:lang w:val="de-DE"/>
        </w:rPr>
        <w:t xml:space="preserve"> </w:t>
      </w:r>
      <w:r w:rsidRPr="0075744D">
        <w:rPr>
          <w:lang w:val="de-DE"/>
        </w:rPr>
        <w:t>S</w:t>
      </w:r>
      <w:r w:rsidR="00941E7F" w:rsidRPr="0075744D">
        <w:rPr>
          <w:lang w:val="de-DE"/>
        </w:rPr>
        <w:t>.3</w:t>
      </w:r>
      <w:r w:rsidRPr="0075744D">
        <w:rPr>
          <w:lang w:val="de-DE"/>
        </w:rPr>
        <w:t>77-445</w:t>
      </w:r>
      <w:r w:rsidR="00941E7F" w:rsidRPr="0075744D">
        <w:rPr>
          <w:lang w:val="de-DE"/>
        </w:rPr>
        <w:t xml:space="preserve">. </w:t>
      </w:r>
    </w:p>
    <w:p w:rsidR="00941E7F" w:rsidRPr="0075744D" w:rsidRDefault="003274A3" w:rsidP="0075744D">
      <w:pPr>
        <w:pStyle w:val="a1"/>
        <w:tabs>
          <w:tab w:val="left" w:pos="560"/>
        </w:tabs>
        <w:ind w:firstLine="0"/>
        <w:rPr>
          <w:lang w:val="de-DE"/>
        </w:rPr>
      </w:pPr>
      <w:r w:rsidRPr="0075744D">
        <w:rPr>
          <w:lang w:val="de-DE"/>
        </w:rPr>
        <w:t>Schuler J</w:t>
      </w:r>
      <w:r w:rsidR="00941E7F" w:rsidRPr="0075744D">
        <w:rPr>
          <w:lang w:val="de-DE"/>
        </w:rPr>
        <w:t xml:space="preserve">. </w:t>
      </w:r>
      <w:r w:rsidRPr="0075744D">
        <w:rPr>
          <w:lang w:val="de-DE"/>
        </w:rPr>
        <w:t xml:space="preserve">Ultrakurzzeit-Spektroskopie in der </w:t>
      </w:r>
      <w:r w:rsidR="00441D85" w:rsidRPr="0075744D">
        <w:rPr>
          <w:lang w:val="de-DE"/>
        </w:rPr>
        <w:t xml:space="preserve">Photoemission aus </w:t>
      </w:r>
      <w:r w:rsidRPr="0075744D">
        <w:rPr>
          <w:lang w:val="de-DE"/>
        </w:rPr>
        <w:t>III-V-Halbleitern</w:t>
      </w:r>
      <w:r w:rsidR="00941E7F" w:rsidRPr="0075744D">
        <w:rPr>
          <w:lang w:val="de-DE"/>
        </w:rPr>
        <w:t xml:space="preserve">. </w:t>
      </w:r>
      <w:r w:rsidRPr="0075744D">
        <w:rPr>
          <w:lang w:val="de-DE"/>
        </w:rPr>
        <w:t>– Universität Meinz, 2004</w:t>
      </w:r>
      <w:r w:rsidR="00941E7F" w:rsidRPr="0075744D">
        <w:rPr>
          <w:lang w:val="de-DE"/>
        </w:rPr>
        <w:t xml:space="preserve">. </w:t>
      </w:r>
      <w:r w:rsidRPr="0075744D">
        <w:rPr>
          <w:lang w:val="de-DE"/>
        </w:rPr>
        <w:t>– 91 S</w:t>
      </w:r>
      <w:r w:rsidR="00941E7F" w:rsidRPr="0075744D">
        <w:rPr>
          <w:lang w:val="de-DE"/>
        </w:rPr>
        <w:t xml:space="preserve">. </w:t>
      </w:r>
    </w:p>
    <w:p w:rsidR="00941E7F" w:rsidRPr="0075744D" w:rsidRDefault="00C46AF5" w:rsidP="0075744D">
      <w:pPr>
        <w:pStyle w:val="a1"/>
        <w:tabs>
          <w:tab w:val="left" w:pos="560"/>
        </w:tabs>
        <w:ind w:firstLine="0"/>
        <w:rPr>
          <w:lang w:val="de-DE"/>
        </w:rPr>
      </w:pPr>
      <w:r w:rsidRPr="0075744D">
        <w:rPr>
          <w:lang w:val="de-DE"/>
        </w:rPr>
        <w:t>www</w:t>
      </w:r>
      <w:r w:rsidR="00941E7F" w:rsidRPr="0075744D">
        <w:rPr>
          <w:lang w:val="de-DE"/>
        </w:rPr>
        <w:t xml:space="preserve">. </w:t>
      </w:r>
      <w:r w:rsidR="00404CD9" w:rsidRPr="0075744D">
        <w:rPr>
          <w:lang w:val="de-DE"/>
        </w:rPr>
        <w:t>de</w:t>
      </w:r>
      <w:r w:rsidR="00941E7F" w:rsidRPr="0075744D">
        <w:rPr>
          <w:lang w:val="de-DE"/>
        </w:rPr>
        <w:t xml:space="preserve">. </w:t>
      </w:r>
      <w:r w:rsidR="00404CD9" w:rsidRPr="0075744D">
        <w:rPr>
          <w:lang w:val="de-DE"/>
        </w:rPr>
        <w:t>wikipedia</w:t>
      </w:r>
      <w:r w:rsidR="00941E7F" w:rsidRPr="0075744D">
        <w:rPr>
          <w:lang w:val="de-DE"/>
        </w:rPr>
        <w:t xml:space="preserve">. </w:t>
      </w:r>
      <w:r w:rsidR="00404CD9" w:rsidRPr="0075744D">
        <w:rPr>
          <w:lang w:val="de-DE"/>
        </w:rPr>
        <w:t>org/wiki/Brillouin-Streuung</w:t>
      </w:r>
      <w:r w:rsidR="00941E7F" w:rsidRPr="0075744D">
        <w:rPr>
          <w:lang w:val="de-DE"/>
        </w:rPr>
        <w:t xml:space="preserve">. </w:t>
      </w:r>
    </w:p>
    <w:p w:rsidR="00941E7F" w:rsidRPr="0075744D" w:rsidRDefault="00A94C6D" w:rsidP="0075744D">
      <w:pPr>
        <w:pStyle w:val="a1"/>
        <w:tabs>
          <w:tab w:val="left" w:pos="560"/>
        </w:tabs>
        <w:ind w:firstLine="0"/>
        <w:rPr>
          <w:lang w:val="de-DE"/>
        </w:rPr>
      </w:pPr>
      <w:r w:rsidRPr="0075744D">
        <w:rPr>
          <w:lang w:val="de-DE"/>
        </w:rPr>
        <w:t>www</w:t>
      </w:r>
      <w:r w:rsidR="00941E7F" w:rsidRPr="0075744D">
        <w:rPr>
          <w:lang w:val="de-DE"/>
        </w:rPr>
        <w:t xml:space="preserve">. </w:t>
      </w:r>
      <w:r w:rsidRPr="0075744D">
        <w:rPr>
          <w:lang w:val="de-DE"/>
        </w:rPr>
        <w:t>de</w:t>
      </w:r>
      <w:r w:rsidR="00941E7F" w:rsidRPr="0075744D">
        <w:rPr>
          <w:lang w:val="de-DE"/>
        </w:rPr>
        <w:t xml:space="preserve">. </w:t>
      </w:r>
      <w:r w:rsidRPr="0075744D">
        <w:rPr>
          <w:lang w:val="de-DE"/>
        </w:rPr>
        <w:t>wikipedia</w:t>
      </w:r>
      <w:r w:rsidR="00941E7F" w:rsidRPr="0075744D">
        <w:rPr>
          <w:lang w:val="de-DE"/>
        </w:rPr>
        <w:t xml:space="preserve">. </w:t>
      </w:r>
      <w:r w:rsidRPr="0075744D">
        <w:rPr>
          <w:lang w:val="de-DE"/>
        </w:rPr>
        <w:t>org/wiki/Raman-Streuung</w:t>
      </w:r>
      <w:r w:rsidR="00941E7F" w:rsidRPr="0075744D">
        <w:rPr>
          <w:lang w:val="de-DE"/>
        </w:rPr>
        <w:t xml:space="preserve">. </w:t>
      </w:r>
    </w:p>
    <w:p w:rsidR="00941E7F" w:rsidRPr="006618B3" w:rsidRDefault="00941E7F" w:rsidP="00941E7F">
      <w:pPr>
        <w:widowControl w:val="0"/>
        <w:autoSpaceDE w:val="0"/>
        <w:autoSpaceDN w:val="0"/>
        <w:adjustRightInd w:val="0"/>
        <w:ind w:firstLine="709"/>
        <w:rPr>
          <w:lang w:val="uk-UA"/>
        </w:rPr>
      </w:pPr>
    </w:p>
    <w:p w:rsidR="00941E7F" w:rsidRPr="006618B3" w:rsidRDefault="0075744D" w:rsidP="0075744D">
      <w:pPr>
        <w:pStyle w:val="2"/>
        <w:rPr>
          <w:lang w:val="uk-UA"/>
        </w:rPr>
      </w:pPr>
      <w:r>
        <w:rPr>
          <w:lang w:val="uk-UA"/>
        </w:rPr>
        <w:br w:type="page"/>
      </w:r>
      <w:bookmarkStart w:id="6" w:name="_Toc226841459"/>
      <w:r>
        <w:rPr>
          <w:lang w:val="en-US"/>
        </w:rPr>
        <w:t>C</w:t>
      </w:r>
      <w:r w:rsidRPr="006618B3">
        <w:rPr>
          <w:lang w:val="uk-UA"/>
        </w:rPr>
        <w:t>ловник термінів</w:t>
      </w:r>
      <w:bookmarkEnd w:id="6"/>
    </w:p>
    <w:p w:rsidR="0075744D" w:rsidRDefault="0075744D" w:rsidP="00941E7F">
      <w:pPr>
        <w:widowControl w:val="0"/>
        <w:autoSpaceDE w:val="0"/>
        <w:autoSpaceDN w:val="0"/>
        <w:adjustRightInd w:val="0"/>
        <w:ind w:firstLine="709"/>
        <w:rPr>
          <w:lang w:val="en-US"/>
        </w:rPr>
      </w:pPr>
    </w:p>
    <w:p w:rsidR="00917CD5" w:rsidRPr="006618B3" w:rsidRDefault="00917CD5" w:rsidP="00941E7F">
      <w:pPr>
        <w:widowControl w:val="0"/>
        <w:autoSpaceDE w:val="0"/>
        <w:autoSpaceDN w:val="0"/>
        <w:adjustRightInd w:val="0"/>
        <w:ind w:firstLine="709"/>
        <w:rPr>
          <w:lang w:val="uk-UA"/>
        </w:rPr>
      </w:pPr>
      <w:r w:rsidRPr="006618B3">
        <w:rPr>
          <w:lang w:val="uk-UA"/>
        </w:rPr>
        <w:t>das Licht</w:t>
      </w:r>
      <w:r w:rsidR="00941E7F" w:rsidRPr="006618B3">
        <w:rPr>
          <w:lang w:val="uk-UA"/>
        </w:rPr>
        <w:t xml:space="preserve"> </w:t>
      </w:r>
      <w:r w:rsidR="00617605" w:rsidRPr="006618B3">
        <w:rPr>
          <w:lang w:val="uk-UA"/>
        </w:rPr>
        <w:t>–</w:t>
      </w:r>
      <w:r w:rsidRPr="006618B3">
        <w:rPr>
          <w:lang w:val="uk-UA"/>
        </w:rPr>
        <w:t xml:space="preserve"> світло</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Streuung – розсіювання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bündeln – фокусувати, направляти (промінь, хвилю</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Bündel – пучок (ліній, променів</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Ausstrahlung – випромінювання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Richtung – напрям</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Absorption – поглинання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Quant – квант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Energie – енергія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Welle – хвиля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Frequenz – частота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Intensität – інтенсивність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Dichte – густина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Bewegung – рух</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Bahnkurve – траєкторія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Gesetz – закон</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Körper – тіло</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Kraft – сила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Weg – шлях, дорога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Masse – маса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gleichförmig – рівномірний</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geradlinig – прямолінійний</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Pendel – маятник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Schwingung</w:t>
      </w:r>
      <w:r w:rsidR="00617605" w:rsidRPr="006618B3">
        <w:rPr>
          <w:lang w:val="uk-UA"/>
        </w:rPr>
        <w:t xml:space="preserve"> –</w:t>
      </w:r>
      <w:r w:rsidRPr="006618B3">
        <w:rPr>
          <w:lang w:val="uk-UA"/>
        </w:rPr>
        <w:t xml:space="preserve"> коливання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Umdrehung – поворот, оберт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Reibung – тертя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Geschwindigkeit – швидкість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Eigenschaft – властивість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Trägheitsgesetz – закон інертності</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Kreisel – гіроскоп</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Erfahrung – дослід</w:t>
      </w:r>
      <w:r w:rsidR="00941E7F" w:rsidRPr="006618B3">
        <w:rPr>
          <w:lang w:val="uk-UA"/>
        </w:rPr>
        <w:t xml:space="preserve">; </w:t>
      </w:r>
    </w:p>
    <w:p w:rsidR="00941E7F" w:rsidRPr="006618B3" w:rsidRDefault="00917CD5" w:rsidP="00941E7F">
      <w:pPr>
        <w:widowControl w:val="0"/>
        <w:autoSpaceDE w:val="0"/>
        <w:autoSpaceDN w:val="0"/>
        <w:adjustRightInd w:val="0"/>
        <w:ind w:firstLine="709"/>
        <w:rPr>
          <w:lang w:val="uk-UA"/>
        </w:rPr>
      </w:pPr>
      <w:r w:rsidRPr="006618B3">
        <w:rPr>
          <w:lang w:val="uk-UA"/>
        </w:rPr>
        <w:t>die Elastizität – пружність, еластичність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Teilchen – частинка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 xml:space="preserve">das Maß </w:t>
      </w:r>
      <w:r w:rsidR="00941E7F" w:rsidRPr="006618B3">
        <w:rPr>
          <w:lang w:val="uk-UA"/>
        </w:rPr>
        <w:t>(</w:t>
      </w:r>
      <w:r w:rsidRPr="006618B3">
        <w:rPr>
          <w:lang w:val="uk-UA"/>
        </w:rPr>
        <w:t>die</w:t>
      </w:r>
      <w:r w:rsidR="00941E7F" w:rsidRPr="006618B3">
        <w:rPr>
          <w:lang w:val="uk-UA"/>
        </w:rPr>
        <w:t xml:space="preserve"> </w:t>
      </w:r>
      <w:r w:rsidRPr="006618B3">
        <w:rPr>
          <w:lang w:val="uk-UA"/>
        </w:rPr>
        <w:t>Maßeinheit</w:t>
      </w:r>
      <w:r w:rsidR="00941E7F" w:rsidRPr="006618B3">
        <w:rPr>
          <w:lang w:val="uk-UA"/>
        </w:rPr>
        <w:t xml:space="preserve">) </w:t>
      </w:r>
      <w:r w:rsidRPr="006618B3">
        <w:rPr>
          <w:lang w:val="uk-UA"/>
        </w:rPr>
        <w:t>– вимір, міра (одиниця вимірювання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Bezugssystem – система відліку</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Raum – простір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Gravitation – гравітація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Beschleunigung – прискорення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Beugung – дифракція, відхилення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Zustand – стан</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Stoff – речовина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Erscheinung – явище</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Anziehungskraft – сила тяжіння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Hebel – важіль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Gewicht – вага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Widerstand – опір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Volumen – об’єм</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Wirkungsgrad – коефіцієнт корисної дії</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Festkörperlaser – твердотільний лазер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Entfernung – відстань, віддаль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Masseverteilung – розподіл маси</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Laufzeit – час руху</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verstärken – підсилювати</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Lichtquant (Photon</w:t>
      </w:r>
      <w:r w:rsidR="00941E7F" w:rsidRPr="006618B3">
        <w:rPr>
          <w:lang w:val="uk-UA"/>
        </w:rPr>
        <w:t xml:space="preserve">) </w:t>
      </w:r>
      <w:r w:rsidRPr="006618B3">
        <w:rPr>
          <w:lang w:val="uk-UA"/>
        </w:rPr>
        <w:t>– фотон</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Stufe – ступінь, період, рівень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photoempfindlich – фоточутливий</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Gleichgewicht – рівновага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Geschwindigkeitsänderung – зміна швидкості</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krummlinig – криволінійний</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Zunahme – приріст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Fortbewegung – поступальний рух</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Drehung – протяжність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Spannung – напруга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Verhältnis – співвідношення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Strom – струм</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Auftrieb – підіймальна сила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Klang – тон, тембр, звук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Erschütterung – вібрація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Schall – звук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Longitudinalwelle – поздовжня хвиля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Verdünnung – розріджування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Wellenlänge – довжина хвилі</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Umsetzung – перетворення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Helligkeit – яскравість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Beleuchtungsstärke – сила освітлення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Sammellinse – збірна лінза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Brennweite – фокусна відстань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Konvexlinse – опукла лінза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Brennpunkt – фокус</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Zerfall – розпад</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Wärme – тепло</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Kurzschluss – коротке замикання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Kernfusion – термоядерна реакція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Anziehungskräfte – сили притягання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Abstoßungskräfte – сили відштовхування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Teilchenbeschleunigung – прискорення заряджених частинок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Luftströmung – потік повітря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Kettenreaktion – ланцюгова реакція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Beschuss – бомбардування, опромінювання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Elektronenschale – електронна оболонка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Kern – ядро</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Ladungsträger – носій заряду</w:t>
      </w:r>
      <w:r w:rsidR="00941E7F" w:rsidRPr="006618B3">
        <w:rPr>
          <w:lang w:val="uk-UA"/>
        </w:rPr>
        <w:t xml:space="preserve">; </w:t>
      </w:r>
    </w:p>
    <w:p w:rsidR="00917CD5" w:rsidRPr="006618B3" w:rsidRDefault="00E91DE6" w:rsidP="00941E7F">
      <w:pPr>
        <w:widowControl w:val="0"/>
        <w:autoSpaceDE w:val="0"/>
        <w:autoSpaceDN w:val="0"/>
        <w:adjustRightInd w:val="0"/>
        <w:ind w:firstLine="709"/>
        <w:rPr>
          <w:lang w:val="uk-UA"/>
        </w:rPr>
      </w:pPr>
      <w:r w:rsidRPr="006618B3">
        <w:rPr>
          <w:lang w:val="uk-UA"/>
        </w:rPr>
        <w:t xml:space="preserve">die </w:t>
      </w:r>
      <w:r w:rsidR="00917CD5" w:rsidRPr="006618B3">
        <w:rPr>
          <w:lang w:val="uk-UA"/>
        </w:rPr>
        <w:t>Fotozelle –</w:t>
      </w:r>
      <w:r w:rsidR="005C5F4E" w:rsidRPr="006618B3">
        <w:rPr>
          <w:lang w:val="uk-UA"/>
        </w:rPr>
        <w:t xml:space="preserve"> </w:t>
      </w:r>
      <w:r w:rsidR="00917CD5" w:rsidRPr="006618B3">
        <w:rPr>
          <w:lang w:val="uk-UA"/>
        </w:rPr>
        <w:t>фотоелемент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Halbleiter – напівпровідник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Eigenhalbleiter – власний напівпровідник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Leitfähigkeit – провідність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Glimmer – кварц</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Nichtleiter – ізолятор, непровідник (діелектрик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Leiter – провідник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geladen – заряджений</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Einheit – одиниця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Geräusch – шум</w:t>
      </w:r>
      <w:r w:rsidR="00941E7F" w:rsidRPr="006618B3">
        <w:rPr>
          <w:lang w:val="uk-UA"/>
        </w:rPr>
        <w:t xml:space="preserve">; </w:t>
      </w:r>
    </w:p>
    <w:p w:rsidR="00917CD5" w:rsidRPr="006618B3" w:rsidRDefault="00642709" w:rsidP="00941E7F">
      <w:pPr>
        <w:widowControl w:val="0"/>
        <w:autoSpaceDE w:val="0"/>
        <w:autoSpaceDN w:val="0"/>
        <w:adjustRightInd w:val="0"/>
        <w:ind w:firstLine="709"/>
        <w:rPr>
          <w:lang w:val="uk-UA"/>
        </w:rPr>
      </w:pPr>
      <w:r w:rsidRPr="006618B3">
        <w:rPr>
          <w:lang w:val="uk-UA"/>
        </w:rPr>
        <w:t xml:space="preserve">die </w:t>
      </w:r>
      <w:r w:rsidR="00917CD5" w:rsidRPr="006618B3">
        <w:rPr>
          <w:lang w:val="uk-UA"/>
        </w:rPr>
        <w:t>Mitschwingen, die Resonanz – резонанс</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ausbreiten – поширюватися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Reflexion – відбивання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Brechung – заломлення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Aberration – аберація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Polarisation – поляризація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Querschnittsfläche – площа поперечного перерізу</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Polarisator – поляризатор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Bremsweg – гальмівний шлях</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Dämmzahl – коефіцієнт звукоізоляції</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Dauermagnet – постійний магніт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Piezoeffekt – п’єзоефект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Poise – пуаз</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Polarität – полярність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Schauglas – окуляр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Dispersion –дисперсія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Interferenz – інтерференція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Pendelausschlag – амплітуда коливання маятника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Phasenabgleich – фазокомпенсація, урівноваження по фазі</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Phasendifferenz – різниця фаз</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Quarzstrahler – кварцовий випромінювач</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Q-Band – діапазон міліметрових хвиль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Querkondensator</w:t>
      </w:r>
      <w:r w:rsidR="00941E7F" w:rsidRPr="006618B3">
        <w:rPr>
          <w:lang w:val="uk-UA"/>
        </w:rPr>
        <w:t xml:space="preserve"> </w:t>
      </w:r>
      <w:r w:rsidRPr="006618B3">
        <w:rPr>
          <w:lang w:val="uk-UA"/>
        </w:rPr>
        <w:t>– паралельний конденсатор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Querwelle – поперечна хвиля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Fotolitografie – фотолітографія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Fotistor – напівпровідниковий фотодіод</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Last – навантаження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Gepo – потенціометр-датчик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Grundton – основна гармоніка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Laufzeitgerät – клістрон</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Saugmanometer – вакуумметр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Schreiber – самописець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Schraublehre – мікрометр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Periodenzahl – число періодів</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Nukleon – нуклон</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Modler – модулятор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Hall-Effekt – ефект Холла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gesättigt – насичений</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Binode – біном, діод-тріод</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Anschlußschaltbild – монтажна схема з’єднань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Kohäsion – когезія, зчеплення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Koerzitivkraft – коерцитивна сила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Schirmgitterröhre – тетрод</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Achse – вісь, вал</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Siliziumgleichrichter – кремнієвий випрямляч</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Strömungswiderstand – гідравлічний опір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Tunneleffekt – тунельний ефект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Übertrager – трансформатор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Radiostrahlungsquelle – джерело радіовипромінювання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Radiogoniometer – радіопеленгатор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Fotometer – фотометр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Fotoionisation – фотоіонізація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Streuungslinse – розсіювальна лінза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Verdichter – конденсатор, компресор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Desorption – десорбція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Schubmodul – модуль пружності</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Kristall – кристал</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Extension – розширення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Betatron – бетатрон</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Beta-Strahlung – бета-випромінювання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Fotoelektronenvervielfacher – фотоелектронний помножувач</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Heizwert – теплота згорання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Heitzwertmesser – калориметр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Zeichengeber – датчик сигналів</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Signalsteller – реле керування сигналом</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Molekularwärme – молекулярна теплоємність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Molsuszeptibilität – молекулярна магнітна сприйнятливість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Meßfeld – електромагнітне поле вимірювального пристрою</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Meßfehler – похибка вимірювання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Kernspaltungskettenreaktion – ланцюгова реакція поділу ядер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Kernladungszahl – заряд ядра, атомний номер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Gamma-Spektrum – гамма-спектр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Dämpfungsdekrement – декремент затухання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Kondensation – конденсація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Kompressibilität –</w:t>
      </w:r>
      <w:r w:rsidR="00941E7F" w:rsidRPr="006618B3">
        <w:rPr>
          <w:lang w:val="uk-UA"/>
        </w:rPr>
        <w:t xml:space="preserve"> </w:t>
      </w:r>
      <w:r w:rsidRPr="006618B3">
        <w:rPr>
          <w:lang w:val="uk-UA"/>
        </w:rPr>
        <w:t>стисливість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Radioverbindung – радіозв’язок</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Transistor – транзистор, напівпровідниковий тріод</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Wellenfront – фронт хвилі</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Wellenbereich – діапазон хвиль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Rheostat – реостат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Ersatzschaltung – еквівалентна схема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Temperaturmesser – термометр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Temperaturleitung – теплопровідність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Telemeter – дальномір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Permeabilität – проникність</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Kernspin – ядерний спін</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Satellit – супутник (штучний</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Satz – положення, закон теорема, формула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Stoßwelle – ударна або імпульсна хвиля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Strahlenquant – квант випромінювання</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Verlauf – процес</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Verlustwärme – джоулево тепло, тепло втрат</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Dunkelstrom – темновий струм</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der Blitz – блискавка, спалах</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Blindwatt – вольтметр реактивний, вар</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Blende – діафрагма, бленда, екрануючий пристрій</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das Atomgitter – атомна гратка (решітка</w:t>
      </w:r>
      <w:r w:rsidR="00941E7F" w:rsidRPr="006618B3">
        <w:rPr>
          <w:lang w:val="uk-UA"/>
        </w:rPr>
        <w:t xml:space="preserve">); </w:t>
      </w:r>
    </w:p>
    <w:p w:rsidR="00917CD5" w:rsidRPr="006618B3" w:rsidRDefault="00917CD5" w:rsidP="00941E7F">
      <w:pPr>
        <w:widowControl w:val="0"/>
        <w:autoSpaceDE w:val="0"/>
        <w:autoSpaceDN w:val="0"/>
        <w:adjustRightInd w:val="0"/>
        <w:ind w:firstLine="709"/>
        <w:rPr>
          <w:lang w:val="uk-UA"/>
        </w:rPr>
      </w:pPr>
      <w:r w:rsidRPr="006618B3">
        <w:rPr>
          <w:lang w:val="uk-UA"/>
        </w:rPr>
        <w:t>die Atomhülle</w:t>
      </w:r>
      <w:r w:rsidR="00FD122F" w:rsidRPr="006618B3">
        <w:rPr>
          <w:lang w:val="uk-UA"/>
        </w:rPr>
        <w:t xml:space="preserve"> – електронна оболонка атома</w:t>
      </w:r>
      <w:r w:rsidR="00941E7F" w:rsidRPr="006618B3">
        <w:rPr>
          <w:lang w:val="uk-UA"/>
        </w:rPr>
        <w:t xml:space="preserve">. </w:t>
      </w:r>
      <w:bookmarkStart w:id="7" w:name="_GoBack"/>
      <w:bookmarkEnd w:id="7"/>
    </w:p>
    <w:sectPr w:rsidR="00917CD5" w:rsidRPr="006618B3" w:rsidSect="00941E7F">
      <w:headerReference w:type="default" r:id="rId182"/>
      <w:footerReference w:type="default" r:id="rId183"/>
      <w:headerReference w:type="first" r:id="rId184"/>
      <w:footerReference w:type="first" r:id="rId185"/>
      <w:pgSz w:w="11906" w:h="16838"/>
      <w:pgMar w:top="1134" w:right="850" w:bottom="1134" w:left="1701" w:header="283"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8B3" w:rsidRDefault="006618B3">
      <w:pPr>
        <w:widowControl w:val="0"/>
        <w:autoSpaceDE w:val="0"/>
        <w:autoSpaceDN w:val="0"/>
        <w:adjustRightInd w:val="0"/>
        <w:ind w:firstLine="709"/>
      </w:pPr>
      <w:r>
        <w:separator/>
      </w:r>
    </w:p>
  </w:endnote>
  <w:endnote w:type="continuationSeparator" w:id="0">
    <w:p w:rsidR="006618B3" w:rsidRDefault="006618B3">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entury Gothic"/>
    <w:panose1 w:val="020F0502020204030204"/>
    <w:charset w:val="CC"/>
    <w:family w:val="swiss"/>
    <w:pitch w:val="variable"/>
    <w:sig w:usb0="E00002FF" w:usb1="4000ACFF" w:usb2="00000001" w:usb3="00000000" w:csb0="0000019F" w:csb1="00000000"/>
  </w:font>
  <w:font w:name="Consolas">
    <w:altName w:val="Lucida Console"/>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8B3" w:rsidRDefault="006618B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8B3" w:rsidRDefault="006618B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8B3" w:rsidRDefault="006618B3">
      <w:pPr>
        <w:widowControl w:val="0"/>
        <w:autoSpaceDE w:val="0"/>
        <w:autoSpaceDN w:val="0"/>
        <w:adjustRightInd w:val="0"/>
        <w:ind w:firstLine="709"/>
      </w:pPr>
      <w:r>
        <w:separator/>
      </w:r>
    </w:p>
  </w:footnote>
  <w:footnote w:type="continuationSeparator" w:id="0">
    <w:p w:rsidR="006618B3" w:rsidRDefault="006618B3">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8B3" w:rsidRDefault="006618B3" w:rsidP="00987B44">
    <w:pPr>
      <w:pStyle w:val="a6"/>
      <w:framePr w:wrap="auto"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24FE9">
      <w:rPr>
        <w:rStyle w:val="aa"/>
      </w:rPr>
      <w:t>10</w:t>
    </w:r>
    <w:r>
      <w:rPr>
        <w:rStyle w:val="aa"/>
      </w:rPr>
      <w:fldChar w:fldCharType="end"/>
    </w:r>
  </w:p>
  <w:p w:rsidR="006618B3" w:rsidRDefault="006618B3" w:rsidP="000B63A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8B3" w:rsidRDefault="006618B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5EA6B65"/>
    <w:multiLevelType w:val="multilevel"/>
    <w:tmpl w:val="87CC06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1"/>
        </w:tabs>
        <w:ind w:left="1421" w:hanging="720"/>
      </w:pPr>
      <w:rPr>
        <w:rFonts w:hint="default"/>
      </w:rPr>
    </w:lvl>
    <w:lvl w:ilvl="2">
      <w:start w:val="1"/>
      <w:numFmt w:val="decimal"/>
      <w:lvlText w:val="%1.%2.%3."/>
      <w:lvlJc w:val="left"/>
      <w:pPr>
        <w:tabs>
          <w:tab w:val="num" w:pos="2122"/>
        </w:tabs>
        <w:ind w:left="2122" w:hanging="720"/>
      </w:pPr>
      <w:rPr>
        <w:rFonts w:hint="default"/>
      </w:rPr>
    </w:lvl>
    <w:lvl w:ilvl="3">
      <w:start w:val="1"/>
      <w:numFmt w:val="decimal"/>
      <w:lvlText w:val="%1.%2.%3.%4."/>
      <w:lvlJc w:val="left"/>
      <w:pPr>
        <w:tabs>
          <w:tab w:val="num" w:pos="3183"/>
        </w:tabs>
        <w:ind w:left="3183" w:hanging="1080"/>
      </w:pPr>
      <w:rPr>
        <w:rFonts w:hint="default"/>
      </w:rPr>
    </w:lvl>
    <w:lvl w:ilvl="4">
      <w:start w:val="1"/>
      <w:numFmt w:val="decimal"/>
      <w:lvlText w:val="%1.%2.%3.%4.%5."/>
      <w:lvlJc w:val="left"/>
      <w:pPr>
        <w:tabs>
          <w:tab w:val="num" w:pos="3884"/>
        </w:tabs>
        <w:ind w:left="3884" w:hanging="1080"/>
      </w:pPr>
      <w:rPr>
        <w:rFonts w:hint="default"/>
      </w:rPr>
    </w:lvl>
    <w:lvl w:ilvl="5">
      <w:start w:val="1"/>
      <w:numFmt w:val="decimal"/>
      <w:lvlText w:val="%1.%2.%3.%4.%5.%6."/>
      <w:lvlJc w:val="left"/>
      <w:pPr>
        <w:tabs>
          <w:tab w:val="num" w:pos="4945"/>
        </w:tabs>
        <w:ind w:left="4945" w:hanging="1440"/>
      </w:pPr>
      <w:rPr>
        <w:rFonts w:hint="default"/>
      </w:rPr>
    </w:lvl>
    <w:lvl w:ilvl="6">
      <w:start w:val="1"/>
      <w:numFmt w:val="decimal"/>
      <w:lvlText w:val="%1.%2.%3.%4.%5.%6.%7."/>
      <w:lvlJc w:val="left"/>
      <w:pPr>
        <w:tabs>
          <w:tab w:val="num" w:pos="6006"/>
        </w:tabs>
        <w:ind w:left="6006" w:hanging="1800"/>
      </w:pPr>
      <w:rPr>
        <w:rFonts w:hint="default"/>
      </w:rPr>
    </w:lvl>
    <w:lvl w:ilvl="7">
      <w:start w:val="1"/>
      <w:numFmt w:val="decimal"/>
      <w:lvlText w:val="%1.%2.%3.%4.%5.%6.%7.%8."/>
      <w:lvlJc w:val="left"/>
      <w:pPr>
        <w:tabs>
          <w:tab w:val="num" w:pos="6707"/>
        </w:tabs>
        <w:ind w:left="6707" w:hanging="1800"/>
      </w:pPr>
      <w:rPr>
        <w:rFonts w:hint="default"/>
      </w:rPr>
    </w:lvl>
    <w:lvl w:ilvl="8">
      <w:start w:val="1"/>
      <w:numFmt w:val="decimal"/>
      <w:lvlText w:val="%1.%2.%3.%4.%5.%6.%7.%8.%9."/>
      <w:lvlJc w:val="left"/>
      <w:pPr>
        <w:tabs>
          <w:tab w:val="num" w:pos="7768"/>
        </w:tabs>
        <w:ind w:left="7768" w:hanging="2160"/>
      </w:pPr>
      <w:rPr>
        <w:rFonts w:hint="default"/>
      </w:rPr>
    </w:lvl>
  </w:abstractNum>
  <w:abstractNum w:abstractNumId="2">
    <w:nsid w:val="3388387A"/>
    <w:multiLevelType w:val="hybridMultilevel"/>
    <w:tmpl w:val="262CAD62"/>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5357A76"/>
    <w:multiLevelType w:val="singleLevel"/>
    <w:tmpl w:val="835842C2"/>
    <w:lvl w:ilvl="0">
      <w:start w:val="3"/>
      <w:numFmt w:val="decimal"/>
      <w:lvlText w:val="%1"/>
      <w:legacy w:legacy="1" w:legacySpace="0" w:legacyIndent="355"/>
      <w:lvlJc w:val="left"/>
      <w:rPr>
        <w:rFonts w:ascii="Arial CYR" w:hAnsi="Arial CYR" w:cs="Arial CYR" w:hint="default"/>
      </w:rPr>
    </w:lvl>
  </w:abstractNum>
  <w:abstractNum w:abstractNumId="4">
    <w:nsid w:val="390A7432"/>
    <w:multiLevelType w:val="hybridMultilevel"/>
    <w:tmpl w:val="D7E060FA"/>
    <w:lvl w:ilvl="0" w:tplc="B8DC4DA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E4F20C0"/>
    <w:multiLevelType w:val="hybridMultilevel"/>
    <w:tmpl w:val="326A99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9AA"/>
    <w:rsid w:val="00005C36"/>
    <w:rsid w:val="0002535A"/>
    <w:rsid w:val="00027712"/>
    <w:rsid w:val="0003070F"/>
    <w:rsid w:val="0003560F"/>
    <w:rsid w:val="000836B6"/>
    <w:rsid w:val="00094CB3"/>
    <w:rsid w:val="000B29AA"/>
    <w:rsid w:val="000B63A0"/>
    <w:rsid w:val="000C7302"/>
    <w:rsid w:val="000D2EB2"/>
    <w:rsid w:val="000F3050"/>
    <w:rsid w:val="001010F3"/>
    <w:rsid w:val="00120A00"/>
    <w:rsid w:val="001710A6"/>
    <w:rsid w:val="001D0A12"/>
    <w:rsid w:val="002023CA"/>
    <w:rsid w:val="002134A5"/>
    <w:rsid w:val="00241BCC"/>
    <w:rsid w:val="002C414D"/>
    <w:rsid w:val="002C77EC"/>
    <w:rsid w:val="002D1584"/>
    <w:rsid w:val="002D68B5"/>
    <w:rsid w:val="002E066A"/>
    <w:rsid w:val="003274A3"/>
    <w:rsid w:val="00345379"/>
    <w:rsid w:val="00370A89"/>
    <w:rsid w:val="003B4D71"/>
    <w:rsid w:val="003B5B9C"/>
    <w:rsid w:val="003C7BC3"/>
    <w:rsid w:val="003E0974"/>
    <w:rsid w:val="003F4747"/>
    <w:rsid w:val="003F6D42"/>
    <w:rsid w:val="00400559"/>
    <w:rsid w:val="00401CFC"/>
    <w:rsid w:val="00404CD9"/>
    <w:rsid w:val="00421D75"/>
    <w:rsid w:val="0042627B"/>
    <w:rsid w:val="00430284"/>
    <w:rsid w:val="004348D7"/>
    <w:rsid w:val="00441D85"/>
    <w:rsid w:val="0045550B"/>
    <w:rsid w:val="00470EFF"/>
    <w:rsid w:val="004745A6"/>
    <w:rsid w:val="0047685F"/>
    <w:rsid w:val="004B7BF3"/>
    <w:rsid w:val="004D15A9"/>
    <w:rsid w:val="004D6225"/>
    <w:rsid w:val="004E38A2"/>
    <w:rsid w:val="004F6B56"/>
    <w:rsid w:val="00511715"/>
    <w:rsid w:val="0051410D"/>
    <w:rsid w:val="00530B14"/>
    <w:rsid w:val="00596F56"/>
    <w:rsid w:val="005C5F4E"/>
    <w:rsid w:val="005E6810"/>
    <w:rsid w:val="00601523"/>
    <w:rsid w:val="00617605"/>
    <w:rsid w:val="00642709"/>
    <w:rsid w:val="006618B3"/>
    <w:rsid w:val="00667301"/>
    <w:rsid w:val="006753F7"/>
    <w:rsid w:val="006909D6"/>
    <w:rsid w:val="00694109"/>
    <w:rsid w:val="00697FE2"/>
    <w:rsid w:val="006D2FEF"/>
    <w:rsid w:val="006D6FB0"/>
    <w:rsid w:val="006E05F5"/>
    <w:rsid w:val="006E3D24"/>
    <w:rsid w:val="006E7D65"/>
    <w:rsid w:val="00700E59"/>
    <w:rsid w:val="00746066"/>
    <w:rsid w:val="0075744D"/>
    <w:rsid w:val="00797FAD"/>
    <w:rsid w:val="007A17E9"/>
    <w:rsid w:val="007B5EF0"/>
    <w:rsid w:val="007C64E5"/>
    <w:rsid w:val="007E6046"/>
    <w:rsid w:val="007F12A1"/>
    <w:rsid w:val="008109FB"/>
    <w:rsid w:val="008531A7"/>
    <w:rsid w:val="00882310"/>
    <w:rsid w:val="008835C2"/>
    <w:rsid w:val="008A027E"/>
    <w:rsid w:val="008B7F2A"/>
    <w:rsid w:val="00903BD2"/>
    <w:rsid w:val="00917CD5"/>
    <w:rsid w:val="009218A7"/>
    <w:rsid w:val="00925416"/>
    <w:rsid w:val="00941E7F"/>
    <w:rsid w:val="00944B90"/>
    <w:rsid w:val="00967A69"/>
    <w:rsid w:val="00987B44"/>
    <w:rsid w:val="009A6AF6"/>
    <w:rsid w:val="009A6FD6"/>
    <w:rsid w:val="009E0459"/>
    <w:rsid w:val="009E0F11"/>
    <w:rsid w:val="009E6696"/>
    <w:rsid w:val="00A073C6"/>
    <w:rsid w:val="00A12EE0"/>
    <w:rsid w:val="00A23777"/>
    <w:rsid w:val="00A36681"/>
    <w:rsid w:val="00A66A1E"/>
    <w:rsid w:val="00A73D2C"/>
    <w:rsid w:val="00A94C6D"/>
    <w:rsid w:val="00AC16C5"/>
    <w:rsid w:val="00AE1ED0"/>
    <w:rsid w:val="00AE32F9"/>
    <w:rsid w:val="00B02C9A"/>
    <w:rsid w:val="00B168E8"/>
    <w:rsid w:val="00B24FE9"/>
    <w:rsid w:val="00B30B87"/>
    <w:rsid w:val="00B34848"/>
    <w:rsid w:val="00B43928"/>
    <w:rsid w:val="00B71D45"/>
    <w:rsid w:val="00BA7AB5"/>
    <w:rsid w:val="00BB57AD"/>
    <w:rsid w:val="00BC1CD9"/>
    <w:rsid w:val="00BC2830"/>
    <w:rsid w:val="00BC5D13"/>
    <w:rsid w:val="00BC69F8"/>
    <w:rsid w:val="00BF18C5"/>
    <w:rsid w:val="00C46AF5"/>
    <w:rsid w:val="00C54412"/>
    <w:rsid w:val="00C700B4"/>
    <w:rsid w:val="00CB2069"/>
    <w:rsid w:val="00CD0C77"/>
    <w:rsid w:val="00CD3DFE"/>
    <w:rsid w:val="00CF137F"/>
    <w:rsid w:val="00D00027"/>
    <w:rsid w:val="00D614C9"/>
    <w:rsid w:val="00D67AE8"/>
    <w:rsid w:val="00D8428B"/>
    <w:rsid w:val="00D97D88"/>
    <w:rsid w:val="00DC61F9"/>
    <w:rsid w:val="00DD0719"/>
    <w:rsid w:val="00DF65A6"/>
    <w:rsid w:val="00E31CAE"/>
    <w:rsid w:val="00E421E1"/>
    <w:rsid w:val="00E47B3A"/>
    <w:rsid w:val="00E60CD9"/>
    <w:rsid w:val="00E61577"/>
    <w:rsid w:val="00E71D65"/>
    <w:rsid w:val="00E91DE6"/>
    <w:rsid w:val="00E936B0"/>
    <w:rsid w:val="00EA4D13"/>
    <w:rsid w:val="00EB08D5"/>
    <w:rsid w:val="00EC5829"/>
    <w:rsid w:val="00EE4E9C"/>
    <w:rsid w:val="00F35ED6"/>
    <w:rsid w:val="00F44B1C"/>
    <w:rsid w:val="00F47349"/>
    <w:rsid w:val="00F55E34"/>
    <w:rsid w:val="00F82AE7"/>
    <w:rsid w:val="00F83849"/>
    <w:rsid w:val="00F94C47"/>
    <w:rsid w:val="00FB1576"/>
    <w:rsid w:val="00FB1909"/>
    <w:rsid w:val="00FC1055"/>
    <w:rsid w:val="00FC431A"/>
    <w:rsid w:val="00FD122F"/>
    <w:rsid w:val="00FE3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docId w15:val="{E3D3E6A5-5E20-4B2C-B49D-1C4446030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941E7F"/>
    <w:pPr>
      <w:spacing w:after="0" w:line="360" w:lineRule="auto"/>
      <w:ind w:firstLine="720"/>
      <w:jc w:val="both"/>
    </w:pPr>
    <w:rPr>
      <w:sz w:val="28"/>
      <w:szCs w:val="28"/>
    </w:rPr>
  </w:style>
  <w:style w:type="paragraph" w:styleId="1">
    <w:name w:val="heading 1"/>
    <w:basedOn w:val="a2"/>
    <w:next w:val="a2"/>
    <w:link w:val="10"/>
    <w:uiPriority w:val="99"/>
    <w:qFormat/>
    <w:rsid w:val="00941E7F"/>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941E7F"/>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941E7F"/>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941E7F"/>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941E7F"/>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941E7F"/>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941E7F"/>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941E7F"/>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3"/>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3"/>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3"/>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rPr>
  </w:style>
  <w:style w:type="character" w:customStyle="1" w:styleId="70">
    <w:name w:val="Заголовок 7 Знак"/>
    <w:basedOn w:val="a3"/>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paragraph" w:styleId="a6">
    <w:name w:val="header"/>
    <w:basedOn w:val="a2"/>
    <w:next w:val="a7"/>
    <w:link w:val="a8"/>
    <w:uiPriority w:val="99"/>
    <w:rsid w:val="00941E7F"/>
    <w:pPr>
      <w:widowControl w:val="0"/>
      <w:tabs>
        <w:tab w:val="center" w:pos="4677"/>
        <w:tab w:val="right" w:pos="9355"/>
      </w:tabs>
      <w:autoSpaceDE w:val="0"/>
      <w:autoSpaceDN w:val="0"/>
      <w:adjustRightInd w:val="0"/>
      <w:ind w:firstLine="0"/>
      <w:jc w:val="right"/>
    </w:pPr>
    <w:rPr>
      <w:noProof/>
      <w:kern w:val="16"/>
    </w:rPr>
  </w:style>
  <w:style w:type="character" w:styleId="a9">
    <w:name w:val="endnote reference"/>
    <w:basedOn w:val="a3"/>
    <w:uiPriority w:val="99"/>
    <w:semiHidden/>
    <w:rsid w:val="00941E7F"/>
    <w:rPr>
      <w:vertAlign w:val="superscript"/>
    </w:rPr>
  </w:style>
  <w:style w:type="character" w:styleId="aa">
    <w:name w:val="page number"/>
    <w:basedOn w:val="a3"/>
    <w:uiPriority w:val="99"/>
    <w:rsid w:val="00941E7F"/>
  </w:style>
  <w:style w:type="paragraph" w:styleId="21">
    <w:name w:val="Body Text Indent 2"/>
    <w:basedOn w:val="a2"/>
    <w:link w:val="22"/>
    <w:uiPriority w:val="99"/>
    <w:rsid w:val="00941E7F"/>
    <w:pPr>
      <w:widowControl w:val="0"/>
      <w:shd w:val="clear" w:color="auto" w:fill="FFFFFF"/>
      <w:tabs>
        <w:tab w:val="left" w:pos="163"/>
      </w:tabs>
      <w:autoSpaceDE w:val="0"/>
      <w:autoSpaceDN w:val="0"/>
      <w:adjustRightInd w:val="0"/>
      <w:ind w:firstLine="360"/>
    </w:pPr>
  </w:style>
  <w:style w:type="character" w:customStyle="1" w:styleId="22">
    <w:name w:val="Основной текст с отступом 2 Знак"/>
    <w:basedOn w:val="a3"/>
    <w:link w:val="21"/>
    <w:uiPriority w:val="99"/>
    <w:semiHidden/>
    <w:rPr>
      <w:sz w:val="28"/>
      <w:szCs w:val="28"/>
    </w:rPr>
  </w:style>
  <w:style w:type="character" w:styleId="ab">
    <w:name w:val="Hyperlink"/>
    <w:basedOn w:val="a3"/>
    <w:uiPriority w:val="99"/>
    <w:rsid w:val="00941E7F"/>
    <w:rPr>
      <w:color w:val="0000FF"/>
      <w:u w:val="single"/>
    </w:rPr>
  </w:style>
  <w:style w:type="paragraph" w:styleId="ac">
    <w:name w:val="footer"/>
    <w:basedOn w:val="a2"/>
    <w:link w:val="ad"/>
    <w:uiPriority w:val="99"/>
    <w:semiHidden/>
    <w:rsid w:val="00941E7F"/>
    <w:pPr>
      <w:widowControl w:val="0"/>
      <w:tabs>
        <w:tab w:val="center" w:pos="4819"/>
        <w:tab w:val="right" w:pos="9639"/>
      </w:tabs>
      <w:autoSpaceDE w:val="0"/>
      <w:autoSpaceDN w:val="0"/>
      <w:adjustRightInd w:val="0"/>
      <w:ind w:firstLine="709"/>
    </w:pPr>
  </w:style>
  <w:style w:type="character" w:customStyle="1" w:styleId="a8">
    <w:name w:val="Верхний колонтитул Знак"/>
    <w:basedOn w:val="a3"/>
    <w:link w:val="a6"/>
    <w:uiPriority w:val="99"/>
    <w:semiHidden/>
    <w:locked/>
    <w:rsid w:val="00941E7F"/>
    <w:rPr>
      <w:noProof/>
      <w:kern w:val="16"/>
      <w:sz w:val="28"/>
      <w:szCs w:val="28"/>
      <w:lang w:val="ru-RU" w:eastAsia="ru-RU"/>
    </w:rPr>
  </w:style>
  <w:style w:type="paragraph" w:styleId="a7">
    <w:name w:val="Body Text"/>
    <w:basedOn w:val="a2"/>
    <w:link w:val="ae"/>
    <w:uiPriority w:val="99"/>
    <w:rsid w:val="00941E7F"/>
    <w:pPr>
      <w:widowControl w:val="0"/>
      <w:autoSpaceDE w:val="0"/>
      <w:autoSpaceDN w:val="0"/>
      <w:adjustRightInd w:val="0"/>
      <w:ind w:firstLine="709"/>
    </w:pPr>
  </w:style>
  <w:style w:type="character" w:customStyle="1" w:styleId="ae">
    <w:name w:val="Основной текст Знак"/>
    <w:basedOn w:val="a3"/>
    <w:link w:val="a7"/>
    <w:uiPriority w:val="99"/>
    <w:semiHidden/>
    <w:rPr>
      <w:sz w:val="28"/>
      <w:szCs w:val="28"/>
    </w:rPr>
  </w:style>
  <w:style w:type="paragraph" w:customStyle="1" w:styleId="af">
    <w:name w:val="выделение"/>
    <w:uiPriority w:val="99"/>
    <w:rsid w:val="00941E7F"/>
    <w:pPr>
      <w:spacing w:after="0" w:line="360" w:lineRule="auto"/>
      <w:ind w:firstLine="709"/>
      <w:jc w:val="both"/>
    </w:pPr>
    <w:rPr>
      <w:b/>
      <w:bCs/>
      <w:i/>
      <w:iCs/>
      <w:noProof/>
      <w:sz w:val="28"/>
      <w:szCs w:val="28"/>
    </w:rPr>
  </w:style>
  <w:style w:type="paragraph" w:customStyle="1" w:styleId="23">
    <w:name w:val="Заголовок 2 дипл"/>
    <w:basedOn w:val="a2"/>
    <w:next w:val="af0"/>
    <w:uiPriority w:val="99"/>
    <w:rsid w:val="00941E7F"/>
    <w:pPr>
      <w:widowControl w:val="0"/>
      <w:autoSpaceDE w:val="0"/>
      <w:autoSpaceDN w:val="0"/>
      <w:adjustRightInd w:val="0"/>
      <w:ind w:firstLine="709"/>
    </w:pPr>
    <w:rPr>
      <w:lang w:val="en-US" w:eastAsia="en-US"/>
    </w:rPr>
  </w:style>
  <w:style w:type="paragraph" w:styleId="af0">
    <w:name w:val="Body Text Indent"/>
    <w:basedOn w:val="a2"/>
    <w:link w:val="af1"/>
    <w:uiPriority w:val="99"/>
    <w:rsid w:val="00941E7F"/>
    <w:pPr>
      <w:widowControl w:val="0"/>
      <w:shd w:val="clear" w:color="auto" w:fill="FFFFFF"/>
      <w:autoSpaceDE w:val="0"/>
      <w:autoSpaceDN w:val="0"/>
      <w:adjustRightInd w:val="0"/>
      <w:spacing w:before="192"/>
      <w:ind w:right="-5" w:firstLine="360"/>
    </w:pPr>
  </w:style>
  <w:style w:type="character" w:customStyle="1" w:styleId="af1">
    <w:name w:val="Основной текст с отступом Знак"/>
    <w:basedOn w:val="a3"/>
    <w:link w:val="af0"/>
    <w:uiPriority w:val="99"/>
    <w:semiHidden/>
    <w:rPr>
      <w:sz w:val="28"/>
      <w:szCs w:val="28"/>
    </w:rPr>
  </w:style>
  <w:style w:type="character" w:customStyle="1" w:styleId="11">
    <w:name w:val="Текст Знак1"/>
    <w:basedOn w:val="a3"/>
    <w:link w:val="af2"/>
    <w:uiPriority w:val="99"/>
    <w:locked/>
    <w:rsid w:val="00941E7F"/>
    <w:rPr>
      <w:rFonts w:ascii="Consolas" w:eastAsia="Times New Roman" w:hAnsi="Consolas" w:cs="Consolas"/>
      <w:sz w:val="21"/>
      <w:szCs w:val="21"/>
      <w:lang w:val="uk-UA" w:eastAsia="en-US"/>
    </w:rPr>
  </w:style>
  <w:style w:type="paragraph" w:styleId="af2">
    <w:name w:val="Plain Text"/>
    <w:basedOn w:val="a2"/>
    <w:link w:val="11"/>
    <w:uiPriority w:val="99"/>
    <w:rsid w:val="00941E7F"/>
    <w:pPr>
      <w:widowControl w:val="0"/>
      <w:autoSpaceDE w:val="0"/>
      <w:autoSpaceDN w:val="0"/>
      <w:adjustRightInd w:val="0"/>
      <w:ind w:firstLine="709"/>
    </w:pPr>
    <w:rPr>
      <w:rFonts w:ascii="Consolas" w:hAnsi="Consolas" w:cs="Consolas"/>
      <w:sz w:val="21"/>
      <w:szCs w:val="21"/>
      <w:lang w:val="uk-UA" w:eastAsia="en-US"/>
    </w:rPr>
  </w:style>
  <w:style w:type="character" w:customStyle="1" w:styleId="af3">
    <w:name w:val="Текст Знак"/>
    <w:basedOn w:val="a3"/>
    <w:uiPriority w:val="99"/>
    <w:semiHidden/>
    <w:rPr>
      <w:rFonts w:ascii="Courier New" w:hAnsi="Courier New" w:cs="Courier New"/>
      <w:sz w:val="20"/>
      <w:szCs w:val="20"/>
    </w:rPr>
  </w:style>
  <w:style w:type="character" w:customStyle="1" w:styleId="ad">
    <w:name w:val="Нижний колонтитул Знак"/>
    <w:basedOn w:val="a3"/>
    <w:link w:val="ac"/>
    <w:uiPriority w:val="99"/>
    <w:semiHidden/>
    <w:locked/>
    <w:rsid w:val="00941E7F"/>
    <w:rPr>
      <w:sz w:val="28"/>
      <w:szCs w:val="28"/>
      <w:lang w:val="ru-RU" w:eastAsia="ru-RU"/>
    </w:rPr>
  </w:style>
  <w:style w:type="character" w:styleId="af4">
    <w:name w:val="footnote reference"/>
    <w:basedOn w:val="a3"/>
    <w:uiPriority w:val="99"/>
    <w:semiHidden/>
    <w:rsid w:val="00941E7F"/>
    <w:rPr>
      <w:sz w:val="28"/>
      <w:szCs w:val="28"/>
      <w:vertAlign w:val="superscript"/>
    </w:rPr>
  </w:style>
  <w:style w:type="paragraph" w:customStyle="1" w:styleId="a0">
    <w:name w:val="лит"/>
    <w:basedOn w:val="a2"/>
    <w:autoRedefine/>
    <w:uiPriority w:val="99"/>
    <w:rsid w:val="00941E7F"/>
    <w:pPr>
      <w:widowControl w:val="0"/>
      <w:numPr>
        <w:numId w:val="5"/>
      </w:numPr>
      <w:tabs>
        <w:tab w:val="clear" w:pos="0"/>
        <w:tab w:val="num" w:pos="1080"/>
      </w:tabs>
      <w:autoSpaceDE w:val="0"/>
      <w:autoSpaceDN w:val="0"/>
      <w:adjustRightInd w:val="0"/>
      <w:jc w:val="left"/>
    </w:pPr>
  </w:style>
  <w:style w:type="character" w:customStyle="1" w:styleId="af5">
    <w:name w:val="номер страницы"/>
    <w:basedOn w:val="a3"/>
    <w:uiPriority w:val="99"/>
    <w:rsid w:val="00941E7F"/>
    <w:rPr>
      <w:sz w:val="28"/>
      <w:szCs w:val="28"/>
    </w:rPr>
  </w:style>
  <w:style w:type="paragraph" w:styleId="af6">
    <w:name w:val="Normal (Web)"/>
    <w:basedOn w:val="a2"/>
    <w:uiPriority w:val="99"/>
    <w:rsid w:val="00941E7F"/>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941E7F"/>
    <w:pPr>
      <w:widowControl w:val="0"/>
      <w:autoSpaceDE w:val="0"/>
      <w:autoSpaceDN w:val="0"/>
      <w:adjustRightInd w:val="0"/>
      <w:spacing w:before="120" w:after="120"/>
      <w:ind w:firstLine="709"/>
      <w:jc w:val="left"/>
    </w:pPr>
    <w:rPr>
      <w:smallCaps/>
    </w:rPr>
  </w:style>
  <w:style w:type="paragraph" w:styleId="24">
    <w:name w:val="toc 2"/>
    <w:basedOn w:val="a2"/>
    <w:next w:val="a2"/>
    <w:autoRedefine/>
    <w:uiPriority w:val="99"/>
    <w:semiHidden/>
    <w:rsid w:val="00941E7F"/>
    <w:pPr>
      <w:widowControl w:val="0"/>
      <w:autoSpaceDE w:val="0"/>
      <w:autoSpaceDN w:val="0"/>
      <w:adjustRightInd w:val="0"/>
      <w:ind w:left="278" w:firstLine="0"/>
      <w:jc w:val="left"/>
    </w:pPr>
    <w:rPr>
      <w:smallCaps/>
    </w:rPr>
  </w:style>
  <w:style w:type="paragraph" w:styleId="31">
    <w:name w:val="toc 3"/>
    <w:basedOn w:val="a2"/>
    <w:next w:val="a2"/>
    <w:autoRedefine/>
    <w:uiPriority w:val="99"/>
    <w:semiHidden/>
    <w:rsid w:val="00941E7F"/>
    <w:pPr>
      <w:widowControl w:val="0"/>
      <w:autoSpaceDE w:val="0"/>
      <w:autoSpaceDN w:val="0"/>
      <w:adjustRightInd w:val="0"/>
      <w:ind w:firstLine="0"/>
      <w:jc w:val="left"/>
    </w:pPr>
  </w:style>
  <w:style w:type="paragraph" w:styleId="41">
    <w:name w:val="toc 4"/>
    <w:basedOn w:val="a2"/>
    <w:next w:val="a2"/>
    <w:autoRedefine/>
    <w:uiPriority w:val="99"/>
    <w:semiHidden/>
    <w:rsid w:val="00941E7F"/>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941E7F"/>
    <w:pPr>
      <w:widowControl w:val="0"/>
      <w:autoSpaceDE w:val="0"/>
      <w:autoSpaceDN w:val="0"/>
      <w:adjustRightInd w:val="0"/>
      <w:ind w:left="958" w:firstLine="709"/>
    </w:pPr>
  </w:style>
  <w:style w:type="paragraph" w:styleId="32">
    <w:name w:val="Body Text Indent 3"/>
    <w:basedOn w:val="a2"/>
    <w:link w:val="33"/>
    <w:uiPriority w:val="99"/>
    <w:rsid w:val="00941E7F"/>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basedOn w:val="a3"/>
    <w:link w:val="32"/>
    <w:uiPriority w:val="99"/>
    <w:semiHidden/>
    <w:rPr>
      <w:sz w:val="16"/>
      <w:szCs w:val="16"/>
    </w:rPr>
  </w:style>
  <w:style w:type="paragraph" w:customStyle="1" w:styleId="a">
    <w:name w:val="список ненумерованный"/>
    <w:autoRedefine/>
    <w:uiPriority w:val="99"/>
    <w:rsid w:val="00941E7F"/>
    <w:pPr>
      <w:numPr>
        <w:numId w:val="6"/>
      </w:numPr>
      <w:tabs>
        <w:tab w:val="clear" w:pos="1077"/>
        <w:tab w:val="num" w:pos="0"/>
      </w:tabs>
      <w:spacing w:after="0" w:line="360" w:lineRule="auto"/>
      <w:jc w:val="both"/>
    </w:pPr>
    <w:rPr>
      <w:noProof/>
      <w:sz w:val="28"/>
      <w:szCs w:val="28"/>
      <w:lang w:val="uk-UA"/>
    </w:rPr>
  </w:style>
  <w:style w:type="paragraph" w:customStyle="1" w:styleId="a1">
    <w:name w:val="список нумерованный"/>
    <w:autoRedefine/>
    <w:uiPriority w:val="99"/>
    <w:rsid w:val="00941E7F"/>
    <w:pPr>
      <w:numPr>
        <w:numId w:val="7"/>
      </w:numPr>
      <w:spacing w:after="0" w:line="360" w:lineRule="auto"/>
      <w:jc w:val="both"/>
    </w:pPr>
    <w:rPr>
      <w:noProof/>
      <w:sz w:val="28"/>
      <w:szCs w:val="28"/>
    </w:rPr>
  </w:style>
  <w:style w:type="paragraph" w:customStyle="1" w:styleId="100">
    <w:name w:val="Стиль Оглавление 1 + Первая строка:  0 см"/>
    <w:basedOn w:val="12"/>
    <w:autoRedefine/>
    <w:uiPriority w:val="99"/>
    <w:rsid w:val="00941E7F"/>
    <w:pPr>
      <w:ind w:firstLine="0"/>
    </w:pPr>
    <w:rPr>
      <w:b/>
      <w:bCs/>
    </w:rPr>
  </w:style>
  <w:style w:type="paragraph" w:customStyle="1" w:styleId="101">
    <w:name w:val="Стиль Оглавление 1 + Первая строка:  0 см1"/>
    <w:basedOn w:val="12"/>
    <w:autoRedefine/>
    <w:uiPriority w:val="99"/>
    <w:rsid w:val="00941E7F"/>
    <w:pPr>
      <w:ind w:firstLine="0"/>
    </w:pPr>
    <w:rPr>
      <w:b/>
      <w:bCs/>
    </w:rPr>
  </w:style>
  <w:style w:type="paragraph" w:customStyle="1" w:styleId="200">
    <w:name w:val="Стиль Оглавление 2 + Слева:  0 см Первая строка:  0 см"/>
    <w:basedOn w:val="24"/>
    <w:autoRedefine/>
    <w:uiPriority w:val="99"/>
    <w:rsid w:val="00941E7F"/>
    <w:pPr>
      <w:ind w:left="0"/>
    </w:pPr>
  </w:style>
  <w:style w:type="paragraph" w:customStyle="1" w:styleId="31250">
    <w:name w:val="Стиль Оглавление 3 + Слева:  125 см Первая строка:  0 см"/>
    <w:basedOn w:val="31"/>
    <w:autoRedefine/>
    <w:uiPriority w:val="99"/>
    <w:rsid w:val="00941E7F"/>
    <w:rPr>
      <w:i/>
      <w:iCs/>
    </w:rPr>
  </w:style>
  <w:style w:type="paragraph" w:customStyle="1" w:styleId="af7">
    <w:name w:val="схема"/>
    <w:basedOn w:val="a2"/>
    <w:autoRedefine/>
    <w:uiPriority w:val="99"/>
    <w:rsid w:val="00941E7F"/>
    <w:pPr>
      <w:widowControl w:val="0"/>
      <w:autoSpaceDE w:val="0"/>
      <w:autoSpaceDN w:val="0"/>
      <w:adjustRightInd w:val="0"/>
      <w:spacing w:line="240" w:lineRule="auto"/>
      <w:ind w:firstLine="0"/>
      <w:jc w:val="center"/>
    </w:pPr>
    <w:rPr>
      <w:sz w:val="20"/>
      <w:szCs w:val="20"/>
    </w:rPr>
  </w:style>
  <w:style w:type="paragraph" w:customStyle="1" w:styleId="af8">
    <w:name w:val="ТАБЛИЦА"/>
    <w:next w:val="a2"/>
    <w:autoRedefine/>
    <w:uiPriority w:val="99"/>
    <w:rsid w:val="00941E7F"/>
    <w:pPr>
      <w:spacing w:after="0" w:line="360" w:lineRule="auto"/>
    </w:pPr>
    <w:rPr>
      <w:color w:val="000000"/>
      <w:sz w:val="20"/>
      <w:szCs w:val="20"/>
    </w:rPr>
  </w:style>
  <w:style w:type="paragraph" w:styleId="af9">
    <w:name w:val="endnote text"/>
    <w:basedOn w:val="a2"/>
    <w:link w:val="afa"/>
    <w:uiPriority w:val="99"/>
    <w:semiHidden/>
    <w:rsid w:val="00941E7F"/>
    <w:pPr>
      <w:widowControl w:val="0"/>
      <w:autoSpaceDE w:val="0"/>
      <w:autoSpaceDN w:val="0"/>
      <w:adjustRightInd w:val="0"/>
      <w:ind w:firstLine="709"/>
    </w:pPr>
    <w:rPr>
      <w:sz w:val="20"/>
      <w:szCs w:val="20"/>
    </w:rPr>
  </w:style>
  <w:style w:type="character" w:customStyle="1" w:styleId="afa">
    <w:name w:val="Текст концевой сноски Знак"/>
    <w:basedOn w:val="a3"/>
    <w:link w:val="af9"/>
    <w:uiPriority w:val="99"/>
    <w:semiHidden/>
    <w:rPr>
      <w:sz w:val="20"/>
      <w:szCs w:val="20"/>
    </w:rPr>
  </w:style>
  <w:style w:type="paragraph" w:styleId="afb">
    <w:name w:val="footnote text"/>
    <w:basedOn w:val="a2"/>
    <w:link w:val="afc"/>
    <w:autoRedefine/>
    <w:uiPriority w:val="99"/>
    <w:semiHidden/>
    <w:rsid w:val="00941E7F"/>
    <w:pPr>
      <w:autoSpaceDE w:val="0"/>
      <w:autoSpaceDN w:val="0"/>
      <w:ind w:firstLine="709"/>
    </w:pPr>
    <w:rPr>
      <w:sz w:val="20"/>
      <w:szCs w:val="20"/>
    </w:rPr>
  </w:style>
  <w:style w:type="character" w:customStyle="1" w:styleId="afc">
    <w:name w:val="Текст сноски Знак"/>
    <w:basedOn w:val="a3"/>
    <w:link w:val="afb"/>
    <w:uiPriority w:val="99"/>
    <w:semiHidden/>
    <w:rPr>
      <w:sz w:val="20"/>
      <w:szCs w:val="20"/>
    </w:rPr>
  </w:style>
  <w:style w:type="paragraph" w:customStyle="1" w:styleId="afd">
    <w:name w:val="титут"/>
    <w:autoRedefine/>
    <w:uiPriority w:val="99"/>
    <w:rsid w:val="00941E7F"/>
    <w:pPr>
      <w:spacing w:after="0" w:line="360" w:lineRule="auto"/>
      <w:jc w:val="center"/>
    </w:pPr>
    <w:rPr>
      <w:noProof/>
      <w:sz w:val="28"/>
      <w:szCs w:val="28"/>
    </w:rPr>
  </w:style>
  <w:style w:type="paragraph" w:styleId="afe">
    <w:name w:val="Block Text"/>
    <w:basedOn w:val="a2"/>
    <w:uiPriority w:val="99"/>
    <w:rsid w:val="00941E7F"/>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oleObject" Target="embeddings/oleObject57.bin"/><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oleObject" Target="embeddings/oleObject30.bin"/><Relationship Id="rId68" Type="http://schemas.openxmlformats.org/officeDocument/2006/relationships/image" Target="media/image30.wmf"/><Relationship Id="rId84" Type="http://schemas.openxmlformats.org/officeDocument/2006/relationships/image" Target="media/image38.wmf"/><Relationship Id="rId89" Type="http://schemas.openxmlformats.org/officeDocument/2006/relationships/oleObject" Target="embeddings/oleObject43.bin"/><Relationship Id="rId112" Type="http://schemas.openxmlformats.org/officeDocument/2006/relationships/image" Target="media/image52.wmf"/><Relationship Id="rId133" Type="http://schemas.openxmlformats.org/officeDocument/2006/relationships/oleObject" Target="embeddings/oleObject66.bin"/><Relationship Id="rId138" Type="http://schemas.openxmlformats.org/officeDocument/2006/relationships/image" Target="media/image64.wmf"/><Relationship Id="rId154" Type="http://schemas.openxmlformats.org/officeDocument/2006/relationships/image" Target="media/image72.wmf"/><Relationship Id="rId159" Type="http://schemas.openxmlformats.org/officeDocument/2006/relationships/oleObject" Target="embeddings/oleObject79.bin"/><Relationship Id="rId175" Type="http://schemas.openxmlformats.org/officeDocument/2006/relationships/oleObject" Target="embeddings/oleObject87.bin"/><Relationship Id="rId170" Type="http://schemas.openxmlformats.org/officeDocument/2006/relationships/image" Target="media/image80.wmf"/><Relationship Id="rId16" Type="http://schemas.openxmlformats.org/officeDocument/2006/relationships/oleObject" Target="embeddings/oleObject5.bin"/><Relationship Id="rId107" Type="http://schemas.openxmlformats.org/officeDocument/2006/relationships/oleObject" Target="embeddings/oleObject52.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image" Target="media/image33.wmf"/><Relationship Id="rId79" Type="http://schemas.openxmlformats.org/officeDocument/2006/relationships/oleObject" Target="embeddings/oleObject38.bin"/><Relationship Id="rId102" Type="http://schemas.openxmlformats.org/officeDocument/2006/relationships/image" Target="media/image47.wmf"/><Relationship Id="rId123" Type="http://schemas.openxmlformats.org/officeDocument/2006/relationships/oleObject" Target="embeddings/oleObject61.bin"/><Relationship Id="rId128" Type="http://schemas.openxmlformats.org/officeDocument/2006/relationships/image" Target="media/image59.wmf"/><Relationship Id="rId144" Type="http://schemas.openxmlformats.org/officeDocument/2006/relationships/image" Target="media/image67.wmf"/><Relationship Id="rId149" Type="http://schemas.openxmlformats.org/officeDocument/2006/relationships/oleObject" Target="embeddings/oleObject74.bin"/><Relationship Id="rId5" Type="http://schemas.openxmlformats.org/officeDocument/2006/relationships/footnotes" Target="footnotes.xml"/><Relationship Id="rId90" Type="http://schemas.openxmlformats.org/officeDocument/2006/relationships/image" Target="media/image41.wmf"/><Relationship Id="rId95" Type="http://schemas.openxmlformats.org/officeDocument/2006/relationships/oleObject" Target="embeddings/oleObject46.bin"/><Relationship Id="rId160" Type="http://schemas.openxmlformats.org/officeDocument/2006/relationships/image" Target="media/image75.wmf"/><Relationship Id="rId165" Type="http://schemas.openxmlformats.org/officeDocument/2006/relationships/oleObject" Target="embeddings/oleObject82.bin"/><Relationship Id="rId181" Type="http://schemas.openxmlformats.org/officeDocument/2006/relationships/image" Target="media/image86.png"/><Relationship Id="rId186" Type="http://schemas.openxmlformats.org/officeDocument/2006/relationships/fontTable" Target="fontTable.xm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image" Target="media/image28.wmf"/><Relationship Id="rId69" Type="http://schemas.openxmlformats.org/officeDocument/2006/relationships/oleObject" Target="embeddings/oleObject33.bin"/><Relationship Id="rId113" Type="http://schemas.openxmlformats.org/officeDocument/2006/relationships/oleObject" Target="embeddings/oleObject55.bin"/><Relationship Id="rId118" Type="http://schemas.openxmlformats.org/officeDocument/2006/relationships/image" Target="media/image55.wmf"/><Relationship Id="rId134" Type="http://schemas.openxmlformats.org/officeDocument/2006/relationships/image" Target="media/image62.wmf"/><Relationship Id="rId139" Type="http://schemas.openxmlformats.org/officeDocument/2006/relationships/oleObject" Target="embeddings/oleObject69.bin"/><Relationship Id="rId80" Type="http://schemas.openxmlformats.org/officeDocument/2006/relationships/image" Target="media/image36.wmf"/><Relationship Id="rId85" Type="http://schemas.openxmlformats.org/officeDocument/2006/relationships/oleObject" Target="embeddings/oleObject41.bin"/><Relationship Id="rId150" Type="http://schemas.openxmlformats.org/officeDocument/2006/relationships/image" Target="media/image70.wmf"/><Relationship Id="rId155" Type="http://schemas.openxmlformats.org/officeDocument/2006/relationships/oleObject" Target="embeddings/oleObject77.bin"/><Relationship Id="rId171" Type="http://schemas.openxmlformats.org/officeDocument/2006/relationships/oleObject" Target="embeddings/oleObject85.bin"/><Relationship Id="rId176" Type="http://schemas.openxmlformats.org/officeDocument/2006/relationships/image" Target="media/image83.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image" Target="media/image16.wmf"/><Relationship Id="rId59" Type="http://schemas.openxmlformats.org/officeDocument/2006/relationships/oleObject" Target="embeddings/oleObject28.bin"/><Relationship Id="rId103" Type="http://schemas.openxmlformats.org/officeDocument/2006/relationships/oleObject" Target="embeddings/oleObject50.bin"/><Relationship Id="rId108" Type="http://schemas.openxmlformats.org/officeDocument/2006/relationships/image" Target="media/image50.wmf"/><Relationship Id="rId124" Type="http://schemas.openxmlformats.org/officeDocument/2006/relationships/image" Target="media/image57.wmf"/><Relationship Id="rId129" Type="http://schemas.openxmlformats.org/officeDocument/2006/relationships/oleObject" Target="embeddings/oleObject64.bin"/><Relationship Id="rId54" Type="http://schemas.openxmlformats.org/officeDocument/2006/relationships/image" Target="media/image24.wmf"/><Relationship Id="rId70" Type="http://schemas.openxmlformats.org/officeDocument/2006/relationships/image" Target="media/image31.wmf"/><Relationship Id="rId75" Type="http://schemas.openxmlformats.org/officeDocument/2006/relationships/oleObject" Target="embeddings/oleObject36.bin"/><Relationship Id="rId91" Type="http://schemas.openxmlformats.org/officeDocument/2006/relationships/oleObject" Target="embeddings/oleObject44.bin"/><Relationship Id="rId96" Type="http://schemas.openxmlformats.org/officeDocument/2006/relationships/image" Target="media/image44.wmf"/><Relationship Id="rId140" Type="http://schemas.openxmlformats.org/officeDocument/2006/relationships/image" Target="media/image65.wmf"/><Relationship Id="rId145" Type="http://schemas.openxmlformats.org/officeDocument/2006/relationships/oleObject" Target="embeddings/oleObject72.bin"/><Relationship Id="rId161" Type="http://schemas.openxmlformats.org/officeDocument/2006/relationships/oleObject" Target="embeddings/oleObject80.bin"/><Relationship Id="rId166" Type="http://schemas.openxmlformats.org/officeDocument/2006/relationships/image" Target="media/image78.wmf"/><Relationship Id="rId182" Type="http://schemas.openxmlformats.org/officeDocument/2006/relationships/header" Target="header1.xm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oleObject" Target="embeddings/oleObject22.bin"/><Relationship Id="rId114" Type="http://schemas.openxmlformats.org/officeDocument/2006/relationships/image" Target="media/image53.wmf"/><Relationship Id="rId119" Type="http://schemas.openxmlformats.org/officeDocument/2006/relationships/oleObject" Target="embeddings/oleObject58.bin"/><Relationship Id="rId44" Type="http://schemas.openxmlformats.org/officeDocument/2006/relationships/image" Target="media/image19.wmf"/><Relationship Id="rId60" Type="http://schemas.openxmlformats.org/officeDocument/2006/relationships/image" Target="media/image26.wmf"/><Relationship Id="rId65" Type="http://schemas.openxmlformats.org/officeDocument/2006/relationships/oleObject" Target="embeddings/oleObject31.bin"/><Relationship Id="rId81" Type="http://schemas.openxmlformats.org/officeDocument/2006/relationships/oleObject" Target="embeddings/oleObject39.bin"/><Relationship Id="rId86" Type="http://schemas.openxmlformats.org/officeDocument/2006/relationships/image" Target="media/image39.wmf"/><Relationship Id="rId130" Type="http://schemas.openxmlformats.org/officeDocument/2006/relationships/image" Target="media/image60.wmf"/><Relationship Id="rId135" Type="http://schemas.openxmlformats.org/officeDocument/2006/relationships/oleObject" Target="embeddings/oleObject67.bin"/><Relationship Id="rId151" Type="http://schemas.openxmlformats.org/officeDocument/2006/relationships/oleObject" Target="embeddings/oleObject75.bin"/><Relationship Id="rId156" Type="http://schemas.openxmlformats.org/officeDocument/2006/relationships/image" Target="media/image73.wmf"/><Relationship Id="rId177" Type="http://schemas.openxmlformats.org/officeDocument/2006/relationships/oleObject" Target="embeddings/oleObject88.bin"/><Relationship Id="rId172" Type="http://schemas.openxmlformats.org/officeDocument/2006/relationships/image" Target="media/image81.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oleObject" Target="embeddings/oleObject17.bin"/><Relationship Id="rId109" Type="http://schemas.openxmlformats.org/officeDocument/2006/relationships/oleObject" Target="embeddings/oleObject53.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image" Target="media/image34.wmf"/><Relationship Id="rId97" Type="http://schemas.openxmlformats.org/officeDocument/2006/relationships/oleObject" Target="embeddings/oleObject47.bin"/><Relationship Id="rId104" Type="http://schemas.openxmlformats.org/officeDocument/2006/relationships/image" Target="media/image48.wmf"/><Relationship Id="rId120" Type="http://schemas.openxmlformats.org/officeDocument/2006/relationships/oleObject" Target="embeddings/oleObject59.bin"/><Relationship Id="rId125" Type="http://schemas.openxmlformats.org/officeDocument/2006/relationships/oleObject" Target="embeddings/oleObject62.bin"/><Relationship Id="rId141" Type="http://schemas.openxmlformats.org/officeDocument/2006/relationships/oleObject" Target="embeddings/oleObject70.bin"/><Relationship Id="rId146" Type="http://schemas.openxmlformats.org/officeDocument/2006/relationships/image" Target="media/image68.wmf"/><Relationship Id="rId167" Type="http://schemas.openxmlformats.org/officeDocument/2006/relationships/oleObject" Target="embeddings/oleObject83.bin"/><Relationship Id="rId7" Type="http://schemas.openxmlformats.org/officeDocument/2006/relationships/image" Target="media/image1.wmf"/><Relationship Id="rId71" Type="http://schemas.openxmlformats.org/officeDocument/2006/relationships/oleObject" Target="embeddings/oleObject34.bin"/><Relationship Id="rId92" Type="http://schemas.openxmlformats.org/officeDocument/2006/relationships/image" Target="media/image42.wmf"/><Relationship Id="rId162" Type="http://schemas.openxmlformats.org/officeDocument/2006/relationships/image" Target="media/image76.wmf"/><Relationship Id="rId183" Type="http://schemas.openxmlformats.org/officeDocument/2006/relationships/footer" Target="footer1.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image" Target="media/image17.wmf"/><Relationship Id="rId45" Type="http://schemas.openxmlformats.org/officeDocument/2006/relationships/oleObject" Target="embeddings/oleObject20.bin"/><Relationship Id="rId66" Type="http://schemas.openxmlformats.org/officeDocument/2006/relationships/image" Target="media/image29.wmf"/><Relationship Id="rId87" Type="http://schemas.openxmlformats.org/officeDocument/2006/relationships/oleObject" Target="embeddings/oleObject42.bin"/><Relationship Id="rId110" Type="http://schemas.openxmlformats.org/officeDocument/2006/relationships/image" Target="media/image51.wmf"/><Relationship Id="rId115" Type="http://schemas.openxmlformats.org/officeDocument/2006/relationships/oleObject" Target="embeddings/oleObject56.bin"/><Relationship Id="rId131" Type="http://schemas.openxmlformats.org/officeDocument/2006/relationships/oleObject" Target="embeddings/oleObject65.bin"/><Relationship Id="rId136" Type="http://schemas.openxmlformats.org/officeDocument/2006/relationships/image" Target="media/image63.wmf"/><Relationship Id="rId157" Type="http://schemas.openxmlformats.org/officeDocument/2006/relationships/oleObject" Target="embeddings/oleObject78.bin"/><Relationship Id="rId178" Type="http://schemas.openxmlformats.org/officeDocument/2006/relationships/image" Target="media/image84.wmf"/><Relationship Id="rId61" Type="http://schemas.openxmlformats.org/officeDocument/2006/relationships/oleObject" Target="embeddings/oleObject29.bin"/><Relationship Id="rId82" Type="http://schemas.openxmlformats.org/officeDocument/2006/relationships/image" Target="media/image37.wmf"/><Relationship Id="rId152" Type="http://schemas.openxmlformats.org/officeDocument/2006/relationships/image" Target="media/image71.wmf"/><Relationship Id="rId173" Type="http://schemas.openxmlformats.org/officeDocument/2006/relationships/oleObject" Target="embeddings/oleObject86.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oleObject" Target="embeddings/oleObject15.bin"/><Relationship Id="rId56" Type="http://schemas.openxmlformats.org/officeDocument/2006/relationships/image" Target="media/image25.wmf"/><Relationship Id="rId77" Type="http://schemas.openxmlformats.org/officeDocument/2006/relationships/oleObject" Target="embeddings/oleObject37.bin"/><Relationship Id="rId100" Type="http://schemas.openxmlformats.org/officeDocument/2006/relationships/image" Target="media/image46.wmf"/><Relationship Id="rId105" Type="http://schemas.openxmlformats.org/officeDocument/2006/relationships/oleObject" Target="embeddings/oleObject51.bin"/><Relationship Id="rId126" Type="http://schemas.openxmlformats.org/officeDocument/2006/relationships/image" Target="media/image58.wmf"/><Relationship Id="rId147" Type="http://schemas.openxmlformats.org/officeDocument/2006/relationships/oleObject" Target="embeddings/oleObject73.bin"/><Relationship Id="rId168" Type="http://schemas.openxmlformats.org/officeDocument/2006/relationships/image" Target="media/image79.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2.wmf"/><Relationship Id="rId93" Type="http://schemas.openxmlformats.org/officeDocument/2006/relationships/oleObject" Target="embeddings/oleObject45.bin"/><Relationship Id="rId98" Type="http://schemas.openxmlformats.org/officeDocument/2006/relationships/image" Target="media/image45.wmf"/><Relationship Id="rId121" Type="http://schemas.openxmlformats.org/officeDocument/2006/relationships/oleObject" Target="embeddings/oleObject60.bin"/><Relationship Id="rId142" Type="http://schemas.openxmlformats.org/officeDocument/2006/relationships/image" Target="media/image66.wmf"/><Relationship Id="rId163" Type="http://schemas.openxmlformats.org/officeDocument/2006/relationships/oleObject" Target="embeddings/oleObject81.bin"/><Relationship Id="rId184" Type="http://schemas.openxmlformats.org/officeDocument/2006/relationships/header" Target="header2.xm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oleObject" Target="embeddings/oleObject32.bin"/><Relationship Id="rId116" Type="http://schemas.openxmlformats.org/officeDocument/2006/relationships/image" Target="media/image54.wmf"/><Relationship Id="rId137" Type="http://schemas.openxmlformats.org/officeDocument/2006/relationships/oleObject" Target="embeddings/oleObject68.bin"/><Relationship Id="rId158" Type="http://schemas.openxmlformats.org/officeDocument/2006/relationships/image" Target="media/image74.wmf"/><Relationship Id="rId20" Type="http://schemas.openxmlformats.org/officeDocument/2006/relationships/oleObject" Target="embeddings/oleObject7.bin"/><Relationship Id="rId41" Type="http://schemas.openxmlformats.org/officeDocument/2006/relationships/oleObject" Target="embeddings/oleObject18.bin"/><Relationship Id="rId62" Type="http://schemas.openxmlformats.org/officeDocument/2006/relationships/image" Target="media/image27.wmf"/><Relationship Id="rId83" Type="http://schemas.openxmlformats.org/officeDocument/2006/relationships/oleObject" Target="embeddings/oleObject40.bin"/><Relationship Id="rId88" Type="http://schemas.openxmlformats.org/officeDocument/2006/relationships/image" Target="media/image40.wmf"/><Relationship Id="rId111" Type="http://schemas.openxmlformats.org/officeDocument/2006/relationships/oleObject" Target="embeddings/oleObject54.bin"/><Relationship Id="rId132" Type="http://schemas.openxmlformats.org/officeDocument/2006/relationships/image" Target="media/image61.wmf"/><Relationship Id="rId153" Type="http://schemas.openxmlformats.org/officeDocument/2006/relationships/oleObject" Target="embeddings/oleObject76.bin"/><Relationship Id="rId174" Type="http://schemas.openxmlformats.org/officeDocument/2006/relationships/image" Target="media/image82.wmf"/><Relationship Id="rId179" Type="http://schemas.openxmlformats.org/officeDocument/2006/relationships/oleObject" Target="embeddings/oleObject89.bin"/><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oleObject" Target="embeddings/oleObject26.bin"/><Relationship Id="rId106" Type="http://schemas.openxmlformats.org/officeDocument/2006/relationships/image" Target="media/image49.wmf"/><Relationship Id="rId127" Type="http://schemas.openxmlformats.org/officeDocument/2006/relationships/oleObject" Target="embeddings/oleObject63.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image" Target="media/image23.wmf"/><Relationship Id="rId73" Type="http://schemas.openxmlformats.org/officeDocument/2006/relationships/oleObject" Target="embeddings/oleObject35.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image" Target="media/image56.wmf"/><Relationship Id="rId143" Type="http://schemas.openxmlformats.org/officeDocument/2006/relationships/oleObject" Target="embeddings/oleObject71.bin"/><Relationship Id="rId148" Type="http://schemas.openxmlformats.org/officeDocument/2006/relationships/image" Target="media/image69.wmf"/><Relationship Id="rId164" Type="http://schemas.openxmlformats.org/officeDocument/2006/relationships/image" Target="media/image77.wmf"/><Relationship Id="rId169" Type="http://schemas.openxmlformats.org/officeDocument/2006/relationships/oleObject" Target="embeddings/oleObject84.bin"/><Relationship Id="rId185"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4404</Words>
  <Characters>25104</Characters>
  <Application>Microsoft Office Word</Application>
  <DocSecurity>0</DocSecurity>
  <Lines>209</Lines>
  <Paragraphs>58</Paragraphs>
  <ScaleCrop>false</ScaleCrop>
  <Company>WWW</Company>
  <LinksUpToDate>false</LinksUpToDate>
  <CharactersWithSpaces>29450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Rostyk</dc:creator>
  <cp:keywords/>
  <dc:description/>
  <cp:lastModifiedBy>admin</cp:lastModifiedBy>
  <cp:revision>2</cp:revision>
  <cp:lastPrinted>2009-03-10T23:20:00Z</cp:lastPrinted>
  <dcterms:created xsi:type="dcterms:W3CDTF">2014-05-11T22:17:00Z</dcterms:created>
  <dcterms:modified xsi:type="dcterms:W3CDTF">2014-05-11T22:17:00Z</dcterms:modified>
</cp:coreProperties>
</file>