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69E" w:rsidRPr="00F72300" w:rsidRDefault="00E65058" w:rsidP="00A94F1F">
      <w:pPr>
        <w:pStyle w:val="a3"/>
        <w:suppressAutoHyphens/>
        <w:spacing w:line="360" w:lineRule="auto"/>
        <w:rPr>
          <w:bCs/>
          <w:szCs w:val="28"/>
          <w:lang w:val="ru-RU"/>
        </w:rPr>
      </w:pPr>
      <w:r w:rsidRPr="00F72300">
        <w:rPr>
          <w:bCs/>
          <w:szCs w:val="28"/>
          <w:lang w:val="ru-RU"/>
        </w:rPr>
        <w:t xml:space="preserve">Академия </w:t>
      </w:r>
      <w:r w:rsidR="00D8569E" w:rsidRPr="00F72300">
        <w:rPr>
          <w:bCs/>
          <w:szCs w:val="28"/>
          <w:lang w:val="ru-RU"/>
        </w:rPr>
        <w:t>России</w:t>
      </w:r>
    </w:p>
    <w:p w:rsidR="00D8569E" w:rsidRPr="00F72300" w:rsidRDefault="00D8569E" w:rsidP="00A94F1F">
      <w:pPr>
        <w:pStyle w:val="a5"/>
        <w:suppressAutoHyphens/>
        <w:spacing w:line="360" w:lineRule="auto"/>
        <w:rPr>
          <w:b/>
          <w:bCs/>
          <w:szCs w:val="28"/>
        </w:rPr>
      </w:pPr>
      <w:r w:rsidRPr="00F72300">
        <w:rPr>
          <w:szCs w:val="28"/>
        </w:rPr>
        <w:t xml:space="preserve">Кафедра </w:t>
      </w:r>
      <w:r w:rsidR="00251E53" w:rsidRPr="00F72300">
        <w:rPr>
          <w:szCs w:val="28"/>
        </w:rPr>
        <w:t>Физики</w:t>
      </w:r>
    </w:p>
    <w:p w:rsidR="00E65058" w:rsidRPr="00F72300" w:rsidRDefault="00E65058" w:rsidP="00A94F1F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E65058" w:rsidRPr="00F72300" w:rsidRDefault="00E65058" w:rsidP="00A94F1F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E65058" w:rsidRPr="00F72300" w:rsidRDefault="00E65058" w:rsidP="00A94F1F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E65058" w:rsidRPr="00F72300" w:rsidRDefault="00E65058" w:rsidP="00A94F1F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E65058" w:rsidRPr="00F72300" w:rsidRDefault="00E65058" w:rsidP="00A94F1F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E65058" w:rsidRPr="00F72300" w:rsidRDefault="00E65058" w:rsidP="00A94F1F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E65058" w:rsidRPr="00F72300" w:rsidRDefault="00E65058" w:rsidP="00A94F1F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E65058" w:rsidRPr="00F72300" w:rsidRDefault="00E65058" w:rsidP="00A94F1F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E65058" w:rsidRPr="00F72300" w:rsidRDefault="00E65058" w:rsidP="00A94F1F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E65058" w:rsidRPr="00F72300" w:rsidRDefault="00E65058" w:rsidP="00A94F1F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D8569E" w:rsidRPr="00F72300" w:rsidRDefault="00251E53" w:rsidP="00A94F1F">
      <w:pPr>
        <w:widowControl w:val="0"/>
        <w:suppressAutoHyphens/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F72300">
        <w:rPr>
          <w:b/>
          <w:bCs/>
          <w:sz w:val="28"/>
          <w:szCs w:val="28"/>
          <w:u w:val="single"/>
        </w:rPr>
        <w:t xml:space="preserve">Лекция </w:t>
      </w:r>
    </w:p>
    <w:p w:rsidR="00D8569E" w:rsidRPr="00F72300" w:rsidRDefault="00E65058" w:rsidP="00A94F1F">
      <w:pPr>
        <w:pStyle w:val="21"/>
        <w:suppressAutoHyphens/>
        <w:spacing w:line="360" w:lineRule="auto"/>
        <w:ind w:left="0"/>
        <w:jc w:val="center"/>
        <w:rPr>
          <w:b/>
          <w:caps/>
          <w:sz w:val="28"/>
          <w:szCs w:val="28"/>
        </w:rPr>
      </w:pPr>
      <w:r w:rsidRPr="00F72300">
        <w:rPr>
          <w:b/>
          <w:sz w:val="28"/>
          <w:szCs w:val="28"/>
        </w:rPr>
        <w:t>Операторные передаточные функции и их свойства</w:t>
      </w:r>
    </w:p>
    <w:p w:rsidR="00D8569E" w:rsidRDefault="00D8569E" w:rsidP="00A94F1F">
      <w:pPr>
        <w:widowControl w:val="0"/>
        <w:suppressAutoHyphens/>
        <w:spacing w:line="360" w:lineRule="auto"/>
        <w:ind w:firstLine="720"/>
        <w:rPr>
          <w:sz w:val="28"/>
          <w:szCs w:val="28"/>
        </w:rPr>
      </w:pPr>
    </w:p>
    <w:p w:rsidR="00494D47" w:rsidRDefault="00494D47" w:rsidP="00A94F1F">
      <w:pPr>
        <w:widowControl w:val="0"/>
        <w:suppressAutoHyphens/>
        <w:spacing w:line="360" w:lineRule="auto"/>
        <w:ind w:firstLine="720"/>
        <w:rPr>
          <w:sz w:val="28"/>
          <w:szCs w:val="28"/>
        </w:rPr>
      </w:pPr>
    </w:p>
    <w:p w:rsidR="00494D47" w:rsidRDefault="00494D47" w:rsidP="00A94F1F">
      <w:pPr>
        <w:widowControl w:val="0"/>
        <w:suppressAutoHyphens/>
        <w:spacing w:line="360" w:lineRule="auto"/>
        <w:ind w:firstLine="720"/>
        <w:rPr>
          <w:sz w:val="28"/>
          <w:szCs w:val="28"/>
        </w:rPr>
      </w:pPr>
    </w:p>
    <w:p w:rsidR="00494D47" w:rsidRDefault="00494D47" w:rsidP="00A94F1F">
      <w:pPr>
        <w:widowControl w:val="0"/>
        <w:suppressAutoHyphens/>
        <w:spacing w:line="360" w:lineRule="auto"/>
        <w:ind w:firstLine="720"/>
        <w:rPr>
          <w:sz w:val="28"/>
          <w:szCs w:val="28"/>
        </w:rPr>
      </w:pPr>
    </w:p>
    <w:p w:rsidR="00494D47" w:rsidRDefault="00494D47" w:rsidP="00A94F1F">
      <w:pPr>
        <w:widowControl w:val="0"/>
        <w:suppressAutoHyphens/>
        <w:spacing w:line="360" w:lineRule="auto"/>
        <w:ind w:firstLine="720"/>
        <w:rPr>
          <w:sz w:val="28"/>
          <w:szCs w:val="28"/>
        </w:rPr>
      </w:pPr>
    </w:p>
    <w:p w:rsidR="00494D47" w:rsidRDefault="00494D47" w:rsidP="00A94F1F">
      <w:pPr>
        <w:widowControl w:val="0"/>
        <w:suppressAutoHyphens/>
        <w:spacing w:line="360" w:lineRule="auto"/>
        <w:ind w:firstLine="720"/>
        <w:rPr>
          <w:sz w:val="28"/>
          <w:szCs w:val="28"/>
        </w:rPr>
      </w:pPr>
    </w:p>
    <w:p w:rsidR="00494D47" w:rsidRPr="00F72300" w:rsidRDefault="00494D47" w:rsidP="00A94F1F">
      <w:pPr>
        <w:widowControl w:val="0"/>
        <w:suppressAutoHyphens/>
        <w:spacing w:line="360" w:lineRule="auto"/>
        <w:ind w:firstLine="720"/>
        <w:rPr>
          <w:sz w:val="28"/>
          <w:szCs w:val="28"/>
        </w:rPr>
      </w:pPr>
    </w:p>
    <w:p w:rsidR="00D8569E" w:rsidRPr="00F72300" w:rsidRDefault="00D8569E" w:rsidP="00A94F1F">
      <w:pPr>
        <w:pStyle w:val="4"/>
        <w:keepNext w:val="0"/>
        <w:suppressAutoHyphens/>
        <w:spacing w:line="360" w:lineRule="auto"/>
        <w:ind w:firstLine="720"/>
        <w:rPr>
          <w:b/>
          <w:bCs/>
          <w:szCs w:val="28"/>
        </w:rPr>
      </w:pPr>
    </w:p>
    <w:p w:rsidR="00251E53" w:rsidRPr="00F72300" w:rsidRDefault="00251E53" w:rsidP="00A94F1F">
      <w:pPr>
        <w:pStyle w:val="4"/>
        <w:keepNext w:val="0"/>
        <w:suppressAutoHyphens/>
        <w:spacing w:line="360" w:lineRule="auto"/>
        <w:jc w:val="center"/>
        <w:rPr>
          <w:b/>
          <w:bCs/>
          <w:szCs w:val="28"/>
          <w:u w:val="none"/>
        </w:rPr>
      </w:pPr>
    </w:p>
    <w:p w:rsidR="00251E53" w:rsidRPr="00F72300" w:rsidRDefault="00251E53" w:rsidP="00A94F1F">
      <w:pPr>
        <w:pStyle w:val="4"/>
        <w:keepNext w:val="0"/>
        <w:suppressAutoHyphens/>
        <w:spacing w:line="360" w:lineRule="auto"/>
        <w:jc w:val="center"/>
        <w:rPr>
          <w:b/>
          <w:bCs/>
          <w:szCs w:val="28"/>
          <w:u w:val="none"/>
        </w:rPr>
      </w:pPr>
    </w:p>
    <w:p w:rsidR="00251E53" w:rsidRPr="00F72300" w:rsidRDefault="00251E53" w:rsidP="00A94F1F">
      <w:pPr>
        <w:pStyle w:val="4"/>
        <w:keepNext w:val="0"/>
        <w:suppressAutoHyphens/>
        <w:spacing w:line="360" w:lineRule="auto"/>
        <w:jc w:val="center"/>
        <w:rPr>
          <w:b/>
          <w:bCs/>
          <w:szCs w:val="28"/>
          <w:u w:val="none"/>
        </w:rPr>
      </w:pPr>
    </w:p>
    <w:p w:rsidR="00251E53" w:rsidRPr="00F72300" w:rsidRDefault="00251E53" w:rsidP="00A94F1F">
      <w:pPr>
        <w:pStyle w:val="4"/>
        <w:keepNext w:val="0"/>
        <w:suppressAutoHyphens/>
        <w:spacing w:line="360" w:lineRule="auto"/>
        <w:jc w:val="center"/>
        <w:rPr>
          <w:b/>
          <w:bCs/>
          <w:szCs w:val="28"/>
          <w:u w:val="none"/>
        </w:rPr>
      </w:pPr>
    </w:p>
    <w:p w:rsidR="00251E53" w:rsidRPr="00F72300" w:rsidRDefault="00251E53" w:rsidP="00A94F1F">
      <w:pPr>
        <w:pStyle w:val="4"/>
        <w:keepNext w:val="0"/>
        <w:suppressAutoHyphens/>
        <w:spacing w:line="360" w:lineRule="auto"/>
        <w:jc w:val="center"/>
        <w:rPr>
          <w:b/>
          <w:bCs/>
          <w:szCs w:val="28"/>
          <w:u w:val="none"/>
        </w:rPr>
      </w:pPr>
    </w:p>
    <w:p w:rsidR="00E65058" w:rsidRPr="00F72300" w:rsidRDefault="00251E53" w:rsidP="00A94F1F">
      <w:pPr>
        <w:pStyle w:val="4"/>
        <w:keepNext w:val="0"/>
        <w:suppressAutoHyphens/>
        <w:spacing w:line="360" w:lineRule="auto"/>
        <w:jc w:val="center"/>
        <w:rPr>
          <w:b/>
          <w:bCs/>
          <w:szCs w:val="28"/>
          <w:u w:val="none"/>
        </w:rPr>
      </w:pPr>
      <w:r w:rsidRPr="00F72300">
        <w:rPr>
          <w:b/>
          <w:bCs/>
          <w:szCs w:val="28"/>
          <w:u w:val="none"/>
        </w:rPr>
        <w:t>Орел 2009</w:t>
      </w:r>
    </w:p>
    <w:p w:rsidR="00942447" w:rsidRPr="00F72300" w:rsidRDefault="00E65058" w:rsidP="00A94F1F">
      <w:pPr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F72300">
        <w:rPr>
          <w:sz w:val="28"/>
          <w:szCs w:val="28"/>
        </w:rPr>
        <w:br w:type="page"/>
      </w:r>
      <w:r w:rsidR="00942447" w:rsidRPr="00F72300">
        <w:rPr>
          <w:b/>
          <w:sz w:val="28"/>
          <w:szCs w:val="28"/>
        </w:rPr>
        <w:lastRenderedPageBreak/>
        <w:t>Учебные и воспитательные цели:</w:t>
      </w:r>
    </w:p>
    <w:p w:rsidR="00494D47" w:rsidRDefault="00494D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Разъяснить</w:t>
      </w:r>
      <w:r w:rsidR="00D8569E" w:rsidRPr="00F72300">
        <w:rPr>
          <w:snapToGrid w:val="0"/>
          <w:sz w:val="28"/>
          <w:szCs w:val="28"/>
        </w:rPr>
        <w:t xml:space="preserve"> слушателям</w:t>
      </w:r>
      <w:r w:rsidRPr="00F72300">
        <w:rPr>
          <w:snapToGrid w:val="0"/>
          <w:sz w:val="28"/>
          <w:szCs w:val="28"/>
        </w:rPr>
        <w:t xml:space="preserve"> сущность </w:t>
      </w:r>
      <w:r w:rsidR="00D8569E" w:rsidRPr="00F72300">
        <w:rPr>
          <w:snapToGrid w:val="0"/>
          <w:sz w:val="28"/>
          <w:szCs w:val="28"/>
        </w:rPr>
        <w:t>операторных передаточных функций</w:t>
      </w:r>
      <w:r w:rsidRPr="00F72300">
        <w:rPr>
          <w:snapToGrid w:val="0"/>
          <w:sz w:val="28"/>
          <w:szCs w:val="28"/>
        </w:rPr>
        <w:t>,</w:t>
      </w:r>
      <w:r w:rsidR="00D8569E" w:rsidRPr="00F72300">
        <w:rPr>
          <w:snapToGrid w:val="0"/>
          <w:sz w:val="28"/>
          <w:szCs w:val="28"/>
        </w:rPr>
        <w:t xml:space="preserve"> устойчивых и неустойчивых электрических цепей,</w:t>
      </w:r>
      <w:r w:rsidRPr="00F72300">
        <w:rPr>
          <w:snapToGrid w:val="0"/>
          <w:sz w:val="28"/>
          <w:szCs w:val="28"/>
        </w:rPr>
        <w:t xml:space="preserve"> критерий устойчивости Гурвица, а также связь ОПФ с комплексной передаточной функцией.</w:t>
      </w:r>
    </w:p>
    <w:p w:rsidR="00942447" w:rsidRPr="00F72300" w:rsidRDefault="00F72300" w:rsidP="00A94F1F">
      <w:pPr>
        <w:pStyle w:val="2"/>
        <w:keepNext w:val="0"/>
        <w:suppressAutoHyphens/>
        <w:spacing w:before="0" w:after="0" w:line="360" w:lineRule="auto"/>
        <w:jc w:val="left"/>
        <w:rPr>
          <w:spacing w:val="0"/>
          <w:szCs w:val="28"/>
          <w:lang w:val="en-US"/>
        </w:rPr>
      </w:pPr>
      <w:r w:rsidRPr="00F72300">
        <w:rPr>
          <w:spacing w:val="0"/>
          <w:szCs w:val="28"/>
        </w:rPr>
        <w:br w:type="page"/>
      </w:r>
      <w:r w:rsidR="00942447" w:rsidRPr="00F72300">
        <w:rPr>
          <w:spacing w:val="0"/>
          <w:szCs w:val="28"/>
        </w:rPr>
        <w:t>Распределение времени лекции</w:t>
      </w:r>
    </w:p>
    <w:p w:rsidR="00F72300" w:rsidRPr="00F72300" w:rsidRDefault="00F72300" w:rsidP="00A94F1F">
      <w:pPr>
        <w:suppressAutoHyphens/>
        <w:rPr>
          <w:sz w:val="28"/>
          <w:szCs w:val="28"/>
          <w:lang w:val="en-US"/>
        </w:rPr>
      </w:pPr>
    </w:p>
    <w:p w:rsidR="00942447" w:rsidRPr="00F72300" w:rsidRDefault="00D8569E" w:rsidP="00A94F1F">
      <w:pPr>
        <w:widowControl w:val="0"/>
        <w:suppressAutoHyphens/>
        <w:spacing w:line="360" w:lineRule="auto"/>
        <w:rPr>
          <w:sz w:val="28"/>
          <w:szCs w:val="28"/>
        </w:rPr>
      </w:pPr>
      <w:r w:rsidRPr="00F72300">
        <w:rPr>
          <w:sz w:val="28"/>
          <w:szCs w:val="28"/>
        </w:rPr>
        <w:t>Вс</w:t>
      </w:r>
      <w:r w:rsidR="00F72300" w:rsidRPr="00F72300">
        <w:rPr>
          <w:sz w:val="28"/>
          <w:szCs w:val="28"/>
        </w:rPr>
        <w:t>тупление…………………………………………………………</w:t>
      </w:r>
      <w:r w:rsidR="00F72300">
        <w:rPr>
          <w:sz w:val="28"/>
          <w:szCs w:val="28"/>
        </w:rPr>
        <w:t>.</w:t>
      </w:r>
      <w:r w:rsidR="00942447" w:rsidRPr="00F72300">
        <w:rPr>
          <w:sz w:val="28"/>
          <w:szCs w:val="28"/>
        </w:rPr>
        <w:t>5 мин.</w:t>
      </w:r>
    </w:p>
    <w:p w:rsidR="00942447" w:rsidRPr="00F72300" w:rsidRDefault="00942447" w:rsidP="00A94F1F">
      <w:pPr>
        <w:widowControl w:val="0"/>
        <w:tabs>
          <w:tab w:val="left" w:pos="7371"/>
        </w:tabs>
        <w:suppressAutoHyphens/>
        <w:spacing w:line="360" w:lineRule="auto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Учебные вопросы:</w:t>
      </w:r>
    </w:p>
    <w:p w:rsidR="00942447" w:rsidRPr="00F72300" w:rsidRDefault="00942447" w:rsidP="00A94F1F">
      <w:pPr>
        <w:pStyle w:val="a7"/>
        <w:suppressAutoHyphens/>
        <w:spacing w:line="360" w:lineRule="auto"/>
        <w:ind w:left="0" w:right="0" w:firstLine="0"/>
        <w:jc w:val="left"/>
        <w:rPr>
          <w:szCs w:val="28"/>
        </w:rPr>
      </w:pPr>
      <w:r w:rsidRPr="00F72300">
        <w:rPr>
          <w:szCs w:val="28"/>
        </w:rPr>
        <w:t>1. Определение опер</w:t>
      </w:r>
      <w:r w:rsidR="00F72300">
        <w:rPr>
          <w:szCs w:val="28"/>
        </w:rPr>
        <w:t>аторных реакций в сложных цепях………..</w:t>
      </w:r>
      <w:r w:rsidRPr="00F72300">
        <w:rPr>
          <w:szCs w:val="28"/>
        </w:rPr>
        <w:t>15 мин.</w:t>
      </w:r>
    </w:p>
    <w:p w:rsidR="00942447" w:rsidRPr="00F72300" w:rsidRDefault="00942447" w:rsidP="00A94F1F">
      <w:pPr>
        <w:widowControl w:val="0"/>
        <w:tabs>
          <w:tab w:val="left" w:pos="7371"/>
        </w:tabs>
        <w:suppressAutoHyphens/>
        <w:spacing w:line="360" w:lineRule="auto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2. О</w:t>
      </w:r>
      <w:r w:rsidR="00D8569E" w:rsidRPr="00F72300">
        <w:rPr>
          <w:snapToGrid w:val="0"/>
          <w:sz w:val="28"/>
          <w:szCs w:val="28"/>
        </w:rPr>
        <w:t>ператорная передаточная функ</w:t>
      </w:r>
      <w:r w:rsidR="00F72300" w:rsidRPr="00F72300">
        <w:rPr>
          <w:snapToGrid w:val="0"/>
          <w:sz w:val="28"/>
          <w:szCs w:val="28"/>
        </w:rPr>
        <w:t>ция…………………………</w:t>
      </w:r>
      <w:r w:rsidR="00D8569E" w:rsidRPr="00F72300">
        <w:rPr>
          <w:snapToGrid w:val="0"/>
          <w:sz w:val="28"/>
          <w:szCs w:val="28"/>
        </w:rPr>
        <w:t>…</w:t>
      </w:r>
      <w:r w:rsidRPr="00F72300">
        <w:rPr>
          <w:snapToGrid w:val="0"/>
          <w:sz w:val="28"/>
          <w:szCs w:val="28"/>
        </w:rPr>
        <w:t>20 мин.</w:t>
      </w:r>
    </w:p>
    <w:p w:rsidR="00942447" w:rsidRPr="00F72300" w:rsidRDefault="00942447" w:rsidP="00A94F1F">
      <w:pPr>
        <w:widowControl w:val="0"/>
        <w:suppressAutoHyphens/>
        <w:spacing w:line="360" w:lineRule="auto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3. Устойчивые и неустойчивые электрические цепи. </w:t>
      </w:r>
    </w:p>
    <w:p w:rsidR="00942447" w:rsidRPr="00F72300" w:rsidRDefault="00942447" w:rsidP="00A94F1F">
      <w:pPr>
        <w:widowControl w:val="0"/>
        <w:suppressAutoHyphens/>
        <w:spacing w:line="360" w:lineRule="auto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Критерий устойчивости Гурвица, по</w:t>
      </w:r>
      <w:r w:rsidR="00D8569E" w:rsidRPr="00F72300">
        <w:rPr>
          <w:snapToGrid w:val="0"/>
          <w:sz w:val="28"/>
          <w:szCs w:val="28"/>
        </w:rPr>
        <w:t>линомы Гурви</w:t>
      </w:r>
      <w:r w:rsidR="00F72300" w:rsidRPr="00F72300">
        <w:rPr>
          <w:snapToGrid w:val="0"/>
          <w:sz w:val="28"/>
          <w:szCs w:val="28"/>
        </w:rPr>
        <w:t>ца……</w:t>
      </w:r>
      <w:r w:rsidR="00F72300">
        <w:rPr>
          <w:snapToGrid w:val="0"/>
          <w:sz w:val="28"/>
          <w:szCs w:val="28"/>
        </w:rPr>
        <w:t>…</w:t>
      </w:r>
      <w:r w:rsidR="00F72300" w:rsidRPr="00F72300">
        <w:rPr>
          <w:snapToGrid w:val="0"/>
          <w:sz w:val="28"/>
          <w:szCs w:val="28"/>
        </w:rPr>
        <w:t>…</w:t>
      </w:r>
      <w:r w:rsidR="00D8569E" w:rsidRPr="00F72300">
        <w:rPr>
          <w:snapToGrid w:val="0"/>
          <w:sz w:val="28"/>
          <w:szCs w:val="28"/>
        </w:rPr>
        <w:t>.</w:t>
      </w:r>
      <w:r w:rsidRPr="00F72300">
        <w:rPr>
          <w:snapToGrid w:val="0"/>
          <w:sz w:val="28"/>
          <w:szCs w:val="28"/>
        </w:rPr>
        <w:t>35 мин. </w:t>
      </w:r>
    </w:p>
    <w:p w:rsidR="00942447" w:rsidRPr="00F72300" w:rsidRDefault="00D8569E" w:rsidP="00A94F1F">
      <w:pPr>
        <w:widowControl w:val="0"/>
        <w:tabs>
          <w:tab w:val="left" w:pos="7371"/>
        </w:tabs>
        <w:suppressAutoHyphens/>
        <w:spacing w:line="360" w:lineRule="auto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4. Связь</w:t>
      </w:r>
      <w:r w:rsidR="00F72300" w:rsidRPr="00F72300">
        <w:rPr>
          <w:snapToGrid w:val="0"/>
          <w:sz w:val="28"/>
          <w:szCs w:val="28"/>
        </w:rPr>
        <w:t xml:space="preserve"> между ОПФ и КПФ………………………………………</w:t>
      </w:r>
      <w:r w:rsidRPr="00F72300">
        <w:rPr>
          <w:snapToGrid w:val="0"/>
          <w:sz w:val="28"/>
          <w:szCs w:val="28"/>
        </w:rPr>
        <w:t>.</w:t>
      </w:r>
      <w:r w:rsidR="00942447" w:rsidRPr="00F72300">
        <w:rPr>
          <w:snapToGrid w:val="0"/>
          <w:sz w:val="28"/>
          <w:szCs w:val="28"/>
        </w:rPr>
        <w:t>10 мин.</w:t>
      </w:r>
    </w:p>
    <w:p w:rsidR="00942447" w:rsidRPr="00F72300" w:rsidRDefault="00942447" w:rsidP="00A94F1F">
      <w:pPr>
        <w:widowControl w:val="0"/>
        <w:tabs>
          <w:tab w:val="left" w:pos="7513"/>
        </w:tabs>
        <w:suppressAutoHyphens/>
        <w:spacing w:line="360" w:lineRule="auto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Заключен</w:t>
      </w:r>
      <w:r w:rsidR="00F72300" w:rsidRPr="00F72300">
        <w:rPr>
          <w:snapToGrid w:val="0"/>
          <w:sz w:val="28"/>
          <w:szCs w:val="28"/>
        </w:rPr>
        <w:t>ие………………………………………………………</w:t>
      </w:r>
      <w:r w:rsidR="00D8569E" w:rsidRPr="00F72300">
        <w:rPr>
          <w:snapToGrid w:val="0"/>
          <w:sz w:val="28"/>
          <w:szCs w:val="28"/>
        </w:rPr>
        <w:t>…</w:t>
      </w:r>
      <w:r w:rsidRPr="00F72300">
        <w:rPr>
          <w:snapToGrid w:val="0"/>
          <w:sz w:val="28"/>
          <w:szCs w:val="28"/>
        </w:rPr>
        <w:t>5 мин.</w:t>
      </w:r>
    </w:p>
    <w:p w:rsidR="00942447" w:rsidRPr="00F72300" w:rsidRDefault="00F72300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b/>
          <w:snapToGrid w:val="0"/>
          <w:sz w:val="28"/>
          <w:szCs w:val="28"/>
        </w:rPr>
        <w:br w:type="page"/>
      </w:r>
      <w:r w:rsidR="00942447" w:rsidRPr="00F72300">
        <w:rPr>
          <w:b/>
          <w:snapToGrid w:val="0"/>
          <w:sz w:val="28"/>
          <w:szCs w:val="28"/>
        </w:rPr>
        <w:t>1. Определение операторных реакций в сложных</w:t>
      </w:r>
      <w:r w:rsidR="00CB2048" w:rsidRPr="00F72300">
        <w:rPr>
          <w:b/>
          <w:snapToGrid w:val="0"/>
          <w:sz w:val="28"/>
          <w:szCs w:val="28"/>
        </w:rPr>
        <w:t xml:space="preserve"> </w:t>
      </w:r>
      <w:r w:rsidR="00942447" w:rsidRPr="00F72300">
        <w:rPr>
          <w:b/>
          <w:snapToGrid w:val="0"/>
          <w:sz w:val="28"/>
          <w:szCs w:val="28"/>
        </w:rPr>
        <w:t>цепях</w:t>
      </w:r>
    </w:p>
    <w:p w:rsidR="00CB2048" w:rsidRPr="00F72300" w:rsidRDefault="00CB2048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В общем случае </w:t>
      </w:r>
      <w:r w:rsidR="00CB2048" w:rsidRPr="00F72300">
        <w:rPr>
          <w:snapToGrid w:val="0"/>
          <w:position w:val="-4"/>
          <w:sz w:val="28"/>
          <w:szCs w:val="28"/>
        </w:rPr>
        <w:object w:dxaOrig="2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4.25pt" o:ole="" fillcolor="window">
            <v:imagedata r:id="rId5" o:title=""/>
          </v:shape>
          <o:OLEObject Type="Embed" ProgID="Equation.3" ShapeID="_x0000_i1025" DrawAspect="Content" ObjectID="_1470056740" r:id="rId6"/>
        </w:object>
      </w:r>
      <w:r w:rsidRPr="00F72300">
        <w:rPr>
          <w:snapToGrid w:val="0"/>
          <w:sz w:val="28"/>
          <w:szCs w:val="28"/>
        </w:rPr>
        <w:t>-изображение искомого колебания находится пут</w:t>
      </w:r>
      <w:r w:rsidR="00CB2048" w:rsidRPr="00F72300">
        <w:rPr>
          <w:snapToGrid w:val="0"/>
          <w:sz w:val="28"/>
          <w:szCs w:val="28"/>
        </w:rPr>
        <w:t>е</w:t>
      </w:r>
      <w:r w:rsidRPr="00F72300">
        <w:rPr>
          <w:snapToGrid w:val="0"/>
          <w:sz w:val="28"/>
          <w:szCs w:val="28"/>
        </w:rPr>
        <w:t>м составления и решения системы уравнений в операторной форме</w:t>
      </w:r>
      <w:r w:rsidR="00CB2048" w:rsidRPr="00F72300">
        <w:rPr>
          <w:snapToGrid w:val="0"/>
          <w:sz w:val="28"/>
          <w:szCs w:val="28"/>
        </w:rPr>
        <w:t xml:space="preserve"> в 3 этапа.</w:t>
      </w:r>
      <w:r w:rsidRPr="00F72300">
        <w:rPr>
          <w:snapToGrid w:val="0"/>
          <w:sz w:val="28"/>
          <w:szCs w:val="28"/>
        </w:rPr>
        <w:t xml:space="preserve"> Они могут быть составлены непосредственно по схеме цепи с использованием ранее изученных методов расч</w:t>
      </w:r>
      <w:r w:rsidR="00CB2048" w:rsidRPr="00F72300">
        <w:rPr>
          <w:snapToGrid w:val="0"/>
          <w:sz w:val="28"/>
          <w:szCs w:val="28"/>
        </w:rPr>
        <w:t>е</w:t>
      </w:r>
      <w:r w:rsidRPr="00F72300">
        <w:rPr>
          <w:snapToGrid w:val="0"/>
          <w:sz w:val="28"/>
          <w:szCs w:val="28"/>
        </w:rPr>
        <w:t>та, среди которых наибольшее распространение получили МУН и МКТ. В случае ненулевых начальных условий реактивные элементы должны быть отображены схемами замещения.</w:t>
      </w:r>
    </w:p>
    <w:p w:rsidR="00942447" w:rsidRPr="00F72300" w:rsidRDefault="00CB2048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1 этап: с</w:t>
      </w:r>
      <w:r w:rsidR="00942447" w:rsidRPr="00F72300">
        <w:rPr>
          <w:snapToGrid w:val="0"/>
          <w:sz w:val="28"/>
          <w:szCs w:val="28"/>
        </w:rPr>
        <w:t xml:space="preserve">истема уравнений составленная по МУН для цепи имеющей </w:t>
      </w:r>
      <w:r w:rsidR="00942447" w:rsidRPr="00F72300">
        <w:rPr>
          <w:i/>
          <w:snapToGrid w:val="0"/>
          <w:sz w:val="28"/>
          <w:szCs w:val="28"/>
          <w:lang w:val="en-US"/>
        </w:rPr>
        <w:t>N</w:t>
      </w:r>
      <w:r w:rsidR="00942447" w:rsidRPr="00F72300">
        <w:rPr>
          <w:snapToGrid w:val="0"/>
          <w:sz w:val="28"/>
          <w:szCs w:val="28"/>
        </w:rPr>
        <w:t xml:space="preserve"> потенциальных узлов будет иметь вид:</w:t>
      </w:r>
    </w:p>
    <w:p w:rsidR="00942447" w:rsidRPr="00F72300" w:rsidRDefault="00942447" w:rsidP="00A94F1F">
      <w:pPr>
        <w:widowControl w:val="0"/>
        <w:suppressAutoHyphens/>
        <w:ind w:firstLine="720"/>
        <w:jc w:val="both"/>
        <w:rPr>
          <w:snapToGrid w:val="0"/>
          <w:sz w:val="28"/>
          <w:szCs w:val="28"/>
        </w:rPr>
      </w:pPr>
    </w:p>
    <w:p w:rsidR="00942447" w:rsidRPr="00F72300" w:rsidRDefault="007455A5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76"/>
          <w:sz w:val="28"/>
          <w:szCs w:val="28"/>
        </w:rPr>
        <w:object w:dxaOrig="7060" w:dyaOrig="1660">
          <v:shape id="_x0000_i1026" type="#_x0000_t75" style="width:353.25pt;height:83.25pt" o:ole="" fillcolor="window">
            <v:imagedata r:id="rId7" o:title=""/>
          </v:shape>
          <o:OLEObject Type="Embed" ProgID="Equation.3" ShapeID="_x0000_i1026" DrawAspect="Content" ObjectID="_1470056741" r:id="rId8"/>
        </w:object>
      </w:r>
      <w:r w:rsidR="00942447"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ind w:firstLine="720"/>
        <w:jc w:val="both"/>
        <w:rPr>
          <w:snapToGrid w:val="0"/>
          <w:sz w:val="28"/>
          <w:szCs w:val="28"/>
        </w:rPr>
      </w:pP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Здесь </w:t>
      </w:r>
      <w:r w:rsidR="007455A5" w:rsidRPr="00F72300">
        <w:rPr>
          <w:snapToGrid w:val="0"/>
          <w:position w:val="-34"/>
          <w:sz w:val="28"/>
          <w:szCs w:val="28"/>
        </w:rPr>
        <w:object w:dxaOrig="3300" w:dyaOrig="780">
          <v:shape id="_x0000_i1027" type="#_x0000_t75" style="width:165pt;height:39pt" o:ole="" fillcolor="window">
            <v:imagedata r:id="rId9" o:title=""/>
          </v:shape>
          <o:OLEObject Type="Embed" ProgID="Equation.3" ShapeID="_x0000_i1027" DrawAspect="Content" ObjectID="_1470056742" r:id="rId10"/>
        </w:object>
      </w:r>
      <w:r w:rsidRPr="00F72300">
        <w:rPr>
          <w:snapToGrid w:val="0"/>
          <w:sz w:val="28"/>
          <w:szCs w:val="28"/>
        </w:rPr>
        <w:t> </w:t>
      </w:r>
      <w:r w:rsidR="007455A5" w:rsidRPr="00F72300">
        <w:rPr>
          <w:snapToGrid w:val="0"/>
          <w:sz w:val="28"/>
          <w:szCs w:val="28"/>
        </w:rPr>
        <w:t xml:space="preserve">– </w:t>
      </w:r>
      <w:r w:rsidRPr="00F72300">
        <w:rPr>
          <w:snapToGrid w:val="0"/>
          <w:sz w:val="28"/>
          <w:szCs w:val="28"/>
        </w:rPr>
        <w:t xml:space="preserve">сть сумма операторных проводимостей, подключенных к данному узлу, а </w:t>
      </w:r>
      <w:r w:rsidR="007455A5" w:rsidRPr="00F72300">
        <w:rPr>
          <w:snapToGrid w:val="0"/>
          <w:position w:val="-34"/>
          <w:sz w:val="28"/>
          <w:szCs w:val="28"/>
        </w:rPr>
        <w:object w:dxaOrig="3080" w:dyaOrig="780">
          <v:shape id="_x0000_i1028" type="#_x0000_t75" style="width:153.75pt;height:39pt" o:ole="" fillcolor="window">
            <v:imagedata r:id="rId11" o:title=""/>
          </v:shape>
          <o:OLEObject Type="Embed" ProgID="Equation.3" ShapeID="_x0000_i1028" DrawAspect="Content" ObjectID="_1470056743" r:id="rId12"/>
        </w:object>
      </w:r>
      <w:r w:rsidRPr="00F72300">
        <w:rPr>
          <w:snapToGrid w:val="0"/>
          <w:sz w:val="28"/>
          <w:szCs w:val="28"/>
        </w:rPr>
        <w:t xml:space="preserve"> </w:t>
      </w:r>
      <w:r w:rsidR="007455A5" w:rsidRPr="00F72300">
        <w:rPr>
          <w:snapToGrid w:val="0"/>
          <w:sz w:val="28"/>
          <w:szCs w:val="28"/>
        </w:rPr>
        <w:t>–</w:t>
      </w:r>
      <w:r w:rsidRPr="00F72300">
        <w:rPr>
          <w:snapToGrid w:val="0"/>
          <w:sz w:val="28"/>
          <w:szCs w:val="28"/>
        </w:rPr>
        <w:t xml:space="preserve"> проводимость, связывающая этот узел с соседним </w:t>
      </w:r>
      <w:r w:rsidR="007455A5" w:rsidRPr="00F72300">
        <w:rPr>
          <w:snapToGrid w:val="0"/>
          <w:sz w:val="28"/>
          <w:szCs w:val="28"/>
        </w:rPr>
        <w:t>"</w:t>
      </w:r>
      <w:r w:rsidR="007455A5" w:rsidRPr="00F72300">
        <w:rPr>
          <w:i/>
          <w:snapToGrid w:val="0"/>
          <w:sz w:val="28"/>
          <w:szCs w:val="28"/>
          <w:lang w:val="en-US"/>
        </w:rPr>
        <w:t>i</w:t>
      </w:r>
      <w:r w:rsidR="007455A5" w:rsidRPr="00F72300">
        <w:rPr>
          <w:snapToGrid w:val="0"/>
          <w:sz w:val="28"/>
          <w:szCs w:val="28"/>
        </w:rPr>
        <w:t>"</w:t>
      </w:r>
      <w:r w:rsidRPr="00F72300">
        <w:rPr>
          <w:snapToGrid w:val="0"/>
          <w:sz w:val="28"/>
          <w:szCs w:val="28"/>
        </w:rPr>
        <w:t>-м узлом.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В правые части входят </w:t>
      </w:r>
      <w:r w:rsidR="007455A5" w:rsidRPr="00F72300">
        <w:rPr>
          <w:snapToGrid w:val="0"/>
          <w:position w:val="-4"/>
          <w:sz w:val="28"/>
          <w:szCs w:val="28"/>
        </w:rPr>
        <w:object w:dxaOrig="240" w:dyaOrig="279">
          <v:shape id="_x0000_i1029" type="#_x0000_t75" style="width:12pt;height:14.25pt" o:ole="" fillcolor="window">
            <v:imagedata r:id="rId13" o:title=""/>
          </v:shape>
          <o:OLEObject Type="Embed" ProgID="Equation.3" ShapeID="_x0000_i1029" DrawAspect="Content" ObjectID="_1470056744" r:id="rId14"/>
        </w:object>
      </w:r>
      <w:r w:rsidRPr="00F72300">
        <w:rPr>
          <w:snapToGrid w:val="0"/>
          <w:sz w:val="28"/>
          <w:szCs w:val="28"/>
        </w:rPr>
        <w:t xml:space="preserve">-изображения задающих токов, подключенных к </w:t>
      </w:r>
      <w:r w:rsidR="007455A5" w:rsidRPr="00F72300">
        <w:rPr>
          <w:snapToGrid w:val="0"/>
          <w:sz w:val="28"/>
          <w:szCs w:val="28"/>
        </w:rPr>
        <w:t>"</w:t>
      </w:r>
      <w:r w:rsidRPr="00F72300">
        <w:rPr>
          <w:i/>
          <w:snapToGrid w:val="0"/>
          <w:sz w:val="28"/>
          <w:szCs w:val="28"/>
          <w:lang w:val="en-US"/>
        </w:rPr>
        <w:t>k</w:t>
      </w:r>
      <w:r w:rsidR="007455A5" w:rsidRPr="00F72300">
        <w:rPr>
          <w:snapToGrid w:val="0"/>
          <w:sz w:val="28"/>
          <w:szCs w:val="28"/>
        </w:rPr>
        <w:t>"</w:t>
      </w:r>
      <w:r w:rsidRPr="00F72300">
        <w:rPr>
          <w:snapToGrid w:val="0"/>
          <w:sz w:val="28"/>
          <w:szCs w:val="28"/>
        </w:rPr>
        <w:t>-му узлу.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Решая задачу по МКТ, следует, прежде всего, выбрать совокупность независимых контуров и, руководствуясь ранее полученным правилом, составить систему контурных уравнений.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В этой системе </w:t>
      </w:r>
      <w:r w:rsidR="007455A5" w:rsidRPr="00F72300">
        <w:rPr>
          <w:snapToGrid w:val="0"/>
          <w:position w:val="-34"/>
          <w:sz w:val="28"/>
          <w:szCs w:val="28"/>
        </w:rPr>
        <w:object w:dxaOrig="3340" w:dyaOrig="780">
          <v:shape id="_x0000_i1030" type="#_x0000_t75" style="width:167.25pt;height:39pt" o:ole="" fillcolor="window">
            <v:imagedata r:id="rId15" o:title=""/>
          </v:shape>
          <o:OLEObject Type="Embed" ProgID="Equation.3" ShapeID="_x0000_i1030" DrawAspect="Content" ObjectID="_1470056745" r:id="rId16"/>
        </w:object>
      </w:r>
      <w:r w:rsidRPr="00F72300">
        <w:rPr>
          <w:snapToGrid w:val="0"/>
          <w:sz w:val="28"/>
          <w:szCs w:val="28"/>
        </w:rPr>
        <w:t xml:space="preserve"> будет представлять собой сумму сопротивлений входящих в </w:t>
      </w:r>
      <w:r w:rsidR="007455A5" w:rsidRPr="00F72300">
        <w:rPr>
          <w:snapToGrid w:val="0"/>
          <w:sz w:val="28"/>
          <w:szCs w:val="28"/>
        </w:rPr>
        <w:t>"</w:t>
      </w:r>
      <w:r w:rsidRPr="00F72300">
        <w:rPr>
          <w:i/>
          <w:snapToGrid w:val="0"/>
          <w:sz w:val="28"/>
          <w:szCs w:val="28"/>
          <w:lang w:val="en-US"/>
        </w:rPr>
        <w:t>k</w:t>
      </w:r>
      <w:r w:rsidR="007455A5" w:rsidRPr="00F72300">
        <w:rPr>
          <w:snapToGrid w:val="0"/>
          <w:sz w:val="28"/>
          <w:szCs w:val="28"/>
        </w:rPr>
        <w:t>"</w:t>
      </w:r>
      <w:r w:rsidRPr="00F72300">
        <w:rPr>
          <w:snapToGrid w:val="0"/>
          <w:sz w:val="28"/>
          <w:szCs w:val="28"/>
        </w:rPr>
        <w:t xml:space="preserve">-й контур, а </w:t>
      </w:r>
      <w:r w:rsidR="007455A5" w:rsidRPr="00F72300">
        <w:rPr>
          <w:snapToGrid w:val="0"/>
          <w:position w:val="-34"/>
          <w:sz w:val="28"/>
          <w:szCs w:val="28"/>
        </w:rPr>
        <w:object w:dxaOrig="3120" w:dyaOrig="780">
          <v:shape id="_x0000_i1031" type="#_x0000_t75" style="width:156pt;height:39pt" o:ole="" fillcolor="window">
            <v:imagedata r:id="rId17" o:title=""/>
          </v:shape>
          <o:OLEObject Type="Embed" ProgID="Equation.3" ShapeID="_x0000_i1031" DrawAspect="Content" ObjectID="_1470056746" r:id="rId18"/>
        </w:object>
      </w:r>
      <w:r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spacing w:val="-4"/>
          <w:sz w:val="28"/>
          <w:szCs w:val="28"/>
        </w:rPr>
        <w:t xml:space="preserve">есть сумма сопротивлений, которые одновременно входят в </w:t>
      </w:r>
      <w:r w:rsidR="007455A5" w:rsidRPr="00F72300">
        <w:rPr>
          <w:snapToGrid w:val="0"/>
          <w:spacing w:val="-4"/>
          <w:sz w:val="28"/>
          <w:szCs w:val="28"/>
        </w:rPr>
        <w:t>"</w:t>
      </w:r>
      <w:r w:rsidRPr="00F72300">
        <w:rPr>
          <w:i/>
          <w:snapToGrid w:val="0"/>
          <w:spacing w:val="-4"/>
          <w:sz w:val="28"/>
          <w:szCs w:val="28"/>
          <w:lang w:val="en-US"/>
        </w:rPr>
        <w:t>k</w:t>
      </w:r>
      <w:r w:rsidR="007455A5" w:rsidRPr="00F72300">
        <w:rPr>
          <w:snapToGrid w:val="0"/>
          <w:spacing w:val="-4"/>
          <w:sz w:val="28"/>
          <w:szCs w:val="28"/>
        </w:rPr>
        <w:t>"</w:t>
      </w:r>
      <w:r w:rsidRPr="00F72300">
        <w:rPr>
          <w:snapToGrid w:val="0"/>
          <w:spacing w:val="-4"/>
          <w:sz w:val="28"/>
          <w:szCs w:val="28"/>
        </w:rPr>
        <w:t xml:space="preserve">-й и </w:t>
      </w:r>
      <w:r w:rsidR="007455A5" w:rsidRPr="00F72300">
        <w:rPr>
          <w:snapToGrid w:val="0"/>
          <w:spacing w:val="-4"/>
          <w:sz w:val="28"/>
          <w:szCs w:val="28"/>
        </w:rPr>
        <w:t>"</w:t>
      </w:r>
      <w:r w:rsidR="007455A5" w:rsidRPr="00F72300">
        <w:rPr>
          <w:i/>
          <w:snapToGrid w:val="0"/>
          <w:spacing w:val="-4"/>
          <w:sz w:val="28"/>
          <w:szCs w:val="28"/>
          <w:lang w:val="en-US"/>
        </w:rPr>
        <w:t>i</w:t>
      </w:r>
      <w:r w:rsidR="007455A5" w:rsidRPr="00F72300">
        <w:rPr>
          <w:snapToGrid w:val="0"/>
          <w:spacing w:val="-4"/>
          <w:sz w:val="28"/>
          <w:szCs w:val="28"/>
        </w:rPr>
        <w:t>"</w:t>
      </w:r>
      <w:r w:rsidRPr="00F72300">
        <w:rPr>
          <w:snapToGrid w:val="0"/>
          <w:spacing w:val="-4"/>
          <w:sz w:val="28"/>
          <w:szCs w:val="28"/>
        </w:rPr>
        <w:t>-й контуры.</w:t>
      </w:r>
    </w:p>
    <w:p w:rsidR="007455A5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Знаки слагаемых этой суммы определяются установленными ранее правилами.</w:t>
      </w:r>
      <w:r w:rsidR="007455A5"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sz w:val="28"/>
          <w:szCs w:val="28"/>
        </w:rPr>
        <w:t xml:space="preserve">В правые части уравнений входят операторные источники ЭДС. </w:t>
      </w:r>
    </w:p>
    <w:p w:rsidR="00942447" w:rsidRPr="00F72300" w:rsidRDefault="007455A5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В</w:t>
      </w:r>
      <w:r w:rsidR="00942447" w:rsidRPr="00F72300">
        <w:rPr>
          <w:snapToGrid w:val="0"/>
          <w:sz w:val="28"/>
          <w:szCs w:val="28"/>
        </w:rPr>
        <w:t>торой этап</w:t>
      </w:r>
      <w:r w:rsidRPr="00F72300">
        <w:rPr>
          <w:snapToGrid w:val="0"/>
          <w:sz w:val="28"/>
          <w:szCs w:val="28"/>
        </w:rPr>
        <w:t>:</w:t>
      </w:r>
      <w:r w:rsidR="00942447" w:rsidRPr="00F72300">
        <w:rPr>
          <w:snapToGrid w:val="0"/>
          <w:sz w:val="28"/>
          <w:szCs w:val="28"/>
        </w:rPr>
        <w:t xml:space="preserve"> нахождени</w:t>
      </w:r>
      <w:r w:rsidRPr="00F72300">
        <w:rPr>
          <w:snapToGrid w:val="0"/>
          <w:sz w:val="28"/>
          <w:szCs w:val="28"/>
        </w:rPr>
        <w:t>е</w:t>
      </w:r>
      <w:r w:rsidR="00942447"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position w:val="-4"/>
          <w:sz w:val="28"/>
          <w:szCs w:val="28"/>
        </w:rPr>
        <w:object w:dxaOrig="240" w:dyaOrig="279">
          <v:shape id="_x0000_i1032" type="#_x0000_t75" style="width:12pt;height:14.25pt" o:ole="" fillcolor="window">
            <v:imagedata r:id="rId19" o:title=""/>
          </v:shape>
          <o:OLEObject Type="Embed" ProgID="Equation.3" ShapeID="_x0000_i1032" DrawAspect="Content" ObjectID="_1470056747" r:id="rId20"/>
        </w:object>
      </w:r>
      <w:r w:rsidR="00942447" w:rsidRPr="00F72300">
        <w:rPr>
          <w:snapToGrid w:val="0"/>
          <w:sz w:val="28"/>
          <w:szCs w:val="28"/>
        </w:rPr>
        <w:noBreakHyphen/>
        <w:t>изображения реакции (операторного напряжения или операторного тока).</w:t>
      </w:r>
    </w:p>
    <w:p w:rsidR="00942447" w:rsidRPr="00F72300" w:rsidRDefault="007455A5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Если</w:t>
      </w:r>
      <w:r w:rsidR="00942447" w:rsidRPr="00F72300">
        <w:rPr>
          <w:snapToGrid w:val="0"/>
          <w:sz w:val="28"/>
          <w:szCs w:val="28"/>
        </w:rPr>
        <w:t xml:space="preserve"> цепь содержит только один воздействующий источник</w:t>
      </w:r>
      <w:r w:rsidRPr="00F72300">
        <w:rPr>
          <w:snapToGrid w:val="0"/>
          <w:sz w:val="28"/>
          <w:szCs w:val="28"/>
        </w:rPr>
        <w:t xml:space="preserve"> (о</w:t>
      </w:r>
      <w:r w:rsidR="00942447" w:rsidRPr="00F72300">
        <w:rPr>
          <w:snapToGrid w:val="0"/>
          <w:sz w:val="28"/>
          <w:szCs w:val="28"/>
        </w:rPr>
        <w:t xml:space="preserve">бозначим его </w:t>
      </w:r>
      <w:r w:rsidRPr="00F72300">
        <w:rPr>
          <w:snapToGrid w:val="0"/>
          <w:position w:val="-12"/>
          <w:sz w:val="28"/>
          <w:szCs w:val="28"/>
        </w:rPr>
        <w:object w:dxaOrig="680" w:dyaOrig="380">
          <v:shape id="_x0000_i1033" type="#_x0000_t75" style="width:33.75pt;height:18.75pt" o:ole="" fillcolor="window">
            <v:imagedata r:id="rId21" o:title=""/>
          </v:shape>
          <o:OLEObject Type="Embed" ProgID="Equation.3" ShapeID="_x0000_i1033" DrawAspect="Content" ObjectID="_1470056748" r:id="rId22"/>
        </w:object>
      </w:r>
      <w:r w:rsidRPr="00F72300">
        <w:rPr>
          <w:snapToGrid w:val="0"/>
          <w:sz w:val="28"/>
          <w:szCs w:val="28"/>
        </w:rPr>
        <w:t>),</w:t>
      </w:r>
      <w:r w:rsidR="00942447"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sz w:val="28"/>
          <w:szCs w:val="28"/>
        </w:rPr>
        <w:t>то</w:t>
      </w:r>
      <w:r w:rsidR="00942447" w:rsidRPr="00F72300">
        <w:rPr>
          <w:snapToGrid w:val="0"/>
          <w:sz w:val="28"/>
          <w:szCs w:val="28"/>
        </w:rPr>
        <w:t xml:space="preserve"> искомую реакцию </w:t>
      </w:r>
      <w:r w:rsidRPr="00F72300">
        <w:rPr>
          <w:snapToGrid w:val="0"/>
          <w:position w:val="-12"/>
          <w:sz w:val="28"/>
          <w:szCs w:val="28"/>
        </w:rPr>
        <w:object w:dxaOrig="740" w:dyaOrig="380">
          <v:shape id="_x0000_i1034" type="#_x0000_t75" style="width:36.75pt;height:18.75pt" o:ole="" fillcolor="window">
            <v:imagedata r:id="rId23" o:title=""/>
          </v:shape>
          <o:OLEObject Type="Embed" ProgID="Equation.3" ShapeID="_x0000_i1034" DrawAspect="Content" ObjectID="_1470056749" r:id="rId24"/>
        </w:object>
      </w:r>
      <w:r w:rsidR="00942447" w:rsidRPr="00F72300">
        <w:rPr>
          <w:snapToGrid w:val="0"/>
          <w:sz w:val="28"/>
          <w:szCs w:val="28"/>
        </w:rPr>
        <w:t xml:space="preserve"> можно найти по формуле:</w:t>
      </w:r>
    </w:p>
    <w:p w:rsidR="00942447" w:rsidRPr="00F72300" w:rsidRDefault="007455A5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32"/>
          <w:sz w:val="28"/>
          <w:szCs w:val="28"/>
        </w:rPr>
        <w:object w:dxaOrig="3519" w:dyaOrig="859">
          <v:shape id="_x0000_i1035" type="#_x0000_t75" style="width:176.25pt;height:42.75pt" o:ole="" fillcolor="window">
            <v:imagedata r:id="rId25" o:title=""/>
          </v:shape>
          <o:OLEObject Type="Embed" ProgID="Equation.3" ShapeID="_x0000_i1035" DrawAspect="Content" ObjectID="_1470056750" r:id="rId26"/>
        </w:object>
      </w:r>
      <w:r w:rsidR="00942447" w:rsidRPr="00F72300">
        <w:rPr>
          <w:snapToGrid w:val="0"/>
          <w:sz w:val="28"/>
          <w:szCs w:val="28"/>
        </w:rPr>
        <w:t>,</w:t>
      </w:r>
    </w:p>
    <w:p w:rsidR="00942447" w:rsidRPr="00F72300" w:rsidRDefault="00942447" w:rsidP="00A94F1F">
      <w:pPr>
        <w:widowControl w:val="0"/>
        <w:suppressAutoHyphens/>
        <w:spacing w:line="360" w:lineRule="auto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где </w:t>
      </w:r>
      <w:r w:rsidR="007455A5" w:rsidRPr="00F72300">
        <w:rPr>
          <w:snapToGrid w:val="0"/>
          <w:position w:val="-12"/>
          <w:sz w:val="28"/>
          <w:szCs w:val="28"/>
        </w:rPr>
        <w:object w:dxaOrig="840" w:dyaOrig="380">
          <v:shape id="_x0000_i1036" type="#_x0000_t75" style="width:42pt;height:18.75pt" o:ole="" fillcolor="window">
            <v:imagedata r:id="rId27" o:title=""/>
          </v:shape>
          <o:OLEObject Type="Embed" ProgID="Equation.3" ShapeID="_x0000_i1036" DrawAspect="Content" ObjectID="_1470056751" r:id="rId28"/>
        </w:object>
      </w:r>
      <w:r w:rsidR="007455A5" w:rsidRPr="00F72300">
        <w:rPr>
          <w:snapToGrid w:val="0"/>
          <w:sz w:val="28"/>
          <w:szCs w:val="28"/>
        </w:rPr>
        <w:t xml:space="preserve"> –</w:t>
      </w:r>
      <w:r w:rsidRPr="00F72300">
        <w:rPr>
          <w:snapToGrid w:val="0"/>
          <w:sz w:val="28"/>
          <w:szCs w:val="28"/>
        </w:rPr>
        <w:t xml:space="preserve"> минор определителя </w:t>
      </w:r>
      <w:r w:rsidR="007455A5" w:rsidRPr="00F72300">
        <w:rPr>
          <w:snapToGrid w:val="0"/>
          <w:position w:val="-12"/>
          <w:sz w:val="28"/>
          <w:szCs w:val="28"/>
        </w:rPr>
        <w:object w:dxaOrig="600" w:dyaOrig="380">
          <v:shape id="_x0000_i1037" type="#_x0000_t75" style="width:30pt;height:18.75pt" o:ole="" fillcolor="window">
            <v:imagedata r:id="rId29" o:title=""/>
          </v:shape>
          <o:OLEObject Type="Embed" ProgID="Equation.3" ShapeID="_x0000_i1037" DrawAspect="Content" ObjectID="_1470056752" r:id="rId30"/>
        </w:object>
      </w:r>
      <w:r w:rsidRPr="00F72300">
        <w:rPr>
          <w:snapToGrid w:val="0"/>
          <w:sz w:val="28"/>
          <w:szCs w:val="28"/>
        </w:rPr>
        <w:t xml:space="preserve">, относительно </w:t>
      </w:r>
      <w:r w:rsidRPr="00F72300">
        <w:rPr>
          <w:i/>
          <w:snapToGrid w:val="0"/>
          <w:sz w:val="28"/>
          <w:szCs w:val="28"/>
          <w:lang w:val="en-US"/>
        </w:rPr>
        <w:t>i</w:t>
      </w:r>
      <w:r w:rsidRPr="00F72300">
        <w:rPr>
          <w:snapToGrid w:val="0"/>
          <w:sz w:val="28"/>
          <w:szCs w:val="28"/>
        </w:rPr>
        <w:noBreakHyphen/>
        <w:t xml:space="preserve">й строки и </w:t>
      </w:r>
      <w:r w:rsidRPr="00F72300">
        <w:rPr>
          <w:i/>
          <w:snapToGrid w:val="0"/>
          <w:sz w:val="28"/>
          <w:szCs w:val="28"/>
          <w:lang w:val="en-US"/>
        </w:rPr>
        <w:t>k</w:t>
      </w:r>
      <w:r w:rsidRPr="00F72300">
        <w:rPr>
          <w:snapToGrid w:val="0"/>
          <w:sz w:val="28"/>
          <w:szCs w:val="28"/>
        </w:rPr>
        <w:noBreakHyphen/>
        <w:t>го столбца.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Важно отметить, что определитель </w:t>
      </w:r>
      <w:r w:rsidR="007455A5" w:rsidRPr="00F72300">
        <w:rPr>
          <w:snapToGrid w:val="0"/>
          <w:position w:val="-12"/>
          <w:sz w:val="28"/>
          <w:szCs w:val="28"/>
        </w:rPr>
        <w:object w:dxaOrig="600" w:dyaOrig="380">
          <v:shape id="_x0000_i1038" type="#_x0000_t75" style="width:30pt;height:18.75pt" o:ole="" fillcolor="window">
            <v:imagedata r:id="rId31" o:title=""/>
          </v:shape>
          <o:OLEObject Type="Embed" ProgID="Equation.3" ShapeID="_x0000_i1038" DrawAspect="Content" ObjectID="_1470056753" r:id="rId32"/>
        </w:object>
      </w:r>
      <w:r w:rsidRPr="00F72300">
        <w:rPr>
          <w:snapToGrid w:val="0"/>
          <w:sz w:val="28"/>
          <w:szCs w:val="28"/>
        </w:rPr>
        <w:t xml:space="preserve"> и любые его миноры представляют собой </w:t>
      </w:r>
      <w:r w:rsidRPr="00F72300">
        <w:rPr>
          <w:snapToGrid w:val="0"/>
          <w:sz w:val="28"/>
          <w:szCs w:val="28"/>
          <w:u w:val="single"/>
        </w:rPr>
        <w:t>рациональные</w:t>
      </w:r>
      <w:r w:rsidRPr="00F72300">
        <w:rPr>
          <w:snapToGrid w:val="0"/>
          <w:sz w:val="28"/>
          <w:szCs w:val="28"/>
        </w:rPr>
        <w:t xml:space="preserve"> функции (иначе, алгебраические дроби) оператора </w:t>
      </w:r>
      <w:r w:rsidR="007455A5" w:rsidRPr="00F72300">
        <w:rPr>
          <w:snapToGrid w:val="0"/>
          <w:position w:val="-12"/>
          <w:sz w:val="28"/>
          <w:szCs w:val="28"/>
        </w:rPr>
        <w:object w:dxaOrig="260" w:dyaOrig="300">
          <v:shape id="_x0000_i1039" type="#_x0000_t75" style="width:12.75pt;height:15pt" o:ole="" fillcolor="window">
            <v:imagedata r:id="rId33" o:title=""/>
          </v:shape>
          <o:OLEObject Type="Embed" ProgID="Equation.3" ShapeID="_x0000_i1039" DrawAspect="Content" ObjectID="_1470056754" r:id="rId34"/>
        </w:object>
      </w:r>
      <w:r w:rsidRPr="00F72300">
        <w:rPr>
          <w:snapToGrid w:val="0"/>
          <w:sz w:val="28"/>
          <w:szCs w:val="28"/>
        </w:rPr>
        <w:t>, все коэффициенты которых являются вещественными числами.</w:t>
      </w:r>
    </w:p>
    <w:p w:rsidR="00942447" w:rsidRPr="00F72300" w:rsidRDefault="007455A5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Т</w:t>
      </w:r>
      <w:r w:rsidR="00942447" w:rsidRPr="00F72300">
        <w:rPr>
          <w:snapToGrid w:val="0"/>
          <w:sz w:val="28"/>
          <w:szCs w:val="28"/>
        </w:rPr>
        <w:t>ретий этап</w:t>
      </w:r>
      <w:r w:rsidRPr="00F72300">
        <w:rPr>
          <w:snapToGrid w:val="0"/>
          <w:sz w:val="28"/>
          <w:szCs w:val="28"/>
        </w:rPr>
        <w:t>:</w:t>
      </w:r>
      <w:r w:rsidR="00942447"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sz w:val="28"/>
          <w:szCs w:val="28"/>
        </w:rPr>
        <w:t xml:space="preserve">применение </w:t>
      </w:r>
      <w:r w:rsidR="00942447" w:rsidRPr="00F72300">
        <w:rPr>
          <w:snapToGrid w:val="0"/>
          <w:sz w:val="28"/>
          <w:szCs w:val="28"/>
        </w:rPr>
        <w:t>обратн</w:t>
      </w:r>
      <w:r w:rsidRPr="00F72300">
        <w:rPr>
          <w:snapToGrid w:val="0"/>
          <w:sz w:val="28"/>
          <w:szCs w:val="28"/>
        </w:rPr>
        <w:t>ого</w:t>
      </w:r>
      <w:r w:rsidR="00942447" w:rsidRPr="00F72300">
        <w:rPr>
          <w:snapToGrid w:val="0"/>
          <w:sz w:val="28"/>
          <w:szCs w:val="28"/>
        </w:rPr>
        <w:t xml:space="preserve"> преобразовани</w:t>
      </w:r>
      <w:r w:rsidRPr="00F72300">
        <w:rPr>
          <w:snapToGrid w:val="0"/>
          <w:sz w:val="28"/>
          <w:szCs w:val="28"/>
        </w:rPr>
        <w:t>я</w:t>
      </w:r>
      <w:r w:rsidR="00942447" w:rsidRPr="00F72300">
        <w:rPr>
          <w:snapToGrid w:val="0"/>
          <w:sz w:val="28"/>
          <w:szCs w:val="28"/>
        </w:rPr>
        <w:t xml:space="preserve"> Лапласа, в результате чего находится </w:t>
      </w:r>
      <w:r w:rsidR="003E5137" w:rsidRPr="00F72300">
        <w:rPr>
          <w:snapToGrid w:val="0"/>
          <w:position w:val="-12"/>
          <w:sz w:val="28"/>
          <w:szCs w:val="28"/>
        </w:rPr>
        <w:object w:dxaOrig="639" w:dyaOrig="380">
          <v:shape id="_x0000_i1040" type="#_x0000_t75" style="width:32.25pt;height:18.75pt" o:ole="" fillcolor="window">
            <v:imagedata r:id="rId35" o:title=""/>
          </v:shape>
          <o:OLEObject Type="Embed" ProgID="Equation.3" ShapeID="_x0000_i1040" DrawAspect="Content" ObjectID="_1470056755" r:id="rId36"/>
        </w:object>
      </w:r>
      <w:r w:rsidR="00942447" w:rsidRPr="00F72300">
        <w:rPr>
          <w:snapToGrid w:val="0"/>
          <w:sz w:val="28"/>
          <w:szCs w:val="28"/>
        </w:rPr>
        <w:t>. Такие действия производятся на основе формулы обращения Римана-Меллина и являются достаточно сложными. Однако в частных случаях, имеющих большое прикладное значение, те же результаты могут быть получены более элементарным пут</w:t>
      </w:r>
      <w:r w:rsidR="00CB2048" w:rsidRPr="00F72300">
        <w:rPr>
          <w:snapToGrid w:val="0"/>
          <w:sz w:val="28"/>
          <w:szCs w:val="28"/>
        </w:rPr>
        <w:t>е</w:t>
      </w:r>
      <w:r w:rsidR="00942447" w:rsidRPr="00F72300">
        <w:rPr>
          <w:snapToGrid w:val="0"/>
          <w:sz w:val="28"/>
          <w:szCs w:val="28"/>
        </w:rPr>
        <w:t>м, а именно:</w:t>
      </w:r>
    </w:p>
    <w:p w:rsidR="00942447" w:rsidRPr="00F72300" w:rsidRDefault="003E513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–</w:t>
      </w:r>
      <w:r w:rsidR="00942447" w:rsidRPr="00F72300">
        <w:rPr>
          <w:snapToGrid w:val="0"/>
          <w:sz w:val="28"/>
          <w:szCs w:val="28"/>
        </w:rPr>
        <w:t> использование таблиц соответствия;</w:t>
      </w:r>
    </w:p>
    <w:p w:rsidR="00942447" w:rsidRPr="00F72300" w:rsidRDefault="003E513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–</w:t>
      </w:r>
      <w:r w:rsidR="00942447" w:rsidRPr="00F72300">
        <w:rPr>
          <w:snapToGrid w:val="0"/>
          <w:sz w:val="28"/>
          <w:szCs w:val="28"/>
        </w:rPr>
        <w:t xml:space="preserve"> разложение </w:t>
      </w:r>
      <w:r w:rsidRPr="00F72300">
        <w:rPr>
          <w:snapToGrid w:val="0"/>
          <w:position w:val="-12"/>
          <w:sz w:val="28"/>
          <w:szCs w:val="28"/>
        </w:rPr>
        <w:object w:dxaOrig="740" w:dyaOrig="380">
          <v:shape id="_x0000_i1041" type="#_x0000_t75" style="width:36.75pt;height:18.75pt" o:ole="" fillcolor="window">
            <v:imagedata r:id="rId37" o:title=""/>
          </v:shape>
          <o:OLEObject Type="Embed" ProgID="Equation.3" ShapeID="_x0000_i1041" DrawAspect="Content" ObjectID="_1470056756" r:id="rId38"/>
        </w:object>
      </w:r>
      <w:r w:rsidR="00942447" w:rsidRPr="00F72300">
        <w:rPr>
          <w:snapToGrid w:val="0"/>
          <w:sz w:val="28"/>
          <w:szCs w:val="28"/>
        </w:rPr>
        <w:t xml:space="preserve"> на простые дроби или в ряд с последующим использованием таблиц соответствия.</w:t>
      </w:r>
    </w:p>
    <w:p w:rsidR="003E5137" w:rsidRPr="00F72300" w:rsidRDefault="003E5137" w:rsidP="00A94F1F">
      <w:pPr>
        <w:widowControl w:val="0"/>
        <w:suppressAutoHyphens/>
        <w:spacing w:line="360" w:lineRule="auto"/>
        <w:ind w:firstLine="720"/>
        <w:jc w:val="both"/>
        <w:rPr>
          <w:b/>
          <w:snapToGrid w:val="0"/>
          <w:sz w:val="28"/>
          <w:szCs w:val="28"/>
        </w:rPr>
      </w:pP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b/>
          <w:snapToGrid w:val="0"/>
          <w:sz w:val="28"/>
          <w:szCs w:val="28"/>
        </w:rPr>
        <w:t>2. Операторная передаточная функция</w:t>
      </w:r>
    </w:p>
    <w:p w:rsidR="003E5137" w:rsidRPr="00F72300" w:rsidRDefault="003E513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3E5137" w:rsidRPr="00F72300" w:rsidRDefault="003E5137" w:rsidP="00A94F1F">
      <w:pPr>
        <w:widowControl w:val="0"/>
        <w:suppressAutoHyphens/>
        <w:spacing w:line="360" w:lineRule="auto"/>
        <w:ind w:firstLine="720"/>
        <w:jc w:val="both"/>
        <w:rPr>
          <w:b/>
          <w:snapToGrid w:val="0"/>
          <w:sz w:val="28"/>
          <w:szCs w:val="28"/>
        </w:rPr>
      </w:pPr>
      <w:r w:rsidRPr="00F72300">
        <w:rPr>
          <w:b/>
          <w:snapToGrid w:val="0"/>
          <w:sz w:val="28"/>
          <w:szCs w:val="28"/>
        </w:rPr>
        <w:t xml:space="preserve">Отношение </w:t>
      </w:r>
      <w:r w:rsidRPr="00F72300">
        <w:rPr>
          <w:b/>
          <w:snapToGrid w:val="0"/>
          <w:position w:val="-4"/>
          <w:sz w:val="28"/>
          <w:szCs w:val="28"/>
        </w:rPr>
        <w:object w:dxaOrig="240" w:dyaOrig="279">
          <v:shape id="_x0000_i1042" type="#_x0000_t75" style="width:12pt;height:13.5pt" o:ole="" fillcolor="window">
            <v:imagedata r:id="rId39" o:title=""/>
          </v:shape>
          <o:OLEObject Type="Embed" ProgID="Equation.3" ShapeID="_x0000_i1042" DrawAspect="Content" ObjectID="_1470056757" r:id="rId40"/>
        </w:object>
      </w:r>
      <w:r w:rsidRPr="00F72300">
        <w:rPr>
          <w:b/>
          <w:snapToGrid w:val="0"/>
          <w:sz w:val="28"/>
          <w:szCs w:val="28"/>
        </w:rPr>
        <w:t xml:space="preserve">-изображения реакции к </w:t>
      </w:r>
      <w:r w:rsidRPr="00F72300">
        <w:rPr>
          <w:b/>
          <w:snapToGrid w:val="0"/>
          <w:position w:val="-4"/>
          <w:sz w:val="28"/>
          <w:szCs w:val="28"/>
        </w:rPr>
        <w:object w:dxaOrig="240" w:dyaOrig="279">
          <v:shape id="_x0000_i1043" type="#_x0000_t75" style="width:11.25pt;height:13.5pt" o:ole="" fillcolor="window">
            <v:imagedata r:id="rId41" o:title=""/>
          </v:shape>
          <o:OLEObject Type="Embed" ProgID="Equation.3" ShapeID="_x0000_i1043" DrawAspect="Content" ObjectID="_1470056758" r:id="rId42"/>
        </w:object>
      </w:r>
      <w:r w:rsidRPr="00F72300">
        <w:rPr>
          <w:b/>
          <w:snapToGrid w:val="0"/>
          <w:sz w:val="28"/>
          <w:szCs w:val="28"/>
        </w:rPr>
        <w:t xml:space="preserve">-изображению </w:t>
      </w:r>
      <w:r w:rsidRPr="00F72300">
        <w:rPr>
          <w:b/>
          <w:snapToGrid w:val="0"/>
          <w:spacing w:val="-2"/>
          <w:sz w:val="28"/>
          <w:szCs w:val="28"/>
        </w:rPr>
        <w:t>воздействия при нулевых начальных условиях называется операторной</w:t>
      </w:r>
      <w:r w:rsidRPr="00F72300">
        <w:rPr>
          <w:b/>
          <w:snapToGrid w:val="0"/>
          <w:sz w:val="28"/>
          <w:szCs w:val="28"/>
        </w:rPr>
        <w:t xml:space="preserve"> передаточной функцией (ОПФ). Обозначается </w:t>
      </w:r>
      <w:r w:rsidRPr="00F72300">
        <w:rPr>
          <w:b/>
          <w:snapToGrid w:val="0"/>
          <w:position w:val="-12"/>
          <w:sz w:val="28"/>
          <w:szCs w:val="28"/>
        </w:rPr>
        <w:object w:dxaOrig="600" w:dyaOrig="380">
          <v:shape id="_x0000_i1044" type="#_x0000_t75" style="width:28.5pt;height:18pt" o:ole="" fillcolor="window">
            <v:imagedata r:id="rId43" o:title=""/>
          </v:shape>
          <o:OLEObject Type="Embed" ProgID="Equation.3" ShapeID="_x0000_i1044" DrawAspect="Content" ObjectID="_1470056759" r:id="rId44"/>
        </w:object>
      </w:r>
      <w:r w:rsidRPr="00F72300">
        <w:rPr>
          <w:b/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В общем случае </w:t>
      </w:r>
      <w:r w:rsidR="003E5137" w:rsidRPr="00F72300">
        <w:rPr>
          <w:snapToGrid w:val="0"/>
          <w:position w:val="-34"/>
          <w:sz w:val="28"/>
          <w:szCs w:val="28"/>
        </w:rPr>
        <w:object w:dxaOrig="1579" w:dyaOrig="780">
          <v:shape id="_x0000_i1045" type="#_x0000_t75" style="width:78.75pt;height:39pt" o:ole="" fillcolor="window">
            <v:imagedata r:id="rId45" o:title=""/>
          </v:shape>
          <o:OLEObject Type="Embed" ProgID="Equation.3" ShapeID="_x0000_i1045" DrawAspect="Content" ObjectID="_1470056760" r:id="rId46"/>
        </w:object>
      </w:r>
      <w:r w:rsidRPr="00F72300">
        <w:rPr>
          <w:snapToGrid w:val="0"/>
          <w:sz w:val="28"/>
          <w:szCs w:val="28"/>
        </w:rPr>
        <w:t xml:space="preserve"> может быть безразмерной величиной или иметь размерность сопротивления или проводимости. Число ОПФ для конкретной цепи равно числу реакций.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Пусть в цепи действует один источник </w:t>
      </w:r>
      <w:r w:rsidR="003E5137" w:rsidRPr="00F72300">
        <w:rPr>
          <w:snapToGrid w:val="0"/>
          <w:position w:val="-12"/>
          <w:sz w:val="28"/>
          <w:szCs w:val="28"/>
        </w:rPr>
        <w:object w:dxaOrig="680" w:dyaOrig="380">
          <v:shape id="_x0000_i1046" type="#_x0000_t75" style="width:33.75pt;height:18.75pt" o:ole="" fillcolor="window">
            <v:imagedata r:id="rId47" o:title=""/>
          </v:shape>
          <o:OLEObject Type="Embed" ProgID="Equation.3" ShapeID="_x0000_i1046" DrawAspect="Content" ObjectID="_1470056761" r:id="rId48"/>
        </w:object>
      </w:r>
      <w:r w:rsidRPr="00F72300">
        <w:rPr>
          <w:snapToGrid w:val="0"/>
          <w:sz w:val="28"/>
          <w:szCs w:val="28"/>
        </w:rPr>
        <w:t xml:space="preserve">, а реакцией </w:t>
      </w:r>
      <w:r w:rsidR="003E5137" w:rsidRPr="00F72300">
        <w:rPr>
          <w:snapToGrid w:val="0"/>
          <w:position w:val="-12"/>
          <w:sz w:val="28"/>
          <w:szCs w:val="28"/>
        </w:rPr>
        <w:object w:dxaOrig="720" w:dyaOrig="380">
          <v:shape id="_x0000_i1047" type="#_x0000_t75" style="width:36pt;height:18.75pt" o:ole="" fillcolor="window">
            <v:imagedata r:id="rId49" o:title=""/>
          </v:shape>
          <o:OLEObject Type="Embed" ProgID="Equation.3" ShapeID="_x0000_i1047" DrawAspect="Content" ObjectID="_1470056762" r:id="rId50"/>
        </w:object>
      </w:r>
      <w:r w:rsidRPr="00F72300">
        <w:rPr>
          <w:snapToGrid w:val="0"/>
          <w:sz w:val="28"/>
          <w:szCs w:val="28"/>
        </w:rPr>
        <w:t xml:space="preserve"> является одно из узловых напряжений или один из контурных токов.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Тогда:</w:t>
      </w:r>
    </w:p>
    <w:p w:rsidR="00942447" w:rsidRPr="00F72300" w:rsidRDefault="003E5137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34"/>
          <w:sz w:val="28"/>
          <w:szCs w:val="28"/>
        </w:rPr>
        <w:object w:dxaOrig="5560" w:dyaOrig="880">
          <v:shape id="_x0000_i1048" type="#_x0000_t75" style="width:278.25pt;height:44.25pt" o:ole="" fillcolor="window">
            <v:imagedata r:id="rId51" o:title=""/>
          </v:shape>
          <o:OLEObject Type="Embed" ProgID="Equation.3" ShapeID="_x0000_i1048" DrawAspect="Content" ObjectID="_1470056763" r:id="rId52"/>
        </w:object>
      </w:r>
      <w:r w:rsidR="00942447"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Можно показать, что после раскрытия определителя </w:t>
      </w:r>
      <w:r w:rsidR="003E5137" w:rsidRPr="00F72300">
        <w:rPr>
          <w:snapToGrid w:val="0"/>
          <w:position w:val="-12"/>
          <w:sz w:val="28"/>
          <w:szCs w:val="28"/>
        </w:rPr>
        <w:object w:dxaOrig="600" w:dyaOrig="380">
          <v:shape id="_x0000_i1049" type="#_x0000_t75" style="width:30pt;height:18.75pt" o:ole="" fillcolor="window">
            <v:imagedata r:id="rId53" o:title=""/>
          </v:shape>
          <o:OLEObject Type="Embed" ProgID="Equation.3" ShapeID="_x0000_i1049" DrawAspect="Content" ObjectID="_1470056764" r:id="rId54"/>
        </w:object>
      </w:r>
      <w:r w:rsidRPr="00F72300">
        <w:rPr>
          <w:snapToGrid w:val="0"/>
          <w:sz w:val="28"/>
          <w:szCs w:val="28"/>
        </w:rPr>
        <w:t xml:space="preserve"> и его минора </w:t>
      </w:r>
      <w:r w:rsidR="003E5137" w:rsidRPr="00F72300">
        <w:rPr>
          <w:snapToGrid w:val="0"/>
          <w:position w:val="-12"/>
          <w:sz w:val="28"/>
          <w:szCs w:val="28"/>
        </w:rPr>
        <w:object w:dxaOrig="859" w:dyaOrig="380">
          <v:shape id="_x0000_i1050" type="#_x0000_t75" style="width:42.75pt;height:18.75pt" o:ole="" fillcolor="window">
            <v:imagedata r:id="rId55" o:title=""/>
          </v:shape>
          <o:OLEObject Type="Embed" ProgID="Equation.3" ShapeID="_x0000_i1050" DrawAspect="Content" ObjectID="_1470056765" r:id="rId56"/>
        </w:object>
      </w:r>
      <w:r w:rsidRPr="00F72300">
        <w:rPr>
          <w:snapToGrid w:val="0"/>
          <w:sz w:val="28"/>
          <w:szCs w:val="28"/>
        </w:rPr>
        <w:t>, ОПФ будет иметь вид:</w:t>
      </w:r>
    </w:p>
    <w:p w:rsidR="00942447" w:rsidRPr="00F72300" w:rsidRDefault="003E5137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40"/>
          <w:sz w:val="28"/>
          <w:szCs w:val="28"/>
        </w:rPr>
        <w:object w:dxaOrig="4680" w:dyaOrig="940">
          <v:shape id="_x0000_i1051" type="#_x0000_t75" style="width:234pt;height:47.25pt" o:ole="" fillcolor="window">
            <v:imagedata r:id="rId57" o:title=""/>
          </v:shape>
          <o:OLEObject Type="Embed" ProgID="Equation.3" ShapeID="_x0000_i1051" DrawAspect="Content" ObjectID="_1470056766" r:id="rId58"/>
        </w:object>
      </w:r>
    </w:p>
    <w:p w:rsidR="003E5137" w:rsidRPr="00F72300" w:rsidRDefault="00942447" w:rsidP="00A94F1F">
      <w:pPr>
        <w:widowControl w:val="0"/>
        <w:suppressAutoHyphens/>
        <w:spacing w:line="360" w:lineRule="auto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где </w:t>
      </w:r>
      <w:r w:rsidR="003E5137" w:rsidRPr="00F72300">
        <w:rPr>
          <w:snapToGrid w:val="0"/>
          <w:position w:val="-12"/>
          <w:sz w:val="28"/>
          <w:szCs w:val="28"/>
        </w:rPr>
        <w:object w:dxaOrig="340" w:dyaOrig="380">
          <v:shape id="_x0000_i1052" type="#_x0000_t75" style="width:17.25pt;height:18.75pt" o:ole="" fillcolor="window">
            <v:imagedata r:id="rId59" o:title=""/>
          </v:shape>
          <o:OLEObject Type="Embed" ProgID="Equation.3" ShapeID="_x0000_i1052" DrawAspect="Content" ObjectID="_1470056767" r:id="rId60"/>
        </w:object>
      </w:r>
      <w:r w:rsidRPr="00F72300">
        <w:rPr>
          <w:snapToGrid w:val="0"/>
          <w:sz w:val="28"/>
          <w:szCs w:val="28"/>
        </w:rPr>
        <w:t xml:space="preserve"> и </w:t>
      </w:r>
      <w:r w:rsidR="003E5137" w:rsidRPr="00F72300">
        <w:rPr>
          <w:snapToGrid w:val="0"/>
          <w:position w:val="-12"/>
          <w:sz w:val="28"/>
          <w:szCs w:val="28"/>
        </w:rPr>
        <w:object w:dxaOrig="320" w:dyaOrig="380">
          <v:shape id="_x0000_i1053" type="#_x0000_t75" style="width:15.75pt;height:18.75pt" o:ole="" fillcolor="window">
            <v:imagedata r:id="rId61" o:title=""/>
          </v:shape>
          <o:OLEObject Type="Embed" ProgID="Equation.3" ShapeID="_x0000_i1053" DrawAspect="Content" ObjectID="_1470056768" r:id="rId62"/>
        </w:object>
      </w:r>
      <w:r w:rsidR="003E5137" w:rsidRPr="00F72300">
        <w:rPr>
          <w:snapToGrid w:val="0"/>
          <w:sz w:val="28"/>
          <w:szCs w:val="28"/>
        </w:rPr>
        <w:t xml:space="preserve"> –</w:t>
      </w:r>
      <w:r w:rsidRPr="00F72300">
        <w:rPr>
          <w:snapToGrid w:val="0"/>
          <w:sz w:val="28"/>
          <w:szCs w:val="28"/>
        </w:rPr>
        <w:t xml:space="preserve"> вещественные числа, т.</w:t>
      </w:r>
      <w:r w:rsidR="003E5137"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sz w:val="28"/>
          <w:szCs w:val="28"/>
        </w:rPr>
        <w:t>е. ОПФ электрической цепи представляет собой рациональную функцию</w:t>
      </w:r>
      <w:r w:rsidR="003E5137" w:rsidRPr="00F72300">
        <w:rPr>
          <w:snapToGrid w:val="0"/>
          <w:sz w:val="28"/>
          <w:szCs w:val="28"/>
        </w:rPr>
        <w:t xml:space="preserve"> с вещественными коэффициентами,</w:t>
      </w:r>
      <w:r w:rsidRPr="00F72300">
        <w:rPr>
          <w:snapToGrid w:val="0"/>
          <w:sz w:val="28"/>
          <w:szCs w:val="28"/>
        </w:rPr>
        <w:t xml:space="preserve"> </w:t>
      </w:r>
      <w:r w:rsidR="003E5137" w:rsidRPr="00F72300">
        <w:rPr>
          <w:snapToGrid w:val="0"/>
          <w:sz w:val="28"/>
          <w:szCs w:val="28"/>
        </w:rPr>
        <w:t>п</w:t>
      </w:r>
      <w:r w:rsidRPr="00F72300">
        <w:rPr>
          <w:snapToGrid w:val="0"/>
          <w:sz w:val="28"/>
          <w:szCs w:val="28"/>
        </w:rPr>
        <w:t>рич</w:t>
      </w:r>
      <w:r w:rsidR="00CB2048" w:rsidRPr="00F72300">
        <w:rPr>
          <w:snapToGrid w:val="0"/>
          <w:sz w:val="28"/>
          <w:szCs w:val="28"/>
        </w:rPr>
        <w:t>е</w:t>
      </w:r>
      <w:r w:rsidRPr="00F72300">
        <w:rPr>
          <w:snapToGrid w:val="0"/>
          <w:sz w:val="28"/>
          <w:szCs w:val="28"/>
        </w:rPr>
        <w:t xml:space="preserve">м степень числителя не может превышать степень знаменателя. 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ОПФ не зависит от воздействия, а определяется только элементами схемы и порядком их соединения. Если известна ОПФ, то реакция находится как:</w:t>
      </w:r>
    </w:p>
    <w:p w:rsidR="00942447" w:rsidRPr="00F72300" w:rsidRDefault="003E5137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12"/>
          <w:sz w:val="28"/>
          <w:szCs w:val="28"/>
        </w:rPr>
        <w:object w:dxaOrig="2280" w:dyaOrig="380">
          <v:shape id="_x0000_i1054" type="#_x0000_t75" style="width:114pt;height:18.75pt" o:ole="" fillcolor="window">
            <v:imagedata r:id="rId63" o:title=""/>
          </v:shape>
          <o:OLEObject Type="Embed" ProgID="Equation.3" ShapeID="_x0000_i1054" DrawAspect="Content" ObjectID="_1470056769" r:id="rId64"/>
        </w:object>
      </w:r>
      <w:r w:rsidR="00942447"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  <w:u w:val="single"/>
        </w:rPr>
        <w:t>Пример:</w:t>
      </w:r>
      <w:r w:rsidRPr="00F72300">
        <w:rPr>
          <w:snapToGrid w:val="0"/>
          <w:sz w:val="28"/>
          <w:szCs w:val="28"/>
        </w:rPr>
        <w:t xml:space="preserve"> определить одну из ОПФ для последовательного контура, показанного на рис. 1.</w:t>
      </w:r>
    </w:p>
    <w:p w:rsidR="00180979" w:rsidRPr="00F72300" w:rsidRDefault="00B32004" w:rsidP="00A94F1F">
      <w:pPr>
        <w:pStyle w:val="3"/>
        <w:keepNext w:val="0"/>
        <w:suppressAutoHyphens/>
        <w:spacing w:line="360" w:lineRule="auto"/>
        <w:rPr>
          <w:szCs w:val="28"/>
        </w:rPr>
      </w:pPr>
      <w:r>
        <w:rPr>
          <w:szCs w:val="28"/>
        </w:rPr>
        <w:pict>
          <v:shape id="_x0000_i1055" type="#_x0000_t75" style="width:279pt;height:98.25pt">
            <v:imagedata r:id="rId65" o:title=""/>
          </v:shape>
        </w:pict>
      </w:r>
    </w:p>
    <w:p w:rsidR="00942447" w:rsidRPr="00F72300" w:rsidRDefault="00942447" w:rsidP="00A94F1F">
      <w:pPr>
        <w:pStyle w:val="3"/>
        <w:keepNext w:val="0"/>
        <w:suppressAutoHyphens/>
        <w:spacing w:line="360" w:lineRule="auto"/>
        <w:rPr>
          <w:szCs w:val="28"/>
        </w:rPr>
      </w:pPr>
      <w:r w:rsidRPr="00F72300">
        <w:rPr>
          <w:szCs w:val="28"/>
        </w:rPr>
        <w:t>Рис. 1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В данной схеме будет четыре ОПФ.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Найдем </w:t>
      </w:r>
      <w:r w:rsidR="002E0DF1" w:rsidRPr="00F72300">
        <w:rPr>
          <w:snapToGrid w:val="0"/>
          <w:position w:val="-18"/>
          <w:sz w:val="28"/>
          <w:szCs w:val="28"/>
        </w:rPr>
        <w:object w:dxaOrig="920" w:dyaOrig="440">
          <v:shape id="_x0000_i1056" type="#_x0000_t75" style="width:45.75pt;height:21.75pt" o:ole="" fillcolor="window">
            <v:imagedata r:id="rId66" o:title=""/>
          </v:shape>
          <o:OLEObject Type="Embed" ProgID="Equation.3" ShapeID="_x0000_i1056" DrawAspect="Content" ObjectID="_1470056770" r:id="rId67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180979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68"/>
          <w:sz w:val="28"/>
          <w:szCs w:val="28"/>
        </w:rPr>
        <w:object w:dxaOrig="8900" w:dyaOrig="1440">
          <v:shape id="_x0000_i1057" type="#_x0000_t75" style="width:409.5pt;height:66pt" o:ole="" fillcolor="window">
            <v:imagedata r:id="rId68" o:title=""/>
          </v:shape>
          <o:OLEObject Type="Embed" ProgID="Equation.3" ShapeID="_x0000_i1057" DrawAspect="Content" ObjectID="_1470056771" r:id="rId69"/>
        </w:object>
      </w:r>
    </w:p>
    <w:p w:rsidR="00942447" w:rsidRPr="00F72300" w:rsidRDefault="002E0DF1" w:rsidP="00A94F1F">
      <w:pPr>
        <w:widowControl w:val="0"/>
        <w:tabs>
          <w:tab w:val="left" w:pos="7371"/>
        </w:tabs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26"/>
          <w:sz w:val="28"/>
          <w:szCs w:val="28"/>
        </w:rPr>
        <w:object w:dxaOrig="840" w:dyaOrig="700">
          <v:shape id="_x0000_i1058" type="#_x0000_t75" style="width:42pt;height:35.25pt" o:ole="">
            <v:imagedata r:id="rId70" o:title=""/>
          </v:shape>
          <o:OLEObject Type="Embed" ProgID="Equation.3" ShapeID="_x0000_i1058" DrawAspect="Content" ObjectID="_1470056772" r:id="rId71"/>
        </w:object>
      </w:r>
      <w:r w:rsidRPr="00F72300">
        <w:rPr>
          <w:snapToGrid w:val="0"/>
          <w:sz w:val="28"/>
          <w:szCs w:val="28"/>
        </w:rPr>
        <w:t xml:space="preserve">; </w:t>
      </w:r>
      <w:r w:rsidR="00180979" w:rsidRPr="00F72300">
        <w:rPr>
          <w:snapToGrid w:val="0"/>
          <w:position w:val="-26"/>
          <w:sz w:val="28"/>
          <w:szCs w:val="28"/>
        </w:rPr>
        <w:object w:dxaOrig="820" w:dyaOrig="700">
          <v:shape id="_x0000_i1059" type="#_x0000_t75" style="width:41.25pt;height:35.25pt" o:ole="" fillcolor="window">
            <v:imagedata r:id="rId72" o:title=""/>
          </v:shape>
          <o:OLEObject Type="Embed" ProgID="Equation.3" ShapeID="_x0000_i1059" DrawAspect="Content" ObjectID="_1470056773" r:id="rId73"/>
        </w:object>
      </w:r>
      <w:r w:rsidR="00942447" w:rsidRPr="00F72300">
        <w:rPr>
          <w:snapToGrid w:val="0"/>
          <w:sz w:val="28"/>
          <w:szCs w:val="28"/>
        </w:rPr>
        <w:t>;</w:t>
      </w:r>
      <w:r w:rsidR="00180979" w:rsidRPr="00F72300">
        <w:rPr>
          <w:snapToGrid w:val="0"/>
          <w:sz w:val="28"/>
          <w:szCs w:val="28"/>
        </w:rPr>
        <w:t xml:space="preserve"> </w:t>
      </w:r>
      <w:r w:rsidR="00180979" w:rsidRPr="00F72300">
        <w:rPr>
          <w:snapToGrid w:val="0"/>
          <w:position w:val="-28"/>
          <w:sz w:val="28"/>
          <w:szCs w:val="28"/>
        </w:rPr>
        <w:object w:dxaOrig="1060" w:dyaOrig="720">
          <v:shape id="_x0000_i1060" type="#_x0000_t75" style="width:53.25pt;height:36pt" o:ole="" fillcolor="window">
            <v:imagedata r:id="rId74" o:title=""/>
          </v:shape>
          <o:OLEObject Type="Embed" ProgID="Equation.3" ShapeID="_x0000_i1060" DrawAspect="Content" ObjectID="_1470056774" r:id="rId75"/>
        </w:object>
      </w:r>
      <w:r w:rsidR="00942447"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Аналогичным образом находятся </w:t>
      </w:r>
      <w:r w:rsidR="00180979" w:rsidRPr="00F72300">
        <w:rPr>
          <w:snapToGrid w:val="0"/>
          <w:position w:val="-12"/>
          <w:sz w:val="28"/>
          <w:szCs w:val="28"/>
        </w:rPr>
        <w:object w:dxaOrig="660" w:dyaOrig="380">
          <v:shape id="_x0000_i1061" type="#_x0000_t75" style="width:33pt;height:18.75pt" o:ole="" fillcolor="window">
            <v:imagedata r:id="rId76" o:title=""/>
          </v:shape>
          <o:OLEObject Type="Embed" ProgID="Equation.3" ShapeID="_x0000_i1061" DrawAspect="Content" ObjectID="_1470056775" r:id="rId77"/>
        </w:object>
      </w:r>
      <w:r w:rsidRPr="00F72300">
        <w:rPr>
          <w:snapToGrid w:val="0"/>
          <w:sz w:val="28"/>
          <w:szCs w:val="28"/>
        </w:rPr>
        <w:t xml:space="preserve">, </w:t>
      </w:r>
      <w:r w:rsidR="002E0DF1" w:rsidRPr="00F72300">
        <w:rPr>
          <w:snapToGrid w:val="0"/>
          <w:position w:val="-18"/>
          <w:sz w:val="28"/>
          <w:szCs w:val="28"/>
        </w:rPr>
        <w:object w:dxaOrig="900" w:dyaOrig="440">
          <v:shape id="_x0000_i1062" type="#_x0000_t75" style="width:45pt;height:21.75pt" o:ole="" fillcolor="window">
            <v:imagedata r:id="rId78" o:title=""/>
          </v:shape>
          <o:OLEObject Type="Embed" ProgID="Equation.3" ShapeID="_x0000_i1062" DrawAspect="Content" ObjectID="_1470056776" r:id="rId79"/>
        </w:object>
      </w:r>
      <w:r w:rsidRPr="00F72300">
        <w:rPr>
          <w:snapToGrid w:val="0"/>
          <w:sz w:val="28"/>
          <w:szCs w:val="28"/>
        </w:rPr>
        <w:t xml:space="preserve">, </w:t>
      </w:r>
      <w:r w:rsidR="002E0DF1" w:rsidRPr="00F72300">
        <w:rPr>
          <w:snapToGrid w:val="0"/>
          <w:position w:val="-18"/>
          <w:sz w:val="28"/>
          <w:szCs w:val="28"/>
        </w:rPr>
        <w:object w:dxaOrig="920" w:dyaOrig="440">
          <v:shape id="_x0000_i1063" type="#_x0000_t75" style="width:45.75pt;height:21.75pt" o:ole="" fillcolor="window">
            <v:imagedata r:id="rId80" o:title=""/>
          </v:shape>
          <o:OLEObject Type="Embed" ProgID="Equation.3" ShapeID="_x0000_i1063" DrawAspect="Content" ObjectID="_1470056777" r:id="rId81"/>
        </w:object>
      </w:r>
      <w:r w:rsidRPr="00F72300">
        <w:rPr>
          <w:snapToGrid w:val="0"/>
          <w:sz w:val="28"/>
          <w:szCs w:val="28"/>
        </w:rPr>
        <w:t>.</w:t>
      </w:r>
    </w:p>
    <w:p w:rsidR="00180979" w:rsidRPr="00F72300" w:rsidRDefault="00180979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942447" w:rsidRPr="00F72300" w:rsidRDefault="00942447" w:rsidP="00A94F1F">
      <w:pPr>
        <w:pStyle w:val="a8"/>
        <w:suppressAutoHyphens/>
        <w:spacing w:before="0" w:after="0" w:line="360" w:lineRule="auto"/>
        <w:ind w:firstLine="720"/>
        <w:jc w:val="both"/>
        <w:rPr>
          <w:szCs w:val="28"/>
        </w:rPr>
      </w:pPr>
      <w:r w:rsidRPr="00F72300">
        <w:rPr>
          <w:szCs w:val="28"/>
        </w:rPr>
        <w:t>3. Устойчивые и неустойчивые электрические</w:t>
      </w:r>
      <w:r w:rsidR="00180979" w:rsidRPr="00F72300">
        <w:rPr>
          <w:szCs w:val="28"/>
        </w:rPr>
        <w:t xml:space="preserve"> </w:t>
      </w:r>
      <w:r w:rsidRPr="00F72300">
        <w:rPr>
          <w:szCs w:val="28"/>
        </w:rPr>
        <w:t>цепи. Критерий устойчив</w:t>
      </w:r>
      <w:r w:rsidR="00180979" w:rsidRPr="00F72300">
        <w:rPr>
          <w:szCs w:val="28"/>
        </w:rPr>
        <w:t>ости Гурвица, полиномы Гурвица</w:t>
      </w:r>
    </w:p>
    <w:p w:rsidR="00180979" w:rsidRPr="00F72300" w:rsidRDefault="00180979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Линейную электрическую цепь принято определять как устойчивую, если в ней не возникают неограниченно возрастающие свободные колебания. В противном случае е</w:t>
      </w:r>
      <w:r w:rsidR="00CB2048" w:rsidRPr="00F72300">
        <w:rPr>
          <w:snapToGrid w:val="0"/>
          <w:sz w:val="28"/>
          <w:szCs w:val="28"/>
        </w:rPr>
        <w:t>е</w:t>
      </w:r>
      <w:r w:rsidRPr="00F72300">
        <w:rPr>
          <w:snapToGrid w:val="0"/>
          <w:sz w:val="28"/>
          <w:szCs w:val="28"/>
        </w:rPr>
        <w:t xml:space="preserve"> определяют как неустойчивую. Такая трактовка следует из классических работ по теории устойчивости, выполненных русским математиком А.</w:t>
      </w:r>
      <w:r w:rsidR="002E0DF1"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sz w:val="28"/>
          <w:szCs w:val="28"/>
        </w:rPr>
        <w:t>М. Ляпуновым (1857— 1918 гг.).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Большинство современных ЛРТУ </w:t>
      </w:r>
      <w:r w:rsidR="002768F8" w:rsidRPr="00F72300">
        <w:rPr>
          <w:snapToGrid w:val="0"/>
          <w:sz w:val="28"/>
          <w:szCs w:val="28"/>
        </w:rPr>
        <w:t>являются активными</w:t>
      </w:r>
      <w:r w:rsidRPr="00F72300">
        <w:rPr>
          <w:snapToGrid w:val="0"/>
          <w:sz w:val="28"/>
          <w:szCs w:val="28"/>
        </w:rPr>
        <w:t>,</w:t>
      </w:r>
      <w:r w:rsidR="002768F8" w:rsidRPr="00F72300">
        <w:rPr>
          <w:snapToGrid w:val="0"/>
          <w:sz w:val="28"/>
          <w:szCs w:val="28"/>
        </w:rPr>
        <w:t xml:space="preserve"> т. е.</w:t>
      </w:r>
      <w:r w:rsidRPr="00F72300">
        <w:rPr>
          <w:snapToGrid w:val="0"/>
          <w:sz w:val="28"/>
          <w:szCs w:val="28"/>
        </w:rPr>
        <w:t xml:space="preserve"> в схемах замещения содержат зависимые источники. Любая пассивная электрическая цепь является устойчивой. Если же она активна, то вопрос об е</w:t>
      </w:r>
      <w:r w:rsidR="00CB2048" w:rsidRPr="00F72300">
        <w:rPr>
          <w:snapToGrid w:val="0"/>
          <w:sz w:val="28"/>
          <w:szCs w:val="28"/>
        </w:rPr>
        <w:t>е</w:t>
      </w:r>
      <w:r w:rsidRPr="00F72300">
        <w:rPr>
          <w:snapToGrid w:val="0"/>
          <w:sz w:val="28"/>
          <w:szCs w:val="28"/>
        </w:rPr>
        <w:t xml:space="preserve"> устойчивости оста</w:t>
      </w:r>
      <w:r w:rsidR="00CB2048" w:rsidRPr="00F72300">
        <w:rPr>
          <w:snapToGrid w:val="0"/>
          <w:sz w:val="28"/>
          <w:szCs w:val="28"/>
        </w:rPr>
        <w:t>е</w:t>
      </w:r>
      <w:r w:rsidRPr="00F72300">
        <w:rPr>
          <w:snapToGrid w:val="0"/>
          <w:sz w:val="28"/>
          <w:szCs w:val="28"/>
        </w:rPr>
        <w:t>тся открытым: активная цепь может быть как устойчивой, так и неустойчивой.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При рассмотрении предыдущего вопроса было показано, что реакция находится из соотношения:</w:t>
      </w:r>
    </w:p>
    <w:p w:rsidR="00942447" w:rsidRPr="00F72300" w:rsidRDefault="004F71B4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12"/>
          <w:sz w:val="28"/>
          <w:szCs w:val="28"/>
        </w:rPr>
        <w:object w:dxaOrig="2280" w:dyaOrig="380">
          <v:shape id="_x0000_i1064" type="#_x0000_t75" style="width:114pt;height:18.75pt" o:ole="" fillcolor="window">
            <v:imagedata r:id="rId82" o:title=""/>
          </v:shape>
          <o:OLEObject Type="Embed" ProgID="Equation.3" ShapeID="_x0000_i1064" DrawAspect="Content" ObjectID="_1470056778" r:id="rId83"/>
        </w:object>
      </w:r>
      <w:r w:rsidR="00942447"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Пусть </w:t>
      </w:r>
      <w:r w:rsidR="004F71B4" w:rsidRPr="00F72300">
        <w:rPr>
          <w:snapToGrid w:val="0"/>
          <w:position w:val="-12"/>
          <w:sz w:val="28"/>
          <w:szCs w:val="28"/>
        </w:rPr>
        <w:object w:dxaOrig="580" w:dyaOrig="380">
          <v:shape id="_x0000_i1065" type="#_x0000_t75" style="width:29.25pt;height:18.75pt" o:ole="" fillcolor="window">
            <v:imagedata r:id="rId84" o:title=""/>
          </v:shape>
          <o:OLEObject Type="Embed" ProgID="Equation.3" ShapeID="_x0000_i1065" DrawAspect="Content" ObjectID="_1470056779" r:id="rId85"/>
        </w:object>
      </w:r>
      <w:r w:rsidRPr="00F72300">
        <w:rPr>
          <w:snapToGrid w:val="0"/>
          <w:sz w:val="28"/>
          <w:szCs w:val="28"/>
        </w:rPr>
        <w:t xml:space="preserve"> представляет собой </w:t>
      </w:r>
      <w:r w:rsidR="004F71B4" w:rsidRPr="00F72300">
        <w:rPr>
          <w:snapToGrid w:val="0"/>
          <w:position w:val="-6"/>
          <w:sz w:val="28"/>
          <w:szCs w:val="28"/>
        </w:rPr>
        <w:object w:dxaOrig="240" w:dyaOrig="300">
          <v:shape id="_x0000_i1066" type="#_x0000_t75" style="width:12pt;height:15pt" o:ole="" fillcolor="window">
            <v:imagedata r:id="rId86" o:title=""/>
          </v:shape>
          <o:OLEObject Type="Embed" ProgID="Equation.3" ShapeID="_x0000_i1066" DrawAspect="Content" ObjectID="_1470056780" r:id="rId87"/>
        </w:object>
      </w:r>
      <w:r w:rsidRPr="00F72300">
        <w:rPr>
          <w:snapToGrid w:val="0"/>
          <w:sz w:val="28"/>
          <w:szCs w:val="28"/>
        </w:rPr>
        <w:t xml:space="preserve">-функцию, </w:t>
      </w:r>
      <w:r w:rsidR="004F71B4" w:rsidRPr="00F72300">
        <w:rPr>
          <w:snapToGrid w:val="0"/>
          <w:position w:val="-4"/>
          <w:sz w:val="28"/>
          <w:szCs w:val="28"/>
        </w:rPr>
        <w:object w:dxaOrig="240" w:dyaOrig="279">
          <v:shape id="_x0000_i1067" type="#_x0000_t75" style="width:12pt;height:14.25pt" o:ole="" fillcolor="window">
            <v:imagedata r:id="rId88" o:title=""/>
          </v:shape>
          <o:OLEObject Type="Embed" ProgID="Equation.3" ShapeID="_x0000_i1067" DrawAspect="Content" ObjectID="_1470056781" r:id="rId89"/>
        </w:object>
      </w:r>
      <w:r w:rsidRPr="00F72300">
        <w:rPr>
          <w:snapToGrid w:val="0"/>
          <w:sz w:val="28"/>
          <w:szCs w:val="28"/>
        </w:rPr>
        <w:t>-изображение которой равно единице.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Тогда:</w:t>
      </w:r>
    </w:p>
    <w:p w:rsidR="00942447" w:rsidRPr="00F72300" w:rsidRDefault="004F71B4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40"/>
          <w:sz w:val="28"/>
          <w:szCs w:val="28"/>
        </w:rPr>
        <w:object w:dxaOrig="7320" w:dyaOrig="940">
          <v:shape id="_x0000_i1068" type="#_x0000_t75" style="width:315pt;height:43.5pt" o:ole="" fillcolor="window">
            <v:imagedata r:id="rId90" o:title=""/>
          </v:shape>
          <o:OLEObject Type="Embed" ProgID="Equation.3" ShapeID="_x0000_i1068" DrawAspect="Content" ObjectID="_1470056782" r:id="rId91"/>
        </w:object>
      </w:r>
      <w:r w:rsidR="00942447" w:rsidRPr="00F72300">
        <w:rPr>
          <w:snapToGrid w:val="0"/>
          <w:sz w:val="28"/>
          <w:szCs w:val="28"/>
        </w:rPr>
        <w:t>,</w:t>
      </w:r>
    </w:p>
    <w:p w:rsidR="00942447" w:rsidRPr="00F72300" w:rsidRDefault="00942447" w:rsidP="00A94F1F">
      <w:pPr>
        <w:widowControl w:val="0"/>
        <w:suppressAutoHyphens/>
        <w:spacing w:line="360" w:lineRule="auto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где </w:t>
      </w:r>
      <w:r w:rsidR="004F71B4" w:rsidRPr="00F72300">
        <w:rPr>
          <w:snapToGrid w:val="0"/>
          <w:position w:val="-12"/>
          <w:sz w:val="28"/>
          <w:szCs w:val="28"/>
        </w:rPr>
        <w:object w:dxaOrig="700" w:dyaOrig="380">
          <v:shape id="_x0000_i1069" type="#_x0000_t75" style="width:35.25pt;height:18.75pt" o:ole="" fillcolor="window">
            <v:imagedata r:id="rId92" o:title=""/>
          </v:shape>
          <o:OLEObject Type="Embed" ProgID="Equation.3" ShapeID="_x0000_i1069" DrawAspect="Content" ObjectID="_1470056783" r:id="rId93"/>
        </w:object>
      </w:r>
      <w:r w:rsidRPr="00F72300">
        <w:rPr>
          <w:snapToGrid w:val="0"/>
          <w:sz w:val="28"/>
          <w:szCs w:val="28"/>
        </w:rPr>
        <w:t xml:space="preserve"> и </w:t>
      </w:r>
      <w:r w:rsidR="004F71B4" w:rsidRPr="00F72300">
        <w:rPr>
          <w:snapToGrid w:val="0"/>
          <w:position w:val="-12"/>
          <w:sz w:val="28"/>
          <w:szCs w:val="28"/>
        </w:rPr>
        <w:object w:dxaOrig="660" w:dyaOrig="380">
          <v:shape id="_x0000_i1070" type="#_x0000_t75" style="width:33pt;height:18.75pt" o:ole="" fillcolor="window">
            <v:imagedata r:id="rId94" o:title=""/>
          </v:shape>
          <o:OLEObject Type="Embed" ProgID="Equation.3" ShapeID="_x0000_i1070" DrawAspect="Content" ObjectID="_1470056784" r:id="rId95"/>
        </w:object>
      </w:r>
      <w:r w:rsidRPr="00F72300">
        <w:rPr>
          <w:snapToGrid w:val="0"/>
          <w:sz w:val="28"/>
          <w:szCs w:val="28"/>
        </w:rPr>
        <w:t xml:space="preserve"> рациональные функции с вещественными коэффициентами.</w:t>
      </w:r>
    </w:p>
    <w:p w:rsidR="00942447" w:rsidRPr="00F72300" w:rsidRDefault="002768F8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Для нахождения оригинала</w:t>
      </w:r>
      <w:r w:rsidR="00942447" w:rsidRPr="00F72300">
        <w:rPr>
          <w:snapToGrid w:val="0"/>
          <w:sz w:val="28"/>
          <w:szCs w:val="28"/>
        </w:rPr>
        <w:t xml:space="preserve"> такая функция может быть единственным образом разложена на сумму простых дробей вида:</w:t>
      </w:r>
    </w:p>
    <w:p w:rsidR="00942447" w:rsidRPr="00F72300" w:rsidRDefault="004F71B4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34"/>
          <w:sz w:val="28"/>
          <w:szCs w:val="28"/>
        </w:rPr>
        <w:object w:dxaOrig="4320" w:dyaOrig="780">
          <v:shape id="_x0000_i1071" type="#_x0000_t75" style="width:3in;height:39pt" o:ole="" fillcolor="window">
            <v:imagedata r:id="rId96" o:title=""/>
          </v:shape>
          <o:OLEObject Type="Embed" ProgID="Equation.3" ShapeID="_x0000_i1071" DrawAspect="Content" ObjectID="_1470056785" r:id="rId97"/>
        </w:object>
      </w:r>
      <w:r w:rsidR="00942447"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Здесь </w:t>
      </w:r>
      <w:r w:rsidR="002768F8" w:rsidRPr="00F72300">
        <w:rPr>
          <w:snapToGrid w:val="0"/>
          <w:position w:val="-12"/>
          <w:sz w:val="28"/>
          <w:szCs w:val="28"/>
        </w:rPr>
        <w:object w:dxaOrig="1719" w:dyaOrig="380">
          <v:shape id="_x0000_i1072" type="#_x0000_t75" style="width:86.25pt;height:18.75pt" o:ole="" fillcolor="window">
            <v:imagedata r:id="rId98" o:title=""/>
          </v:shape>
          <o:OLEObject Type="Embed" ProgID="Equation.3" ShapeID="_x0000_i1072" DrawAspect="Content" ObjectID="_1470056786" r:id="rId99"/>
        </w:object>
      </w:r>
      <w:r w:rsidRPr="00F72300">
        <w:rPr>
          <w:snapToGrid w:val="0"/>
          <w:sz w:val="28"/>
          <w:szCs w:val="28"/>
        </w:rPr>
        <w:t xml:space="preserve"> являются корнями полинома </w:t>
      </w:r>
      <w:r w:rsidR="004F71B4" w:rsidRPr="00F72300">
        <w:rPr>
          <w:snapToGrid w:val="0"/>
          <w:position w:val="-12"/>
          <w:sz w:val="28"/>
          <w:szCs w:val="28"/>
        </w:rPr>
        <w:object w:dxaOrig="660" w:dyaOrig="380">
          <v:shape id="_x0000_i1073" type="#_x0000_t75" style="width:33pt;height:18.75pt" o:ole="" fillcolor="window">
            <v:imagedata r:id="rId100" o:title=""/>
          </v:shape>
          <o:OLEObject Type="Embed" ProgID="Equation.3" ShapeID="_x0000_i1073" DrawAspect="Content" ObjectID="_1470056787" r:id="rId101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Посредством указанного разложения по таблице соответствий находится выражение для </w:t>
      </w:r>
      <w:r w:rsidR="004F71B4" w:rsidRPr="00F72300">
        <w:rPr>
          <w:snapToGrid w:val="0"/>
          <w:position w:val="-12"/>
          <w:sz w:val="28"/>
          <w:szCs w:val="28"/>
        </w:rPr>
        <w:object w:dxaOrig="620" w:dyaOrig="380">
          <v:shape id="_x0000_i1074" type="#_x0000_t75" style="width:30.75pt;height:18.75pt" o:ole="" fillcolor="window">
            <v:imagedata r:id="rId102" o:title=""/>
          </v:shape>
          <o:OLEObject Type="Embed" ProgID="Equation.3" ShapeID="_x0000_i1074" DrawAspect="Content" ObjectID="_1470056788" r:id="rId103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При этом </w:t>
      </w:r>
      <w:r w:rsidR="004F71B4" w:rsidRPr="00F72300">
        <w:rPr>
          <w:snapToGrid w:val="0"/>
          <w:position w:val="-34"/>
          <w:sz w:val="28"/>
          <w:szCs w:val="28"/>
        </w:rPr>
        <w:object w:dxaOrig="2320" w:dyaOrig="780">
          <v:shape id="_x0000_i1075" type="#_x0000_t75" style="width:116.25pt;height:39pt" o:ole="" fillcolor="window">
            <v:imagedata r:id="rId104" o:title=""/>
          </v:shape>
          <o:OLEObject Type="Embed" ProgID="Equation.3" ShapeID="_x0000_i1075" DrawAspect="Content" ObjectID="_1470056789" r:id="rId105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Заметим, что среди корней полинома </w:t>
      </w:r>
      <w:r w:rsidR="004F71B4" w:rsidRPr="00F72300">
        <w:rPr>
          <w:snapToGrid w:val="0"/>
          <w:position w:val="-12"/>
          <w:sz w:val="28"/>
          <w:szCs w:val="28"/>
        </w:rPr>
        <w:object w:dxaOrig="660" w:dyaOrig="380">
          <v:shape id="_x0000_i1076" type="#_x0000_t75" style="width:33pt;height:18.75pt" o:ole="" fillcolor="window">
            <v:imagedata r:id="rId106" o:title=""/>
          </v:shape>
          <o:OLEObject Type="Embed" ProgID="Equation.3" ShapeID="_x0000_i1076" DrawAspect="Content" ObjectID="_1470056790" r:id="rId107"/>
        </w:object>
      </w:r>
      <w:r w:rsidRPr="00F72300">
        <w:rPr>
          <w:snapToGrid w:val="0"/>
          <w:sz w:val="28"/>
          <w:szCs w:val="28"/>
        </w:rPr>
        <w:t xml:space="preserve"> могут быть как вещественные так и комплексные сопряженные. В случае вещественных</w:t>
      </w:r>
      <w:r w:rsidR="004F71B4"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sz w:val="28"/>
          <w:szCs w:val="28"/>
        </w:rPr>
        <w:t xml:space="preserve">корней функция </w:t>
      </w:r>
      <w:r w:rsidR="004F71B4" w:rsidRPr="00F72300">
        <w:rPr>
          <w:snapToGrid w:val="0"/>
          <w:position w:val="-12"/>
          <w:sz w:val="28"/>
          <w:szCs w:val="28"/>
        </w:rPr>
        <w:object w:dxaOrig="859" w:dyaOrig="480">
          <v:shape id="_x0000_i1077" type="#_x0000_t75" style="width:42.75pt;height:24pt" o:ole="" fillcolor="window">
            <v:imagedata r:id="rId108" o:title=""/>
          </v:shape>
          <o:OLEObject Type="Embed" ProgID="Equation.3" ShapeID="_x0000_i1077" DrawAspect="Content" ObjectID="_1470056791" r:id="rId109"/>
        </w:object>
      </w:r>
      <w:r w:rsidRPr="00F72300">
        <w:rPr>
          <w:snapToGrid w:val="0"/>
          <w:sz w:val="28"/>
          <w:szCs w:val="28"/>
        </w:rPr>
        <w:t xml:space="preserve"> будет убывающей, если </w:t>
      </w:r>
      <w:r w:rsidR="004F71B4" w:rsidRPr="00F72300">
        <w:rPr>
          <w:snapToGrid w:val="0"/>
          <w:position w:val="-12"/>
          <w:sz w:val="28"/>
          <w:szCs w:val="28"/>
        </w:rPr>
        <w:object w:dxaOrig="820" w:dyaOrig="380">
          <v:shape id="_x0000_i1078" type="#_x0000_t75" style="width:41.25pt;height:18.75pt" o:ole="" fillcolor="window">
            <v:imagedata r:id="rId110" o:title=""/>
          </v:shape>
          <o:OLEObject Type="Embed" ProgID="Equation.3" ShapeID="_x0000_i1078" DrawAspect="Content" ObjectID="_1470056792" r:id="rId111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Если же </w:t>
      </w:r>
      <w:r w:rsidR="004F71B4" w:rsidRPr="00F72300">
        <w:rPr>
          <w:snapToGrid w:val="0"/>
          <w:position w:val="-12"/>
          <w:sz w:val="28"/>
          <w:szCs w:val="28"/>
        </w:rPr>
        <w:object w:dxaOrig="2480" w:dyaOrig="380">
          <v:shape id="_x0000_i1079" type="#_x0000_t75" style="width:123.75pt;height:18.75pt" o:ole="" fillcolor="window">
            <v:imagedata r:id="rId112" o:title=""/>
          </v:shape>
          <o:OLEObject Type="Embed" ProgID="Equation.3" ShapeID="_x0000_i1079" DrawAspect="Content" ObjectID="_1470056793" r:id="rId113"/>
        </w:object>
      </w:r>
      <w:r w:rsidRPr="00F72300">
        <w:rPr>
          <w:snapToGrid w:val="0"/>
          <w:sz w:val="28"/>
          <w:szCs w:val="28"/>
        </w:rPr>
        <w:t xml:space="preserve"> то слагаемые можно записать как:</w:t>
      </w:r>
    </w:p>
    <w:p w:rsidR="00942447" w:rsidRPr="00F72300" w:rsidRDefault="004F71B4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12"/>
          <w:sz w:val="28"/>
          <w:szCs w:val="28"/>
        </w:rPr>
        <w:object w:dxaOrig="5460" w:dyaOrig="480">
          <v:shape id="_x0000_i1080" type="#_x0000_t75" style="width:273pt;height:24pt" o:ole="" fillcolor="window">
            <v:imagedata r:id="rId114" o:title=""/>
          </v:shape>
          <o:OLEObject Type="Embed" ProgID="Equation.3" ShapeID="_x0000_i1080" DrawAspect="Content" ObjectID="_1470056794" r:id="rId115"/>
        </w:object>
      </w:r>
      <w:r w:rsidR="00942447"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Полученная функция является гармонической с амплитудной </w:t>
      </w:r>
      <w:r w:rsidR="004F71B4" w:rsidRPr="00F72300">
        <w:rPr>
          <w:snapToGrid w:val="0"/>
          <w:position w:val="-12"/>
          <w:sz w:val="28"/>
          <w:szCs w:val="28"/>
        </w:rPr>
        <w:object w:dxaOrig="999" w:dyaOrig="480">
          <v:shape id="_x0000_i1081" type="#_x0000_t75" style="width:50.25pt;height:24pt" o:ole="" fillcolor="window">
            <v:imagedata r:id="rId116" o:title=""/>
          </v:shape>
          <o:OLEObject Type="Embed" ProgID="Equation.3" ShapeID="_x0000_i1081" DrawAspect="Content" ObjectID="_1470056795" r:id="rId117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Последняя будет убывающей при </w:t>
      </w:r>
      <w:r w:rsidR="004F71B4" w:rsidRPr="00F72300">
        <w:rPr>
          <w:snapToGrid w:val="0"/>
          <w:position w:val="-12"/>
          <w:sz w:val="28"/>
          <w:szCs w:val="28"/>
        </w:rPr>
        <w:object w:dxaOrig="820" w:dyaOrig="380">
          <v:shape id="_x0000_i1082" type="#_x0000_t75" style="width:41.25pt;height:18.75pt" o:ole="" fillcolor="window">
            <v:imagedata r:id="rId118" o:title=""/>
          </v:shape>
          <o:OLEObject Type="Embed" ProgID="Equation.3" ShapeID="_x0000_i1082" DrawAspect="Content" ObjectID="_1470056796" r:id="rId119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Следовательно, система устойчива, если действительные (вещественные) части корней </w:t>
      </w:r>
      <w:r w:rsidR="002768F8" w:rsidRPr="00F72300">
        <w:rPr>
          <w:snapToGrid w:val="0"/>
          <w:sz w:val="28"/>
          <w:szCs w:val="28"/>
        </w:rPr>
        <w:t xml:space="preserve">знаменателя </w:t>
      </w:r>
      <w:r w:rsidRPr="00F72300">
        <w:rPr>
          <w:snapToGrid w:val="0"/>
          <w:sz w:val="28"/>
          <w:szCs w:val="28"/>
        </w:rPr>
        <w:t>характеристического уравнения</w:t>
      </w:r>
      <w:r w:rsidR="002768F8"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position w:val="-10"/>
          <w:sz w:val="28"/>
          <w:szCs w:val="28"/>
        </w:rPr>
        <w:object w:dxaOrig="980" w:dyaOrig="320">
          <v:shape id="_x0000_i1083" type="#_x0000_t75" style="width:48.75pt;height:15.75pt" o:ole="" fillcolor="window">
            <v:imagedata r:id="rId120" o:title=""/>
          </v:shape>
          <o:OLEObject Type="Embed" ProgID="Equation.3" ShapeID="_x0000_i1083" DrawAspect="Content" ObjectID="_1470056797" r:id="rId121"/>
        </w:object>
      </w:r>
      <w:r w:rsidRPr="00F72300">
        <w:rPr>
          <w:snapToGrid w:val="0"/>
          <w:sz w:val="28"/>
          <w:szCs w:val="28"/>
        </w:rPr>
        <w:t> отрицательны. (Фундаментальное положение, вытекающее из общей теории устойчивости А.</w:t>
      </w:r>
      <w:r w:rsidR="002768F8"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sz w:val="28"/>
          <w:szCs w:val="28"/>
        </w:rPr>
        <w:t>М. Ляпунова, обоснованной в 90</w:t>
      </w:r>
      <w:r w:rsidRPr="00F72300">
        <w:rPr>
          <w:snapToGrid w:val="0"/>
          <w:sz w:val="28"/>
          <w:szCs w:val="28"/>
        </w:rPr>
        <w:noBreakHyphen/>
        <w:t>х годах прошлого века).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Для наглядного суждения о характере и значениях корней удобно  изображать их точками на комплексной плоскости. Так, например, на рисунке</w:t>
      </w:r>
      <w:r w:rsidR="002768F8" w:rsidRPr="00F72300">
        <w:rPr>
          <w:snapToGrid w:val="0"/>
          <w:sz w:val="28"/>
          <w:szCs w:val="28"/>
        </w:rPr>
        <w:t xml:space="preserve"> 2</w:t>
      </w:r>
      <w:r w:rsidRPr="00F72300">
        <w:rPr>
          <w:snapToGrid w:val="0"/>
          <w:sz w:val="28"/>
          <w:szCs w:val="28"/>
        </w:rPr>
        <w:t xml:space="preserve"> показано расположение на комплексной плоскости корней некоторого полинома знаменателя пятой степени.</w:t>
      </w:r>
    </w:p>
    <w:p w:rsidR="002768F8" w:rsidRPr="00F72300" w:rsidRDefault="00B32004" w:rsidP="00A94F1F">
      <w:pPr>
        <w:widowControl w:val="0"/>
        <w:suppressAutoHyphens/>
        <w:spacing w:line="360" w:lineRule="auto"/>
        <w:ind w:firstLine="72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</w:r>
      <w:r>
        <w:rPr>
          <w:snapToGrid w:val="0"/>
          <w:sz w:val="28"/>
          <w:szCs w:val="28"/>
        </w:rPr>
        <w:pict>
          <v:group id="_x0000_s1026" style="width:289.4pt;height:186.55pt;mso-position-horizontal-relative:char;mso-position-vertical-relative:line" coordorigin="3516,11821" coordsize="5788,373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992;top:13233;width:488;height:423" filled="f" stroked="f">
              <o:lock v:ext="edit" aspectratio="t"/>
              <v:textbox style="mso-next-textbox:#_x0000_s1027">
                <w:txbxContent>
                  <w:p w:rsidR="00942447" w:rsidRDefault="00942447">
                    <w:r>
                      <w:rPr>
                        <w:position w:val="-6"/>
                      </w:rPr>
                      <w:object w:dxaOrig="200" w:dyaOrig="279">
                        <v:shape id="_x0000_i1085" type="#_x0000_t75" style="width:9.75pt;height:14.25pt" o:ole="" fillcolor="window">
                          <v:imagedata r:id="rId122" o:title=""/>
                        </v:shape>
                        <o:OLEObject Type="Embed" ProgID="Equation.3" ShapeID="_x0000_i1085" DrawAspect="Content" ObjectID="_1470056836" r:id="rId123"/>
                      </w:object>
                    </w:r>
                  </w:p>
                </w:txbxContent>
              </v:textbox>
            </v:shape>
            <v:shape id="_x0000_s1028" type="#_x0000_t202" style="position:absolute;left:8496;top:13521;width:889;height:444;mso-wrap-style:none" filled="f" stroked="f">
              <o:lock v:ext="edit" aspectratio="t"/>
              <v:textbox style="mso-next-textbox:#_x0000_s1028;mso-fit-shape-to-text:t">
                <w:txbxContent>
                  <w:p w:rsidR="00942447" w:rsidRDefault="00942447">
                    <w:r w:rsidRPr="002768F8">
                      <w:rPr>
                        <w:position w:val="-6"/>
                      </w:rPr>
                      <w:object w:dxaOrig="600" w:dyaOrig="300">
                        <v:shape id="_x0000_i1087" type="#_x0000_t75" style="width:30pt;height:15pt" o:ole="" fillcolor="window">
                          <v:imagedata r:id="rId124" o:title=""/>
                        </v:shape>
                        <o:OLEObject Type="Embed" ProgID="Equation.3" ShapeID="_x0000_i1087" DrawAspect="Content" ObjectID="_1470056837" r:id="rId125"/>
                      </w:object>
                    </w:r>
                  </w:p>
                </w:txbxContent>
              </v:textbox>
            </v:shape>
            <v:shape id="_x0000_s1029" type="#_x0000_t202" style="position:absolute;left:5949;top:14574;width:768;height:504" filled="f" stroked="f">
              <o:lock v:ext="edit" aspectratio="t"/>
              <v:textbox style="mso-next-textbox:#_x0000_s1029">
                <w:txbxContent>
                  <w:p w:rsidR="00942447" w:rsidRDefault="00942447">
                    <w:r>
                      <w:rPr>
                        <w:position w:val="-12"/>
                      </w:rPr>
                      <w:object w:dxaOrig="480" w:dyaOrig="360">
                        <v:shape id="_x0000_i1089" type="#_x0000_t75" style="width:24pt;height:18pt" o:ole="" fillcolor="window">
                          <v:imagedata r:id="rId126" o:title=""/>
                        </v:shape>
                        <o:OLEObject Type="Embed" ProgID="Equation.3" ShapeID="_x0000_i1089" DrawAspect="Content" ObjectID="_1470056838" r:id="rId127"/>
                      </w:object>
                    </w:r>
                  </w:p>
                </w:txbxContent>
              </v:textbox>
            </v:shape>
            <v:shape id="_x0000_s1030" type="#_x0000_t202" style="position:absolute;left:5934;top:12831;width:608;height:484" filled="f" stroked="f">
              <o:lock v:ext="edit" aspectratio="t"/>
              <v:textbox style="mso-next-textbox:#_x0000_s1030">
                <w:txbxContent>
                  <w:p w:rsidR="00942447" w:rsidRDefault="00942447">
                    <w:r>
                      <w:rPr>
                        <w:position w:val="-10"/>
                      </w:rPr>
                      <w:object w:dxaOrig="320" w:dyaOrig="340">
                        <v:shape id="_x0000_i1091" type="#_x0000_t75" style="width:15.75pt;height:17.25pt" o:ole="" fillcolor="window">
                          <v:imagedata r:id="rId128" o:title=""/>
                        </v:shape>
                        <o:OLEObject Type="Embed" ProgID="Equation.3" ShapeID="_x0000_i1091" DrawAspect="Content" ObjectID="_1470056839" r:id="rId129"/>
                      </w:object>
                    </w:r>
                  </w:p>
                </w:txbxContent>
              </v:textbox>
            </v:shape>
            <v:shape id="_x0000_s1031" type="#_x0000_t202" style="position:absolute;left:5949;top:12270;width:588;height:504" filled="f" stroked="f">
              <o:lock v:ext="edit" aspectratio="t"/>
              <v:textbox style="mso-next-textbox:#_x0000_s1031">
                <w:txbxContent>
                  <w:p w:rsidR="00942447" w:rsidRDefault="00942447">
                    <w:r>
                      <w:rPr>
                        <w:position w:val="-12"/>
                      </w:rPr>
                      <w:object w:dxaOrig="300" w:dyaOrig="360">
                        <v:shape id="_x0000_i1093" type="#_x0000_t75" style="width:15pt;height:18pt" o:ole="" fillcolor="window">
                          <v:imagedata r:id="rId130" o:title=""/>
                        </v:shape>
                        <o:OLEObject Type="Embed" ProgID="Equation.3" ShapeID="_x0000_i1093" DrawAspect="Content" ObjectID="_1470056840" r:id="rId131"/>
                      </w:object>
                    </w:r>
                  </w:p>
                </w:txbxContent>
              </v:textbox>
            </v:shape>
            <v:shape id="_x0000_s1032" type="#_x0000_t202" style="position:absolute;left:5904;top:11821;width:889;height:444;mso-wrap-style:none" filled="f" stroked="f">
              <o:lock v:ext="edit" aspectratio="t"/>
              <v:textbox style="mso-next-textbox:#_x0000_s1032;mso-fit-shape-to-text:t">
                <w:txbxContent>
                  <w:p w:rsidR="00942447" w:rsidRDefault="00942447">
                    <w:r w:rsidRPr="002768F8">
                      <w:rPr>
                        <w:position w:val="-6"/>
                      </w:rPr>
                      <w:object w:dxaOrig="600" w:dyaOrig="300">
                        <v:shape id="_x0000_i1095" type="#_x0000_t75" style="width:30pt;height:15pt" o:ole="" fillcolor="window">
                          <v:imagedata r:id="rId132" o:title=""/>
                        </v:shape>
                        <o:OLEObject Type="Embed" ProgID="Equation.3" ShapeID="_x0000_i1095" DrawAspect="Content" ObjectID="_1470056841" r:id="rId133"/>
                      </w:object>
                    </w:r>
                  </w:p>
                </w:txbxContent>
              </v:textbox>
            </v:shape>
            <v:shape id="_x0000_s1033" type="#_x0000_t202" style="position:absolute;left:5964;top:14000;width:787;height:484" filled="f" stroked="f">
              <o:lock v:ext="edit" aspectratio="t"/>
              <v:textbox style="mso-next-textbox:#_x0000_s1033">
                <w:txbxContent>
                  <w:p w:rsidR="00942447" w:rsidRDefault="00942447">
                    <w:r>
                      <w:rPr>
                        <w:position w:val="-10"/>
                      </w:rPr>
                      <w:object w:dxaOrig="499" w:dyaOrig="340">
                        <v:shape id="_x0000_i1097" type="#_x0000_t75" style="width:24.75pt;height:17.25pt" o:ole="" fillcolor="window">
                          <v:imagedata r:id="rId134" o:title=""/>
                        </v:shape>
                        <o:OLEObject Type="Embed" ProgID="Equation.3" ShapeID="_x0000_i1097" DrawAspect="Content" ObjectID="_1470056842" r:id="rId135"/>
                      </w:object>
                    </w:r>
                  </w:p>
                </w:txbxContent>
              </v:textbox>
            </v:shape>
            <v:shape id="_x0000_s1034" type="#_x0000_t202" style="position:absolute;left:4701;top:13218;width:768;height:504" filled="f" stroked="f">
              <o:lock v:ext="edit" aspectratio="t"/>
              <v:textbox style="mso-next-textbox:#_x0000_s1034">
                <w:txbxContent>
                  <w:p w:rsidR="00942447" w:rsidRDefault="00942447" w:rsidP="002768F8">
                    <w:pPr>
                      <w:jc w:val="center"/>
                    </w:pPr>
                    <w:r>
                      <w:rPr>
                        <w:position w:val="-12"/>
                      </w:rPr>
                      <w:object w:dxaOrig="480" w:dyaOrig="360">
                        <v:shape id="_x0000_i1099" type="#_x0000_t75" style="width:24pt;height:18pt" o:ole="" fillcolor="window">
                          <v:imagedata r:id="rId136" o:title=""/>
                        </v:shape>
                        <o:OLEObject Type="Embed" ProgID="Equation.3" ShapeID="_x0000_i1099" DrawAspect="Content" ObjectID="_1470056843" r:id="rId137"/>
                      </w:object>
                    </w:r>
                  </w:p>
                </w:txbxContent>
              </v:textbox>
            </v:shape>
            <v:shape id="_x0000_s1035" type="#_x0000_t202" style="position:absolute;left:3954;top:13233;width:768;height:484" filled="f" stroked="f">
              <o:lock v:ext="edit" aspectratio="t"/>
              <v:textbox style="mso-next-textbox:#_x0000_s1035">
                <w:txbxContent>
                  <w:p w:rsidR="00942447" w:rsidRDefault="00942447">
                    <w:r>
                      <w:rPr>
                        <w:position w:val="-10"/>
                      </w:rPr>
                      <w:object w:dxaOrig="480" w:dyaOrig="340">
                        <v:shape id="_x0000_i1101" type="#_x0000_t75" style="width:24pt;height:17.25pt" o:ole="" fillcolor="window">
                          <v:imagedata r:id="rId138" o:title=""/>
                        </v:shape>
                        <o:OLEObject Type="Embed" ProgID="Equation.3" ShapeID="_x0000_i1101" DrawAspect="Content" ObjectID="_1470056844" r:id="rId139"/>
                      </w:object>
                    </w:r>
                  </w:p>
                </w:txbxContent>
              </v:textbox>
            </v:shape>
            <v:shape id="_x0000_s1036" type="#_x0000_t202" style="position:absolute;left:3516;top:13599;width:748;height:484" filled="f" stroked="f">
              <o:lock v:ext="edit" aspectratio="t"/>
              <v:textbox style="mso-next-textbox:#_x0000_s1036">
                <w:txbxContent>
                  <w:p w:rsidR="00942447" w:rsidRDefault="00942447">
                    <w:r>
                      <w:rPr>
                        <w:position w:val="-10"/>
                      </w:rPr>
                      <w:object w:dxaOrig="460" w:dyaOrig="340">
                        <v:shape id="_x0000_i1103" type="#_x0000_t75" style="width:23.25pt;height:17.25pt" o:ole="" fillcolor="window">
                          <v:imagedata r:id="rId140" o:title=""/>
                        </v:shape>
                        <o:OLEObject Type="Embed" ProgID="Equation.3" ShapeID="_x0000_i1103" DrawAspect="Content" ObjectID="_1470056845" r:id="rId141"/>
                      </w:object>
                    </w:r>
                  </w:p>
                </w:txbxContent>
              </v:textbox>
            </v:shape>
            <v:line id="_x0000_s1037" style="position:absolute" from="3888,13635" to="3888,13701" strokeweight="3pt">
              <o:lock v:ext="edit" aspectratio="t"/>
            </v:line>
            <v:line id="_x0000_s1038" style="position:absolute" from="3600,13665" to="8640,13665">
              <o:lock v:ext="edit" aspectratio="t"/>
            </v:line>
            <v:rect id="_x0000_s1039" style="position:absolute;left:4608;top:13089;width:1440;height:1152" filled="f">
              <v:stroke dashstyle="dash"/>
              <o:lock v:ext="edit" aspectratio="t"/>
            </v:rect>
            <v:rect id="_x0000_s1040" style="position:absolute;left:5328;top:12513;width:720;height:2304" filled="f">
              <v:stroke dashstyle="dash"/>
              <o:lock v:ext="edit" aspectratio="t"/>
            </v:rect>
            <v:line id="_x0000_s1041" style="position:absolute" from="6048,12081" to="6048,15105">
              <o:lock v:ext="edit" aspectratio="t"/>
            </v:line>
            <v:shape id="_x0000_s1042" type="#_x0000_t202" style="position:absolute;left:5613;top:15123;width:1011;height:429" filled="f" stroked="f">
              <v:textbox style="mso-next-textbox:#_x0000_s1042">
                <w:txbxContent>
                  <w:p w:rsidR="00942447" w:rsidRDefault="00942447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Рис. 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Здесь корнями являются: </w:t>
      </w:r>
      <w:r w:rsidR="002768F8" w:rsidRPr="00F72300">
        <w:rPr>
          <w:snapToGrid w:val="0"/>
          <w:position w:val="-12"/>
          <w:sz w:val="28"/>
          <w:szCs w:val="28"/>
        </w:rPr>
        <w:object w:dxaOrig="1060" w:dyaOrig="380">
          <v:shape id="_x0000_i1105" type="#_x0000_t75" style="width:53.25pt;height:18.75pt" o:ole="" fillcolor="window">
            <v:imagedata r:id="rId142" o:title=""/>
          </v:shape>
          <o:OLEObject Type="Embed" ProgID="Equation.3" ShapeID="_x0000_i1105" DrawAspect="Content" ObjectID="_1470056798" r:id="rId143"/>
        </w:object>
      </w:r>
      <w:r w:rsidRPr="00F72300">
        <w:rPr>
          <w:snapToGrid w:val="0"/>
          <w:sz w:val="28"/>
          <w:szCs w:val="28"/>
        </w:rPr>
        <w:t xml:space="preserve"> вещественен и отрицателен, </w:t>
      </w:r>
      <w:r w:rsidR="002768F8" w:rsidRPr="00F72300">
        <w:rPr>
          <w:snapToGrid w:val="0"/>
          <w:position w:val="-18"/>
          <w:sz w:val="28"/>
          <w:szCs w:val="28"/>
        </w:rPr>
        <w:object w:dxaOrig="1920" w:dyaOrig="440">
          <v:shape id="_x0000_i1106" type="#_x0000_t75" style="width:96pt;height:21.75pt" o:ole="" fillcolor="window">
            <v:imagedata r:id="rId144" o:title=""/>
          </v:shape>
          <o:OLEObject Type="Embed" ProgID="Equation.3" ShapeID="_x0000_i1106" DrawAspect="Content" ObjectID="_1470056799" r:id="rId145"/>
        </w:object>
      </w:r>
      <w:r w:rsidRPr="00F72300">
        <w:rPr>
          <w:snapToGrid w:val="0"/>
          <w:sz w:val="28"/>
          <w:szCs w:val="28"/>
        </w:rPr>
        <w:t xml:space="preserve">; </w:t>
      </w:r>
      <w:r w:rsidR="002768F8" w:rsidRPr="00F72300">
        <w:rPr>
          <w:snapToGrid w:val="0"/>
          <w:position w:val="-18"/>
          <w:sz w:val="28"/>
          <w:szCs w:val="28"/>
        </w:rPr>
        <w:object w:dxaOrig="2020" w:dyaOrig="440">
          <v:shape id="_x0000_i1107" type="#_x0000_t75" style="width:101.25pt;height:21.75pt" o:ole="" fillcolor="window">
            <v:imagedata r:id="rId146" o:title=""/>
          </v:shape>
          <o:OLEObject Type="Embed" ProgID="Equation.3" ShapeID="_x0000_i1107" DrawAspect="Content" ObjectID="_1470056800" r:id="rId147"/>
        </w:object>
      </w:r>
      <w:r w:rsidRPr="00F72300">
        <w:rPr>
          <w:snapToGrid w:val="0"/>
          <w:sz w:val="28"/>
          <w:szCs w:val="28"/>
        </w:rPr>
        <w:t xml:space="preserve"> комплексны, сопряжены попарно и имеют отрицательные вещественные части. Очевидно, что в данном случае цепь будет устойчивой.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Наличие у характеристического уравнения корней с положительными вещественными частями приводит к тому, что любое случайное воздействие, каким бы оно не было малым, вызывает нарастающие по амплитуде свободные колебания. Значения амплитуды колебаний ограничиваются нелинейными свойствами усилительных приборов. Внешне рассматриваемая цепь без каких-либо видимых воздействий "сама" переходит в режим установившихся колебаний или, как говорят, "самовозбуждается".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i/>
          <w:snapToGrid w:val="0"/>
          <w:sz w:val="28"/>
          <w:szCs w:val="28"/>
        </w:rPr>
        <w:t>Электрические цепи, у которых свободные колебания, пока они малы, возрастают по времени, прич</w:t>
      </w:r>
      <w:r w:rsidR="00CB2048" w:rsidRPr="00F72300">
        <w:rPr>
          <w:i/>
          <w:snapToGrid w:val="0"/>
          <w:sz w:val="28"/>
          <w:szCs w:val="28"/>
        </w:rPr>
        <w:t>е</w:t>
      </w:r>
      <w:r w:rsidRPr="00F72300">
        <w:rPr>
          <w:i/>
          <w:snapToGrid w:val="0"/>
          <w:sz w:val="28"/>
          <w:szCs w:val="28"/>
        </w:rPr>
        <w:t>м предел их возрастания определяется нелинейными свойствами элементов цепи, называют неустойчивыми</w: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pStyle w:val="aa"/>
        <w:suppressAutoHyphens/>
        <w:spacing w:line="360" w:lineRule="auto"/>
        <w:ind w:firstLine="720"/>
        <w:rPr>
          <w:szCs w:val="28"/>
        </w:rPr>
      </w:pPr>
      <w:r w:rsidRPr="00F72300">
        <w:rPr>
          <w:szCs w:val="28"/>
        </w:rPr>
        <w:t>Характеристическое уравнение знаменателя ОПФ любой неустойчивой цепи должно иметь корни, расположенные в правой части комплексной плоскости. Одной из важнейших задач, возникающих при проектировании самых разнообразных цепей с зависимыми источниками, является задача исследования проектируемой цепи на устойчивость.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72300">
        <w:rPr>
          <w:b/>
          <w:snapToGrid w:val="0"/>
          <w:sz w:val="28"/>
          <w:szCs w:val="28"/>
        </w:rPr>
        <w:t>Критерий устойчивости Гурвица, полиномы Гурвица</w:t>
      </w:r>
    </w:p>
    <w:p w:rsidR="00D54663" w:rsidRDefault="00D54663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Во всех задачах исследования цепи на устойчивость необходимо решить, имеет ли характеристическое уравнение знаменателя ОПФ проектируемой цепи корни, расположенные в правой полуплоскости. 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Методы, с помощью которых можно судить об устойчивости цепи,  не прибегая к вычислению корней характеристического уравнения знаменателя, называют критериями устойчивости.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В настоящее время известен ряд критериев устойчивости, среди которых чаще всего используются критерии устойчивости, предложенные А. Гурвицем (1895), А. В. Михайловым (1938) и Г. Найквистом (1932). Не все они одинаково удобны и универсальны, в каждом частном случае один из них может оказаться предпочтительным.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Один из первых критериев устойчивости был найден немецким математиком А. Гурвицем и опубликован им в 1895 году. Он определил условия, которым должны удовлетворять специально составленные соотношения между коэффициентами алгебраического уравнения с тем, чтобы все корни последнего имели отрицательные вещественные части или, иными словами, были расположены в левой полуплоскости.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Формулировка критерия устойчивости Гурвица: (в алгебре критерий Рауса-Гурвица) цепь будет устойчивой, если определитель:</w:t>
      </w:r>
    </w:p>
    <w:p w:rsidR="00942447" w:rsidRPr="00F72300" w:rsidRDefault="00942447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120"/>
          <w:sz w:val="28"/>
          <w:szCs w:val="28"/>
        </w:rPr>
        <w:object w:dxaOrig="3540" w:dyaOrig="2540">
          <v:shape id="_x0000_i1108" type="#_x0000_t75" style="width:177pt;height:126.75pt" o:ole="" fillcolor="window">
            <v:imagedata r:id="rId148" o:title=""/>
          </v:shape>
          <o:OLEObject Type="Embed" ProgID="Equation.3" ShapeID="_x0000_i1108" DrawAspect="Content" ObjectID="_1470056801" r:id="rId149"/>
        </w:object>
      </w:r>
      <w:r w:rsidRPr="00F72300">
        <w:rPr>
          <w:snapToGrid w:val="0"/>
          <w:sz w:val="28"/>
          <w:szCs w:val="28"/>
        </w:rPr>
        <w:t>,</w:t>
      </w:r>
    </w:p>
    <w:p w:rsidR="00942447" w:rsidRPr="00F72300" w:rsidRDefault="00942447" w:rsidP="00A94F1F">
      <w:pPr>
        <w:widowControl w:val="0"/>
        <w:suppressAutoHyphens/>
        <w:spacing w:line="360" w:lineRule="auto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составленный из коэффициентов полинома знаменателя ОПФ:</w:t>
      </w:r>
    </w:p>
    <w:p w:rsidR="00942447" w:rsidRPr="00F72300" w:rsidRDefault="00942447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b/>
          <w:snapToGrid w:val="0"/>
          <w:position w:val="-12"/>
          <w:sz w:val="28"/>
          <w:szCs w:val="28"/>
        </w:rPr>
        <w:object w:dxaOrig="5440" w:dyaOrig="480">
          <v:shape id="_x0000_i1109" type="#_x0000_t75" style="width:272.25pt;height:24pt" o:ole="" fillcolor="window">
            <v:imagedata r:id="rId150" o:title=""/>
          </v:shape>
          <o:OLEObject Type="Embed" ProgID="Equation.3" ShapeID="_x0000_i1109" DrawAspect="Content" ObjectID="_1470056802" r:id="rId151"/>
        </w:object>
      </w:r>
    </w:p>
    <w:p w:rsidR="00942447" w:rsidRPr="00F72300" w:rsidRDefault="00942447" w:rsidP="00A94F1F">
      <w:pPr>
        <w:widowControl w:val="0"/>
        <w:suppressAutoHyphens/>
        <w:spacing w:line="360" w:lineRule="auto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и все его главные миноры </w:t>
      </w:r>
      <w:r w:rsidRPr="00F72300">
        <w:rPr>
          <w:snapToGrid w:val="0"/>
          <w:position w:val="-12"/>
          <w:sz w:val="28"/>
          <w:szCs w:val="28"/>
        </w:rPr>
        <w:object w:dxaOrig="859" w:dyaOrig="380">
          <v:shape id="_x0000_i1110" type="#_x0000_t75" style="width:42.75pt;height:18.75pt" o:ole="" fillcolor="window">
            <v:imagedata r:id="rId152" o:title=""/>
          </v:shape>
          <o:OLEObject Type="Embed" ProgID="Equation.3" ShapeID="_x0000_i1110" DrawAspect="Content" ObjectID="_1470056803" r:id="rId153"/>
        </w:object>
      </w:r>
      <w:r w:rsidRPr="00F72300">
        <w:rPr>
          <w:snapToGrid w:val="0"/>
          <w:sz w:val="28"/>
          <w:szCs w:val="28"/>
        </w:rPr>
        <w:t xml:space="preserve">; </w:t>
      </w:r>
      <w:r w:rsidRPr="00F72300">
        <w:rPr>
          <w:snapToGrid w:val="0"/>
          <w:position w:val="-36"/>
          <w:sz w:val="28"/>
          <w:szCs w:val="28"/>
        </w:rPr>
        <w:object w:dxaOrig="1540" w:dyaOrig="859">
          <v:shape id="_x0000_i1111" type="#_x0000_t75" style="width:77.25pt;height:42.75pt" o:ole="" fillcolor="window">
            <v:imagedata r:id="rId154" o:title=""/>
          </v:shape>
          <o:OLEObject Type="Embed" ProgID="Equation.3" ShapeID="_x0000_i1111" DrawAspect="Content" ObjectID="_1470056804" r:id="rId155"/>
        </w:object>
      </w:r>
      <w:r w:rsidRPr="00F72300">
        <w:rPr>
          <w:snapToGrid w:val="0"/>
          <w:sz w:val="28"/>
          <w:szCs w:val="28"/>
        </w:rPr>
        <w:t xml:space="preserve">; </w:t>
      </w:r>
      <w:r w:rsidRPr="00F72300">
        <w:rPr>
          <w:snapToGrid w:val="0"/>
          <w:position w:val="-6"/>
          <w:sz w:val="28"/>
          <w:szCs w:val="28"/>
        </w:rPr>
        <w:object w:dxaOrig="279" w:dyaOrig="139">
          <v:shape id="_x0000_i1112" type="#_x0000_t75" style="width:14.25pt;height:6.75pt" o:ole="" fillcolor="window">
            <v:imagedata r:id="rId156" o:title=""/>
          </v:shape>
          <o:OLEObject Type="Embed" ProgID="Equation.3" ShapeID="_x0000_i1112" DrawAspect="Content" ObjectID="_1470056805" r:id="rId157"/>
        </w:object>
      </w:r>
      <w:r w:rsidRPr="00F72300">
        <w:rPr>
          <w:snapToGrid w:val="0"/>
          <w:sz w:val="28"/>
          <w:szCs w:val="28"/>
        </w:rPr>
        <w:t xml:space="preserve"> принимают положительные значения.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Этот критерий приводится без доказательства. Определитель принято называть определителем Гурвица. Он составляется по следующему простому правилу. На главной его диагонали выписываются коэффициенты в том порядке, в котором они расположены в уравнении, начиная с коэффициента </w:t>
      </w:r>
      <w:r w:rsidRPr="00F72300">
        <w:rPr>
          <w:snapToGrid w:val="0"/>
          <w:position w:val="-12"/>
          <w:sz w:val="28"/>
          <w:szCs w:val="28"/>
        </w:rPr>
        <w:object w:dxaOrig="300" w:dyaOrig="380">
          <v:shape id="_x0000_i1113" type="#_x0000_t75" style="width:15pt;height:18.75pt" o:ole="" fillcolor="window">
            <v:imagedata r:id="rId158" o:title=""/>
          </v:shape>
          <o:OLEObject Type="Embed" ProgID="Equation.3" ShapeID="_x0000_i1113" DrawAspect="Content" ObjectID="_1470056806" r:id="rId159"/>
        </w:object>
      </w:r>
      <w:r w:rsidRPr="00F72300">
        <w:rPr>
          <w:snapToGrid w:val="0"/>
          <w:sz w:val="28"/>
          <w:szCs w:val="28"/>
        </w:rPr>
        <w:t xml:space="preserve">. В каждом из столбцов под диагональным элементом выписываются коэффициенты с убывающими, а над ним – с возрастающими индексами. Все коэффициенты, индексы которых превышают </w:t>
      </w:r>
      <w:r w:rsidRPr="00F72300">
        <w:rPr>
          <w:snapToGrid w:val="0"/>
          <w:position w:val="-6"/>
          <w:sz w:val="28"/>
          <w:szCs w:val="28"/>
        </w:rPr>
        <w:object w:dxaOrig="220" w:dyaOrig="240">
          <v:shape id="_x0000_i1114" type="#_x0000_t75" style="width:11.25pt;height:12pt" o:ole="" fillcolor="window">
            <v:imagedata r:id="rId160" o:title=""/>
          </v:shape>
          <o:OLEObject Type="Embed" ProgID="Equation.3" ShapeID="_x0000_i1114" DrawAspect="Content" ObjectID="_1470056807" r:id="rId161"/>
        </w:object>
      </w:r>
      <w:r w:rsidRPr="00F72300">
        <w:rPr>
          <w:snapToGrid w:val="0"/>
          <w:sz w:val="28"/>
          <w:szCs w:val="28"/>
        </w:rPr>
        <w:t xml:space="preserve"> или отрицательны, заменяются нулями. При этом следует учесть, что </w:t>
      </w:r>
      <w:r w:rsidRPr="00F72300">
        <w:rPr>
          <w:snapToGrid w:val="0"/>
          <w:position w:val="-12"/>
          <w:sz w:val="28"/>
          <w:szCs w:val="28"/>
        </w:rPr>
        <w:object w:dxaOrig="720" w:dyaOrig="380">
          <v:shape id="_x0000_i1115" type="#_x0000_t75" style="width:36pt;height:18.75pt" o:ole="" fillcolor="window">
            <v:imagedata r:id="rId162" o:title=""/>
          </v:shape>
          <o:OLEObject Type="Embed" ProgID="Equation.3" ShapeID="_x0000_i1115" DrawAspect="Content" ObjectID="_1470056808" r:id="rId163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  <w:u w:val="single"/>
        </w:rPr>
        <w:t>Пример</w:t>
      </w:r>
      <w:r w:rsidRPr="00F72300">
        <w:rPr>
          <w:snapToGrid w:val="0"/>
          <w:sz w:val="28"/>
          <w:szCs w:val="28"/>
        </w:rPr>
        <w:t>. Пусть дан полином четвертой степени:</w:t>
      </w:r>
    </w:p>
    <w:p w:rsidR="00942447" w:rsidRPr="00F72300" w:rsidRDefault="00942447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b/>
          <w:snapToGrid w:val="0"/>
          <w:position w:val="-12"/>
          <w:sz w:val="28"/>
          <w:szCs w:val="28"/>
        </w:rPr>
        <w:object w:dxaOrig="4200" w:dyaOrig="480">
          <v:shape id="_x0000_i1116" type="#_x0000_t75" style="width:210pt;height:24pt" o:ole="" fillcolor="window">
            <v:imagedata r:id="rId164" o:title=""/>
          </v:shape>
          <o:OLEObject Type="Embed" ProgID="Equation.3" ShapeID="_x0000_i1116" DrawAspect="Content" ObjectID="_1470056809" r:id="rId165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Ему соответствует определитель Гурвица:</w:t>
      </w:r>
    </w:p>
    <w:p w:rsidR="00942447" w:rsidRPr="00F72300" w:rsidRDefault="00942447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78"/>
          <w:sz w:val="28"/>
          <w:szCs w:val="28"/>
        </w:rPr>
        <w:object w:dxaOrig="4580" w:dyaOrig="1700">
          <v:shape id="_x0000_i1117" type="#_x0000_t75" style="width:228.75pt;height:84.75pt" o:ole="" fillcolor="window">
            <v:imagedata r:id="rId166" o:title=""/>
          </v:shape>
          <o:OLEObject Type="Embed" ProgID="Equation.3" ShapeID="_x0000_i1117" DrawAspect="Content" ObjectID="_1470056810" r:id="rId167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Главные миноры этого определителя:</w:t>
      </w:r>
    </w:p>
    <w:p w:rsidR="00942447" w:rsidRPr="00F72300" w:rsidRDefault="00942447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10"/>
          <w:sz w:val="28"/>
          <w:szCs w:val="28"/>
        </w:rPr>
        <w:object w:dxaOrig="1060" w:dyaOrig="340">
          <v:shape id="_x0000_i1118" type="#_x0000_t75" style="width:53.25pt;height:17.25pt" o:ole="" fillcolor="window">
            <v:imagedata r:id="rId168" o:title=""/>
          </v:shape>
          <o:OLEObject Type="Embed" ProgID="Equation.3" ShapeID="_x0000_i1118" DrawAspect="Content" ObjectID="_1470056811" r:id="rId169"/>
        </w:object>
      </w:r>
      <w:r w:rsidRPr="00F72300">
        <w:rPr>
          <w:snapToGrid w:val="0"/>
          <w:sz w:val="28"/>
          <w:szCs w:val="28"/>
        </w:rPr>
        <w:t xml:space="preserve">;   </w:t>
      </w:r>
      <w:r w:rsidRPr="00F72300">
        <w:rPr>
          <w:snapToGrid w:val="0"/>
          <w:position w:val="-34"/>
          <w:sz w:val="28"/>
          <w:szCs w:val="28"/>
        </w:rPr>
        <w:object w:dxaOrig="2520" w:dyaOrig="820">
          <v:shape id="_x0000_i1119" type="#_x0000_t75" style="width:126pt;height:41.25pt" o:ole="" fillcolor="window">
            <v:imagedata r:id="rId170" o:title=""/>
          </v:shape>
          <o:OLEObject Type="Embed" ProgID="Equation.3" ShapeID="_x0000_i1119" DrawAspect="Content" ObjectID="_1470056812" r:id="rId171"/>
        </w:object>
      </w:r>
      <w:r w:rsidRPr="00F72300">
        <w:rPr>
          <w:snapToGrid w:val="0"/>
          <w:sz w:val="28"/>
          <w:szCs w:val="28"/>
        </w:rPr>
        <w:t xml:space="preserve">;   </w:t>
      </w:r>
      <w:r w:rsidRPr="00F72300">
        <w:rPr>
          <w:snapToGrid w:val="0"/>
          <w:position w:val="-56"/>
          <w:sz w:val="28"/>
          <w:szCs w:val="28"/>
        </w:rPr>
        <w:object w:dxaOrig="3220" w:dyaOrig="1260">
          <v:shape id="_x0000_i1120" type="#_x0000_t75" style="width:161.25pt;height:63pt" o:ole="" fillcolor="window">
            <v:imagedata r:id="rId172" o:title=""/>
          </v:shape>
          <o:OLEObject Type="Embed" ProgID="Equation.3" ShapeID="_x0000_i1120" DrawAspect="Content" ObjectID="_1470056813" r:id="rId173"/>
        </w:object>
      </w:r>
      <w:r w:rsidRPr="00F72300">
        <w:rPr>
          <w:snapToGrid w:val="0"/>
          <w:sz w:val="28"/>
          <w:szCs w:val="28"/>
        </w:rPr>
        <w:t xml:space="preserve">; </w:t>
      </w:r>
      <w:r w:rsidRPr="00F72300">
        <w:rPr>
          <w:snapToGrid w:val="0"/>
          <w:position w:val="-12"/>
          <w:sz w:val="28"/>
          <w:szCs w:val="28"/>
        </w:rPr>
        <w:object w:dxaOrig="3560" w:dyaOrig="380">
          <v:shape id="_x0000_i1121" type="#_x0000_t75" style="width:177.75pt;height:18.75pt" o:ole="" fillcolor="window">
            <v:imagedata r:id="rId174" o:title=""/>
          </v:shape>
          <o:OLEObject Type="Embed" ProgID="Equation.3" ShapeID="_x0000_i1121" DrawAspect="Content" ObjectID="_1470056814" r:id="rId175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Определитель и все его миноры положительны. Следовательно, все корни рассматриваемого уравнения </w:t>
      </w:r>
      <w:r w:rsidRPr="00F72300">
        <w:rPr>
          <w:snapToGrid w:val="0"/>
          <w:position w:val="-12"/>
          <w:sz w:val="28"/>
          <w:szCs w:val="28"/>
        </w:rPr>
        <w:object w:dxaOrig="800" w:dyaOrig="380">
          <v:shape id="_x0000_i1122" type="#_x0000_t75" style="width:39.75pt;height:18.75pt" o:ole="" fillcolor="window">
            <v:imagedata r:id="rId176" o:title=""/>
          </v:shape>
          <o:OLEObject Type="Embed" ProgID="Equation.3" ShapeID="_x0000_i1122" DrawAspect="Content" ObjectID="_1470056815" r:id="rId177"/>
        </w:object>
      </w:r>
      <w:r w:rsidRPr="00F72300">
        <w:rPr>
          <w:snapToGrid w:val="0"/>
          <w:sz w:val="28"/>
          <w:szCs w:val="28"/>
        </w:rPr>
        <w:t xml:space="preserve"> лежат в левой полуплоскости. Действительно, легко убедиться подстановкой, что значения корней уравнения таковы:</w:t>
      </w:r>
    </w:p>
    <w:p w:rsidR="00942447" w:rsidRPr="00F72300" w:rsidRDefault="00942447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12"/>
          <w:sz w:val="28"/>
          <w:szCs w:val="28"/>
        </w:rPr>
        <w:object w:dxaOrig="920" w:dyaOrig="380">
          <v:shape id="_x0000_i1123" type="#_x0000_t75" style="width:45.75pt;height:18.75pt" o:ole="" fillcolor="window">
            <v:imagedata r:id="rId178" o:title=""/>
          </v:shape>
          <o:OLEObject Type="Embed" ProgID="Equation.3" ShapeID="_x0000_i1123" DrawAspect="Content" ObjectID="_1470056816" r:id="rId179"/>
        </w:object>
      </w:r>
      <w:r w:rsidRPr="00F72300">
        <w:rPr>
          <w:snapToGrid w:val="0"/>
          <w:sz w:val="28"/>
          <w:szCs w:val="28"/>
        </w:rPr>
        <w:t xml:space="preserve">; </w:t>
      </w:r>
      <w:r w:rsidRPr="00F72300">
        <w:rPr>
          <w:snapToGrid w:val="0"/>
          <w:position w:val="-12"/>
          <w:sz w:val="28"/>
          <w:szCs w:val="28"/>
        </w:rPr>
        <w:object w:dxaOrig="960" w:dyaOrig="380">
          <v:shape id="_x0000_i1124" type="#_x0000_t75" style="width:48pt;height:18.75pt" o:ole="" fillcolor="window">
            <v:imagedata r:id="rId180" o:title=""/>
          </v:shape>
          <o:OLEObject Type="Embed" ProgID="Equation.3" ShapeID="_x0000_i1124" DrawAspect="Content" ObjectID="_1470056817" r:id="rId181"/>
        </w:object>
      </w:r>
      <w:r w:rsidRPr="00F72300">
        <w:rPr>
          <w:snapToGrid w:val="0"/>
          <w:sz w:val="28"/>
          <w:szCs w:val="28"/>
        </w:rPr>
        <w:t xml:space="preserve">; </w:t>
      </w:r>
      <w:r w:rsidRPr="00F72300">
        <w:rPr>
          <w:snapToGrid w:val="0"/>
          <w:position w:val="-18"/>
          <w:sz w:val="28"/>
          <w:szCs w:val="28"/>
        </w:rPr>
        <w:object w:dxaOrig="1560" w:dyaOrig="440">
          <v:shape id="_x0000_i1125" type="#_x0000_t75" style="width:78pt;height:21.75pt" o:ole="" fillcolor="window">
            <v:imagedata r:id="rId182" o:title=""/>
          </v:shape>
          <o:OLEObject Type="Embed" ProgID="Equation.3" ShapeID="_x0000_i1125" DrawAspect="Content" ObjectID="_1470056818" r:id="rId183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Полиномы с вещественными коэффициентами, нули которых расположены в левой полуплоскости, принято в ТЭЦ называть полиномами Гурвица или устойчивыми полиномами. В дальнейшем их будем обозначать </w:t>
      </w:r>
      <w:r w:rsidR="00F22982" w:rsidRPr="00F72300">
        <w:rPr>
          <w:snapToGrid w:val="0"/>
          <w:sz w:val="28"/>
          <w:szCs w:val="28"/>
        </w:rPr>
        <w:sym w:font="SymbolProp BT" w:char="F04A"/>
      </w:r>
      <w:r w:rsidR="00F22982" w:rsidRPr="00F72300">
        <w:rPr>
          <w:snapToGrid w:val="0"/>
          <w:sz w:val="28"/>
          <w:szCs w:val="28"/>
        </w:rPr>
        <w:t>(</w:t>
      </w:r>
      <w:r w:rsidR="00F22982" w:rsidRPr="00F72300">
        <w:rPr>
          <w:i/>
          <w:snapToGrid w:val="0"/>
          <w:sz w:val="28"/>
          <w:szCs w:val="28"/>
          <w:lang w:val="en-US"/>
        </w:rPr>
        <w:t>p</w:t>
      </w:r>
      <w:r w:rsidR="00F22982" w:rsidRPr="00F72300">
        <w:rPr>
          <w:snapToGrid w:val="0"/>
          <w:sz w:val="28"/>
          <w:szCs w:val="28"/>
        </w:rPr>
        <w:t>)</w:t>
      </w:r>
      <w:r w:rsidRPr="00F72300">
        <w:rPr>
          <w:snapToGrid w:val="0"/>
          <w:sz w:val="28"/>
          <w:szCs w:val="28"/>
        </w:rPr>
        <w:t>. Можно показать, что положительность коэффициентов полинома и неравенство их нулю есть необходимое, но недостаточное условие принадлежности его к классу полиномов Гурвица.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Так полиномы </w:t>
      </w:r>
      <w:r w:rsidR="00F22982" w:rsidRPr="00F72300">
        <w:rPr>
          <w:snapToGrid w:val="0"/>
          <w:position w:val="-12"/>
          <w:sz w:val="28"/>
          <w:szCs w:val="28"/>
        </w:rPr>
        <w:object w:dxaOrig="1359" w:dyaOrig="480">
          <v:shape id="_x0000_i1126" type="#_x0000_t75" style="width:68.25pt;height:24pt" o:ole="" fillcolor="window">
            <v:imagedata r:id="rId184" o:title=""/>
          </v:shape>
          <o:OLEObject Type="Embed" ProgID="Equation.3" ShapeID="_x0000_i1126" DrawAspect="Content" ObjectID="_1470056819" r:id="rId185"/>
        </w:object>
      </w:r>
      <w:r w:rsidRPr="00F72300">
        <w:rPr>
          <w:snapToGrid w:val="0"/>
          <w:sz w:val="28"/>
          <w:szCs w:val="28"/>
        </w:rPr>
        <w:t xml:space="preserve"> и </w:t>
      </w:r>
      <w:r w:rsidR="00F22982" w:rsidRPr="00F72300">
        <w:rPr>
          <w:snapToGrid w:val="0"/>
          <w:position w:val="-12"/>
          <w:sz w:val="28"/>
          <w:szCs w:val="28"/>
        </w:rPr>
        <w:object w:dxaOrig="2020" w:dyaOrig="480">
          <v:shape id="_x0000_i1127" type="#_x0000_t75" style="width:101.25pt;height:24pt" o:ole="" fillcolor="window">
            <v:imagedata r:id="rId186" o:title=""/>
          </v:shape>
          <o:OLEObject Type="Embed" ProgID="Equation.3" ShapeID="_x0000_i1127" DrawAspect="Content" ObjectID="_1470056820" r:id="rId187"/>
        </w:object>
      </w:r>
      <w:r w:rsidRPr="00F72300">
        <w:rPr>
          <w:snapToGrid w:val="0"/>
          <w:sz w:val="28"/>
          <w:szCs w:val="28"/>
        </w:rPr>
        <w:t xml:space="preserve"> не могут быть </w:t>
      </w:r>
      <w:r w:rsidR="00F22982" w:rsidRPr="00F72300">
        <w:rPr>
          <w:snapToGrid w:val="0"/>
          <w:sz w:val="28"/>
          <w:szCs w:val="28"/>
        </w:rPr>
        <w:sym w:font="SymbolProp BT" w:char="F04A"/>
      </w:r>
      <w:r w:rsidR="00F22982" w:rsidRPr="00F72300">
        <w:rPr>
          <w:snapToGrid w:val="0"/>
          <w:sz w:val="28"/>
          <w:szCs w:val="28"/>
        </w:rPr>
        <w:t>(</w:t>
      </w:r>
      <w:r w:rsidR="00F22982" w:rsidRPr="00F72300">
        <w:rPr>
          <w:i/>
          <w:snapToGrid w:val="0"/>
          <w:sz w:val="28"/>
          <w:szCs w:val="28"/>
          <w:lang w:val="en-US"/>
        </w:rPr>
        <w:t>p</w:t>
      </w:r>
      <w:r w:rsidR="00F22982" w:rsidRPr="00F72300">
        <w:rPr>
          <w:snapToGrid w:val="0"/>
          <w:sz w:val="28"/>
          <w:szCs w:val="28"/>
        </w:rPr>
        <w:t>)</w:t>
      </w:r>
      <w:r w:rsidRPr="00F72300">
        <w:rPr>
          <w:snapToGrid w:val="0"/>
          <w:sz w:val="28"/>
          <w:szCs w:val="28"/>
        </w:rPr>
        <w:t xml:space="preserve"> поскольку в первом есть отрицательный коэффициент (</w:t>
      </w:r>
      <w:r w:rsidRPr="00F72300">
        <w:rPr>
          <w:snapToGrid w:val="0"/>
          <w:sz w:val="28"/>
          <w:szCs w:val="28"/>
        </w:rPr>
        <w:noBreakHyphen/>
        <w:t xml:space="preserve">1), а во втором коэффициент при </w:t>
      </w:r>
      <w:r w:rsidR="00F22982" w:rsidRPr="00F72300">
        <w:rPr>
          <w:snapToGrid w:val="0"/>
          <w:position w:val="-12"/>
          <w:sz w:val="28"/>
          <w:szCs w:val="28"/>
        </w:rPr>
        <w:object w:dxaOrig="360" w:dyaOrig="480">
          <v:shape id="_x0000_i1128" type="#_x0000_t75" style="width:18pt;height:24pt" o:ole="" fillcolor="window">
            <v:imagedata r:id="rId188" o:title=""/>
          </v:shape>
          <o:OLEObject Type="Embed" ProgID="Equation.3" ShapeID="_x0000_i1128" DrawAspect="Content" ObjectID="_1470056821" r:id="rId189"/>
        </w:object>
      </w:r>
      <w:r w:rsidRPr="00F72300">
        <w:rPr>
          <w:snapToGrid w:val="0"/>
          <w:sz w:val="28"/>
          <w:szCs w:val="28"/>
        </w:rPr>
        <w:t> равен нулю.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В дальнейшем ОПФ пассивных цепей будем записывать в виде:</w:t>
      </w:r>
    </w:p>
    <w:p w:rsidR="00942447" w:rsidRDefault="001D6F0C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snapToGrid w:val="0"/>
          <w:position w:val="-32"/>
          <w:sz w:val="28"/>
          <w:szCs w:val="28"/>
        </w:rPr>
        <w:object w:dxaOrig="1640" w:dyaOrig="760">
          <v:shape id="_x0000_i1129" type="#_x0000_t75" style="width:81.75pt;height:38.25pt" o:ole="" fillcolor="window">
            <v:imagedata r:id="rId190" o:title=""/>
          </v:shape>
          <o:OLEObject Type="Embed" ProgID="Equation.3" ShapeID="_x0000_i1129" DrawAspect="Content" ObjectID="_1470056822" r:id="rId191"/>
        </w:object>
      </w:r>
      <w:r w:rsidR="00942447" w:rsidRPr="00F72300">
        <w:rPr>
          <w:snapToGrid w:val="0"/>
          <w:sz w:val="28"/>
          <w:szCs w:val="28"/>
        </w:rPr>
        <w:t>.</w:t>
      </w:r>
    </w:p>
    <w:p w:rsidR="00D54663" w:rsidRPr="00F72300" w:rsidRDefault="00D54663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</w:p>
    <w:p w:rsidR="00942447" w:rsidRPr="00F72300" w:rsidRDefault="00942447" w:rsidP="00A94F1F">
      <w:pPr>
        <w:widowControl w:val="0"/>
        <w:suppressAutoHyphens/>
        <w:spacing w:line="360" w:lineRule="auto"/>
        <w:rPr>
          <w:snapToGrid w:val="0"/>
          <w:sz w:val="28"/>
          <w:szCs w:val="28"/>
        </w:rPr>
      </w:pPr>
      <w:r w:rsidRPr="00F72300">
        <w:rPr>
          <w:b/>
          <w:snapToGrid w:val="0"/>
          <w:sz w:val="28"/>
          <w:szCs w:val="28"/>
        </w:rPr>
        <w:t>4. Связь между ОПФ и КПФ</w:t>
      </w:r>
    </w:p>
    <w:p w:rsidR="00F22982" w:rsidRPr="00F72300" w:rsidRDefault="00F22982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КПФ образуется из ОПФ путем замены оператора </w:t>
      </w:r>
      <w:r w:rsidR="001D6F0C" w:rsidRPr="00F72300">
        <w:rPr>
          <w:snapToGrid w:val="0"/>
          <w:position w:val="-12"/>
          <w:sz w:val="28"/>
          <w:szCs w:val="28"/>
        </w:rPr>
        <w:object w:dxaOrig="260" w:dyaOrig="300">
          <v:shape id="_x0000_i1130" type="#_x0000_t75" style="width:12.75pt;height:15pt" o:ole="" fillcolor="window">
            <v:imagedata r:id="rId192" o:title=""/>
          </v:shape>
          <o:OLEObject Type="Embed" ProgID="Equation.3" ShapeID="_x0000_i1130" DrawAspect="Content" ObjectID="_1470056823" r:id="rId193"/>
        </w:object>
      </w:r>
      <w:r w:rsidRPr="00F72300">
        <w:rPr>
          <w:snapToGrid w:val="0"/>
          <w:sz w:val="28"/>
          <w:szCs w:val="28"/>
        </w:rPr>
        <w:t xml:space="preserve"> на оператор </w:t>
      </w:r>
      <w:r w:rsidR="001D6F0C" w:rsidRPr="00F72300">
        <w:rPr>
          <w:snapToGrid w:val="0"/>
          <w:position w:val="-12"/>
          <w:sz w:val="28"/>
          <w:szCs w:val="28"/>
        </w:rPr>
        <w:object w:dxaOrig="420" w:dyaOrig="340">
          <v:shape id="_x0000_i1131" type="#_x0000_t75" style="width:21pt;height:17.25pt" o:ole="" fillcolor="window">
            <v:imagedata r:id="rId194" o:title=""/>
          </v:shape>
          <o:OLEObject Type="Embed" ProgID="Equation.3" ShapeID="_x0000_i1131" DrawAspect="Content" ObjectID="_1470056824" r:id="rId195"/>
        </w:object>
      </w:r>
      <w:r w:rsidRPr="00F72300">
        <w:rPr>
          <w:snapToGrid w:val="0"/>
          <w:sz w:val="28"/>
          <w:szCs w:val="28"/>
        </w:rPr>
        <w:t xml:space="preserve">, т.е. </w:t>
      </w:r>
      <w:r w:rsidR="001D6F0C" w:rsidRPr="00F72300">
        <w:rPr>
          <w:snapToGrid w:val="0"/>
          <w:position w:val="-12"/>
          <w:sz w:val="28"/>
          <w:szCs w:val="28"/>
        </w:rPr>
        <w:object w:dxaOrig="980" w:dyaOrig="340">
          <v:shape id="_x0000_i1132" type="#_x0000_t75" style="width:48.75pt;height:17.25pt" o:ole="" fillcolor="window">
            <v:imagedata r:id="rId196" o:title=""/>
          </v:shape>
          <o:OLEObject Type="Embed" ProgID="Equation.3" ShapeID="_x0000_i1132" DrawAspect="Content" ObjectID="_1470056825" r:id="rId197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1D6F0C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position w:val="-40"/>
          <w:sz w:val="28"/>
          <w:szCs w:val="28"/>
        </w:rPr>
        <w:object w:dxaOrig="8460" w:dyaOrig="940">
          <v:shape id="_x0000_i1133" type="#_x0000_t75" style="width:359.25pt;height:45.75pt" o:ole="" fillcolor="window">
            <v:imagedata r:id="rId198" o:title=""/>
          </v:shape>
          <o:OLEObject Type="Embed" ProgID="Equation.3" ShapeID="_x0000_i1133" DrawAspect="Content" ObjectID="_1470056826" r:id="rId199"/>
        </w:object>
      </w:r>
      <w:r w:rsidR="00942447"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Если степень, в которую возводится оператор </w:t>
      </w:r>
      <w:r w:rsidR="001D6F0C" w:rsidRPr="00F72300">
        <w:rPr>
          <w:snapToGrid w:val="0"/>
          <w:position w:val="-12"/>
          <w:sz w:val="28"/>
          <w:szCs w:val="28"/>
        </w:rPr>
        <w:object w:dxaOrig="420" w:dyaOrig="340">
          <v:shape id="_x0000_i1134" type="#_x0000_t75" style="width:21pt;height:17.25pt" o:ole="" fillcolor="window">
            <v:imagedata r:id="rId200" o:title=""/>
          </v:shape>
          <o:OLEObject Type="Embed" ProgID="Equation.3" ShapeID="_x0000_i1134" DrawAspect="Content" ObjectID="_1470056827" r:id="rId201"/>
        </w:object>
      </w:r>
      <w:r w:rsidRPr="00F72300">
        <w:rPr>
          <w:snapToGrid w:val="0"/>
          <w:sz w:val="28"/>
          <w:szCs w:val="28"/>
        </w:rPr>
        <w:t xml:space="preserve"> ч</w:t>
      </w:r>
      <w:r w:rsidR="00CB2048" w:rsidRPr="00F72300">
        <w:rPr>
          <w:snapToGrid w:val="0"/>
          <w:sz w:val="28"/>
          <w:szCs w:val="28"/>
        </w:rPr>
        <w:t>е</w:t>
      </w:r>
      <w:r w:rsidRPr="00F72300">
        <w:rPr>
          <w:snapToGrid w:val="0"/>
          <w:sz w:val="28"/>
          <w:szCs w:val="28"/>
        </w:rPr>
        <w:t>тная, то:</w:t>
      </w:r>
      <w:r w:rsidR="00C674AC" w:rsidRPr="00F72300">
        <w:rPr>
          <w:snapToGrid w:val="0"/>
          <w:sz w:val="28"/>
          <w:szCs w:val="28"/>
        </w:rPr>
        <w:t xml:space="preserve"> </w:t>
      </w:r>
      <w:r w:rsidR="001D6F0C" w:rsidRPr="00F72300">
        <w:rPr>
          <w:snapToGrid w:val="0"/>
          <w:position w:val="-12"/>
          <w:sz w:val="28"/>
          <w:szCs w:val="28"/>
        </w:rPr>
        <w:object w:dxaOrig="1820" w:dyaOrig="480">
          <v:shape id="_x0000_i1135" type="#_x0000_t75" style="width:90.75pt;height:24pt" o:ole="" fillcolor="window">
            <v:imagedata r:id="rId202" o:title=""/>
          </v:shape>
          <o:OLEObject Type="Embed" ProgID="Equation.3" ShapeID="_x0000_i1135" DrawAspect="Content" ObjectID="_1470056828" r:id="rId203"/>
        </w:object>
      </w:r>
      <w:r w:rsidR="001D6F0C" w:rsidRPr="00F72300">
        <w:rPr>
          <w:snapToGrid w:val="0"/>
          <w:sz w:val="28"/>
          <w:szCs w:val="28"/>
        </w:rPr>
        <w:t>,</w:t>
      </w:r>
      <w:r w:rsidR="00C674AC"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sz w:val="28"/>
          <w:szCs w:val="28"/>
        </w:rPr>
        <w:t>если же она неч</w:t>
      </w:r>
      <w:r w:rsidR="00CB2048" w:rsidRPr="00F72300">
        <w:rPr>
          <w:snapToGrid w:val="0"/>
          <w:sz w:val="28"/>
          <w:szCs w:val="28"/>
        </w:rPr>
        <w:t>е</w:t>
      </w:r>
      <w:r w:rsidR="005A4F8E" w:rsidRPr="00F72300">
        <w:rPr>
          <w:snapToGrid w:val="0"/>
          <w:sz w:val="28"/>
          <w:szCs w:val="28"/>
        </w:rPr>
        <w:t>тная, то</w:t>
      </w:r>
      <w:r w:rsidR="00C674AC" w:rsidRPr="00F72300">
        <w:rPr>
          <w:snapToGrid w:val="0"/>
          <w:sz w:val="28"/>
          <w:szCs w:val="28"/>
        </w:rPr>
        <w:t xml:space="preserve"> </w:t>
      </w:r>
      <w:r w:rsidR="001D6F0C" w:rsidRPr="00F72300">
        <w:rPr>
          <w:snapToGrid w:val="0"/>
          <w:position w:val="-12"/>
          <w:sz w:val="28"/>
          <w:szCs w:val="28"/>
        </w:rPr>
        <w:object w:dxaOrig="2659" w:dyaOrig="480">
          <v:shape id="_x0000_i1136" type="#_x0000_t75" style="width:132.75pt;height:24pt" o:ole="" fillcolor="window">
            <v:imagedata r:id="rId204" o:title=""/>
          </v:shape>
          <o:OLEObject Type="Embed" ProgID="Equation.3" ShapeID="_x0000_i1136" DrawAspect="Content" ObjectID="_1470056829" r:id="rId205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Отсюда следует вывод, что вещественные части полиномов представляют собой ч</w:t>
      </w:r>
      <w:r w:rsidR="00CB2048" w:rsidRPr="00F72300">
        <w:rPr>
          <w:snapToGrid w:val="0"/>
          <w:sz w:val="28"/>
          <w:szCs w:val="28"/>
        </w:rPr>
        <w:t>е</w:t>
      </w:r>
      <w:r w:rsidRPr="00F72300">
        <w:rPr>
          <w:snapToGrid w:val="0"/>
          <w:sz w:val="28"/>
          <w:szCs w:val="28"/>
        </w:rPr>
        <w:t>тные функции частоты, а мнимые </w:t>
      </w:r>
      <w:r w:rsidR="001D6F0C" w:rsidRPr="00F72300">
        <w:rPr>
          <w:snapToGrid w:val="0"/>
          <w:sz w:val="28"/>
          <w:szCs w:val="28"/>
        </w:rPr>
        <w:t>–</w:t>
      </w:r>
      <w:r w:rsidRPr="00F72300">
        <w:rPr>
          <w:snapToGrid w:val="0"/>
          <w:sz w:val="28"/>
          <w:szCs w:val="28"/>
        </w:rPr>
        <w:t xml:space="preserve"> неч</w:t>
      </w:r>
      <w:r w:rsidR="00CB2048" w:rsidRPr="00F72300">
        <w:rPr>
          <w:snapToGrid w:val="0"/>
          <w:sz w:val="28"/>
          <w:szCs w:val="28"/>
        </w:rPr>
        <w:t>е</w:t>
      </w:r>
      <w:r w:rsidRPr="00F72300">
        <w:rPr>
          <w:snapToGrid w:val="0"/>
          <w:sz w:val="28"/>
          <w:szCs w:val="28"/>
        </w:rPr>
        <w:t>тные, т.</w:t>
      </w:r>
      <w:r w:rsidR="001D6F0C" w:rsidRPr="00F72300">
        <w:rPr>
          <w:snapToGrid w:val="0"/>
          <w:sz w:val="28"/>
          <w:szCs w:val="28"/>
        </w:rPr>
        <w:t xml:space="preserve"> </w:t>
      </w:r>
      <w:r w:rsidRPr="00F72300">
        <w:rPr>
          <w:snapToGrid w:val="0"/>
          <w:sz w:val="28"/>
          <w:szCs w:val="28"/>
        </w:rPr>
        <w:t>е. можно в общем виде записать:</w:t>
      </w:r>
    </w:p>
    <w:p w:rsidR="00942447" w:rsidRPr="00F72300" w:rsidRDefault="001D6F0C" w:rsidP="00A94F1F">
      <w:pPr>
        <w:widowControl w:val="0"/>
        <w:suppressAutoHyphens/>
        <w:spacing w:line="360" w:lineRule="auto"/>
        <w:jc w:val="center"/>
        <w:rPr>
          <w:snapToGrid w:val="0"/>
          <w:sz w:val="28"/>
          <w:szCs w:val="28"/>
        </w:rPr>
      </w:pPr>
      <w:r w:rsidRPr="00F72300">
        <w:rPr>
          <w:b/>
          <w:snapToGrid w:val="0"/>
          <w:position w:val="-40"/>
          <w:sz w:val="28"/>
          <w:szCs w:val="28"/>
        </w:rPr>
        <w:object w:dxaOrig="3220" w:dyaOrig="940">
          <v:shape id="_x0000_i1137" type="#_x0000_t75" style="width:161.25pt;height:47.25pt" o:ole="" fillcolor="window">
            <v:imagedata r:id="rId206" o:title=""/>
          </v:shape>
          <o:OLEObject Type="Embed" ProgID="Equation.3" ShapeID="_x0000_i1137" DrawAspect="Content" ObjectID="_1470056830" r:id="rId207"/>
        </w:object>
      </w:r>
      <w:r w:rsidR="00942447" w:rsidRPr="00F72300">
        <w:rPr>
          <w:snapToGrid w:val="0"/>
          <w:sz w:val="28"/>
          <w:szCs w:val="28"/>
        </w:rPr>
        <w:t>,</w:t>
      </w:r>
    </w:p>
    <w:p w:rsidR="00942447" w:rsidRPr="00F72300" w:rsidRDefault="00942447" w:rsidP="00A94F1F">
      <w:pPr>
        <w:widowControl w:val="0"/>
        <w:suppressAutoHyphens/>
        <w:spacing w:line="360" w:lineRule="auto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где </w:t>
      </w:r>
      <w:r w:rsidR="001D6F0C" w:rsidRPr="00F72300">
        <w:rPr>
          <w:snapToGrid w:val="0"/>
          <w:position w:val="-18"/>
          <w:sz w:val="28"/>
          <w:szCs w:val="28"/>
        </w:rPr>
        <w:object w:dxaOrig="1380" w:dyaOrig="540">
          <v:shape id="_x0000_i1138" type="#_x0000_t75" style="width:69pt;height:27pt" o:ole="" fillcolor="window">
            <v:imagedata r:id="rId208" o:title=""/>
          </v:shape>
          <o:OLEObject Type="Embed" ProgID="Equation.3" ShapeID="_x0000_i1138" DrawAspect="Content" ObjectID="_1470056831" r:id="rId209"/>
        </w:object>
      </w:r>
      <w:r w:rsidR="00C55465" w:rsidRPr="00F72300">
        <w:rPr>
          <w:snapToGrid w:val="0"/>
          <w:sz w:val="28"/>
          <w:szCs w:val="28"/>
        </w:rPr>
        <w:t xml:space="preserve"> –</w:t>
      </w:r>
      <w:r w:rsidRPr="00F72300">
        <w:rPr>
          <w:snapToGrid w:val="0"/>
          <w:sz w:val="28"/>
          <w:szCs w:val="28"/>
        </w:rPr>
        <w:t xml:space="preserve"> ч</w:t>
      </w:r>
      <w:r w:rsidR="00CB2048" w:rsidRPr="00F72300">
        <w:rPr>
          <w:snapToGrid w:val="0"/>
          <w:sz w:val="28"/>
          <w:szCs w:val="28"/>
        </w:rPr>
        <w:t>е</w:t>
      </w:r>
      <w:r w:rsidRPr="00F72300">
        <w:rPr>
          <w:snapToGrid w:val="0"/>
          <w:sz w:val="28"/>
          <w:szCs w:val="28"/>
        </w:rPr>
        <w:t>тные полиномы частоты </w:t>
      </w:r>
      <w:r w:rsidR="001D6F0C" w:rsidRPr="00F72300">
        <w:rPr>
          <w:snapToGrid w:val="0"/>
          <w:position w:val="-6"/>
          <w:sz w:val="28"/>
          <w:szCs w:val="28"/>
        </w:rPr>
        <w:object w:dxaOrig="260" w:dyaOrig="240">
          <v:shape id="_x0000_i1139" type="#_x0000_t75" style="width:12.75pt;height:12pt" o:ole="" fillcolor="window">
            <v:imagedata r:id="rId210" o:title=""/>
          </v:shape>
          <o:OLEObject Type="Embed" ProgID="Equation.3" ShapeID="_x0000_i1139" DrawAspect="Content" ObjectID="_1470056832" r:id="rId211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Возьмем модуль и аргумент и в  результате получим:</w:t>
      </w:r>
    </w:p>
    <w:p w:rsidR="00942447" w:rsidRPr="00F72300" w:rsidRDefault="00C674AC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position w:val="-56"/>
          <w:sz w:val="28"/>
          <w:szCs w:val="28"/>
        </w:rPr>
        <w:object w:dxaOrig="7580" w:dyaOrig="1420">
          <v:shape id="_x0000_i1140" type="#_x0000_t75" style="width:378.75pt;height:70.5pt" o:ole="" fillcolor="window">
            <v:imagedata r:id="rId212" o:title=""/>
          </v:shape>
          <o:OLEObject Type="Embed" ProgID="Equation.3" ShapeID="_x0000_i1140" DrawAspect="Content" ObjectID="_1470056833" r:id="rId213"/>
        </w:object>
      </w:r>
      <w:r w:rsidR="00942447"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Откуда: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АЧХ: </w:t>
      </w:r>
      <w:r w:rsidR="00C674AC" w:rsidRPr="00F72300">
        <w:rPr>
          <w:snapToGrid w:val="0"/>
          <w:position w:val="-56"/>
          <w:sz w:val="28"/>
          <w:szCs w:val="28"/>
        </w:rPr>
        <w:object w:dxaOrig="4140" w:dyaOrig="1260">
          <v:shape id="_x0000_i1141" type="#_x0000_t75" style="width:207pt;height:63pt" o:ole="" fillcolor="window">
            <v:imagedata r:id="rId214" o:title=""/>
          </v:shape>
          <o:OLEObject Type="Embed" ProgID="Equation.3" ShapeID="_x0000_i1141" DrawAspect="Content" ObjectID="_1470056834" r:id="rId215"/>
        </w:object>
      </w:r>
      <w:r w:rsidRPr="00F72300">
        <w:rPr>
          <w:snapToGrid w:val="0"/>
          <w:sz w:val="28"/>
          <w:szCs w:val="28"/>
        </w:rPr>
        <w:t>;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 xml:space="preserve">ФЧХ: </w:t>
      </w:r>
      <w:r w:rsidR="00F80662" w:rsidRPr="00F72300">
        <w:rPr>
          <w:b/>
          <w:snapToGrid w:val="0"/>
          <w:position w:val="-40"/>
          <w:sz w:val="28"/>
          <w:szCs w:val="28"/>
        </w:rPr>
        <w:object w:dxaOrig="4540" w:dyaOrig="940">
          <v:shape id="_x0000_i1142" type="#_x0000_t75" style="width:234pt;height:47.25pt" o:ole="" fillcolor="window">
            <v:imagedata r:id="rId216" o:title=""/>
          </v:shape>
          <o:OLEObject Type="Embed" ProgID="Equation.3" ShapeID="_x0000_i1142" DrawAspect="Content" ObjectID="_1470056835" r:id="rId217"/>
        </w:object>
      </w:r>
      <w:r w:rsidRPr="00F72300">
        <w:rPr>
          <w:snapToGrid w:val="0"/>
          <w:sz w:val="28"/>
          <w:szCs w:val="28"/>
        </w:rPr>
        <w:t>.</w:t>
      </w:r>
    </w:p>
    <w:p w:rsidR="00942447" w:rsidRPr="00F72300" w:rsidRDefault="00942447" w:rsidP="00A94F1F">
      <w:pPr>
        <w:widowControl w:val="0"/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F72300">
        <w:rPr>
          <w:snapToGrid w:val="0"/>
          <w:sz w:val="28"/>
          <w:szCs w:val="28"/>
        </w:rPr>
        <w:t>По этим выражениям можно построить графики.</w:t>
      </w:r>
    </w:p>
    <w:p w:rsidR="00251E53" w:rsidRDefault="00D54663" w:rsidP="00A94F1F">
      <w:pPr>
        <w:widowControl w:val="0"/>
        <w:tabs>
          <w:tab w:val="left" w:pos="284"/>
          <w:tab w:val="left" w:pos="426"/>
        </w:tabs>
        <w:suppressAutoHyphens/>
        <w:spacing w:line="360" w:lineRule="auto"/>
        <w:rPr>
          <w:b/>
          <w:bCs/>
          <w:sz w:val="28"/>
          <w:szCs w:val="28"/>
        </w:rPr>
      </w:pPr>
      <w:r>
        <w:rPr>
          <w:snapToGrid w:val="0"/>
          <w:sz w:val="28"/>
          <w:szCs w:val="28"/>
          <w:u w:val="single"/>
        </w:rPr>
        <w:br w:type="page"/>
      </w:r>
      <w:r w:rsidR="006F39F4" w:rsidRPr="00F72300">
        <w:rPr>
          <w:b/>
          <w:bCs/>
          <w:sz w:val="28"/>
          <w:szCs w:val="28"/>
        </w:rPr>
        <w:t>Литература</w:t>
      </w:r>
    </w:p>
    <w:p w:rsidR="00D54663" w:rsidRPr="00F72300" w:rsidRDefault="00D54663" w:rsidP="00A94F1F">
      <w:pPr>
        <w:widowControl w:val="0"/>
        <w:tabs>
          <w:tab w:val="left" w:pos="284"/>
          <w:tab w:val="left" w:pos="426"/>
        </w:tabs>
        <w:suppressAutoHyphens/>
        <w:spacing w:line="360" w:lineRule="auto"/>
        <w:rPr>
          <w:b/>
          <w:bCs/>
          <w:sz w:val="28"/>
          <w:szCs w:val="28"/>
        </w:rPr>
      </w:pPr>
    </w:p>
    <w:p w:rsidR="00D54663" w:rsidRDefault="006F39F4" w:rsidP="00A94F1F">
      <w:pPr>
        <w:numPr>
          <w:ilvl w:val="0"/>
          <w:numId w:val="1"/>
        </w:numPr>
        <w:tabs>
          <w:tab w:val="left" w:pos="284"/>
          <w:tab w:val="left" w:pos="426"/>
          <w:tab w:val="left" w:pos="100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72300">
        <w:rPr>
          <w:sz w:val="28"/>
          <w:szCs w:val="28"/>
        </w:rPr>
        <w:t xml:space="preserve">Белецкий А. Ф. Теория линейных электрических цепей. – М.: Радио и связь, 1986. (Учебник); </w:t>
      </w:r>
    </w:p>
    <w:p w:rsidR="00D54663" w:rsidRDefault="006F39F4" w:rsidP="00A94F1F">
      <w:pPr>
        <w:numPr>
          <w:ilvl w:val="0"/>
          <w:numId w:val="1"/>
        </w:numPr>
        <w:tabs>
          <w:tab w:val="left" w:pos="284"/>
          <w:tab w:val="left" w:pos="426"/>
          <w:tab w:val="left" w:pos="100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72300">
        <w:rPr>
          <w:sz w:val="28"/>
          <w:szCs w:val="28"/>
        </w:rPr>
        <w:t xml:space="preserve">Бакалов В. П. и др. Теория электрических цепей. – М.: Радио и связь, 1998. </w:t>
      </w:r>
    </w:p>
    <w:p w:rsidR="00D54663" w:rsidRDefault="006F39F4" w:rsidP="00A94F1F">
      <w:pPr>
        <w:numPr>
          <w:ilvl w:val="0"/>
          <w:numId w:val="1"/>
        </w:numPr>
        <w:tabs>
          <w:tab w:val="left" w:pos="284"/>
          <w:tab w:val="left" w:pos="426"/>
          <w:tab w:val="left" w:pos="100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72300">
        <w:rPr>
          <w:sz w:val="28"/>
          <w:szCs w:val="28"/>
        </w:rPr>
        <w:t xml:space="preserve">Качанов Н. С. и др. Линейные радиотехнические устройства. М.: Воен. издат., 1974. (Учебник); </w:t>
      </w:r>
    </w:p>
    <w:p w:rsidR="006F39F4" w:rsidRPr="00F72300" w:rsidRDefault="006F39F4" w:rsidP="00A94F1F">
      <w:pPr>
        <w:numPr>
          <w:ilvl w:val="0"/>
          <w:numId w:val="1"/>
        </w:numPr>
        <w:tabs>
          <w:tab w:val="left" w:pos="284"/>
          <w:tab w:val="left" w:pos="426"/>
          <w:tab w:val="left" w:pos="100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72300">
        <w:rPr>
          <w:sz w:val="28"/>
          <w:szCs w:val="28"/>
        </w:rPr>
        <w:t xml:space="preserve">Попов </w:t>
      </w:r>
      <w:r w:rsidR="00D54663" w:rsidRPr="00F72300">
        <w:rPr>
          <w:sz w:val="28"/>
          <w:szCs w:val="28"/>
        </w:rPr>
        <w:t xml:space="preserve">В. П. </w:t>
      </w:r>
      <w:r w:rsidRPr="00F72300">
        <w:rPr>
          <w:sz w:val="28"/>
          <w:szCs w:val="28"/>
        </w:rPr>
        <w:t xml:space="preserve">Основы теории цепей – М.: Высшая школа, 2000.(Учебник) </w:t>
      </w:r>
    </w:p>
    <w:p w:rsidR="00942447" w:rsidRPr="00F72300" w:rsidRDefault="00942447" w:rsidP="00A94F1F">
      <w:pPr>
        <w:widowControl w:val="0"/>
        <w:tabs>
          <w:tab w:val="left" w:pos="284"/>
          <w:tab w:val="left" w:pos="426"/>
        </w:tabs>
        <w:suppressAutoHyphens/>
        <w:spacing w:line="360" w:lineRule="auto"/>
        <w:rPr>
          <w:snapToGrid w:val="0"/>
          <w:sz w:val="28"/>
          <w:szCs w:val="28"/>
        </w:rPr>
      </w:pPr>
      <w:bookmarkStart w:id="0" w:name="_GoBack"/>
      <w:bookmarkEnd w:id="0"/>
    </w:p>
    <w:sectPr w:rsidR="00942447" w:rsidRPr="00F72300" w:rsidSect="00D8569E">
      <w:pgSz w:w="11906" w:h="16838" w:code="9"/>
      <w:pgMar w:top="1418" w:right="851" w:bottom="1418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Prop BT">
    <w:altName w:val="Symbol"/>
    <w:panose1 w:val="05050102010607020607"/>
    <w:charset w:val="02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A00A1"/>
    <w:multiLevelType w:val="hybridMultilevel"/>
    <w:tmpl w:val="C3AAC9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69E"/>
    <w:rsid w:val="00004E94"/>
    <w:rsid w:val="00180979"/>
    <w:rsid w:val="001D6F0C"/>
    <w:rsid w:val="00251E53"/>
    <w:rsid w:val="002768F8"/>
    <w:rsid w:val="002E0DF1"/>
    <w:rsid w:val="003E5137"/>
    <w:rsid w:val="00494D47"/>
    <w:rsid w:val="004F71B4"/>
    <w:rsid w:val="005A4F8E"/>
    <w:rsid w:val="0062499F"/>
    <w:rsid w:val="006F39F4"/>
    <w:rsid w:val="007455A5"/>
    <w:rsid w:val="008226BF"/>
    <w:rsid w:val="00942447"/>
    <w:rsid w:val="00A94F1F"/>
    <w:rsid w:val="00B32004"/>
    <w:rsid w:val="00B50A7B"/>
    <w:rsid w:val="00C55465"/>
    <w:rsid w:val="00C61DF4"/>
    <w:rsid w:val="00C674AC"/>
    <w:rsid w:val="00CB2048"/>
    <w:rsid w:val="00CD18F2"/>
    <w:rsid w:val="00D54663"/>
    <w:rsid w:val="00D8569E"/>
    <w:rsid w:val="00E65058"/>
    <w:rsid w:val="00F22982"/>
    <w:rsid w:val="00F72300"/>
    <w:rsid w:val="00F8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1"/>
    <o:shapelayout v:ext="edit">
      <o:idmap v:ext="edit" data="1"/>
    </o:shapelayout>
  </w:shapeDefaults>
  <w:decimalSymbol w:val=","/>
  <w:listSeparator w:val=";"/>
  <w14:defaultImageDpi w14:val="0"/>
  <w15:chartTrackingRefBased/>
  <w15:docId w15:val="{91D04537-D983-4769-ADAD-6551D2F87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widowControl w:val="0"/>
      <w:ind w:left="212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spacing w:before="1320" w:after="240"/>
      <w:jc w:val="center"/>
      <w:outlineLvl w:val="1"/>
    </w:pPr>
    <w:rPr>
      <w:b/>
      <w:spacing w:val="50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 w:val="0"/>
      <w:ind w:firstLine="482"/>
      <w:jc w:val="both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 w:val="0"/>
      <w:spacing w:after="2400"/>
      <w:ind w:left="2268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10"/>
    <w:qFormat/>
    <w:pPr>
      <w:widowControl w:val="0"/>
      <w:ind w:hanging="5"/>
      <w:jc w:val="center"/>
    </w:pPr>
    <w:rPr>
      <w:b/>
      <w:sz w:val="28"/>
      <w:lang w:val="en-US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widowControl w:val="0"/>
      <w:jc w:val="center"/>
    </w:pPr>
    <w:rPr>
      <w:sz w:val="28"/>
    </w:rPr>
  </w:style>
  <w:style w:type="character" w:customStyle="1" w:styleId="a6">
    <w:name w:val="Пі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Block Text"/>
    <w:basedOn w:val="a"/>
    <w:uiPriority w:val="99"/>
    <w:pPr>
      <w:widowControl w:val="0"/>
      <w:tabs>
        <w:tab w:val="left" w:pos="7371"/>
      </w:tabs>
      <w:ind w:left="601" w:right="1366" w:hanging="1202"/>
      <w:jc w:val="both"/>
    </w:pPr>
    <w:rPr>
      <w:sz w:val="28"/>
    </w:rPr>
  </w:style>
  <w:style w:type="paragraph" w:styleId="a8">
    <w:name w:val="Body Text"/>
    <w:basedOn w:val="a"/>
    <w:link w:val="a9"/>
    <w:uiPriority w:val="99"/>
    <w:pPr>
      <w:widowControl w:val="0"/>
      <w:spacing w:before="360" w:after="360"/>
      <w:jc w:val="center"/>
    </w:pPr>
    <w:rPr>
      <w:b/>
      <w:sz w:val="28"/>
    </w:rPr>
  </w:style>
  <w:style w:type="character" w:customStyle="1" w:styleId="a9">
    <w:name w:val="Основний текст Знак"/>
    <w:link w:val="a8"/>
    <w:uiPriority w:val="99"/>
    <w:semiHidden/>
  </w:style>
  <w:style w:type="paragraph" w:styleId="aa">
    <w:name w:val="Body Text Indent"/>
    <w:basedOn w:val="a"/>
    <w:link w:val="ab"/>
    <w:uiPriority w:val="99"/>
    <w:pPr>
      <w:widowControl w:val="0"/>
      <w:ind w:firstLine="482"/>
      <w:jc w:val="both"/>
    </w:pPr>
    <w:rPr>
      <w:sz w:val="28"/>
    </w:rPr>
  </w:style>
  <w:style w:type="character" w:customStyle="1" w:styleId="ab">
    <w:name w:val="Основний текст з відступом Знак"/>
    <w:link w:val="aa"/>
    <w:uiPriority w:val="99"/>
    <w:semiHidden/>
  </w:style>
  <w:style w:type="paragraph" w:styleId="21">
    <w:name w:val="Body Text Indent 2"/>
    <w:basedOn w:val="a"/>
    <w:link w:val="22"/>
    <w:uiPriority w:val="99"/>
    <w:rsid w:val="00D8569E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</w:style>
  <w:style w:type="paragraph" w:styleId="23">
    <w:name w:val="Body Text 2"/>
    <w:basedOn w:val="a"/>
    <w:link w:val="24"/>
    <w:uiPriority w:val="99"/>
    <w:rsid w:val="00D8569E"/>
    <w:pPr>
      <w:spacing w:after="120" w:line="480" w:lineRule="auto"/>
    </w:pPr>
  </w:style>
  <w:style w:type="character" w:customStyle="1" w:styleId="24">
    <w:name w:val="Основний текст 2 Знак"/>
    <w:link w:val="2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4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2.bin"/><Relationship Id="rId5" Type="http://schemas.openxmlformats.org/officeDocument/2006/relationships/image" Target="media/image1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9.wmf"/><Relationship Id="rId181" Type="http://schemas.openxmlformats.org/officeDocument/2006/relationships/oleObject" Target="embeddings/oleObject88.bin"/><Relationship Id="rId216" Type="http://schemas.openxmlformats.org/officeDocument/2006/relationships/image" Target="media/image107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8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4.wmf"/><Relationship Id="rId171" Type="http://schemas.openxmlformats.org/officeDocument/2006/relationships/oleObject" Target="embeddings/oleObject83.bin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image" Target="media/image53.wmf"/><Relationship Id="rId129" Type="http://schemas.openxmlformats.org/officeDocument/2006/relationships/oleObject" Target="embeddings/oleObject62.bin"/><Relationship Id="rId54" Type="http://schemas.openxmlformats.org/officeDocument/2006/relationships/oleObject" Target="embeddings/oleObject25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61" Type="http://schemas.openxmlformats.org/officeDocument/2006/relationships/oleObject" Target="embeddings/oleObject78.bin"/><Relationship Id="rId182" Type="http://schemas.openxmlformats.org/officeDocument/2006/relationships/image" Target="media/image90.wmf"/><Relationship Id="rId217" Type="http://schemas.openxmlformats.org/officeDocument/2006/relationships/oleObject" Target="embeddings/oleObject106.bin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7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1.wmf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51" Type="http://schemas.openxmlformats.org/officeDocument/2006/relationships/oleObject" Target="embeddings/oleObject73.bin"/><Relationship Id="rId172" Type="http://schemas.openxmlformats.org/officeDocument/2006/relationships/image" Target="media/image85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5.bin"/><Relationship Id="rId55" Type="http://schemas.openxmlformats.org/officeDocument/2006/relationships/image" Target="media/image26.wmf"/><Relationship Id="rId76" Type="http://schemas.openxmlformats.org/officeDocument/2006/relationships/image" Target="media/image37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9.wmf"/><Relationship Id="rId141" Type="http://schemas.openxmlformats.org/officeDocument/2006/relationships/oleObject" Target="embeddings/oleObject68.bin"/><Relationship Id="rId7" Type="http://schemas.openxmlformats.org/officeDocument/2006/relationships/image" Target="media/image2.wmf"/><Relationship Id="rId162" Type="http://schemas.openxmlformats.org/officeDocument/2006/relationships/image" Target="media/image80.wmf"/><Relationship Id="rId183" Type="http://schemas.openxmlformats.org/officeDocument/2006/relationships/oleObject" Target="embeddings/oleObject89.bin"/><Relationship Id="rId218" Type="http://schemas.openxmlformats.org/officeDocument/2006/relationships/fontTable" Target="fontTable.xml"/><Relationship Id="rId24" Type="http://schemas.openxmlformats.org/officeDocument/2006/relationships/oleObject" Target="embeddings/oleObject10.bin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4.wmf"/><Relationship Id="rId131" Type="http://schemas.openxmlformats.org/officeDocument/2006/relationships/oleObject" Target="embeddings/oleObject63.bin"/><Relationship Id="rId152" Type="http://schemas.openxmlformats.org/officeDocument/2006/relationships/image" Target="media/image75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3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91.wmf"/><Relationship Id="rId189" Type="http://schemas.openxmlformats.org/officeDocument/2006/relationships/oleObject" Target="embeddings/oleObject92.bin"/><Relationship Id="rId219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image" Target="media/image106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1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8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6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image" Target="media/image52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9.wmf"/><Relationship Id="rId210" Type="http://schemas.openxmlformats.org/officeDocument/2006/relationships/image" Target="media/image104.wmf"/><Relationship Id="rId215" Type="http://schemas.openxmlformats.org/officeDocument/2006/relationships/oleObject" Target="embeddings/oleObject105.bin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image" Target="media/image33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5.bin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16" Type="http://schemas.openxmlformats.org/officeDocument/2006/relationships/oleObject" Target="embeddings/oleObject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71.wmf"/><Relationship Id="rId90" Type="http://schemas.openxmlformats.org/officeDocument/2006/relationships/image" Target="media/image44.wmf"/><Relationship Id="rId165" Type="http://schemas.openxmlformats.org/officeDocument/2006/relationships/oleObject" Target="embeddings/oleObject80.bin"/><Relationship Id="rId186" Type="http://schemas.openxmlformats.org/officeDocument/2006/relationships/image" Target="media/image92.wmf"/><Relationship Id="rId211" Type="http://schemas.openxmlformats.org/officeDocument/2006/relationships/oleObject" Target="embeddings/oleObject103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6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5.bin"/><Relationship Id="rId176" Type="http://schemas.openxmlformats.org/officeDocument/2006/relationships/image" Target="media/image87.wmf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8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9.bin"/><Relationship Id="rId124" Type="http://schemas.openxmlformats.org/officeDocument/2006/relationships/image" Target="media/image61.wmf"/><Relationship Id="rId70" Type="http://schemas.openxmlformats.org/officeDocument/2006/relationships/image" Target="media/image34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82.wmf"/><Relationship Id="rId187" Type="http://schemas.openxmlformats.org/officeDocument/2006/relationships/oleObject" Target="embeddings/oleObject91.bin"/><Relationship Id="rId1" Type="http://schemas.openxmlformats.org/officeDocument/2006/relationships/numbering" Target="numbering.xml"/><Relationship Id="rId212" Type="http://schemas.openxmlformats.org/officeDocument/2006/relationships/image" Target="media/image105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6.wmf"/><Relationship Id="rId60" Type="http://schemas.openxmlformats.org/officeDocument/2006/relationships/oleObject" Target="embeddings/oleObject28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8.wmf"/><Relationship Id="rId202" Type="http://schemas.openxmlformats.org/officeDocument/2006/relationships/image" Target="media/image100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50" Type="http://schemas.openxmlformats.org/officeDocument/2006/relationships/oleObject" Target="embeddings/oleObject23.bin"/><Relationship Id="rId104" Type="http://schemas.openxmlformats.org/officeDocument/2006/relationships/image" Target="media/image51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2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3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213" Type="http://schemas.openxmlformats.org/officeDocument/2006/relationships/oleObject" Target="embeddings/oleObject10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0" Type="http://schemas.openxmlformats.org/officeDocument/2006/relationships/oleObject" Target="embeddings/oleObject18.bin"/><Relationship Id="rId115" Type="http://schemas.openxmlformats.org/officeDocument/2006/relationships/oleObject" Target="embeddings/oleObject55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8.wmf"/><Relationship Id="rId61" Type="http://schemas.openxmlformats.org/officeDocument/2006/relationships/image" Target="media/image29.wmf"/><Relationship Id="rId82" Type="http://schemas.openxmlformats.org/officeDocument/2006/relationships/image" Target="media/image40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19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ВОЕННЫЙ ИНСТИТУТ ПРАВИТЕЛЬСТВЕННОЙ СВЯЗИ</vt:lpstr>
    </vt:vector>
  </TitlesOfParts>
  <Company>ВИПС</Company>
  <LinksUpToDate>false</LinksUpToDate>
  <CharactersWithSpaces>12863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ВОЕННЫЙ ИНСТИТУТ ПРАВИТЕЛЬСТВЕННОЙ СВЯЗИ</dc:title>
  <dc:subject/>
  <dc:creator>Макс</dc:creator>
  <cp:keywords/>
  <dc:description/>
  <cp:lastModifiedBy>Irina</cp:lastModifiedBy>
  <cp:revision>2</cp:revision>
  <dcterms:created xsi:type="dcterms:W3CDTF">2014-08-20T13:16:00Z</dcterms:created>
  <dcterms:modified xsi:type="dcterms:W3CDTF">2014-08-20T13:16:00Z</dcterms:modified>
</cp:coreProperties>
</file>