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E68" w:rsidRPr="00D17EA0" w:rsidRDefault="00BF7B93" w:rsidP="00D17EA0">
      <w:pPr>
        <w:spacing w:line="360" w:lineRule="auto"/>
        <w:ind w:firstLine="709"/>
        <w:jc w:val="both"/>
        <w:rPr>
          <w:b/>
          <w:bCs/>
          <w:color w:val="000000"/>
          <w:sz w:val="28"/>
          <w:szCs w:val="36"/>
        </w:rPr>
      </w:pPr>
      <w:r w:rsidRPr="00D17EA0">
        <w:rPr>
          <w:b/>
          <w:bCs/>
          <w:color w:val="000000"/>
          <w:sz w:val="28"/>
          <w:szCs w:val="36"/>
        </w:rPr>
        <w:t>Зміст</w:t>
      </w:r>
    </w:p>
    <w:p w:rsidR="00125A3C" w:rsidRDefault="00125A3C" w:rsidP="00D17EA0">
      <w:pPr>
        <w:spacing w:line="360" w:lineRule="auto"/>
        <w:ind w:firstLine="709"/>
        <w:jc w:val="both"/>
        <w:rPr>
          <w:b/>
          <w:bCs/>
          <w:color w:val="000000"/>
          <w:sz w:val="28"/>
          <w:szCs w:val="32"/>
          <w:lang w:val="ru-RU"/>
        </w:rPr>
      </w:pPr>
    </w:p>
    <w:p w:rsidR="00BF7B93" w:rsidRPr="00125A3C" w:rsidRDefault="00BF7B93" w:rsidP="00125A3C">
      <w:pPr>
        <w:spacing w:line="360" w:lineRule="auto"/>
        <w:jc w:val="both"/>
        <w:rPr>
          <w:bCs/>
          <w:color w:val="000000"/>
          <w:sz w:val="28"/>
          <w:szCs w:val="32"/>
        </w:rPr>
      </w:pPr>
      <w:r w:rsidRPr="00125A3C">
        <w:rPr>
          <w:bCs/>
          <w:color w:val="000000"/>
          <w:sz w:val="28"/>
          <w:szCs w:val="32"/>
        </w:rPr>
        <w:t>Вступ</w:t>
      </w:r>
    </w:p>
    <w:p w:rsidR="00BF7B93" w:rsidRPr="00125A3C" w:rsidRDefault="00BF7B93" w:rsidP="00125A3C">
      <w:pPr>
        <w:spacing w:line="360" w:lineRule="auto"/>
        <w:jc w:val="both"/>
        <w:rPr>
          <w:color w:val="000000"/>
          <w:sz w:val="28"/>
          <w:szCs w:val="32"/>
        </w:rPr>
      </w:pPr>
      <w:r w:rsidRPr="00125A3C">
        <w:rPr>
          <w:color w:val="000000"/>
          <w:sz w:val="28"/>
          <w:szCs w:val="32"/>
        </w:rPr>
        <w:t>1. Обґрунтування доцільності будівництва ГЕС, що проектується</w:t>
      </w:r>
      <w:r w:rsidR="00125A3C" w:rsidRPr="00125A3C">
        <w:rPr>
          <w:color w:val="000000"/>
          <w:sz w:val="28"/>
          <w:szCs w:val="32"/>
        </w:rPr>
        <w:t>. Склад і тип споруд гідровузла</w:t>
      </w:r>
    </w:p>
    <w:p w:rsidR="00BF7B93" w:rsidRPr="00125A3C" w:rsidRDefault="00BF7B93" w:rsidP="00125A3C">
      <w:pPr>
        <w:spacing w:line="360" w:lineRule="auto"/>
        <w:jc w:val="both"/>
        <w:rPr>
          <w:color w:val="000000"/>
          <w:sz w:val="28"/>
          <w:szCs w:val="32"/>
        </w:rPr>
      </w:pPr>
      <w:r w:rsidRPr="00125A3C">
        <w:rPr>
          <w:color w:val="000000"/>
          <w:sz w:val="28"/>
          <w:szCs w:val="32"/>
        </w:rPr>
        <w:t>2. Вибір основного і допоміжного обладна</w:t>
      </w:r>
      <w:r w:rsidR="00125A3C" w:rsidRPr="00125A3C">
        <w:rPr>
          <w:color w:val="000000"/>
          <w:sz w:val="28"/>
          <w:szCs w:val="32"/>
        </w:rPr>
        <w:t>ння будівлі гідроелектростанції</w:t>
      </w:r>
    </w:p>
    <w:p w:rsidR="00BF7B93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2.1</w:t>
      </w:r>
      <w:r w:rsidR="00BF7B93" w:rsidRPr="00125A3C">
        <w:rPr>
          <w:color w:val="000000"/>
          <w:sz w:val="28"/>
          <w:szCs w:val="32"/>
        </w:rPr>
        <w:t xml:space="preserve"> В</w:t>
      </w:r>
      <w:r w:rsidRPr="00125A3C">
        <w:rPr>
          <w:color w:val="000000"/>
          <w:sz w:val="28"/>
          <w:szCs w:val="32"/>
        </w:rPr>
        <w:t>ибір гідротурбінного обладнання</w:t>
      </w:r>
    </w:p>
    <w:p w:rsidR="00BF7B93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</w:rPr>
      </w:pPr>
      <w:r w:rsidRPr="00125A3C">
        <w:rPr>
          <w:color w:val="000000"/>
          <w:sz w:val="28"/>
          <w:szCs w:val="32"/>
        </w:rPr>
        <w:t>2.1.1</w:t>
      </w:r>
      <w:r w:rsidR="00BF7B93" w:rsidRPr="00125A3C">
        <w:rPr>
          <w:color w:val="000000"/>
          <w:sz w:val="28"/>
          <w:szCs w:val="32"/>
        </w:rPr>
        <w:t xml:space="preserve"> Схема напорів ГЕС. Вибір типу ту</w:t>
      </w:r>
      <w:r w:rsidRPr="00125A3C">
        <w:rPr>
          <w:color w:val="000000"/>
          <w:sz w:val="28"/>
          <w:szCs w:val="32"/>
        </w:rPr>
        <w:t>рбіни і кількості агрегатів ГЕС</w:t>
      </w:r>
    </w:p>
    <w:p w:rsidR="00BF7B93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2.1.2</w:t>
      </w:r>
      <w:r w:rsidR="00BF7B93" w:rsidRPr="00125A3C">
        <w:rPr>
          <w:color w:val="000000"/>
          <w:sz w:val="28"/>
          <w:szCs w:val="32"/>
        </w:rPr>
        <w:t xml:space="preserve"> Розрахунок о</w:t>
      </w:r>
      <w:r w:rsidRPr="00125A3C">
        <w:rPr>
          <w:color w:val="000000"/>
          <w:sz w:val="28"/>
          <w:szCs w:val="32"/>
        </w:rPr>
        <w:t>сновних параметрів гідротурбіни</w:t>
      </w:r>
    </w:p>
    <w:p w:rsidR="00BF7B93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2.1.3</w:t>
      </w:r>
      <w:r w:rsidR="00BF7B93" w:rsidRPr="00125A3C">
        <w:rPr>
          <w:color w:val="000000"/>
          <w:sz w:val="28"/>
          <w:szCs w:val="32"/>
        </w:rPr>
        <w:t xml:space="preserve"> Розрахунок робочої зони і визначе</w:t>
      </w:r>
      <w:r w:rsidRPr="00125A3C">
        <w:rPr>
          <w:color w:val="000000"/>
          <w:sz w:val="28"/>
          <w:szCs w:val="32"/>
        </w:rPr>
        <w:t>ння висотного положення турбіни</w:t>
      </w:r>
    </w:p>
    <w:p w:rsidR="00BF7B93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2.1.4</w:t>
      </w:r>
      <w:r w:rsidR="00BF7B93" w:rsidRPr="00125A3C">
        <w:rPr>
          <w:color w:val="000000"/>
          <w:sz w:val="28"/>
          <w:szCs w:val="32"/>
        </w:rPr>
        <w:t xml:space="preserve"> Вибі</w:t>
      </w:r>
      <w:r w:rsidRPr="00125A3C">
        <w:rPr>
          <w:color w:val="000000"/>
          <w:sz w:val="28"/>
          <w:szCs w:val="32"/>
        </w:rPr>
        <w:t>р і розрахунок турбінної камери</w:t>
      </w:r>
    </w:p>
    <w:p w:rsidR="00BF7B93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2.1.5 Вибір відсмоктувальної труби</w:t>
      </w:r>
    </w:p>
    <w:p w:rsidR="00BF7B93" w:rsidRPr="00125A3C" w:rsidRDefault="00BF7B93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2.</w:t>
      </w:r>
      <w:r w:rsidR="00125A3C" w:rsidRPr="00125A3C">
        <w:rPr>
          <w:color w:val="000000"/>
          <w:sz w:val="28"/>
          <w:szCs w:val="32"/>
        </w:rPr>
        <w:t>1.6</w:t>
      </w:r>
      <w:r w:rsidRPr="00125A3C">
        <w:rPr>
          <w:color w:val="000000"/>
          <w:sz w:val="28"/>
          <w:szCs w:val="32"/>
        </w:rPr>
        <w:t xml:space="preserve"> Підбір елементів системи автоматич</w:t>
      </w:r>
      <w:r w:rsidR="00125A3C" w:rsidRPr="00125A3C">
        <w:rPr>
          <w:color w:val="000000"/>
          <w:sz w:val="28"/>
          <w:szCs w:val="32"/>
        </w:rPr>
        <w:t>ного регулювання турбіни (САРТ)</w:t>
      </w:r>
    </w:p>
    <w:p w:rsidR="00BF7B93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2.2 Підбір гідрогенераторів</w:t>
      </w:r>
    </w:p>
    <w:p w:rsidR="00D06318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2.3</w:t>
      </w:r>
      <w:r w:rsidR="00D06318" w:rsidRPr="00125A3C">
        <w:rPr>
          <w:color w:val="000000"/>
          <w:sz w:val="28"/>
          <w:szCs w:val="32"/>
        </w:rPr>
        <w:t xml:space="preserve"> Підбір електричних прист</w:t>
      </w:r>
      <w:r w:rsidRPr="00125A3C">
        <w:rPr>
          <w:color w:val="000000"/>
          <w:sz w:val="28"/>
          <w:szCs w:val="32"/>
        </w:rPr>
        <w:t>роїв ГЕС – трансформаторів, ОРУ</w:t>
      </w:r>
    </w:p>
    <w:p w:rsidR="00D06318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2.4</w:t>
      </w:r>
      <w:r w:rsidR="00D06318" w:rsidRPr="00125A3C">
        <w:rPr>
          <w:color w:val="000000"/>
          <w:sz w:val="28"/>
          <w:szCs w:val="32"/>
        </w:rPr>
        <w:t xml:space="preserve"> Підбір механічного</w:t>
      </w:r>
      <w:r w:rsidRPr="00125A3C">
        <w:rPr>
          <w:color w:val="000000"/>
          <w:sz w:val="28"/>
          <w:szCs w:val="32"/>
        </w:rPr>
        <w:t xml:space="preserve"> обладнання гідроелектростанції</w:t>
      </w:r>
    </w:p>
    <w:p w:rsidR="00D06318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2.4.1 Сміттєзатримуючі решітки</w:t>
      </w:r>
    </w:p>
    <w:p w:rsidR="00D06318" w:rsidRPr="00125A3C" w:rsidRDefault="00D06318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2.4</w:t>
      </w:r>
      <w:r w:rsidR="00125A3C" w:rsidRPr="00125A3C">
        <w:rPr>
          <w:color w:val="000000"/>
          <w:sz w:val="28"/>
          <w:szCs w:val="32"/>
        </w:rPr>
        <w:t>.2 Затвори</w:t>
      </w:r>
    </w:p>
    <w:p w:rsidR="00D06318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2.4.3</w:t>
      </w:r>
      <w:r w:rsidR="00D06318" w:rsidRPr="00125A3C">
        <w:rPr>
          <w:color w:val="000000"/>
          <w:sz w:val="28"/>
          <w:szCs w:val="32"/>
        </w:rPr>
        <w:t xml:space="preserve"> </w:t>
      </w:r>
      <w:r w:rsidRPr="00125A3C">
        <w:rPr>
          <w:color w:val="000000"/>
          <w:sz w:val="28"/>
          <w:szCs w:val="32"/>
        </w:rPr>
        <w:t>Підйомно-транспортне обладнання</w:t>
      </w:r>
    </w:p>
    <w:p w:rsidR="00D06318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2.5</w:t>
      </w:r>
      <w:r w:rsidR="00D06318" w:rsidRPr="00125A3C">
        <w:rPr>
          <w:color w:val="000000"/>
          <w:sz w:val="28"/>
          <w:szCs w:val="32"/>
        </w:rPr>
        <w:t xml:space="preserve"> Підб</w:t>
      </w:r>
      <w:r w:rsidRPr="00125A3C">
        <w:rPr>
          <w:color w:val="000000"/>
          <w:sz w:val="28"/>
          <w:szCs w:val="32"/>
        </w:rPr>
        <w:t>ір допоміжного устаткування ГЕС</w:t>
      </w:r>
    </w:p>
    <w:p w:rsidR="00D06318" w:rsidRPr="00125A3C" w:rsidRDefault="00D06318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3. Розрахунок і кон</w:t>
      </w:r>
      <w:r w:rsidR="00125A3C" w:rsidRPr="00125A3C">
        <w:rPr>
          <w:color w:val="000000"/>
          <w:sz w:val="28"/>
          <w:szCs w:val="32"/>
        </w:rPr>
        <w:t>струювання машинної будівлі ГЕС</w:t>
      </w:r>
    </w:p>
    <w:p w:rsidR="00D06318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3.1</w:t>
      </w:r>
      <w:r w:rsidR="00D06318" w:rsidRPr="00125A3C">
        <w:rPr>
          <w:color w:val="000000"/>
          <w:sz w:val="28"/>
          <w:szCs w:val="32"/>
        </w:rPr>
        <w:t xml:space="preserve"> Вибір</w:t>
      </w:r>
      <w:r w:rsidRPr="00125A3C">
        <w:rPr>
          <w:color w:val="000000"/>
          <w:sz w:val="28"/>
          <w:szCs w:val="32"/>
        </w:rPr>
        <w:t xml:space="preserve"> типу і конструкції будівлі ГЕС</w:t>
      </w:r>
    </w:p>
    <w:p w:rsidR="00D06318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3.2</w:t>
      </w:r>
      <w:r w:rsidR="00D06318" w:rsidRPr="00125A3C">
        <w:rPr>
          <w:color w:val="000000"/>
          <w:sz w:val="28"/>
          <w:szCs w:val="32"/>
        </w:rPr>
        <w:t xml:space="preserve"> Компоновка агрегатного блоку будівлі ГЕС, обґрунтуванн</w:t>
      </w:r>
      <w:r w:rsidRPr="00125A3C">
        <w:rPr>
          <w:color w:val="000000"/>
          <w:sz w:val="28"/>
          <w:szCs w:val="32"/>
        </w:rPr>
        <w:t>я його розмірів і конструкції</w:t>
      </w:r>
    </w:p>
    <w:p w:rsidR="00D06318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3.2.1</w:t>
      </w:r>
      <w:r w:rsidR="00D06318" w:rsidRPr="00125A3C">
        <w:rPr>
          <w:color w:val="000000"/>
          <w:sz w:val="28"/>
          <w:szCs w:val="32"/>
        </w:rPr>
        <w:t xml:space="preserve"> Нижня (підводно</w:t>
      </w:r>
      <w:r w:rsidRPr="00125A3C">
        <w:rPr>
          <w:color w:val="000000"/>
          <w:sz w:val="28"/>
          <w:szCs w:val="32"/>
        </w:rPr>
        <w:t>-агрегатна) частина будівлі ГЕС</w:t>
      </w:r>
    </w:p>
    <w:p w:rsidR="00D06318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3.2.2</w:t>
      </w:r>
      <w:r w:rsidR="00D06318" w:rsidRPr="00125A3C">
        <w:rPr>
          <w:color w:val="000000"/>
          <w:sz w:val="28"/>
          <w:szCs w:val="32"/>
        </w:rPr>
        <w:t xml:space="preserve"> Верхня будівля (на</w:t>
      </w:r>
      <w:r w:rsidRPr="00125A3C">
        <w:rPr>
          <w:color w:val="000000"/>
          <w:sz w:val="28"/>
          <w:szCs w:val="32"/>
        </w:rPr>
        <w:t>дагрегатна частина) будівлі ГЕС</w:t>
      </w:r>
    </w:p>
    <w:p w:rsidR="00D06318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3.3</w:t>
      </w:r>
      <w:r w:rsidR="00D06318" w:rsidRPr="00125A3C">
        <w:rPr>
          <w:color w:val="000000"/>
          <w:sz w:val="28"/>
          <w:szCs w:val="32"/>
        </w:rPr>
        <w:t xml:space="preserve"> Розрахунок і конструювання </w:t>
      </w:r>
      <w:r w:rsidR="00B66D09" w:rsidRPr="00125A3C">
        <w:rPr>
          <w:color w:val="000000"/>
          <w:sz w:val="28"/>
          <w:szCs w:val="32"/>
        </w:rPr>
        <w:t>водоприймача</w:t>
      </w:r>
      <w:r w:rsidRPr="00125A3C">
        <w:rPr>
          <w:color w:val="000000"/>
          <w:sz w:val="28"/>
          <w:szCs w:val="32"/>
        </w:rPr>
        <w:t xml:space="preserve"> ГЕС</w:t>
      </w:r>
    </w:p>
    <w:p w:rsidR="00D06318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3.4</w:t>
      </w:r>
      <w:r w:rsidR="00B66D09" w:rsidRPr="00125A3C">
        <w:rPr>
          <w:color w:val="000000"/>
          <w:sz w:val="28"/>
          <w:szCs w:val="32"/>
        </w:rPr>
        <w:t xml:space="preserve"> Водонапірні </w:t>
      </w:r>
      <w:r w:rsidRPr="00125A3C">
        <w:rPr>
          <w:color w:val="000000"/>
          <w:sz w:val="28"/>
          <w:szCs w:val="32"/>
        </w:rPr>
        <w:t>і водоскидні споруди гідровузла</w:t>
      </w:r>
    </w:p>
    <w:p w:rsidR="00B66D09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3.5</w:t>
      </w:r>
      <w:r w:rsidR="00B66D09" w:rsidRPr="00125A3C">
        <w:rPr>
          <w:color w:val="000000"/>
          <w:sz w:val="28"/>
          <w:szCs w:val="32"/>
        </w:rPr>
        <w:t xml:space="preserve"> Компоно</w:t>
      </w:r>
      <w:r w:rsidRPr="00125A3C">
        <w:rPr>
          <w:color w:val="000000"/>
          <w:sz w:val="28"/>
          <w:szCs w:val="32"/>
        </w:rPr>
        <w:t>вка споруд гідровузла – генплан</w:t>
      </w:r>
    </w:p>
    <w:p w:rsidR="00B66D09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lastRenderedPageBreak/>
        <w:t>3.6</w:t>
      </w:r>
      <w:r w:rsidR="00B66D09" w:rsidRPr="00125A3C">
        <w:rPr>
          <w:color w:val="000000"/>
          <w:sz w:val="28"/>
          <w:szCs w:val="32"/>
        </w:rPr>
        <w:t xml:space="preserve"> Природозахисні заходи і вимоги експлуатації пере</w:t>
      </w:r>
      <w:r w:rsidRPr="00125A3C">
        <w:rPr>
          <w:color w:val="000000"/>
          <w:sz w:val="28"/>
          <w:szCs w:val="32"/>
        </w:rPr>
        <w:t>дбачені на ГЕС, що проектується</w:t>
      </w:r>
    </w:p>
    <w:p w:rsidR="00B66D09" w:rsidRPr="00125A3C" w:rsidRDefault="00125A3C" w:rsidP="00125A3C">
      <w:pPr>
        <w:spacing w:line="360" w:lineRule="auto"/>
        <w:jc w:val="both"/>
        <w:rPr>
          <w:color w:val="000000"/>
          <w:sz w:val="28"/>
          <w:szCs w:val="32"/>
          <w:lang w:val="ru-RU"/>
        </w:rPr>
      </w:pPr>
      <w:r w:rsidRPr="00125A3C">
        <w:rPr>
          <w:color w:val="000000"/>
          <w:sz w:val="28"/>
          <w:szCs w:val="32"/>
        </w:rPr>
        <w:t>Література</w:t>
      </w:r>
    </w:p>
    <w:p w:rsidR="00B66D09" w:rsidRPr="00D17EA0" w:rsidRDefault="00B66D09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A16B7E" w:rsidRPr="00D17EA0" w:rsidRDefault="00A16B7E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A16B7E" w:rsidRPr="00D17EA0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B66D09" w:rsidRPr="00D17EA0">
        <w:rPr>
          <w:b/>
          <w:color w:val="000000"/>
          <w:sz w:val="28"/>
          <w:szCs w:val="32"/>
        </w:rPr>
        <w:t>Вступ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66D09" w:rsidRPr="00D17EA0" w:rsidRDefault="00B66D09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Електроенергетика є одною з базових галузей індустрії, які мають визначальну роль в розвитку народного господарства. З даний час електроенергетика займає приблизно 2</w:t>
      </w:r>
      <w:r w:rsidR="00D17EA0" w:rsidRPr="00D17EA0">
        <w:rPr>
          <w:color w:val="000000"/>
          <w:sz w:val="28"/>
          <w:szCs w:val="28"/>
        </w:rPr>
        <w:t>5</w:t>
      </w:r>
      <w:r w:rsidR="00D17EA0">
        <w:rPr>
          <w:color w:val="000000"/>
          <w:sz w:val="28"/>
          <w:szCs w:val="28"/>
        </w:rPr>
        <w:t xml:space="preserve">% </w:t>
      </w:r>
      <w:r w:rsidRPr="00D17EA0">
        <w:rPr>
          <w:color w:val="000000"/>
          <w:sz w:val="28"/>
          <w:szCs w:val="28"/>
        </w:rPr>
        <w:t>в загальних затратах всіх енергоресурсів, решта 7</w:t>
      </w:r>
      <w:r w:rsidR="00D17EA0" w:rsidRPr="00D17EA0">
        <w:rPr>
          <w:color w:val="000000"/>
          <w:sz w:val="28"/>
          <w:szCs w:val="28"/>
        </w:rPr>
        <w:t>5</w:t>
      </w:r>
      <w:r w:rsidR="00D17EA0">
        <w:rPr>
          <w:color w:val="000000"/>
          <w:sz w:val="28"/>
          <w:szCs w:val="28"/>
        </w:rPr>
        <w:t>%</w:t>
      </w:r>
      <w:r w:rsidRPr="00D17EA0">
        <w:rPr>
          <w:color w:val="000000"/>
          <w:sz w:val="28"/>
          <w:szCs w:val="28"/>
        </w:rPr>
        <w:t xml:space="preserve"> витрачаються для отримання тепла, на транспорт і безпосередньо використовуються у вигляді хімічних компонентів різних виробничих процесів. Тенденція до все більшої електрифікації </w:t>
      </w:r>
      <w:r w:rsidR="00E84AE7" w:rsidRPr="00D17EA0">
        <w:rPr>
          <w:color w:val="000000"/>
          <w:sz w:val="28"/>
          <w:szCs w:val="28"/>
        </w:rPr>
        <w:t>виробничих процесів</w:t>
      </w:r>
      <w:r w:rsidR="0015208B" w:rsidRPr="00D17EA0">
        <w:rPr>
          <w:color w:val="000000"/>
          <w:sz w:val="28"/>
          <w:szCs w:val="28"/>
        </w:rPr>
        <w:t xml:space="preserve"> визначає розвиток електроенергетики в загальному збільшенні енергоресурсів всіх видів.</w:t>
      </w:r>
    </w:p>
    <w:p w:rsidR="0015208B" w:rsidRPr="00D17EA0" w:rsidRDefault="0015208B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Гідроенергетика являється ефективною підгалуззю електроенергетики. Низька вартість гідравлічної електроенергії і, відповідно, висока рентабельність гідроелектростанцій, довге використання їх роботи за рахунок річного стоку, малий знос споруд в процесі експлуатації, висока маневреність при зміні навантаження у користувачів характеризують ГЕС як ефективні джерела електроенергії.</w:t>
      </w:r>
    </w:p>
    <w:p w:rsidR="009D15D9" w:rsidRPr="00D17EA0" w:rsidRDefault="0015208B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Одночасно з енергетичними задачами при будівництві ГЕС в складі водогосподарського комплексу розв’язуються питання промислового і питного водопостачання, зрошення земель, водного транспорту, лісосплаву і рибного господарства. Водосховища ГЕС створюють необхідні умови для будівництва потужних енергетичних комплексів в складі АЕС, ТЕС, ГЕС, та ГАЕС, а також у</w:t>
      </w:r>
      <w:r w:rsidR="009D15D9" w:rsidRPr="00D17EA0">
        <w:rPr>
          <w:color w:val="000000"/>
          <w:sz w:val="28"/>
          <w:szCs w:val="28"/>
        </w:rPr>
        <w:t>мови для боротьби з паводками.</w:t>
      </w:r>
    </w:p>
    <w:p w:rsidR="00D17EA0" w:rsidRDefault="009D15D9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У відповідності з завданням на курсовий проект розробляємо проект машинної будівлі ГЕС комплексного гідровузла.</w:t>
      </w:r>
    </w:p>
    <w:p w:rsidR="0015208B" w:rsidRPr="00D17EA0" w:rsidRDefault="0015208B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57FA" w:rsidRPr="00D17EA0" w:rsidRDefault="000E57F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57FA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>
        <w:rPr>
          <w:color w:val="000000"/>
          <w:sz w:val="28"/>
          <w:szCs w:val="28"/>
        </w:rPr>
        <w:br w:type="page"/>
      </w:r>
      <w:r w:rsidR="000E57FA" w:rsidRPr="00D17EA0">
        <w:rPr>
          <w:b/>
          <w:color w:val="000000"/>
          <w:sz w:val="28"/>
          <w:szCs w:val="32"/>
        </w:rPr>
        <w:t>1.</w:t>
      </w:r>
      <w:r w:rsidR="000E57FA" w:rsidRPr="00D17EA0">
        <w:rPr>
          <w:color w:val="000000"/>
          <w:sz w:val="28"/>
          <w:szCs w:val="32"/>
        </w:rPr>
        <w:t xml:space="preserve"> </w:t>
      </w:r>
      <w:r w:rsidR="000E57FA" w:rsidRPr="00125A3C">
        <w:rPr>
          <w:b/>
          <w:color w:val="000000"/>
          <w:sz w:val="28"/>
          <w:szCs w:val="32"/>
        </w:rPr>
        <w:t>Обґрунтування доцільності будівництва ГЕС, що проектується</w:t>
      </w:r>
      <w:r w:rsidRPr="00125A3C">
        <w:rPr>
          <w:b/>
          <w:color w:val="000000"/>
          <w:sz w:val="28"/>
          <w:szCs w:val="32"/>
        </w:rPr>
        <w:t>. Склад і тип споруд гідровузла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E57FA" w:rsidRPr="00D17EA0" w:rsidRDefault="00D47D1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Гідровузол Насахвані ГЕС-ІІ, запроектований на р.</w:t>
      </w:r>
      <w:r w:rsidR="00125A3C">
        <w:rPr>
          <w:color w:val="000000"/>
          <w:sz w:val="28"/>
          <w:szCs w:val="28"/>
          <w:lang w:val="ru-RU"/>
        </w:rPr>
        <w:t xml:space="preserve"> </w:t>
      </w:r>
      <w:r w:rsidRPr="00D17EA0">
        <w:rPr>
          <w:color w:val="000000"/>
          <w:sz w:val="28"/>
          <w:szCs w:val="28"/>
        </w:rPr>
        <w:t>Ріоні, має комплексне призначення – енергетичне (ведучий компонент комплексу), для цілей судноплавства</w:t>
      </w:r>
      <w:r w:rsidR="008E1006" w:rsidRPr="00D17EA0">
        <w:rPr>
          <w:color w:val="000000"/>
          <w:sz w:val="28"/>
          <w:szCs w:val="28"/>
        </w:rPr>
        <w:t>, пропуску паводка</w:t>
      </w:r>
      <w:r w:rsidRPr="00D17EA0">
        <w:rPr>
          <w:color w:val="000000"/>
          <w:sz w:val="28"/>
          <w:szCs w:val="28"/>
        </w:rPr>
        <w:t xml:space="preserve"> і водопостачання. Робота ГЕС передбачається в одному енергетичному комплексі з тепловими електростанціями, які працюють в даному районі.</w:t>
      </w:r>
    </w:p>
    <w:p w:rsidR="00D47D15" w:rsidRPr="00D17EA0" w:rsidRDefault="00D47D1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У відповідності з розробленою схемою використання р.Ріоні визначено будівництво руслової ГЕС потужністю 90МВт з відмітками рівнів у верхньому б’єфі </w:t>
      </w: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</w:rPr>
        <w:t>НПР=232,</w:t>
      </w:r>
      <w:r w:rsidR="00D17EA0" w:rsidRPr="00D17EA0">
        <w:rPr>
          <w:color w:val="000000"/>
          <w:sz w:val="28"/>
          <w:szCs w:val="28"/>
        </w:rPr>
        <w:t>0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Pr="00D17EA0">
        <w:rPr>
          <w:color w:val="000000"/>
          <w:sz w:val="28"/>
          <w:szCs w:val="28"/>
        </w:rPr>
        <w:t xml:space="preserve"> і </w:t>
      </w: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</w:rPr>
        <w:t>РМО=</w:t>
      </w:r>
      <w:r w:rsidR="008E1006" w:rsidRPr="00D17EA0">
        <w:rPr>
          <w:color w:val="000000"/>
          <w:sz w:val="28"/>
          <w:szCs w:val="28"/>
        </w:rPr>
        <w:t>229,</w:t>
      </w:r>
      <w:r w:rsidR="00D17EA0" w:rsidRPr="00D17EA0">
        <w:rPr>
          <w:color w:val="000000"/>
          <w:sz w:val="28"/>
          <w:szCs w:val="28"/>
        </w:rPr>
        <w:t>0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8E1006" w:rsidRPr="00D17EA0">
        <w:rPr>
          <w:color w:val="000000"/>
          <w:sz w:val="28"/>
          <w:szCs w:val="28"/>
        </w:rPr>
        <w:t>. Підпір створюється кам’яно-накидною греблею з ядром з суглинка, для пропуску паводка передбачений тунельний водоскид. Згідно СНиП ІІ-50</w:t>
      </w:r>
      <w:r w:rsidR="00D17EA0">
        <w:rPr>
          <w:color w:val="000000"/>
          <w:sz w:val="28"/>
          <w:szCs w:val="28"/>
        </w:rPr>
        <w:t>–</w:t>
      </w:r>
      <w:r w:rsidR="00D17EA0" w:rsidRPr="00D17EA0">
        <w:rPr>
          <w:color w:val="000000"/>
          <w:sz w:val="28"/>
          <w:szCs w:val="28"/>
        </w:rPr>
        <w:t>7</w:t>
      </w:r>
      <w:r w:rsidR="008E1006" w:rsidRPr="00D17EA0">
        <w:rPr>
          <w:color w:val="000000"/>
          <w:sz w:val="28"/>
          <w:szCs w:val="28"/>
        </w:rPr>
        <w:t>4 гідровузол з греблею з ґрунтових матеріалів на скельній основі висотою 3</w:t>
      </w:r>
      <w:r w:rsidR="00D17EA0" w:rsidRPr="00D17EA0">
        <w:rPr>
          <w:color w:val="000000"/>
          <w:sz w:val="28"/>
          <w:szCs w:val="28"/>
        </w:rPr>
        <w:t>5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8E1006" w:rsidRPr="00D17EA0">
        <w:rPr>
          <w:color w:val="000000"/>
          <w:sz w:val="28"/>
          <w:szCs w:val="28"/>
        </w:rPr>
        <w:t xml:space="preserve"> в залежності від наслідків аварії і висоти греблі відноситься до ІІ-го класу.</w:t>
      </w:r>
    </w:p>
    <w:p w:rsidR="008E1006" w:rsidRPr="00D17EA0" w:rsidRDefault="008E1006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</w:p>
    <w:p w:rsidR="008E1006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>
        <w:rPr>
          <w:b/>
          <w:color w:val="000000"/>
          <w:sz w:val="28"/>
          <w:szCs w:val="32"/>
          <w:lang w:val="ru-RU"/>
        </w:rPr>
        <w:br w:type="page"/>
      </w:r>
      <w:r w:rsidR="008E1006" w:rsidRPr="00D17EA0">
        <w:rPr>
          <w:b/>
          <w:color w:val="000000"/>
          <w:sz w:val="28"/>
          <w:szCs w:val="32"/>
        </w:rPr>
        <w:t>2.</w:t>
      </w:r>
      <w:r w:rsidR="008E1006" w:rsidRPr="00D17EA0">
        <w:rPr>
          <w:color w:val="000000"/>
          <w:sz w:val="28"/>
          <w:szCs w:val="32"/>
        </w:rPr>
        <w:t xml:space="preserve"> </w:t>
      </w:r>
      <w:r w:rsidR="008E1006" w:rsidRPr="00125A3C">
        <w:rPr>
          <w:b/>
          <w:color w:val="000000"/>
          <w:sz w:val="28"/>
          <w:szCs w:val="32"/>
        </w:rPr>
        <w:t>Вибір основного і допоміжного обладна</w:t>
      </w:r>
      <w:r w:rsidRPr="00125A3C">
        <w:rPr>
          <w:b/>
          <w:color w:val="000000"/>
          <w:sz w:val="28"/>
          <w:szCs w:val="32"/>
        </w:rPr>
        <w:t>ння будівлі гідроелектростанції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32"/>
          <w:lang w:val="ru-RU"/>
        </w:rPr>
      </w:pPr>
    </w:p>
    <w:p w:rsidR="00125A3C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2.1</w:t>
      </w:r>
      <w:r w:rsidR="008E1006" w:rsidRPr="00125A3C">
        <w:rPr>
          <w:b/>
          <w:color w:val="000000"/>
          <w:sz w:val="28"/>
          <w:szCs w:val="32"/>
        </w:rPr>
        <w:t xml:space="preserve"> В</w:t>
      </w:r>
      <w:r w:rsidRPr="00125A3C">
        <w:rPr>
          <w:b/>
          <w:color w:val="000000"/>
          <w:sz w:val="28"/>
          <w:szCs w:val="32"/>
        </w:rPr>
        <w:t>ибір гідротурбінного обладнання</w:t>
      </w:r>
    </w:p>
    <w:p w:rsidR="00125A3C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</w:p>
    <w:p w:rsidR="008E1006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2.1.1</w:t>
      </w:r>
      <w:r w:rsidR="008E1006" w:rsidRPr="00125A3C">
        <w:rPr>
          <w:b/>
          <w:color w:val="000000"/>
          <w:sz w:val="28"/>
          <w:szCs w:val="32"/>
        </w:rPr>
        <w:t xml:space="preserve"> Схема напорів ГЕС. Вибір типу ту</w:t>
      </w:r>
      <w:r>
        <w:rPr>
          <w:b/>
          <w:color w:val="000000"/>
          <w:sz w:val="28"/>
          <w:szCs w:val="32"/>
        </w:rPr>
        <w:t>рбіни і кількості агрегатів ГЕС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8E1006" w:rsidRPr="00D17EA0" w:rsidRDefault="00152F37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Статичні напори на ГЕС змінюються від максимального до мінімального: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52F37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2"/>
          <w:sz w:val="28"/>
          <w:szCs w:val="28"/>
        </w:rPr>
        <w:object w:dxaOrig="265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18pt" o:ole="">
            <v:imagedata r:id="rId5" o:title=""/>
          </v:shape>
          <o:OLEObject Type="Embed" ProgID="Equation.3" ShapeID="_x0000_i1025" DrawAspect="Content" ObjectID="_1458489274" r:id="rId6"/>
        </w:object>
      </w:r>
      <w:r w:rsidR="00A0097D" w:rsidRPr="00D17EA0">
        <w:rPr>
          <w:color w:val="000000"/>
          <w:sz w:val="28"/>
          <w:szCs w:val="28"/>
        </w:rPr>
        <w:t>,</w:t>
      </w:r>
    </w:p>
    <w:p w:rsidR="00152F37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4"/>
          <w:sz w:val="28"/>
          <w:szCs w:val="28"/>
        </w:rPr>
        <w:object w:dxaOrig="2920" w:dyaOrig="380">
          <v:shape id="_x0000_i1026" type="#_x0000_t75" style="width:146.25pt;height:18.75pt" o:ole="">
            <v:imagedata r:id="rId7" o:title=""/>
          </v:shape>
          <o:OLEObject Type="Embed" ProgID="Equation.3" ShapeID="_x0000_i1026" DrawAspect="Content" ObjectID="_1458489275" r:id="rId8"/>
        </w:object>
      </w:r>
      <w:r w:rsidR="00A0097D" w:rsidRPr="00D17EA0">
        <w:rPr>
          <w:color w:val="000000"/>
          <w:sz w:val="28"/>
          <w:szCs w:val="28"/>
        </w:rPr>
        <w:t>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0097D" w:rsidRPr="00D17EA0" w:rsidRDefault="00A0097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Рівень води в нижньому б’єфі визначаємо по кривій зв’язку </w:t>
      </w:r>
      <w:r w:rsidR="00D359ED" w:rsidRPr="00D17EA0">
        <w:rPr>
          <w:color w:val="000000"/>
          <w:position w:val="-10"/>
          <w:sz w:val="28"/>
          <w:szCs w:val="28"/>
        </w:rPr>
        <w:object w:dxaOrig="1320" w:dyaOrig="320">
          <v:shape id="_x0000_i1027" type="#_x0000_t75" style="width:66pt;height:15.75pt" o:ole="">
            <v:imagedata r:id="rId9" o:title=""/>
          </v:shape>
          <o:OLEObject Type="Embed" ProgID="Equation.3" ShapeID="_x0000_i1027" DrawAspect="Content" ObjectID="_1458489276" r:id="rId10"/>
        </w:object>
      </w:r>
      <w:r w:rsidRPr="00D17EA0">
        <w:rPr>
          <w:color w:val="000000"/>
          <w:sz w:val="28"/>
          <w:szCs w:val="28"/>
        </w:rPr>
        <w:t xml:space="preserve"> при витратах</w:t>
      </w:r>
      <w:r w:rsidR="00D17EA0">
        <w:rPr>
          <w:color w:val="000000"/>
          <w:sz w:val="28"/>
          <w:szCs w:val="28"/>
        </w:rPr>
        <w:t>.</w:t>
      </w:r>
      <w:r w:rsidRPr="00D17EA0">
        <w:rPr>
          <w:color w:val="000000"/>
          <w:sz w:val="28"/>
          <w:szCs w:val="28"/>
        </w:rPr>
        <w:t xml:space="preserve"> Втрати у водоводах в першому наближенні приймаємо рівними 0.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0097D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2"/>
          <w:sz w:val="28"/>
          <w:szCs w:val="28"/>
        </w:rPr>
        <w:object w:dxaOrig="2980" w:dyaOrig="360">
          <v:shape id="_x0000_i1028" type="#_x0000_t75" style="width:149.25pt;height:18pt" o:ole="">
            <v:imagedata r:id="rId11" o:title=""/>
          </v:shape>
          <o:OLEObject Type="Embed" ProgID="Equation.3" ShapeID="_x0000_i1028" DrawAspect="Content" ObjectID="_1458489277" r:id="rId12"/>
        </w:object>
      </w:r>
      <w:r w:rsidR="00A0097D" w:rsidRPr="00D17EA0">
        <w:rPr>
          <w:color w:val="000000"/>
          <w:sz w:val="28"/>
          <w:szCs w:val="28"/>
        </w:rPr>
        <w:t>,</w:t>
      </w:r>
    </w:p>
    <w:p w:rsidR="00A0097D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2"/>
          <w:sz w:val="28"/>
          <w:szCs w:val="28"/>
        </w:rPr>
        <w:object w:dxaOrig="2960" w:dyaOrig="360">
          <v:shape id="_x0000_i1029" type="#_x0000_t75" style="width:147.75pt;height:18pt" o:ole="">
            <v:imagedata r:id="rId13" o:title=""/>
          </v:shape>
          <o:OLEObject Type="Embed" ProgID="Equation.3" ShapeID="_x0000_i1029" DrawAspect="Content" ObjectID="_1458489278" r:id="rId14"/>
        </w:object>
      </w:r>
      <w:r w:rsidR="00A0097D" w:rsidRPr="00D17EA0">
        <w:rPr>
          <w:color w:val="000000"/>
          <w:sz w:val="28"/>
          <w:szCs w:val="28"/>
        </w:rPr>
        <w:t>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0097D" w:rsidRPr="00D17EA0" w:rsidRDefault="00A0097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Розрахунковий напір складає: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0097D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17EA0">
        <w:rPr>
          <w:color w:val="000000"/>
          <w:position w:val="-24"/>
          <w:sz w:val="28"/>
          <w:szCs w:val="28"/>
        </w:rPr>
        <w:object w:dxaOrig="4520" w:dyaOrig="639">
          <v:shape id="_x0000_i1030" type="#_x0000_t75" style="width:225.75pt;height:32.25pt" o:ole="">
            <v:imagedata r:id="rId15" o:title=""/>
          </v:shape>
          <o:OLEObject Type="Embed" ProgID="Equation.3" ShapeID="_x0000_i1030" DrawAspect="Content" ObjectID="_1458489279" r:id="rId16"/>
        </w:object>
      </w:r>
      <w:r w:rsidR="00A0097D" w:rsidRPr="00D17EA0">
        <w:rPr>
          <w:color w:val="000000"/>
          <w:sz w:val="28"/>
          <w:szCs w:val="28"/>
        </w:rPr>
        <w:t>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  <w:r w:rsidR="00B42149">
        <w:rPr>
          <w:color w:val="000000"/>
          <w:sz w:val="28"/>
          <w:szCs w:val="28"/>
        </w:rPr>
      </w:r>
      <w:r w:rsidR="00B42149">
        <w:rPr>
          <w:color w:val="000000"/>
          <w:sz w:val="28"/>
          <w:szCs w:val="28"/>
        </w:rPr>
        <w:pict>
          <v:group id="_x0000_s1026" editas="canvas" style="width:297.05pt;height:182.2pt;mso-position-horizontal-relative:char;mso-position-vertical-relative:line" coordorigin="2162,7088" coordsize="4483,2733">
            <o:lock v:ext="edit" aspectratio="t"/>
            <v:shape id="_x0000_s1027" type="#_x0000_t75" style="position:absolute;left:2162;top:7088;width:4483;height:2733" o:preferrelative="f">
              <v:fill o:detectmouseclick="t"/>
              <v:path o:extrusionok="t" o:connecttype="none"/>
              <o:lock v:ext="edit" text="t"/>
            </v:shape>
            <v:rect id="_x0000_s1028" style="position:absolute;left:3385;top:7121;width:679;height:2295" fillcolor="silver" stroked="f">
              <v:imagedata embosscolor="shadow add(51)"/>
              <v:shadow on="t" type="emboss" color="lineOrFill darken(153)" color2="shadow add(102)" offset="-1pt,-1pt"/>
            </v:rect>
            <v:line id="_x0000_s1029" style="position:absolute;flip:x" from="2162,7391" to="3385,7392">
              <v:shadow on="t" color="#669"/>
            </v:line>
            <v:line id="_x0000_s1030" style="position:absolute;flip:x" from="2162,7661" to="3385,7662">
              <v:shadow on="t" offset="3pt" offset2="2pt"/>
            </v:line>
            <v:line id="_x0000_s1031" style="position:absolute" from="4064,9011" to="6372,9012">
              <v:shadow on="t" color="#333"/>
            </v:line>
            <v:line id="_x0000_s1032" style="position:absolute" from="4064,8741" to="6372,8742">
              <v:shadow on="t" color="#333"/>
            </v:line>
            <v:line id="_x0000_s1033" style="position:absolute" from="4064,8471" to="6508,8472">
              <v:shadow on="t" color="#669"/>
            </v:line>
            <v:line id="_x0000_s1034" style="position:absolute;flip:y" from="5829,7406" to="5830,9026">
              <v:stroke startarrow="block" endarrow="block"/>
            </v:line>
            <v:line id="_x0000_s1035" style="position:absolute;flip:y" from="4471,7676" to="4472,8756">
              <v:stroke startarrow="block" endarrow="block"/>
            </v:line>
            <v:line id="_x0000_s1036" style="position:absolute" from="2298,9416" to="6508,9416">
              <v:shadow on="t" type="double" color="#669" opacity=".5" color2="shadow add(102)" offset="0,-2pt" offset2=",-4pt"/>
            </v:line>
            <v:line id="_x0000_s1037" style="position:absolute" from="3520,7391" to="5965,7391"/>
            <v:line id="_x0000_s1038" style="position:absolute" from="3520,7661" to="5014,7661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4471;top:8756;width:815;height:405" stroked="f">
              <v:fill opacity="0"/>
              <v:textbox style="mso-next-textbox:#_x0000_s1039">
                <w:txbxContent>
                  <w:p w:rsidR="000237A5" w:rsidRPr="006062D6" w:rsidRDefault="000237A5">
                    <w:pPr>
                      <w:rPr>
                        <w:vertAlign w:val="subscript"/>
                        <w:lang w:val="en-US"/>
                      </w:rPr>
                    </w:pPr>
                    <w:r>
                      <w:sym w:font="Symbol" w:char="F0D1"/>
                    </w:r>
                    <w:r>
                      <w:t>НБ</w:t>
                    </w:r>
                    <w:r>
                      <w:rPr>
                        <w:vertAlign w:val="subscript"/>
                        <w:lang w:val="en-US"/>
                      </w:rPr>
                      <w:t>min</w:t>
                    </w:r>
                  </w:p>
                </w:txbxContent>
              </v:textbox>
            </v:shape>
            <v:shape id="_x0000_s1040" type="#_x0000_t202" style="position:absolute;left:4471;top:8486;width:1495;height:540" stroked="f">
              <v:fill opacity="0"/>
              <v:textbox style="mso-next-textbox:#_x0000_s1040">
                <w:txbxContent>
                  <w:p w:rsidR="000237A5" w:rsidRPr="006062D6" w:rsidRDefault="000237A5">
                    <w:pPr>
                      <w:rPr>
                        <w:vertAlign w:val="subscript"/>
                        <w:lang w:val="en-US"/>
                      </w:rPr>
                    </w:pPr>
                    <w:r>
                      <w:sym w:font="Symbol" w:char="F0D1"/>
                    </w:r>
                    <w:r>
                      <w:t>НБ</w:t>
                    </w:r>
                    <w:r>
                      <w:rPr>
                        <w:vertAlign w:val="subscript"/>
                      </w:rPr>
                      <w:t>при</w:t>
                    </w: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utc</w:t>
                    </w:r>
                  </w:p>
                </w:txbxContent>
              </v:textbox>
            </v:shape>
            <v:shape id="_x0000_s1041" type="#_x0000_t202" style="position:absolute;left:4471;top:8216;width:1086;height:405" stroked="f">
              <v:fill opacity="0"/>
              <v:textbox style="mso-next-textbox:#_x0000_s1041">
                <w:txbxContent>
                  <w:p w:rsidR="000237A5" w:rsidRPr="006062D6" w:rsidRDefault="000237A5" w:rsidP="006062D6">
                    <w:pPr>
                      <w:rPr>
                        <w:vertAlign w:val="subscript"/>
                        <w:lang w:val="en-US"/>
                      </w:rPr>
                    </w:pPr>
                    <w:r>
                      <w:sym w:font="Symbol" w:char="F0D1"/>
                    </w:r>
                    <w:r>
                      <w:t>НБ</w:t>
                    </w:r>
                    <w:r>
                      <w:rPr>
                        <w:vertAlign w:val="subscript"/>
                        <w:lang w:val="en-US"/>
                      </w:rPr>
                      <w:t>max</w:t>
                    </w:r>
                  </w:p>
                  <w:p w:rsidR="000237A5" w:rsidRDefault="000237A5"/>
                </w:txbxContent>
              </v:textbox>
            </v:shape>
            <v:shape id="_x0000_s1042" type="#_x0000_t202" style="position:absolute;left:2457;top:7121;width:791;height:420" stroked="f">
              <v:fill opacity="0"/>
              <v:textbox>
                <w:txbxContent>
                  <w:p w:rsidR="000237A5" w:rsidRDefault="000237A5">
                    <w:r>
                      <w:sym w:font="Symbol" w:char="F0D1"/>
                    </w:r>
                    <w:r>
                      <w:t>НПР</w:t>
                    </w:r>
                  </w:p>
                </w:txbxContent>
              </v:textbox>
            </v:shape>
            <v:shape id="_x0000_s1043" type="#_x0000_t202" style="position:absolute;left:2433;top:7406;width:815;height:540" stroked="f">
              <v:fill opacity="0"/>
              <v:textbox>
                <w:txbxContent>
                  <w:p w:rsidR="000237A5" w:rsidRDefault="000237A5">
                    <w:r>
                      <w:sym w:font="Symbol" w:char="F0D1"/>
                    </w:r>
                    <w:r>
                      <w:t>РМО</w:t>
                    </w:r>
                  </w:p>
                </w:txbxContent>
              </v:textbox>
            </v:shape>
            <v:shape id="_x0000_s1044" type="#_x0000_t202" style="position:absolute;left:4471;top:7811;width:952;height:405" stroked="f">
              <v:fill opacity="0"/>
              <v:textbox>
                <w:txbxContent>
                  <w:p w:rsidR="000237A5" w:rsidRPr="000978E8" w:rsidRDefault="000237A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H</w:t>
                    </w:r>
                    <w:r>
                      <w:rPr>
                        <w:vertAlign w:val="subscript"/>
                      </w:rPr>
                      <w:t>ст.</w:t>
                    </w:r>
                    <w:r>
                      <w:rPr>
                        <w:vertAlign w:val="subscript"/>
                        <w:lang w:val="en-US"/>
                      </w:rPr>
                      <w:t>min</w:t>
                    </w:r>
                  </w:p>
                </w:txbxContent>
              </v:textbox>
            </v:shape>
            <v:shape id="_x0000_s1045" type="#_x0000_t202" style="position:absolute;left:5829;top:7811;width:816;height:405" stroked="f">
              <v:fill opacity="0"/>
              <v:textbox>
                <w:txbxContent>
                  <w:p w:rsidR="000237A5" w:rsidRPr="000978E8" w:rsidRDefault="000237A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H</w:t>
                    </w:r>
                    <w:r>
                      <w:rPr>
                        <w:vertAlign w:val="subscript"/>
                      </w:rPr>
                      <w:t>ст.</w:t>
                    </w:r>
                    <w:r>
                      <w:rPr>
                        <w:vertAlign w:val="subscript"/>
                        <w:lang w:val="en-US"/>
                      </w:rPr>
                      <w:t>max</w:t>
                    </w:r>
                  </w:p>
                </w:txbxContent>
              </v:textbox>
            </v:shape>
            <v:shape id="_x0000_s1046" type="#_x0000_t202" style="position:absolute;left:3656;top:9416;width:2173;height:405" stroked="f">
              <v:fill opacity="0"/>
              <v:textbox>
                <w:txbxContent>
                  <w:p w:rsidR="000237A5" w:rsidRDefault="000237A5">
                    <w:r>
                      <w:t>Рис.1. Схема напорів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0097D" w:rsidRPr="00D17EA0" w:rsidRDefault="0008650B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Схема напорів приведена на </w:t>
      </w:r>
      <w:r w:rsidR="00D17EA0" w:rsidRPr="00D17EA0">
        <w:rPr>
          <w:color w:val="000000"/>
          <w:sz w:val="28"/>
          <w:szCs w:val="28"/>
        </w:rPr>
        <w:t>рис.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1</w:t>
      </w:r>
      <w:r w:rsidRPr="00D17EA0">
        <w:rPr>
          <w:color w:val="000000"/>
          <w:sz w:val="28"/>
          <w:szCs w:val="28"/>
        </w:rPr>
        <w:t>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8650B" w:rsidRPr="00D17EA0" w:rsidRDefault="000978E8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Такому діапазону зміні напорів задовольняє номенклатурна поворотно-лопатева турбіна ПЛ 30/587 з деяким збільшенням її міцності за рахунок використання міцніших</w:t>
      </w:r>
      <w:r w:rsidR="00D17EA0">
        <w:rPr>
          <w:color w:val="000000"/>
          <w:sz w:val="28"/>
          <w:szCs w:val="28"/>
        </w:rPr>
        <w:t xml:space="preserve"> </w:t>
      </w:r>
      <w:r w:rsidRPr="00D17EA0">
        <w:rPr>
          <w:color w:val="000000"/>
          <w:sz w:val="28"/>
          <w:szCs w:val="28"/>
        </w:rPr>
        <w:t>с т а л е й, (о с к і л ь к и H</w:t>
      </w:r>
      <w:r w:rsidRPr="00D17EA0">
        <w:rPr>
          <w:color w:val="000000"/>
          <w:sz w:val="28"/>
          <w:szCs w:val="28"/>
          <w:vertAlign w:val="subscript"/>
        </w:rPr>
        <w:t>ст.max</w:t>
      </w:r>
      <w:r w:rsidRPr="00D17EA0">
        <w:rPr>
          <w:color w:val="000000"/>
          <w:sz w:val="28"/>
          <w:szCs w:val="28"/>
        </w:rPr>
        <w:t>=3</w:t>
      </w:r>
      <w:r w:rsidR="00D17EA0" w:rsidRPr="00D17EA0">
        <w:rPr>
          <w:color w:val="000000"/>
          <w:sz w:val="28"/>
          <w:szCs w:val="28"/>
        </w:rPr>
        <w:t>2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Pr="00D17EA0">
        <w:rPr>
          <w:color w:val="000000"/>
          <w:sz w:val="28"/>
          <w:szCs w:val="28"/>
        </w:rPr>
        <w:t>&gt;3</w:t>
      </w:r>
      <w:r w:rsidR="00D17EA0" w:rsidRPr="00D17EA0">
        <w:rPr>
          <w:color w:val="000000"/>
          <w:sz w:val="28"/>
          <w:szCs w:val="28"/>
        </w:rPr>
        <w:t>0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Pr="00D17EA0">
        <w:rPr>
          <w:color w:val="000000"/>
          <w:sz w:val="28"/>
          <w:szCs w:val="28"/>
        </w:rPr>
        <w:t>).</w:t>
      </w:r>
    </w:p>
    <w:p w:rsidR="000978E8" w:rsidRPr="00D17EA0" w:rsidRDefault="000978E8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71D3A" w:rsidRP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32"/>
          <w:lang w:val="ru-RU"/>
        </w:rPr>
      </w:pPr>
      <w:r>
        <w:rPr>
          <w:color w:val="000000"/>
          <w:sz w:val="28"/>
          <w:szCs w:val="32"/>
        </w:rPr>
        <w:t>2.1.2</w:t>
      </w:r>
      <w:r w:rsidR="00071D3A" w:rsidRPr="00D17EA0">
        <w:rPr>
          <w:color w:val="000000"/>
          <w:sz w:val="28"/>
          <w:szCs w:val="32"/>
        </w:rPr>
        <w:t xml:space="preserve"> Розрахунок о</w:t>
      </w:r>
      <w:r>
        <w:rPr>
          <w:color w:val="000000"/>
          <w:sz w:val="28"/>
          <w:szCs w:val="32"/>
        </w:rPr>
        <w:t>сновних параметрів гідротурбіни</w:t>
      </w:r>
    </w:p>
    <w:p w:rsidR="00777FEB" w:rsidRPr="00D17EA0" w:rsidRDefault="00777FEB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По графіку областей застосування турбін по потужності турбіни: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777FEB" w:rsidRPr="00D17EA0" w:rsidRDefault="00777FEB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N</w:t>
      </w:r>
      <w:r w:rsidRPr="00D17EA0">
        <w:rPr>
          <w:color w:val="000000"/>
          <w:sz w:val="28"/>
          <w:vertAlign w:val="subscript"/>
        </w:rPr>
        <w:t>t</w:t>
      </w:r>
      <w:r w:rsidRPr="00D17EA0">
        <w:rPr>
          <w:color w:val="000000"/>
          <w:sz w:val="28"/>
        </w:rPr>
        <w:t>=N</w:t>
      </w:r>
      <w:r w:rsidRPr="00D17EA0">
        <w:rPr>
          <w:color w:val="000000"/>
          <w:sz w:val="28"/>
          <w:vertAlign w:val="subscript"/>
        </w:rPr>
        <w:t>a</w:t>
      </w:r>
      <w:r w:rsidRPr="00D17EA0">
        <w:rPr>
          <w:color w:val="000000"/>
          <w:sz w:val="28"/>
        </w:rPr>
        <w:t>/</w:t>
      </w:r>
      <w:r w:rsidRPr="00D17EA0">
        <w:rPr>
          <w:color w:val="000000"/>
          <w:sz w:val="28"/>
          <w:szCs w:val="28"/>
        </w:rPr>
        <w:sym w:font="Symbol" w:char="F068"/>
      </w:r>
      <w:r w:rsidRPr="00D17EA0">
        <w:rPr>
          <w:color w:val="000000"/>
          <w:sz w:val="28"/>
          <w:vertAlign w:val="subscript"/>
        </w:rPr>
        <w:t>г</w:t>
      </w:r>
      <w:r w:rsidRPr="00D17EA0">
        <w:rPr>
          <w:color w:val="000000"/>
          <w:sz w:val="28"/>
        </w:rPr>
        <w:t>= N</w:t>
      </w:r>
      <w:r w:rsidRPr="00D17EA0">
        <w:rPr>
          <w:color w:val="000000"/>
          <w:sz w:val="28"/>
          <w:vertAlign w:val="subscript"/>
        </w:rPr>
        <w:t>уст</w:t>
      </w:r>
      <w:r w:rsidRPr="00D17EA0">
        <w:rPr>
          <w:color w:val="000000"/>
          <w:sz w:val="28"/>
        </w:rPr>
        <w:t>/Z</w:t>
      </w:r>
      <w:r w:rsidRPr="00D17EA0">
        <w:rPr>
          <w:color w:val="000000"/>
          <w:sz w:val="28"/>
          <w:szCs w:val="28"/>
        </w:rPr>
        <w:sym w:font="Symbol" w:char="F0D7"/>
      </w:r>
      <w:r w:rsidRPr="00D17EA0">
        <w:rPr>
          <w:color w:val="000000"/>
          <w:sz w:val="28"/>
        </w:rPr>
        <w:t>η</w:t>
      </w:r>
      <w:r w:rsidRPr="00D17EA0">
        <w:rPr>
          <w:color w:val="000000"/>
          <w:sz w:val="28"/>
          <w:vertAlign w:val="subscript"/>
        </w:rPr>
        <w:t>г</w:t>
      </w:r>
      <w:r w:rsidRPr="00D17EA0">
        <w:rPr>
          <w:color w:val="000000"/>
          <w:sz w:val="28"/>
        </w:rPr>
        <w:t>=90/(3·0,97)=30,93МВт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777FEB" w:rsidRPr="00D17EA0" w:rsidRDefault="00777FEB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і розрахунковому напору Н</w:t>
      </w:r>
      <w:r w:rsidRPr="00D17EA0">
        <w:rPr>
          <w:color w:val="000000"/>
          <w:sz w:val="28"/>
          <w:vertAlign w:val="subscript"/>
        </w:rPr>
        <w:t>р</w:t>
      </w:r>
      <w:r w:rsidRPr="00D17EA0">
        <w:rPr>
          <w:color w:val="000000"/>
          <w:sz w:val="28"/>
        </w:rPr>
        <w:t>= 2</w:t>
      </w:r>
      <w:r w:rsidR="00D17EA0" w:rsidRPr="00D17EA0">
        <w:rPr>
          <w:color w:val="000000"/>
          <w:sz w:val="28"/>
        </w:rPr>
        <w:t>6</w:t>
      </w:r>
      <w:r w:rsidR="00D17EA0">
        <w:rPr>
          <w:color w:val="000000"/>
          <w:sz w:val="28"/>
        </w:rPr>
        <w:t> </w:t>
      </w:r>
      <w:r w:rsidR="00D17EA0" w:rsidRPr="00D17EA0">
        <w:rPr>
          <w:color w:val="000000"/>
          <w:sz w:val="28"/>
        </w:rPr>
        <w:t>м</w:t>
      </w:r>
      <w:r w:rsidRPr="00D17EA0">
        <w:rPr>
          <w:color w:val="000000"/>
          <w:sz w:val="28"/>
        </w:rPr>
        <w:t xml:space="preserve"> знаходиться діаметр робочого колеса D</w:t>
      </w:r>
      <w:r w:rsidRPr="00D17EA0">
        <w:rPr>
          <w:color w:val="000000"/>
          <w:sz w:val="28"/>
          <w:vertAlign w:val="subscript"/>
        </w:rPr>
        <w:t>1</w:t>
      </w:r>
      <w:r w:rsidRPr="00D17EA0">
        <w:rPr>
          <w:color w:val="000000"/>
          <w:sz w:val="28"/>
        </w:rPr>
        <w:t>=4,</w:t>
      </w:r>
      <w:r w:rsidR="00D17EA0" w:rsidRPr="00D17EA0">
        <w:rPr>
          <w:color w:val="000000"/>
          <w:sz w:val="28"/>
        </w:rPr>
        <w:t>5</w:t>
      </w:r>
      <w:r w:rsidR="00D17EA0">
        <w:rPr>
          <w:color w:val="000000"/>
          <w:sz w:val="28"/>
        </w:rPr>
        <w:t> </w:t>
      </w:r>
      <w:r w:rsidR="00D17EA0" w:rsidRPr="00D17EA0">
        <w:rPr>
          <w:color w:val="000000"/>
          <w:sz w:val="28"/>
        </w:rPr>
        <w:t>м</w:t>
      </w:r>
      <w:r w:rsidRPr="00D17EA0">
        <w:rPr>
          <w:color w:val="000000"/>
          <w:sz w:val="28"/>
        </w:rPr>
        <w:t xml:space="preserve"> та синхронне число обертів n</w:t>
      </w:r>
      <w:r w:rsidRPr="00D17EA0">
        <w:rPr>
          <w:color w:val="000000"/>
          <w:sz w:val="28"/>
          <w:vertAlign w:val="subscript"/>
        </w:rPr>
        <w:t>o</w:t>
      </w:r>
      <w:r w:rsidRPr="00D17EA0">
        <w:rPr>
          <w:color w:val="000000"/>
          <w:sz w:val="28"/>
        </w:rPr>
        <w:t xml:space="preserve">= </w:t>
      </w:r>
      <w:r w:rsidR="00D17EA0" w:rsidRPr="00D17EA0">
        <w:rPr>
          <w:color w:val="000000"/>
          <w:sz w:val="28"/>
        </w:rPr>
        <w:t>150</w:t>
      </w:r>
      <w:r w:rsidR="00D17EA0">
        <w:rPr>
          <w:color w:val="000000"/>
          <w:sz w:val="28"/>
        </w:rPr>
        <w:t xml:space="preserve"> </w:t>
      </w:r>
      <w:r w:rsidR="00D17EA0" w:rsidRPr="00D17EA0">
        <w:rPr>
          <w:color w:val="000000"/>
          <w:sz w:val="28"/>
        </w:rPr>
        <w:t>об</w:t>
      </w:r>
      <w:r w:rsidRPr="00D17EA0">
        <w:rPr>
          <w:color w:val="000000"/>
          <w:sz w:val="28"/>
        </w:rPr>
        <w:t xml:space="preserve">/хв. Висота </w:t>
      </w:r>
      <w:r w:rsidR="00C3564B" w:rsidRPr="00D17EA0">
        <w:rPr>
          <w:color w:val="000000"/>
          <w:sz w:val="28"/>
        </w:rPr>
        <w:t>відсмоктування на</w:t>
      </w:r>
      <w:r w:rsidRPr="00D17EA0">
        <w:rPr>
          <w:color w:val="000000"/>
          <w:sz w:val="28"/>
        </w:rPr>
        <w:t xml:space="preserve"> відмітці рівня моря при максимальному напорі складає h</w:t>
      </w:r>
      <w:r w:rsidRPr="00D17EA0">
        <w:rPr>
          <w:color w:val="000000"/>
          <w:sz w:val="28"/>
          <w:vertAlign w:val="subscript"/>
        </w:rPr>
        <w:t>S</w:t>
      </w:r>
      <w:r w:rsidRPr="00D17EA0">
        <w:rPr>
          <w:color w:val="000000"/>
          <w:sz w:val="28"/>
        </w:rPr>
        <w:t>= -</w:t>
      </w:r>
      <w:r w:rsidR="00D17EA0" w:rsidRPr="00D17EA0">
        <w:rPr>
          <w:color w:val="000000"/>
          <w:sz w:val="28"/>
        </w:rPr>
        <w:t>6</w:t>
      </w:r>
      <w:r w:rsidR="00D17EA0">
        <w:rPr>
          <w:color w:val="000000"/>
          <w:sz w:val="28"/>
        </w:rPr>
        <w:t> </w:t>
      </w:r>
      <w:r w:rsidR="00D17EA0" w:rsidRPr="00D17EA0">
        <w:rPr>
          <w:color w:val="000000"/>
          <w:sz w:val="28"/>
        </w:rPr>
        <w:t>м</w:t>
      </w:r>
      <w:r w:rsidR="00D17EA0">
        <w:rPr>
          <w:color w:val="000000"/>
          <w:sz w:val="28"/>
        </w:rPr>
        <w:t>.</w:t>
      </w:r>
    </w:p>
    <w:p w:rsidR="00777FEB" w:rsidRPr="00D17EA0" w:rsidRDefault="00777FEB" w:rsidP="00D17EA0">
      <w:pPr>
        <w:pStyle w:val="a4"/>
        <w:spacing w:line="360" w:lineRule="auto"/>
        <w:ind w:left="0" w:firstLine="709"/>
        <w:rPr>
          <w:color w:val="000000"/>
          <w:sz w:val="28"/>
          <w:lang w:val="uk-UA"/>
        </w:rPr>
      </w:pPr>
      <w:r w:rsidRPr="00D17EA0">
        <w:rPr>
          <w:color w:val="000000"/>
          <w:sz w:val="28"/>
          <w:lang w:val="uk-UA"/>
        </w:rPr>
        <w:t>Отримані параметри турбіни уточнюємо розрахунком з використанням універсальної характеристики турбіни ПЛ 30/587.</w:t>
      </w:r>
    </w:p>
    <w:p w:rsidR="00777FEB" w:rsidRPr="00D17EA0" w:rsidRDefault="00777FEB" w:rsidP="00D17EA0">
      <w:pPr>
        <w:pStyle w:val="a4"/>
        <w:spacing w:line="360" w:lineRule="auto"/>
        <w:ind w:left="0" w:firstLine="709"/>
        <w:rPr>
          <w:color w:val="000000"/>
          <w:sz w:val="28"/>
          <w:lang w:val="uk-UA"/>
        </w:rPr>
      </w:pPr>
      <w:r w:rsidRPr="00D17EA0">
        <w:rPr>
          <w:color w:val="000000"/>
          <w:sz w:val="28"/>
          <w:lang w:val="uk-UA"/>
        </w:rPr>
        <w:t>Діаметр робочого колеса визначаємо по формулі:</w:t>
      </w:r>
    </w:p>
    <w:p w:rsidR="00125A3C" w:rsidRDefault="00125A3C" w:rsidP="00D17EA0">
      <w:pPr>
        <w:pStyle w:val="a4"/>
        <w:spacing w:line="360" w:lineRule="auto"/>
        <w:ind w:left="0" w:firstLine="709"/>
        <w:rPr>
          <w:color w:val="000000"/>
          <w:sz w:val="28"/>
          <w:lang w:val="uk-UA"/>
        </w:rPr>
      </w:pPr>
    </w:p>
    <w:p w:rsidR="00125A3C" w:rsidRDefault="00D359ED" w:rsidP="00D17EA0">
      <w:pPr>
        <w:pStyle w:val="a4"/>
        <w:spacing w:line="360" w:lineRule="auto"/>
        <w:ind w:left="0" w:firstLine="709"/>
        <w:rPr>
          <w:color w:val="000000"/>
          <w:sz w:val="28"/>
          <w:lang w:val="uk-UA"/>
        </w:rPr>
      </w:pPr>
      <w:r w:rsidRPr="00D17EA0">
        <w:rPr>
          <w:color w:val="000000"/>
          <w:position w:val="-36"/>
          <w:sz w:val="28"/>
          <w:lang w:val="uk-UA"/>
        </w:rPr>
        <w:object w:dxaOrig="6740" w:dyaOrig="800">
          <v:shape id="_x0000_i1032" type="#_x0000_t75" style="width:336.75pt;height:39.75pt" o:ole="" fillcolor="window">
            <v:imagedata r:id="rId17" o:title=""/>
          </v:shape>
          <o:OLEObject Type="Embed" ProgID="Equation.3" ShapeID="_x0000_i1032" DrawAspect="Content" ObjectID="_1458489280" r:id="rId18"/>
        </w:object>
      </w:r>
      <w:r w:rsidR="00777FEB" w:rsidRPr="00D17EA0">
        <w:rPr>
          <w:color w:val="000000"/>
          <w:sz w:val="28"/>
          <w:lang w:val="uk-UA"/>
        </w:rPr>
        <w:t>.</w:t>
      </w:r>
    </w:p>
    <w:p w:rsidR="00115AB0" w:rsidRPr="00125A3C" w:rsidRDefault="00125A3C" w:rsidP="00125A3C">
      <w:pPr>
        <w:pStyle w:val="a4"/>
        <w:spacing w:line="360" w:lineRule="auto"/>
        <w:ind w:left="0" w:firstLine="709"/>
        <w:rPr>
          <w:sz w:val="28"/>
          <w:szCs w:val="28"/>
        </w:rPr>
      </w:pPr>
      <w:r>
        <w:rPr>
          <w:lang w:val="uk-UA"/>
        </w:rPr>
        <w:br w:type="page"/>
      </w:r>
      <w:r w:rsidR="00777FEB" w:rsidRPr="00125A3C">
        <w:rPr>
          <w:sz w:val="28"/>
          <w:szCs w:val="28"/>
        </w:rPr>
        <w:t>Приймаємо стандартний номенклатурний діаметр робочого колеса D</w:t>
      </w:r>
      <w:r w:rsidR="00777FEB" w:rsidRPr="00125A3C">
        <w:rPr>
          <w:sz w:val="28"/>
          <w:szCs w:val="28"/>
          <w:vertAlign w:val="subscript"/>
        </w:rPr>
        <w:t>1</w:t>
      </w:r>
      <w:r w:rsidR="00777FEB" w:rsidRPr="00125A3C">
        <w:rPr>
          <w:sz w:val="28"/>
          <w:szCs w:val="28"/>
        </w:rPr>
        <w:t>=</w:t>
      </w:r>
      <w:r w:rsidR="00D17EA0" w:rsidRPr="00125A3C">
        <w:rPr>
          <w:b/>
          <w:sz w:val="28"/>
          <w:szCs w:val="28"/>
        </w:rPr>
        <w:t>4 </w:t>
      </w:r>
      <w:r w:rsidR="00D17EA0" w:rsidRPr="00125A3C">
        <w:rPr>
          <w:sz w:val="28"/>
          <w:szCs w:val="28"/>
        </w:rPr>
        <w:t>м</w:t>
      </w:r>
      <w:r w:rsidR="00777FEB" w:rsidRPr="00125A3C">
        <w:rPr>
          <w:sz w:val="28"/>
          <w:szCs w:val="28"/>
        </w:rPr>
        <w:t xml:space="preserve"> і складаємо його конструктивну схему (</w:t>
      </w:r>
      <w:r w:rsidR="00D17EA0" w:rsidRPr="00125A3C">
        <w:rPr>
          <w:sz w:val="28"/>
          <w:szCs w:val="28"/>
        </w:rPr>
        <w:t>рис. 2</w:t>
      </w:r>
      <w:r w:rsidR="00777FEB" w:rsidRPr="00125A3C">
        <w:rPr>
          <w:sz w:val="28"/>
          <w:szCs w:val="28"/>
        </w:rPr>
        <w:t>.).</w:t>
      </w:r>
    </w:p>
    <w:p w:rsidR="00B330E4" w:rsidRPr="00D17EA0" w:rsidRDefault="00B330E4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Частоту обертів робочого колеса визначаємо по формулі: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B330E4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position w:val="-16"/>
          <w:sz w:val="28"/>
        </w:rPr>
        <w:object w:dxaOrig="4800" w:dyaOrig="440">
          <v:shape id="_x0000_i1033" type="#_x0000_t75" style="width:240pt;height:21.75pt" o:ole="" fillcolor="window">
            <v:imagedata r:id="rId19" o:title=""/>
          </v:shape>
          <o:OLEObject Type="Embed" ProgID="Equation.3" ShapeID="_x0000_i1033" DrawAspect="Content" ObjectID="_1458489281" r:id="rId20"/>
        </w:objec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B330E4" w:rsidRPr="00D17EA0" w:rsidRDefault="00B330E4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Приймаємо синхронне число обертів n</w:t>
      </w:r>
      <w:r w:rsidRPr="00D17EA0">
        <w:rPr>
          <w:color w:val="000000"/>
          <w:sz w:val="28"/>
          <w:vertAlign w:val="subscript"/>
        </w:rPr>
        <w:t>o</w:t>
      </w:r>
      <w:r w:rsidRPr="00D17EA0">
        <w:rPr>
          <w:color w:val="000000"/>
          <w:sz w:val="28"/>
        </w:rPr>
        <w:t>=</w:t>
      </w:r>
      <w:r w:rsidR="00AC4197" w:rsidRPr="00D17EA0">
        <w:rPr>
          <w:color w:val="000000"/>
          <w:sz w:val="28"/>
        </w:rPr>
        <w:t>166,7</w:t>
      </w:r>
      <w:r w:rsidRPr="00D17EA0">
        <w:rPr>
          <w:color w:val="000000"/>
          <w:sz w:val="28"/>
        </w:rPr>
        <w:t xml:space="preserve"> об/хв.</w:t>
      </w:r>
      <w:r w:rsidR="00AC4197" w:rsidRPr="00D17EA0">
        <w:rPr>
          <w:color w:val="000000"/>
          <w:sz w:val="28"/>
        </w:rPr>
        <w:t xml:space="preserve"> </w:t>
      </w:r>
      <w:r w:rsidRPr="00D17EA0">
        <w:rPr>
          <w:color w:val="000000"/>
          <w:sz w:val="28"/>
        </w:rPr>
        <w:t>Уточнюємо приведені</w:t>
      </w:r>
      <w:r w:rsidR="00125A3C">
        <w:rPr>
          <w:color w:val="000000"/>
          <w:sz w:val="28"/>
          <w:lang w:val="ru-RU"/>
        </w:rPr>
        <w:t xml:space="preserve"> </w:t>
      </w:r>
      <w:r w:rsidRPr="00D17EA0">
        <w:rPr>
          <w:color w:val="000000"/>
          <w:sz w:val="28"/>
        </w:rPr>
        <w:t>розрахункові оберти: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B330E4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position w:val="-16"/>
          <w:sz w:val="28"/>
        </w:rPr>
        <w:object w:dxaOrig="4940" w:dyaOrig="440">
          <v:shape id="_x0000_i1034" type="#_x0000_t75" style="width:246.75pt;height:21.75pt" o:ole="" fillcolor="window">
            <v:imagedata r:id="rId21" o:title=""/>
          </v:shape>
          <o:OLEObject Type="Embed" ProgID="Equation.3" ShapeID="_x0000_i1034" DrawAspect="Content" ObjectID="_1458489282" r:id="rId22"/>
        </w:object>
      </w:r>
      <w:r w:rsidR="00AC4197" w:rsidRPr="00D17EA0">
        <w:rPr>
          <w:color w:val="000000"/>
          <w:sz w:val="28"/>
        </w:rPr>
        <w:t>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B330E4" w:rsidRPr="00D17EA0" w:rsidRDefault="00B330E4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Знаходимо розрахунков</w:t>
      </w:r>
      <w:r w:rsidR="00AC4197" w:rsidRPr="00D17EA0">
        <w:rPr>
          <w:color w:val="000000"/>
          <w:sz w:val="28"/>
        </w:rPr>
        <w:t>ий</w:t>
      </w:r>
      <w:r w:rsidRPr="00D17EA0">
        <w:rPr>
          <w:color w:val="000000"/>
          <w:sz w:val="28"/>
        </w:rPr>
        <w:t xml:space="preserve"> ККД турбіни </w:t>
      </w:r>
      <w:r w:rsidRPr="00D17EA0">
        <w:rPr>
          <w:color w:val="000000"/>
          <w:sz w:val="28"/>
          <w:szCs w:val="28"/>
        </w:rPr>
        <w:sym w:font="Symbol" w:char="F068"/>
      </w:r>
      <w:r w:rsidRPr="00D17EA0">
        <w:rPr>
          <w:color w:val="000000"/>
          <w:sz w:val="28"/>
          <w:vertAlign w:val="subscript"/>
        </w:rPr>
        <w:t>тр</w:t>
      </w:r>
      <w:r w:rsidRPr="00D17EA0">
        <w:rPr>
          <w:color w:val="000000"/>
          <w:sz w:val="28"/>
        </w:rPr>
        <w:t>=</w:t>
      </w:r>
      <w:r w:rsidRPr="00D17EA0">
        <w:rPr>
          <w:color w:val="000000"/>
          <w:sz w:val="28"/>
          <w:szCs w:val="28"/>
        </w:rPr>
        <w:sym w:font="Symbol" w:char="F068"/>
      </w:r>
      <w:r w:rsidRPr="00D17EA0">
        <w:rPr>
          <w:color w:val="000000"/>
          <w:sz w:val="28"/>
          <w:vertAlign w:val="subscript"/>
        </w:rPr>
        <w:t>мр</w:t>
      </w:r>
      <w:r w:rsidRPr="00D17EA0">
        <w:rPr>
          <w:color w:val="000000"/>
          <w:sz w:val="28"/>
        </w:rPr>
        <w:t>+</w:t>
      </w:r>
      <w:r w:rsidRPr="00D17EA0">
        <w:rPr>
          <w:color w:val="000000"/>
          <w:sz w:val="28"/>
          <w:szCs w:val="28"/>
        </w:rPr>
        <w:sym w:font="Symbol" w:char="F044"/>
      </w:r>
      <w:r w:rsidRPr="00D17EA0">
        <w:rPr>
          <w:color w:val="000000"/>
          <w:sz w:val="28"/>
          <w:szCs w:val="28"/>
        </w:rPr>
        <w:sym w:font="Symbol" w:char="F068"/>
      </w:r>
      <w:r w:rsidRPr="00D17EA0">
        <w:rPr>
          <w:color w:val="000000"/>
          <w:sz w:val="28"/>
        </w:rPr>
        <w:t xml:space="preserve"> та знаходимо номінальну потужність турбіни N</w:t>
      </w:r>
      <w:r w:rsidRPr="00D17EA0">
        <w:rPr>
          <w:color w:val="000000"/>
          <w:sz w:val="28"/>
          <w:vertAlign w:val="subscript"/>
        </w:rPr>
        <w:t>TO</w:t>
      </w:r>
      <w:r w:rsidRPr="00D17EA0">
        <w:rPr>
          <w:color w:val="000000"/>
          <w:sz w:val="28"/>
        </w:rPr>
        <w:t>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vertAlign w:val="subscript"/>
          <w:lang w:val="ru-RU"/>
        </w:rPr>
      </w:pPr>
    </w:p>
    <w:p w:rsidR="00B330E4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D17EA0">
        <w:rPr>
          <w:color w:val="000000"/>
          <w:position w:val="-12"/>
          <w:sz w:val="28"/>
          <w:vertAlign w:val="subscript"/>
        </w:rPr>
        <w:object w:dxaOrig="3340" w:dyaOrig="400">
          <v:shape id="_x0000_i1035" type="#_x0000_t75" style="width:167.25pt;height:20.25pt" o:ole="" fillcolor="window">
            <v:imagedata r:id="rId23" o:title=""/>
          </v:shape>
          <o:OLEObject Type="Embed" ProgID="Equation.3" ShapeID="_x0000_i1035" DrawAspect="Content" ObjectID="_1458489283" r:id="rId24"/>
        </w:object>
      </w:r>
      <w:r w:rsidR="00AC4197" w:rsidRPr="00D17EA0">
        <w:rPr>
          <w:color w:val="000000"/>
          <w:sz w:val="28"/>
          <w:vertAlign w:val="subscript"/>
        </w:rPr>
        <w:t>,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B330E4" w:rsidRPr="00D17EA0" w:rsidRDefault="00B330E4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 xml:space="preserve">Де </w:t>
      </w:r>
      <w:r w:rsidRPr="00D17EA0">
        <w:rPr>
          <w:i/>
          <w:color w:val="000000"/>
          <w:sz w:val="28"/>
          <w:szCs w:val="28"/>
        </w:rPr>
        <w:sym w:font="Symbol" w:char="F068"/>
      </w:r>
      <w:r w:rsidRPr="00D17EA0">
        <w:rPr>
          <w:i/>
          <w:color w:val="000000"/>
          <w:sz w:val="28"/>
          <w:vertAlign w:val="subscript"/>
        </w:rPr>
        <w:t>мр</w:t>
      </w:r>
      <w:r w:rsidR="00AC4197" w:rsidRPr="00D17EA0">
        <w:rPr>
          <w:color w:val="000000"/>
          <w:sz w:val="28"/>
        </w:rPr>
        <w:t>=0,84</w:t>
      </w:r>
      <w:r w:rsidRPr="00D17EA0">
        <w:rPr>
          <w:color w:val="000000"/>
          <w:sz w:val="28"/>
        </w:rPr>
        <w:t xml:space="preserve"> –</w:t>
      </w:r>
      <w:r w:rsidRPr="00D17EA0">
        <w:rPr>
          <w:color w:val="000000"/>
          <w:sz w:val="28"/>
          <w:vertAlign w:val="subscript"/>
        </w:rPr>
        <w:t xml:space="preserve"> </w:t>
      </w:r>
      <w:r w:rsidRPr="00D17EA0">
        <w:rPr>
          <w:color w:val="000000"/>
          <w:sz w:val="28"/>
        </w:rPr>
        <w:t>ККД моделі турбіни в розрахунковій точці знімається в режимній точці.</w:t>
      </w:r>
    </w:p>
    <w:p w:rsidR="00B330E4" w:rsidRPr="00D17EA0" w:rsidRDefault="00B330E4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  <w:szCs w:val="28"/>
        </w:rPr>
        <w:sym w:font="Symbol" w:char="F044"/>
      </w:r>
      <w:r w:rsidRPr="00D17EA0">
        <w:rPr>
          <w:color w:val="000000"/>
          <w:sz w:val="28"/>
          <w:szCs w:val="28"/>
        </w:rPr>
        <w:sym w:font="Symbol" w:char="F068"/>
      </w:r>
      <w:r w:rsidRPr="00D17EA0">
        <w:rPr>
          <w:color w:val="000000"/>
          <w:sz w:val="28"/>
        </w:rPr>
        <w:t>=</w:t>
      </w:r>
      <w:r w:rsidRPr="00D17EA0">
        <w:rPr>
          <w:color w:val="000000"/>
          <w:sz w:val="28"/>
          <w:szCs w:val="28"/>
        </w:rPr>
        <w:sym w:font="Symbol" w:char="F068"/>
      </w:r>
      <w:r w:rsidRPr="00D17EA0">
        <w:rPr>
          <w:color w:val="000000"/>
          <w:sz w:val="28"/>
          <w:vertAlign w:val="subscript"/>
        </w:rPr>
        <w:t>то</w:t>
      </w:r>
      <w:r w:rsidRPr="00D17EA0">
        <w:rPr>
          <w:color w:val="000000"/>
          <w:sz w:val="28"/>
        </w:rPr>
        <w:t>-</w:t>
      </w:r>
      <w:r w:rsidRPr="00D17EA0">
        <w:rPr>
          <w:color w:val="000000"/>
          <w:sz w:val="28"/>
          <w:szCs w:val="28"/>
        </w:rPr>
        <w:sym w:font="Symbol" w:char="F068"/>
      </w:r>
      <w:r w:rsidRPr="00D17EA0">
        <w:rPr>
          <w:color w:val="000000"/>
          <w:sz w:val="28"/>
          <w:vertAlign w:val="subscript"/>
        </w:rPr>
        <w:t>мо</w:t>
      </w:r>
      <w:r w:rsidR="00D17EA0">
        <w:rPr>
          <w:color w:val="000000"/>
          <w:sz w:val="28"/>
        </w:rPr>
        <w:t xml:space="preserve"> –</w:t>
      </w:r>
      <w:r w:rsidR="00D17EA0" w:rsidRPr="00D17EA0">
        <w:rPr>
          <w:color w:val="000000"/>
          <w:sz w:val="28"/>
        </w:rPr>
        <w:t xml:space="preserve"> по</w:t>
      </w:r>
      <w:r w:rsidRPr="00D17EA0">
        <w:rPr>
          <w:color w:val="000000"/>
          <w:sz w:val="28"/>
        </w:rPr>
        <w:t>правка на різницю діаметрів натурної турбіни та її моделі</w:t>
      </w:r>
    </w:p>
    <w:p w:rsidR="00B330E4" w:rsidRPr="00D17EA0" w:rsidRDefault="00B330E4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  <w:szCs w:val="28"/>
        </w:rPr>
        <w:sym w:font="Symbol" w:char="F068"/>
      </w:r>
      <w:r w:rsidRPr="00D17EA0">
        <w:rPr>
          <w:color w:val="000000"/>
          <w:sz w:val="28"/>
          <w:vertAlign w:val="subscript"/>
        </w:rPr>
        <w:t xml:space="preserve">то, </w:t>
      </w:r>
      <w:r w:rsidRPr="00D17EA0">
        <w:rPr>
          <w:color w:val="000000"/>
          <w:sz w:val="28"/>
          <w:szCs w:val="28"/>
        </w:rPr>
        <w:sym w:font="Symbol" w:char="F068"/>
      </w:r>
      <w:r w:rsidRPr="00D17EA0">
        <w:rPr>
          <w:color w:val="000000"/>
          <w:sz w:val="28"/>
          <w:vertAlign w:val="subscript"/>
        </w:rPr>
        <w:t>мо</w:t>
      </w:r>
      <w:r w:rsidR="00D17EA0">
        <w:rPr>
          <w:color w:val="000000"/>
          <w:sz w:val="28"/>
        </w:rPr>
        <w:t xml:space="preserve"> –</w:t>
      </w:r>
      <w:r w:rsidR="00D17EA0" w:rsidRPr="00D17EA0">
        <w:rPr>
          <w:color w:val="000000"/>
          <w:sz w:val="28"/>
        </w:rPr>
        <w:t xml:space="preserve"> оп</w:t>
      </w:r>
      <w:r w:rsidRPr="00D17EA0">
        <w:rPr>
          <w:color w:val="000000"/>
          <w:sz w:val="28"/>
        </w:rPr>
        <w:t xml:space="preserve">тимальні значення ККД турбіни та моделі, </w:t>
      </w:r>
      <w:r w:rsidRPr="00D17EA0">
        <w:rPr>
          <w:color w:val="000000"/>
          <w:sz w:val="28"/>
          <w:szCs w:val="28"/>
        </w:rPr>
        <w:sym w:font="Symbol" w:char="F068"/>
      </w:r>
      <w:r w:rsidRPr="00D17EA0">
        <w:rPr>
          <w:color w:val="000000"/>
          <w:sz w:val="28"/>
          <w:vertAlign w:val="subscript"/>
        </w:rPr>
        <w:t>мо</w:t>
      </w:r>
      <w:r w:rsidRPr="00D17EA0">
        <w:rPr>
          <w:color w:val="000000"/>
          <w:sz w:val="28"/>
        </w:rPr>
        <w:t>=0,</w:t>
      </w:r>
      <w:r w:rsidR="00AC4197" w:rsidRPr="00D17EA0">
        <w:rPr>
          <w:color w:val="000000"/>
          <w:sz w:val="28"/>
        </w:rPr>
        <w:t>8</w:t>
      </w:r>
      <w:r w:rsidRPr="00D17EA0">
        <w:rPr>
          <w:color w:val="000000"/>
          <w:sz w:val="28"/>
        </w:rPr>
        <w:t>9</w:t>
      </w:r>
      <w:r w:rsidR="00AC4197" w:rsidRPr="00D17EA0">
        <w:rPr>
          <w:color w:val="000000"/>
          <w:sz w:val="28"/>
        </w:rPr>
        <w:t xml:space="preserve"> </w:t>
      </w:r>
      <w:r w:rsidR="00D17EA0">
        <w:rPr>
          <w:color w:val="000000"/>
          <w:sz w:val="28"/>
        </w:rPr>
        <w:t>–</w:t>
      </w:r>
      <w:r w:rsidR="00D17EA0" w:rsidRPr="00D17EA0">
        <w:rPr>
          <w:color w:val="000000"/>
          <w:sz w:val="28"/>
        </w:rPr>
        <w:t xml:space="preserve"> </w:t>
      </w:r>
      <w:r w:rsidRPr="00D17EA0">
        <w:rPr>
          <w:color w:val="000000"/>
          <w:sz w:val="28"/>
        </w:rPr>
        <w:t xml:space="preserve">знімається з універсальної характеристики, </w:t>
      </w:r>
      <w:r w:rsidRPr="00D17EA0">
        <w:rPr>
          <w:color w:val="000000"/>
          <w:sz w:val="28"/>
          <w:szCs w:val="28"/>
        </w:rPr>
        <w:sym w:font="Symbol" w:char="F068"/>
      </w:r>
      <w:r w:rsidRPr="00D17EA0">
        <w:rPr>
          <w:color w:val="000000"/>
          <w:sz w:val="28"/>
          <w:vertAlign w:val="subscript"/>
        </w:rPr>
        <w:t>то</w:t>
      </w:r>
      <w:r w:rsidRPr="00D17EA0">
        <w:rPr>
          <w:color w:val="000000"/>
          <w:sz w:val="28"/>
        </w:rPr>
        <w:t>-знаходи</w:t>
      </w:r>
      <w:r w:rsidR="00AC4197" w:rsidRPr="00D17EA0">
        <w:rPr>
          <w:color w:val="000000"/>
          <w:sz w:val="28"/>
        </w:rPr>
        <w:t>мо</w:t>
      </w:r>
      <w:r w:rsidRPr="00D17EA0">
        <w:rPr>
          <w:color w:val="000000"/>
          <w:sz w:val="28"/>
        </w:rPr>
        <w:t xml:space="preserve"> по формулі: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B330E4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position w:val="-30"/>
          <w:sz w:val="28"/>
        </w:rPr>
        <w:object w:dxaOrig="7660" w:dyaOrig="740">
          <v:shape id="_x0000_i1036" type="#_x0000_t75" style="width:383.25pt;height:36.75pt" o:ole="" fillcolor="window">
            <v:imagedata r:id="rId25" o:title=""/>
          </v:shape>
          <o:OLEObject Type="Embed" ProgID="Equation.3" ShapeID="_x0000_i1036" DrawAspect="Content" ObjectID="_1458489284" r:id="rId26"/>
        </w:object>
      </w:r>
      <w:r w:rsidR="005722BA" w:rsidRPr="00D17EA0">
        <w:rPr>
          <w:color w:val="000000"/>
          <w:sz w:val="28"/>
        </w:rPr>
        <w:t>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B330E4" w:rsidRPr="00D17EA0" w:rsidRDefault="00B330E4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 xml:space="preserve">Таким чином </w:t>
      </w:r>
      <w:r w:rsidRPr="00D17EA0">
        <w:rPr>
          <w:color w:val="000000"/>
          <w:sz w:val="28"/>
          <w:szCs w:val="28"/>
        </w:rPr>
        <w:sym w:font="Symbol" w:char="F044"/>
      </w:r>
      <w:r w:rsidRPr="00D17EA0">
        <w:rPr>
          <w:color w:val="000000"/>
          <w:sz w:val="28"/>
          <w:szCs w:val="28"/>
        </w:rPr>
        <w:sym w:font="Symbol" w:char="F068"/>
      </w:r>
      <w:r w:rsidRPr="00D17EA0">
        <w:rPr>
          <w:color w:val="000000"/>
          <w:sz w:val="28"/>
        </w:rPr>
        <w:t>=</w:t>
      </w:r>
      <w:r w:rsidR="005722BA" w:rsidRPr="00D17EA0">
        <w:rPr>
          <w:color w:val="000000"/>
          <w:sz w:val="28"/>
        </w:rPr>
        <w:t>0,96</w:t>
      </w:r>
      <w:r w:rsidR="00D17EA0">
        <w:rPr>
          <w:color w:val="000000"/>
          <w:sz w:val="28"/>
        </w:rPr>
        <w:t>–</w:t>
      </w:r>
      <w:r w:rsidR="00D17EA0" w:rsidRPr="00D17EA0">
        <w:rPr>
          <w:color w:val="000000"/>
          <w:sz w:val="28"/>
        </w:rPr>
        <w:t>0</w:t>
      </w:r>
      <w:r w:rsidR="005722BA" w:rsidRPr="00D17EA0">
        <w:rPr>
          <w:color w:val="000000"/>
          <w:sz w:val="28"/>
        </w:rPr>
        <w:t>,89=0,07, а</w:t>
      </w:r>
      <w:r w:rsidRPr="00D17EA0">
        <w:rPr>
          <w:color w:val="000000"/>
          <w:sz w:val="28"/>
        </w:rPr>
        <w:t xml:space="preserve"> </w:t>
      </w:r>
      <w:r w:rsidRPr="00D17EA0">
        <w:rPr>
          <w:color w:val="000000"/>
          <w:sz w:val="28"/>
          <w:szCs w:val="28"/>
        </w:rPr>
        <w:sym w:font="Symbol" w:char="F068"/>
      </w:r>
      <w:r w:rsidRPr="00D17EA0">
        <w:rPr>
          <w:color w:val="000000"/>
          <w:sz w:val="28"/>
          <w:vertAlign w:val="subscript"/>
        </w:rPr>
        <w:t>тр</w:t>
      </w:r>
      <w:r w:rsidR="005722BA" w:rsidRPr="00D17EA0">
        <w:rPr>
          <w:color w:val="000000"/>
          <w:sz w:val="28"/>
        </w:rPr>
        <w:t>=0,84+0,07=0,91.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vertAlign w:val="subscript"/>
          <w:lang w:val="ru-RU"/>
        </w:rPr>
      </w:pPr>
    </w:p>
    <w:p w:rsidR="00125A3C" w:rsidRDefault="00D359ED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position w:val="-12"/>
          <w:sz w:val="28"/>
          <w:vertAlign w:val="subscript"/>
        </w:rPr>
        <w:object w:dxaOrig="4700" w:dyaOrig="400">
          <v:shape id="_x0000_i1037" type="#_x0000_t75" style="width:234.75pt;height:20.25pt" o:ole="" fillcolor="window">
            <v:imagedata r:id="rId27" o:title=""/>
          </v:shape>
          <o:OLEObject Type="Embed" ProgID="Equation.3" ShapeID="_x0000_i1037" DrawAspect="Content" ObjectID="_1458489285" r:id="rId28"/>
        </w:object>
      </w:r>
      <w:r w:rsidR="00B330E4" w:rsidRPr="00D17EA0">
        <w:rPr>
          <w:color w:val="000000"/>
          <w:sz w:val="28"/>
        </w:rPr>
        <w:t>.</w:t>
      </w:r>
    </w:p>
    <w:p w:rsidR="00B330E4" w:rsidRPr="00D17EA0" w:rsidRDefault="00125A3C" w:rsidP="00D17EA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B330E4" w:rsidRPr="00D17EA0">
        <w:rPr>
          <w:color w:val="000000"/>
          <w:sz w:val="28"/>
        </w:rPr>
        <w:t>По потужності N</w:t>
      </w:r>
      <w:r w:rsidR="00B330E4" w:rsidRPr="00D17EA0">
        <w:rPr>
          <w:color w:val="000000"/>
          <w:sz w:val="28"/>
          <w:vertAlign w:val="subscript"/>
        </w:rPr>
        <w:t>T.O.</w:t>
      </w:r>
      <w:r w:rsidR="00B330E4" w:rsidRPr="00D17EA0">
        <w:rPr>
          <w:color w:val="000000"/>
          <w:sz w:val="28"/>
        </w:rPr>
        <w:t xml:space="preserve"> уточнюємо витрату турбіни Q</w:t>
      </w:r>
      <w:r w:rsidR="00B330E4" w:rsidRPr="00D17EA0">
        <w:rPr>
          <w:color w:val="000000"/>
          <w:sz w:val="28"/>
          <w:vertAlign w:val="subscript"/>
        </w:rPr>
        <w:t>TP</w:t>
      </w:r>
      <w:r w:rsidR="00B330E4" w:rsidRPr="00D17EA0">
        <w:rPr>
          <w:color w:val="000000"/>
          <w:sz w:val="28"/>
        </w:rPr>
        <w:t>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vertAlign w:val="subscript"/>
          <w:lang w:val="ru-RU"/>
        </w:rPr>
      </w:pPr>
    </w:p>
    <w:p w:rsidR="00B330E4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D17EA0">
        <w:rPr>
          <w:color w:val="000000"/>
          <w:position w:val="-12"/>
          <w:sz w:val="28"/>
          <w:vertAlign w:val="subscript"/>
        </w:rPr>
        <w:object w:dxaOrig="6020" w:dyaOrig="380">
          <v:shape id="_x0000_i1038" type="#_x0000_t75" style="width:300.75pt;height:18.75pt" o:ole="" fillcolor="window">
            <v:imagedata r:id="rId29" o:title=""/>
          </v:shape>
          <o:OLEObject Type="Embed" ProgID="Equation.3" ShapeID="_x0000_i1038" DrawAspect="Content" ObjectID="_1458489286" r:id="rId30"/>
        </w:objec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B330E4" w:rsidRPr="00D17EA0" w:rsidRDefault="00B330E4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 xml:space="preserve">Загальна маса турбіни </w:t>
      </w:r>
      <w:r w:rsidR="005722BA" w:rsidRPr="00D17EA0">
        <w:rPr>
          <w:color w:val="000000"/>
          <w:sz w:val="28"/>
        </w:rPr>
        <w:t>пр</w:t>
      </w:r>
      <w:r w:rsidRPr="00D17EA0">
        <w:rPr>
          <w:color w:val="000000"/>
          <w:sz w:val="28"/>
        </w:rPr>
        <w:t>и H</w:t>
      </w:r>
      <w:r w:rsidRPr="00D17EA0">
        <w:rPr>
          <w:color w:val="000000"/>
          <w:sz w:val="28"/>
          <w:vertAlign w:val="subscript"/>
        </w:rPr>
        <w:t>max</w:t>
      </w:r>
      <w:r w:rsidRPr="00D17EA0">
        <w:rPr>
          <w:color w:val="000000"/>
          <w:sz w:val="28"/>
        </w:rPr>
        <w:t>=</w:t>
      </w:r>
      <w:r w:rsidR="005722BA" w:rsidRPr="00D17EA0">
        <w:rPr>
          <w:color w:val="000000"/>
          <w:sz w:val="28"/>
        </w:rPr>
        <w:t>3</w:t>
      </w:r>
      <w:r w:rsidR="00D17EA0" w:rsidRPr="00D17EA0">
        <w:rPr>
          <w:color w:val="000000"/>
          <w:sz w:val="28"/>
        </w:rPr>
        <w:t>2</w:t>
      </w:r>
      <w:r w:rsidR="00D17EA0">
        <w:rPr>
          <w:color w:val="000000"/>
          <w:sz w:val="28"/>
        </w:rPr>
        <w:t> </w:t>
      </w:r>
      <w:r w:rsidR="00D17EA0" w:rsidRPr="00D17EA0">
        <w:rPr>
          <w:color w:val="000000"/>
          <w:sz w:val="28"/>
        </w:rPr>
        <w:t>м</w:t>
      </w:r>
      <w:r w:rsidRPr="00D17EA0">
        <w:rPr>
          <w:color w:val="000000"/>
          <w:sz w:val="28"/>
        </w:rPr>
        <w:t xml:space="preserve"> по </w:t>
      </w:r>
      <w:r w:rsidR="00C3564B" w:rsidRPr="00D17EA0">
        <w:rPr>
          <w:color w:val="000000"/>
          <w:sz w:val="28"/>
        </w:rPr>
        <w:t>емпіричній</w:t>
      </w:r>
      <w:r w:rsidRPr="00D17EA0">
        <w:rPr>
          <w:color w:val="000000"/>
          <w:sz w:val="28"/>
        </w:rPr>
        <w:t xml:space="preserve"> залежності</w:t>
      </w:r>
      <w:r w:rsidR="00D17EA0">
        <w:rPr>
          <w:color w:val="000000"/>
          <w:sz w:val="28"/>
        </w:rPr>
        <w:t xml:space="preserve"> </w:t>
      </w:r>
      <w:r w:rsidRPr="00D17EA0">
        <w:rPr>
          <w:color w:val="000000"/>
          <w:sz w:val="28"/>
        </w:rPr>
        <w:t>складає: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B330E4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position w:val="-12"/>
          <w:sz w:val="28"/>
        </w:rPr>
        <w:object w:dxaOrig="4620" w:dyaOrig="380">
          <v:shape id="_x0000_i1039" type="#_x0000_t75" style="width:231pt;height:18.75pt" o:ole="" fillcolor="window">
            <v:imagedata r:id="rId31" o:title=""/>
          </v:shape>
          <o:OLEObject Type="Embed" ProgID="Equation.3" ShapeID="_x0000_i1039" DrawAspect="Content" ObjectID="_1458489287" r:id="rId32"/>
        </w:objec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B330E4" w:rsidRPr="00D17EA0" w:rsidRDefault="00B330E4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Приймаємо масу турбіни G</w:t>
      </w:r>
      <w:r w:rsidRPr="00D17EA0">
        <w:rPr>
          <w:color w:val="000000"/>
          <w:sz w:val="28"/>
          <w:vertAlign w:val="subscript"/>
        </w:rPr>
        <w:t>T</w:t>
      </w:r>
      <w:r w:rsidRPr="00D17EA0">
        <w:rPr>
          <w:color w:val="000000"/>
          <w:sz w:val="28"/>
        </w:rPr>
        <w:t>=</w:t>
      </w:r>
      <w:r w:rsidR="005722BA" w:rsidRPr="00D17EA0">
        <w:rPr>
          <w:color w:val="000000"/>
          <w:sz w:val="28"/>
        </w:rPr>
        <w:t>250</w:t>
      </w:r>
      <w:r w:rsidRPr="00D17EA0">
        <w:rPr>
          <w:color w:val="000000"/>
          <w:sz w:val="28"/>
        </w:rPr>
        <w:t>т. Масу робочого колеса знаходимо по формулі: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B330E4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position w:val="-12"/>
          <w:sz w:val="28"/>
        </w:rPr>
        <w:object w:dxaOrig="8100" w:dyaOrig="400">
          <v:shape id="_x0000_i1040" type="#_x0000_t75" style="width:405pt;height:20.25pt" o:ole="" fillcolor="window">
            <v:imagedata r:id="rId33" o:title=""/>
          </v:shape>
          <o:OLEObject Type="Embed" ProgID="Equation.3" ShapeID="_x0000_i1040" DrawAspect="Content" ObjectID="_1458489288" r:id="rId34"/>
        </w:objec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B330E4" w:rsidRPr="00D17EA0" w:rsidRDefault="00B330E4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Приймаємо G</w:t>
      </w:r>
      <w:r w:rsidRPr="00D17EA0">
        <w:rPr>
          <w:color w:val="000000"/>
          <w:sz w:val="28"/>
          <w:vertAlign w:val="subscript"/>
        </w:rPr>
        <w:t>PK</w:t>
      </w:r>
      <w:r w:rsidRPr="00D17EA0">
        <w:rPr>
          <w:color w:val="000000"/>
          <w:sz w:val="28"/>
        </w:rPr>
        <w:t>=</w:t>
      </w:r>
      <w:r w:rsidR="00AD77BC" w:rsidRPr="00D17EA0">
        <w:rPr>
          <w:color w:val="000000"/>
          <w:sz w:val="28"/>
        </w:rPr>
        <w:t>45</w:t>
      </w:r>
      <w:r w:rsidRPr="00D17EA0">
        <w:rPr>
          <w:color w:val="000000"/>
          <w:sz w:val="28"/>
        </w:rPr>
        <w:t>т.</w:t>
      </w:r>
    </w:p>
    <w:p w:rsidR="00F370CE" w:rsidRPr="00D17EA0" w:rsidRDefault="00F370CE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370CE" w:rsidRP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32"/>
          <w:lang w:val="ru-RU"/>
        </w:rPr>
      </w:pPr>
      <w:r>
        <w:rPr>
          <w:color w:val="000000"/>
          <w:sz w:val="28"/>
          <w:szCs w:val="32"/>
        </w:rPr>
        <w:t>2.1.3</w:t>
      </w:r>
      <w:r w:rsidR="00F370CE" w:rsidRPr="00D17EA0">
        <w:rPr>
          <w:color w:val="000000"/>
          <w:sz w:val="28"/>
          <w:szCs w:val="32"/>
        </w:rPr>
        <w:t xml:space="preserve"> Розрахунок робочої зони і визначе</w:t>
      </w:r>
      <w:r>
        <w:rPr>
          <w:color w:val="000000"/>
          <w:sz w:val="28"/>
          <w:szCs w:val="32"/>
        </w:rPr>
        <w:t>ння висотного положення турбіни</w:t>
      </w:r>
    </w:p>
    <w:p w:rsidR="00D17EA0" w:rsidRDefault="009A048A" w:rsidP="00D17EA0">
      <w:pPr>
        <w:pStyle w:val="a6"/>
        <w:spacing w:after="0"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D17EA0">
        <w:rPr>
          <w:color w:val="000000"/>
          <w:sz w:val="28"/>
          <w:szCs w:val="28"/>
        </w:rPr>
        <w:t>Робоча зона турбіни на головній універсальній характеристиці визначається чотирикутником зі сторонами</w:t>
      </w:r>
      <w:r w:rsidR="00D17EA0">
        <w:rPr>
          <w:color w:val="000000"/>
          <w:sz w:val="28"/>
          <w:szCs w:val="28"/>
        </w:rPr>
        <w:t xml:space="preserve"> </w:t>
      </w:r>
      <w:r w:rsidRPr="00D17EA0">
        <w:rPr>
          <w:color w:val="000000"/>
          <w:sz w:val="28"/>
          <w:szCs w:val="28"/>
        </w:rPr>
        <w:t>n</w:t>
      </w:r>
      <w:r w:rsidRPr="00D17EA0">
        <w:rPr>
          <w:color w:val="000000"/>
          <w:sz w:val="28"/>
          <w:szCs w:val="28"/>
          <w:vertAlign w:val="superscript"/>
        </w:rPr>
        <w:sym w:font="Symbol" w:char="F0A2"/>
      </w:r>
      <w:r w:rsidRPr="00D17EA0">
        <w:rPr>
          <w:color w:val="000000"/>
          <w:sz w:val="28"/>
          <w:szCs w:val="28"/>
          <w:vertAlign w:val="subscript"/>
        </w:rPr>
        <w:t>i</w:t>
      </w:r>
      <w:r w:rsidRPr="00D17EA0">
        <w:rPr>
          <w:color w:val="000000"/>
          <w:sz w:val="28"/>
          <w:szCs w:val="28"/>
        </w:rPr>
        <w:t>=const при Н</w:t>
      </w:r>
      <w:r w:rsidRPr="00D17EA0">
        <w:rPr>
          <w:color w:val="000000"/>
          <w:sz w:val="28"/>
          <w:szCs w:val="28"/>
          <w:vertAlign w:val="subscript"/>
        </w:rPr>
        <w:t>мін</w:t>
      </w:r>
      <w:r w:rsidRPr="00D17EA0">
        <w:rPr>
          <w:color w:val="000000"/>
          <w:sz w:val="28"/>
          <w:szCs w:val="28"/>
        </w:rPr>
        <w:t xml:space="preserve"> і Н</w:t>
      </w:r>
      <w:r w:rsidRPr="00D17EA0">
        <w:rPr>
          <w:color w:val="000000"/>
          <w:sz w:val="28"/>
          <w:szCs w:val="28"/>
          <w:vertAlign w:val="subscript"/>
        </w:rPr>
        <w:t xml:space="preserve">макс </w:t>
      </w:r>
      <w:r w:rsidRPr="00D17EA0">
        <w:rPr>
          <w:color w:val="000000"/>
          <w:sz w:val="28"/>
          <w:szCs w:val="28"/>
        </w:rPr>
        <w:t>і вершинами Q</w:t>
      </w:r>
      <w:r w:rsidRPr="00D17EA0">
        <w:rPr>
          <w:color w:val="000000"/>
          <w:sz w:val="28"/>
          <w:szCs w:val="28"/>
          <w:vertAlign w:val="subscript"/>
        </w:rPr>
        <w:t>i</w:t>
      </w:r>
      <w:r w:rsidRPr="00D17EA0">
        <w:rPr>
          <w:color w:val="000000"/>
          <w:sz w:val="28"/>
          <w:szCs w:val="28"/>
          <w:vertAlign w:val="superscript"/>
        </w:rPr>
        <w:sym w:font="Symbol" w:char="F0A2"/>
      </w:r>
      <w:r w:rsidR="00D17EA0">
        <w:rPr>
          <w:color w:val="000000"/>
          <w:sz w:val="28"/>
          <w:szCs w:val="28"/>
          <w:vertAlign w:val="superscript"/>
        </w:rPr>
        <w:t xml:space="preserve"> </w:t>
      </w:r>
      <w:r w:rsidRPr="00D17EA0">
        <w:rPr>
          <w:color w:val="000000"/>
          <w:sz w:val="28"/>
          <w:szCs w:val="28"/>
        </w:rPr>
        <w:t>при вказаних напорах при умові забезпечення номінальної потужності турбіни N</w:t>
      </w:r>
      <w:r w:rsidRPr="00D17EA0">
        <w:rPr>
          <w:color w:val="000000"/>
          <w:sz w:val="28"/>
          <w:szCs w:val="28"/>
          <w:vertAlign w:val="subscript"/>
        </w:rPr>
        <w:t>то</w:t>
      </w:r>
      <w:r w:rsidRPr="00D17EA0">
        <w:rPr>
          <w:color w:val="000000"/>
          <w:sz w:val="28"/>
          <w:szCs w:val="28"/>
        </w:rPr>
        <w:t xml:space="preserve"> при</w:t>
      </w:r>
      <w:r w:rsidR="00D17EA0">
        <w:rPr>
          <w:color w:val="000000"/>
          <w:sz w:val="28"/>
          <w:szCs w:val="28"/>
        </w:rPr>
        <w:t xml:space="preserve"> </w:t>
      </w:r>
      <w:r w:rsidRPr="00D17EA0">
        <w:rPr>
          <w:color w:val="000000"/>
          <w:sz w:val="28"/>
          <w:szCs w:val="28"/>
        </w:rPr>
        <w:sym w:font="Symbol" w:char="F068"/>
      </w:r>
      <w:r w:rsidRPr="00D17EA0">
        <w:rPr>
          <w:color w:val="000000"/>
          <w:sz w:val="28"/>
          <w:szCs w:val="28"/>
          <w:vertAlign w:val="subscript"/>
        </w:rPr>
        <w:t>тр.</w:t>
      </w:r>
    </w:p>
    <w:p w:rsidR="009A048A" w:rsidRPr="00D17EA0" w:rsidRDefault="009A048A" w:rsidP="00D17EA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При цьому зліва зона обмежується лінією зміни приведеної витрати при відповідній гарантованій потужності N</w:t>
      </w:r>
      <w:r w:rsidRPr="00D17EA0">
        <w:rPr>
          <w:color w:val="000000"/>
          <w:sz w:val="28"/>
          <w:szCs w:val="28"/>
          <w:vertAlign w:val="subscript"/>
        </w:rPr>
        <w:t>т.мін.гар</w:t>
      </w:r>
      <w:r w:rsidRPr="00D17EA0">
        <w:rPr>
          <w:color w:val="000000"/>
          <w:sz w:val="28"/>
          <w:szCs w:val="28"/>
        </w:rPr>
        <w:t>= 0,6N</w:t>
      </w:r>
      <w:r w:rsidRPr="00D17EA0">
        <w:rPr>
          <w:color w:val="000000"/>
          <w:sz w:val="28"/>
          <w:szCs w:val="28"/>
          <w:vertAlign w:val="subscript"/>
        </w:rPr>
        <w:t>TO</w:t>
      </w:r>
      <w:r w:rsidR="00D17EA0">
        <w:rPr>
          <w:color w:val="000000"/>
          <w:sz w:val="28"/>
          <w:szCs w:val="28"/>
        </w:rPr>
        <w:t xml:space="preserve"> </w:t>
      </w:r>
      <w:r w:rsidRPr="00D17EA0">
        <w:rPr>
          <w:color w:val="000000"/>
          <w:sz w:val="28"/>
          <w:szCs w:val="28"/>
        </w:rPr>
        <w:t>по всьому діапазоні зміни напорів (від Н</w:t>
      </w:r>
      <w:r w:rsidRPr="00D17EA0">
        <w:rPr>
          <w:color w:val="000000"/>
          <w:sz w:val="28"/>
          <w:szCs w:val="28"/>
          <w:vertAlign w:val="subscript"/>
        </w:rPr>
        <w:t>макс</w:t>
      </w:r>
      <w:r w:rsidRPr="00D17EA0">
        <w:rPr>
          <w:color w:val="000000"/>
          <w:sz w:val="28"/>
          <w:szCs w:val="28"/>
        </w:rPr>
        <w:t xml:space="preserve"> до Н</w:t>
      </w:r>
      <w:r w:rsidRPr="00D17EA0">
        <w:rPr>
          <w:color w:val="000000"/>
          <w:sz w:val="28"/>
          <w:szCs w:val="28"/>
          <w:vertAlign w:val="subscript"/>
        </w:rPr>
        <w:t>мін</w:t>
      </w:r>
      <w:r w:rsidRPr="00D17EA0">
        <w:rPr>
          <w:color w:val="000000"/>
          <w:sz w:val="28"/>
          <w:szCs w:val="28"/>
        </w:rPr>
        <w:t>).</w:t>
      </w:r>
    </w:p>
    <w:p w:rsidR="009A048A" w:rsidRPr="00D17EA0" w:rsidRDefault="009A048A" w:rsidP="00D17EA0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При Н</w:t>
      </w:r>
      <w:r w:rsidRPr="00D17EA0">
        <w:rPr>
          <w:color w:val="000000"/>
          <w:sz w:val="28"/>
          <w:szCs w:val="28"/>
          <w:vertAlign w:val="subscript"/>
        </w:rPr>
        <w:t>маx</w:t>
      </w:r>
      <w:r w:rsidRPr="00D17EA0">
        <w:rPr>
          <w:color w:val="000000"/>
          <w:sz w:val="28"/>
          <w:szCs w:val="28"/>
        </w:rPr>
        <w:t>=32,</w:t>
      </w:r>
      <w:r w:rsidR="00D17EA0" w:rsidRPr="00D17EA0">
        <w:rPr>
          <w:color w:val="000000"/>
          <w:sz w:val="28"/>
          <w:szCs w:val="28"/>
        </w:rPr>
        <w:t>0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Pr="00D17EA0">
        <w:rPr>
          <w:color w:val="000000"/>
          <w:sz w:val="28"/>
          <w:szCs w:val="28"/>
        </w:rPr>
        <w:t>.</w:t>
      </w:r>
    </w:p>
    <w:p w:rsidR="00125A3C" w:rsidRDefault="00125A3C" w:rsidP="00D17EA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9A048A" w:rsidRPr="00D17EA0" w:rsidRDefault="00D359ED" w:rsidP="00D17EA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4"/>
          <w:sz w:val="28"/>
          <w:szCs w:val="28"/>
        </w:rPr>
        <w:object w:dxaOrig="5300" w:dyaOrig="420">
          <v:shape id="_x0000_i1041" type="#_x0000_t75" style="width:264.75pt;height:21pt" o:ole="" fillcolor="window">
            <v:imagedata r:id="rId35" o:title=""/>
          </v:shape>
          <o:OLEObject Type="Embed" ProgID="Equation.3" ShapeID="_x0000_i1041" DrawAspect="Content" ObjectID="_1458489289" r:id="rId36"/>
        </w:object>
      </w:r>
      <w:r w:rsidR="009C0EAC" w:rsidRPr="00D17EA0">
        <w:rPr>
          <w:color w:val="000000"/>
          <w:sz w:val="28"/>
          <w:szCs w:val="28"/>
        </w:rPr>
        <w:t>,</w:t>
      </w:r>
    </w:p>
    <w:p w:rsidR="009A048A" w:rsidRPr="00D17EA0" w:rsidRDefault="00D359ED" w:rsidP="00D17EA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4"/>
          <w:sz w:val="28"/>
          <w:szCs w:val="28"/>
        </w:rPr>
        <w:object w:dxaOrig="7980" w:dyaOrig="420">
          <v:shape id="_x0000_i1042" type="#_x0000_t75" style="width:399pt;height:21pt" o:ole="" fillcolor="window">
            <v:imagedata r:id="rId37" o:title=""/>
          </v:shape>
          <o:OLEObject Type="Embed" ProgID="Equation.3" ShapeID="_x0000_i1042" DrawAspect="Content" ObjectID="_1458489290" r:id="rId38"/>
        </w:object>
      </w:r>
      <w:r w:rsidR="009C0EAC" w:rsidRPr="00D17EA0">
        <w:rPr>
          <w:color w:val="000000"/>
          <w:sz w:val="28"/>
          <w:szCs w:val="28"/>
        </w:rPr>
        <w:t>.</w:t>
      </w:r>
    </w:p>
    <w:p w:rsidR="009A048A" w:rsidRPr="00D17EA0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br w:type="page"/>
      </w:r>
      <w:r w:rsidR="009C0EAC" w:rsidRPr="00D17EA0">
        <w:rPr>
          <w:color w:val="000000"/>
          <w:sz w:val="28"/>
          <w:szCs w:val="28"/>
        </w:rPr>
        <w:t>П</w:t>
      </w:r>
      <w:r w:rsidR="009A048A" w:rsidRPr="00D17EA0">
        <w:rPr>
          <w:color w:val="000000"/>
          <w:sz w:val="28"/>
          <w:szCs w:val="28"/>
        </w:rPr>
        <w:t>ри Н</w:t>
      </w:r>
      <w:r w:rsidR="009A048A" w:rsidRPr="00D17EA0">
        <w:rPr>
          <w:color w:val="000000"/>
          <w:sz w:val="28"/>
          <w:szCs w:val="28"/>
          <w:vertAlign w:val="subscript"/>
        </w:rPr>
        <w:t>мін</w:t>
      </w:r>
      <w:r w:rsidR="009A048A" w:rsidRPr="00D17EA0">
        <w:rPr>
          <w:color w:val="000000"/>
          <w:sz w:val="28"/>
          <w:szCs w:val="28"/>
        </w:rPr>
        <w:t>=26,</w:t>
      </w:r>
      <w:r w:rsidR="00D17EA0" w:rsidRPr="00D17EA0">
        <w:rPr>
          <w:color w:val="000000"/>
          <w:sz w:val="28"/>
          <w:szCs w:val="28"/>
        </w:rPr>
        <w:t>0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9A048A" w:rsidRPr="00D17EA0">
        <w:rPr>
          <w:color w:val="000000"/>
          <w:sz w:val="28"/>
          <w:szCs w:val="28"/>
        </w:rPr>
        <w:t>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9A048A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2"/>
          <w:sz w:val="28"/>
          <w:szCs w:val="28"/>
        </w:rPr>
        <w:object w:dxaOrig="4900" w:dyaOrig="400">
          <v:shape id="_x0000_i1043" type="#_x0000_t75" style="width:245.25pt;height:20.25pt" o:ole="" fillcolor="window">
            <v:imagedata r:id="rId39" o:title=""/>
          </v:shape>
          <o:OLEObject Type="Embed" ProgID="Equation.3" ShapeID="_x0000_i1043" DrawAspect="Content" ObjectID="_1458489291" r:id="rId40"/>
        </w:object>
      </w:r>
    </w:p>
    <w:p w:rsidR="009A048A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4"/>
          <w:sz w:val="28"/>
          <w:szCs w:val="28"/>
        </w:rPr>
        <w:object w:dxaOrig="7760" w:dyaOrig="420">
          <v:shape id="_x0000_i1044" type="#_x0000_t75" style="width:387.75pt;height:21pt" o:ole="" fillcolor="window">
            <v:imagedata r:id="rId41" o:title=""/>
          </v:shape>
          <o:OLEObject Type="Embed" ProgID="Equation.3" ShapeID="_x0000_i1044" DrawAspect="Content" ObjectID="_1458489292" r:id="rId42"/>
        </w:objec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9A048A" w:rsidRPr="00D17EA0" w:rsidRDefault="009A048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По знайденим значенням наносимо зону роботи на універсальну характеристику</w:t>
      </w:r>
      <w:r w:rsidR="00D732B8" w:rsidRPr="00D17EA0">
        <w:rPr>
          <w:color w:val="000000"/>
          <w:sz w:val="28"/>
          <w:szCs w:val="28"/>
        </w:rPr>
        <w:t xml:space="preserve"> (</w:t>
      </w:r>
      <w:r w:rsidR="00D17EA0" w:rsidRPr="00D17EA0">
        <w:rPr>
          <w:color w:val="000000"/>
          <w:sz w:val="28"/>
          <w:szCs w:val="28"/>
        </w:rPr>
        <w:t>рис.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3</w:t>
      </w:r>
      <w:r w:rsidR="00D732B8" w:rsidRPr="00D17EA0">
        <w:rPr>
          <w:color w:val="000000"/>
          <w:sz w:val="28"/>
          <w:szCs w:val="28"/>
        </w:rPr>
        <w:t>.)</w:t>
      </w:r>
      <w:r w:rsidRPr="00D17EA0">
        <w:rPr>
          <w:color w:val="000000"/>
          <w:sz w:val="28"/>
          <w:szCs w:val="28"/>
        </w:rPr>
        <w:t>.</w:t>
      </w:r>
    </w:p>
    <w:p w:rsidR="009A048A" w:rsidRPr="00D17EA0" w:rsidRDefault="009A048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Зліва зона обмежується </w:t>
      </w:r>
      <w:r w:rsidR="00C3564B" w:rsidRPr="00D17EA0">
        <w:rPr>
          <w:color w:val="000000"/>
          <w:sz w:val="28"/>
          <w:szCs w:val="28"/>
        </w:rPr>
        <w:t>лінією, яка</w:t>
      </w:r>
      <w:r w:rsidRPr="00D17EA0">
        <w:rPr>
          <w:color w:val="000000"/>
          <w:sz w:val="28"/>
          <w:szCs w:val="28"/>
        </w:rPr>
        <w:t xml:space="preserve"> проходить через точки з витратами:</w:t>
      </w:r>
    </w:p>
    <w:p w:rsidR="003F1627" w:rsidRPr="00D17EA0" w:rsidRDefault="009A048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при Н</w:t>
      </w:r>
      <w:r w:rsidRPr="00D17EA0">
        <w:rPr>
          <w:color w:val="000000"/>
          <w:sz w:val="28"/>
          <w:szCs w:val="28"/>
          <w:vertAlign w:val="subscript"/>
        </w:rPr>
        <w:t>м</w:t>
      </w:r>
      <w:r w:rsidR="003F1627" w:rsidRPr="00D17EA0">
        <w:rPr>
          <w:color w:val="000000"/>
          <w:sz w:val="28"/>
          <w:szCs w:val="28"/>
          <w:vertAlign w:val="subscript"/>
        </w:rPr>
        <w:t>аx</w:t>
      </w:r>
      <w:r w:rsidR="003F1627" w:rsidRPr="00D17EA0">
        <w:rPr>
          <w:color w:val="000000"/>
          <w:sz w:val="28"/>
          <w:szCs w:val="28"/>
        </w:rPr>
        <w:t xml:space="preserve"> – </w:t>
      </w:r>
      <w:r w:rsidR="00D359ED" w:rsidRPr="00D17EA0">
        <w:rPr>
          <w:color w:val="000000"/>
          <w:position w:val="-14"/>
          <w:sz w:val="28"/>
          <w:szCs w:val="28"/>
        </w:rPr>
        <w:object w:dxaOrig="2900" w:dyaOrig="380">
          <v:shape id="_x0000_i1045" type="#_x0000_t75" style="width:144.75pt;height:18.75pt" o:ole="">
            <v:imagedata r:id="rId43" o:title=""/>
          </v:shape>
          <o:OLEObject Type="Embed" ProgID="Equation.3" ShapeID="_x0000_i1045" DrawAspect="Content" ObjectID="_1458489293" r:id="rId44"/>
        </w:object>
      </w:r>
      <w:r w:rsidR="003F1627" w:rsidRPr="00D17EA0">
        <w:rPr>
          <w:color w:val="000000"/>
          <w:sz w:val="28"/>
          <w:szCs w:val="28"/>
        </w:rPr>
        <w:t>,</w:t>
      </w:r>
    </w:p>
    <w:p w:rsidR="009A048A" w:rsidRPr="00D17EA0" w:rsidRDefault="009A048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при Н</w:t>
      </w:r>
      <w:r w:rsidR="003F1627" w:rsidRPr="00D17EA0">
        <w:rPr>
          <w:color w:val="000000"/>
          <w:sz w:val="28"/>
          <w:szCs w:val="28"/>
          <w:vertAlign w:val="subscript"/>
        </w:rPr>
        <w:t>міn</w:t>
      </w:r>
      <w:r w:rsidRPr="00D17EA0">
        <w:rPr>
          <w:color w:val="000000"/>
          <w:sz w:val="28"/>
          <w:szCs w:val="28"/>
        </w:rPr>
        <w:t xml:space="preserve"> – </w:t>
      </w:r>
      <w:r w:rsidR="00D359ED" w:rsidRPr="00D17EA0">
        <w:rPr>
          <w:color w:val="000000"/>
          <w:position w:val="-14"/>
          <w:sz w:val="28"/>
          <w:szCs w:val="28"/>
        </w:rPr>
        <w:object w:dxaOrig="2860" w:dyaOrig="380">
          <v:shape id="_x0000_i1046" type="#_x0000_t75" style="width:143.25pt;height:18.75pt" o:ole="">
            <v:imagedata r:id="rId45" o:title=""/>
          </v:shape>
          <o:OLEObject Type="Embed" ProgID="Equation.3" ShapeID="_x0000_i1046" DrawAspect="Content" ObjectID="_1458489294" r:id="rId46"/>
        </w:object>
      </w:r>
    </w:p>
    <w:p w:rsidR="009A048A" w:rsidRPr="00D17EA0" w:rsidRDefault="009A048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Висотне положення турбіни визначається допустимою висотою відсмоктування H</w:t>
      </w:r>
      <w:r w:rsidRPr="00D17EA0">
        <w:rPr>
          <w:color w:val="000000"/>
          <w:sz w:val="28"/>
          <w:szCs w:val="28"/>
          <w:vertAlign w:val="subscript"/>
        </w:rPr>
        <w:t>s</w:t>
      </w:r>
      <w:r w:rsidRPr="00D17EA0">
        <w:rPr>
          <w:color w:val="000000"/>
          <w:sz w:val="28"/>
          <w:szCs w:val="28"/>
        </w:rPr>
        <w:t>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9A048A" w:rsidRPr="00D17EA0" w:rsidRDefault="009A048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H</w:t>
      </w:r>
      <w:r w:rsidRPr="00D17EA0">
        <w:rPr>
          <w:color w:val="000000"/>
          <w:sz w:val="28"/>
          <w:szCs w:val="28"/>
          <w:vertAlign w:val="subscript"/>
        </w:rPr>
        <w:t>s</w:t>
      </w:r>
      <w:r w:rsidRPr="00D17EA0">
        <w:rPr>
          <w:color w:val="000000"/>
          <w:sz w:val="28"/>
          <w:szCs w:val="28"/>
        </w:rPr>
        <w:t>=10</w:t>
      </w:r>
      <w:r w:rsidR="00D17EA0">
        <w:rPr>
          <w:color w:val="000000"/>
          <w:sz w:val="28"/>
          <w:szCs w:val="28"/>
        </w:rPr>
        <w:t>-</w:t>
      </w:r>
      <w:r w:rsidR="00D17EA0" w:rsidRPr="00D17EA0">
        <w:rPr>
          <w:color w:val="000000"/>
          <w:sz w:val="28"/>
          <w:szCs w:val="28"/>
        </w:rPr>
        <w:t>k</w:t>
      </w:r>
      <w:r w:rsidRPr="00D17EA0">
        <w:rPr>
          <w:color w:val="000000"/>
          <w:sz w:val="28"/>
          <w:szCs w:val="28"/>
        </w:rPr>
        <w:sym w:font="Symbol" w:char="F073"/>
      </w:r>
      <w:r w:rsidRPr="00D17EA0">
        <w:rPr>
          <w:color w:val="000000"/>
          <w:sz w:val="28"/>
          <w:szCs w:val="28"/>
        </w:rPr>
        <w:sym w:font="Symbol" w:char="F048"/>
      </w:r>
      <w:r w:rsidRPr="00D17EA0">
        <w:rPr>
          <w:color w:val="000000"/>
          <w:sz w:val="28"/>
          <w:szCs w:val="28"/>
        </w:rPr>
        <w:t>-</w:t>
      </w: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  <w:vertAlign w:val="subscript"/>
        </w:rPr>
        <w:t>T</w:t>
      </w:r>
      <w:r w:rsidRPr="00D17EA0">
        <w:rPr>
          <w:color w:val="000000"/>
          <w:sz w:val="28"/>
          <w:szCs w:val="28"/>
        </w:rPr>
        <w:t>/900;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9A048A" w:rsidRPr="00D17EA0" w:rsidRDefault="009A048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де k=1,05</w:t>
      </w:r>
      <w:r w:rsidR="00D17EA0">
        <w:rPr>
          <w:color w:val="000000"/>
          <w:sz w:val="28"/>
          <w:szCs w:val="28"/>
        </w:rPr>
        <w:t xml:space="preserve"> –</w:t>
      </w:r>
      <w:r w:rsidR="00D17EA0" w:rsidRPr="00D17EA0">
        <w:rPr>
          <w:color w:val="000000"/>
          <w:sz w:val="28"/>
          <w:szCs w:val="28"/>
        </w:rPr>
        <w:t xml:space="preserve"> ко</w:t>
      </w:r>
      <w:r w:rsidR="00C3564B" w:rsidRPr="00D17EA0">
        <w:rPr>
          <w:color w:val="000000"/>
          <w:sz w:val="28"/>
          <w:szCs w:val="28"/>
        </w:rPr>
        <w:t>ефіцієнт</w:t>
      </w:r>
      <w:r w:rsidRPr="00D17EA0">
        <w:rPr>
          <w:color w:val="000000"/>
          <w:sz w:val="28"/>
          <w:szCs w:val="28"/>
        </w:rPr>
        <w:t xml:space="preserve"> запасу; </w:t>
      </w:r>
      <w:r w:rsidRPr="00D17EA0">
        <w:rPr>
          <w:color w:val="000000"/>
          <w:sz w:val="28"/>
          <w:szCs w:val="28"/>
        </w:rPr>
        <w:sym w:font="Symbol" w:char="F073"/>
      </w:r>
      <w:r w:rsidR="00D17EA0">
        <w:rPr>
          <w:color w:val="000000"/>
          <w:sz w:val="28"/>
          <w:szCs w:val="28"/>
        </w:rPr>
        <w:t xml:space="preserve"> –</w:t>
      </w:r>
      <w:r w:rsidR="00D17EA0" w:rsidRPr="00D17EA0">
        <w:rPr>
          <w:color w:val="000000"/>
          <w:sz w:val="28"/>
          <w:szCs w:val="28"/>
        </w:rPr>
        <w:t xml:space="preserve"> ко</w:t>
      </w:r>
      <w:r w:rsidRPr="00D17EA0">
        <w:rPr>
          <w:color w:val="000000"/>
          <w:sz w:val="28"/>
          <w:szCs w:val="28"/>
        </w:rPr>
        <w:t xml:space="preserve">ефіцієнт кавітації, знаходиться по універсальній характеристиці; </w:t>
      </w: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  <w:vertAlign w:val="subscript"/>
        </w:rPr>
        <w:t>T</w:t>
      </w:r>
      <w:r w:rsidRPr="00D17EA0">
        <w:rPr>
          <w:color w:val="000000"/>
          <w:sz w:val="28"/>
          <w:szCs w:val="28"/>
        </w:rPr>
        <w:t xml:space="preserve">-абсолютна відмітка розташування турбіни над рівнем моря, приймаємо </w:t>
      </w: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  <w:vertAlign w:val="subscript"/>
        </w:rPr>
        <w:t>T</w:t>
      </w:r>
      <w:r w:rsidRPr="00D17EA0">
        <w:rPr>
          <w:color w:val="000000"/>
          <w:sz w:val="28"/>
          <w:szCs w:val="28"/>
        </w:rPr>
        <w:t>=</w:t>
      </w: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</w:rPr>
        <w:t>НБ</w:t>
      </w:r>
      <w:r w:rsidRPr="00D17EA0">
        <w:rPr>
          <w:color w:val="000000"/>
          <w:sz w:val="28"/>
          <w:szCs w:val="28"/>
          <w:vertAlign w:val="subscript"/>
        </w:rPr>
        <w:t>мін</w:t>
      </w:r>
      <w:r w:rsidRPr="00D17EA0">
        <w:rPr>
          <w:color w:val="000000"/>
          <w:sz w:val="28"/>
          <w:szCs w:val="28"/>
        </w:rPr>
        <w:t>.</w:t>
      </w:r>
    </w:p>
    <w:p w:rsidR="009A048A" w:rsidRPr="00D17EA0" w:rsidRDefault="009A048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Конструктивну відмітку осі турбіни знаходимо за формулою: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9A048A" w:rsidRPr="00D17EA0" w:rsidRDefault="009A048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  <w:vertAlign w:val="subscript"/>
        </w:rPr>
        <w:t>о.т</w:t>
      </w:r>
      <w:r w:rsidRPr="00D17EA0">
        <w:rPr>
          <w:color w:val="000000"/>
          <w:sz w:val="28"/>
          <w:szCs w:val="28"/>
          <w:vertAlign w:val="superscript"/>
        </w:rPr>
        <w:t>к</w:t>
      </w:r>
      <w:r w:rsidRPr="00D17EA0">
        <w:rPr>
          <w:color w:val="000000"/>
          <w:sz w:val="28"/>
          <w:szCs w:val="28"/>
        </w:rPr>
        <w:t xml:space="preserve">= </w:t>
      </w: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</w:rPr>
        <w:t>НБ+Н</w:t>
      </w:r>
      <w:r w:rsidRPr="00D17EA0">
        <w:rPr>
          <w:color w:val="000000"/>
          <w:sz w:val="28"/>
          <w:szCs w:val="28"/>
          <w:vertAlign w:val="subscript"/>
        </w:rPr>
        <w:t>s</w:t>
      </w:r>
      <w:r w:rsidRPr="00D17EA0">
        <w:rPr>
          <w:color w:val="000000"/>
          <w:sz w:val="28"/>
          <w:szCs w:val="28"/>
          <w:vertAlign w:val="superscript"/>
        </w:rPr>
        <w:t>к</w:t>
      </w:r>
      <w:r w:rsidRPr="00D17EA0">
        <w:rPr>
          <w:color w:val="000000"/>
          <w:sz w:val="28"/>
          <w:szCs w:val="28"/>
        </w:rPr>
        <w:t>,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9A048A" w:rsidRPr="00D17EA0" w:rsidRDefault="009A048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де Н</w:t>
      </w:r>
      <w:r w:rsidRPr="00D17EA0">
        <w:rPr>
          <w:color w:val="000000"/>
          <w:sz w:val="28"/>
          <w:szCs w:val="28"/>
          <w:vertAlign w:val="subscript"/>
        </w:rPr>
        <w:t>s</w:t>
      </w:r>
      <w:r w:rsidRPr="00D17EA0">
        <w:rPr>
          <w:color w:val="000000"/>
          <w:sz w:val="28"/>
          <w:szCs w:val="28"/>
          <w:vertAlign w:val="superscript"/>
        </w:rPr>
        <w:t>к</w:t>
      </w:r>
      <w:r w:rsidR="00C3564B" w:rsidRPr="00D17EA0">
        <w:rPr>
          <w:color w:val="000000"/>
          <w:sz w:val="28"/>
          <w:szCs w:val="28"/>
          <w:vertAlign w:val="superscript"/>
        </w:rPr>
        <w:t xml:space="preserve"> </w:t>
      </w:r>
      <w:r w:rsidRPr="00D17EA0">
        <w:rPr>
          <w:color w:val="000000"/>
          <w:sz w:val="28"/>
          <w:szCs w:val="28"/>
        </w:rPr>
        <w:t>-</w:t>
      </w:r>
      <w:r w:rsidR="00C3564B" w:rsidRPr="00D17EA0">
        <w:rPr>
          <w:color w:val="000000"/>
          <w:sz w:val="28"/>
          <w:szCs w:val="28"/>
        </w:rPr>
        <w:t xml:space="preserve"> </w:t>
      </w:r>
      <w:r w:rsidRPr="00D17EA0">
        <w:rPr>
          <w:color w:val="000000"/>
          <w:sz w:val="28"/>
          <w:szCs w:val="28"/>
        </w:rPr>
        <w:t xml:space="preserve">конструктивна висота відсмоктування, для </w:t>
      </w:r>
      <w:r w:rsidR="007440C2" w:rsidRPr="00D17EA0">
        <w:rPr>
          <w:color w:val="000000"/>
          <w:sz w:val="28"/>
          <w:szCs w:val="28"/>
        </w:rPr>
        <w:t>ПЛ</w:t>
      </w:r>
      <w:r w:rsidRPr="00D17EA0">
        <w:rPr>
          <w:color w:val="000000"/>
          <w:sz w:val="28"/>
          <w:szCs w:val="28"/>
        </w:rPr>
        <w:t xml:space="preserve"> турбін Н</w:t>
      </w:r>
      <w:r w:rsidRPr="00D17EA0">
        <w:rPr>
          <w:color w:val="000000"/>
          <w:sz w:val="28"/>
          <w:szCs w:val="28"/>
          <w:vertAlign w:val="subscript"/>
        </w:rPr>
        <w:t>s</w:t>
      </w:r>
      <w:r w:rsidRPr="00D17EA0">
        <w:rPr>
          <w:color w:val="000000"/>
          <w:sz w:val="28"/>
          <w:szCs w:val="28"/>
          <w:vertAlign w:val="superscript"/>
        </w:rPr>
        <w:t>к</w:t>
      </w:r>
      <w:r w:rsidRPr="00D17EA0">
        <w:rPr>
          <w:color w:val="000000"/>
          <w:sz w:val="28"/>
          <w:szCs w:val="28"/>
        </w:rPr>
        <w:t>=Н</w:t>
      </w:r>
      <w:r w:rsidRPr="00D17EA0">
        <w:rPr>
          <w:color w:val="000000"/>
          <w:sz w:val="28"/>
          <w:szCs w:val="28"/>
          <w:vertAlign w:val="subscript"/>
        </w:rPr>
        <w:t>s</w:t>
      </w:r>
      <w:r w:rsidRPr="00D17EA0">
        <w:rPr>
          <w:color w:val="000000"/>
          <w:sz w:val="28"/>
          <w:szCs w:val="28"/>
        </w:rPr>
        <w:t>. При</w:t>
      </w:r>
      <w:r w:rsidR="00D17EA0">
        <w:rPr>
          <w:color w:val="000000"/>
          <w:sz w:val="28"/>
          <w:szCs w:val="28"/>
        </w:rPr>
        <w:t xml:space="preserve"> </w:t>
      </w:r>
      <w:r w:rsidRPr="00D17EA0">
        <w:rPr>
          <w:color w:val="000000"/>
          <w:sz w:val="28"/>
          <w:szCs w:val="28"/>
        </w:rPr>
        <w:t>змінних режимах роботи і коливаннях рівнів в нижньому</w:t>
      </w:r>
      <w:r w:rsidR="00D17EA0">
        <w:rPr>
          <w:color w:val="000000"/>
          <w:sz w:val="28"/>
          <w:szCs w:val="28"/>
        </w:rPr>
        <w:t xml:space="preserve"> </w:t>
      </w:r>
      <w:r w:rsidRPr="00D17EA0">
        <w:rPr>
          <w:color w:val="000000"/>
          <w:sz w:val="28"/>
          <w:szCs w:val="28"/>
        </w:rPr>
        <w:t xml:space="preserve">б’єфі висотне положення турбіни повинно </w:t>
      </w:r>
      <w:r w:rsidR="00C3564B" w:rsidRPr="00D17EA0">
        <w:rPr>
          <w:color w:val="000000"/>
          <w:sz w:val="28"/>
          <w:szCs w:val="28"/>
        </w:rPr>
        <w:t>задовольняти</w:t>
      </w:r>
      <w:r w:rsidRPr="00D17EA0">
        <w:rPr>
          <w:color w:val="000000"/>
          <w:sz w:val="28"/>
          <w:szCs w:val="28"/>
        </w:rPr>
        <w:t xml:space="preserve"> умову: </w:t>
      </w: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  <w:vertAlign w:val="subscript"/>
        </w:rPr>
        <w:t>о.т</w:t>
      </w:r>
      <w:r w:rsidRPr="00D17EA0">
        <w:rPr>
          <w:color w:val="000000"/>
          <w:sz w:val="28"/>
          <w:szCs w:val="28"/>
          <w:vertAlign w:val="superscript"/>
        </w:rPr>
        <w:t>к</w:t>
      </w:r>
      <w:r w:rsidRPr="00D17EA0">
        <w:rPr>
          <w:color w:val="000000"/>
          <w:sz w:val="28"/>
          <w:szCs w:val="28"/>
        </w:rPr>
        <w:t>=</w:t>
      </w: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</w:rPr>
        <w:t>НБ+Н</w:t>
      </w:r>
      <w:r w:rsidRPr="00D17EA0">
        <w:rPr>
          <w:color w:val="000000"/>
          <w:sz w:val="28"/>
          <w:szCs w:val="28"/>
          <w:vertAlign w:val="subscript"/>
        </w:rPr>
        <w:t>s</w:t>
      </w:r>
      <w:r w:rsidRPr="00D17EA0">
        <w:rPr>
          <w:color w:val="000000"/>
          <w:sz w:val="28"/>
          <w:szCs w:val="28"/>
          <w:vertAlign w:val="superscript"/>
        </w:rPr>
        <w:t xml:space="preserve">к </w:t>
      </w:r>
      <w:r w:rsidRPr="00D17EA0">
        <w:rPr>
          <w:color w:val="000000"/>
          <w:sz w:val="28"/>
          <w:szCs w:val="28"/>
        </w:rPr>
        <w:t>= мінімум.</w:t>
      </w:r>
    </w:p>
    <w:p w:rsidR="006517DC" w:rsidRPr="00D17EA0" w:rsidRDefault="006517D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048A" w:rsidRPr="00D17EA0" w:rsidRDefault="009A048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Розрахунки зводимо в таблицю:</w:t>
      </w:r>
    </w:p>
    <w:p w:rsidR="009A048A" w:rsidRPr="00D17EA0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440C2" w:rsidRPr="00D17EA0">
        <w:rPr>
          <w:color w:val="000000"/>
          <w:sz w:val="28"/>
          <w:szCs w:val="28"/>
        </w:rPr>
        <w:t>Табл.</w:t>
      </w:r>
      <w:r>
        <w:rPr>
          <w:color w:val="000000"/>
          <w:sz w:val="28"/>
          <w:szCs w:val="28"/>
          <w:lang w:val="ru-RU"/>
        </w:rPr>
        <w:t xml:space="preserve"> </w:t>
      </w:r>
      <w:r w:rsidR="007440C2" w:rsidRPr="00D17EA0">
        <w:rPr>
          <w:color w:val="000000"/>
          <w:sz w:val="28"/>
          <w:szCs w:val="28"/>
        </w:rPr>
        <w:t>2.</w:t>
      </w: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58"/>
        <w:gridCol w:w="890"/>
        <w:gridCol w:w="659"/>
        <w:gridCol w:w="880"/>
        <w:gridCol w:w="989"/>
        <w:gridCol w:w="709"/>
        <w:gridCol w:w="709"/>
        <w:gridCol w:w="787"/>
        <w:gridCol w:w="787"/>
        <w:gridCol w:w="666"/>
        <w:gridCol w:w="666"/>
        <w:gridCol w:w="869"/>
      </w:tblGrid>
      <w:tr w:rsidR="00125A3C" w:rsidRPr="00B5305B" w:rsidTr="00B5305B">
        <w:trPr>
          <w:cantSplit/>
          <w:trHeight w:val="449"/>
        </w:trPr>
        <w:tc>
          <w:tcPr>
            <w:tcW w:w="252" w:type="pct"/>
            <w:vMerge w:val="restar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</w:p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Н</w:t>
            </w:r>
            <w:r w:rsidR="00D17EA0" w:rsidRPr="00B5305B">
              <w:rPr>
                <w:snapToGrid w:val="0"/>
                <w:color w:val="000000"/>
                <w:sz w:val="20"/>
              </w:rPr>
              <w:t>, м</w:t>
            </w:r>
          </w:p>
        </w:tc>
        <w:tc>
          <w:tcPr>
            <w:tcW w:w="490" w:type="pct"/>
            <w:vMerge w:val="restar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</w:p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color w:val="000000"/>
                <w:sz w:val="20"/>
                <w:szCs w:val="20"/>
              </w:rPr>
              <w:sym w:font="Symbol" w:char="F0D1"/>
            </w:r>
            <w:r w:rsidR="009A048A" w:rsidRPr="00B5305B">
              <w:rPr>
                <w:snapToGrid w:val="0"/>
                <w:color w:val="000000"/>
                <w:sz w:val="20"/>
              </w:rPr>
              <w:t>НБ</w:t>
            </w:r>
            <w:r w:rsidR="00D17EA0" w:rsidRPr="00B5305B">
              <w:rPr>
                <w:snapToGrid w:val="0"/>
                <w:color w:val="000000"/>
                <w:sz w:val="20"/>
              </w:rPr>
              <w:t>, м</w:t>
            </w:r>
          </w:p>
        </w:tc>
        <w:tc>
          <w:tcPr>
            <w:tcW w:w="1393" w:type="pct"/>
            <w:gridSpan w:val="3"/>
            <w:shd w:val="clear" w:color="auto" w:fill="auto"/>
          </w:tcPr>
          <w:p w:rsidR="009A048A" w:rsidRPr="00B5305B" w:rsidRDefault="00C3564B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Координати</w:t>
            </w:r>
            <w:r w:rsidR="009A048A" w:rsidRPr="00B5305B">
              <w:rPr>
                <w:snapToGrid w:val="0"/>
                <w:color w:val="000000"/>
                <w:sz w:val="20"/>
              </w:rPr>
              <w:t xml:space="preserve"> режимних точок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σ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σH</w:t>
            </w:r>
          </w:p>
        </w:tc>
        <w:tc>
          <w:tcPr>
            <w:tcW w:w="434" w:type="pct"/>
            <w:vMerge w:val="restar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КσН</w:t>
            </w:r>
          </w:p>
        </w:tc>
        <w:tc>
          <w:tcPr>
            <w:tcW w:w="434" w:type="pct"/>
            <w:vMerge w:val="restar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u w:val="single"/>
              </w:rPr>
            </w:pPr>
            <w:r w:rsidRPr="00B5305B">
              <w:rPr>
                <w:snapToGrid w:val="0"/>
                <w:color w:val="000000"/>
                <w:sz w:val="20"/>
                <w:u w:val="single"/>
              </w:rPr>
              <w:t>Т</w:t>
            </w:r>
          </w:p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u w:val="single"/>
              </w:rPr>
            </w:pPr>
            <w:r w:rsidRPr="00B5305B">
              <w:rPr>
                <w:snapToGrid w:val="0"/>
                <w:color w:val="000000"/>
                <w:sz w:val="20"/>
              </w:rPr>
              <w:t>900</w:t>
            </w:r>
          </w:p>
        </w:tc>
        <w:tc>
          <w:tcPr>
            <w:tcW w:w="367" w:type="pct"/>
            <w:vMerge w:val="restar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vertAlign w:val="subscript"/>
              </w:rPr>
            </w:pPr>
            <w:r w:rsidRPr="00B5305B">
              <w:rPr>
                <w:snapToGrid w:val="0"/>
                <w:color w:val="000000"/>
                <w:sz w:val="20"/>
              </w:rPr>
              <w:t>Н</w:t>
            </w:r>
            <w:r w:rsidRPr="00B5305B">
              <w:rPr>
                <w:snapToGrid w:val="0"/>
                <w:color w:val="000000"/>
                <w:sz w:val="20"/>
                <w:vertAlign w:val="subscript"/>
              </w:rPr>
              <w:t>S</w:t>
            </w:r>
          </w:p>
        </w:tc>
        <w:tc>
          <w:tcPr>
            <w:tcW w:w="367" w:type="pct"/>
            <w:vMerge w:val="restar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vertAlign w:val="superscript"/>
              </w:rPr>
            </w:pPr>
            <w:r w:rsidRPr="00B5305B">
              <w:rPr>
                <w:snapToGrid w:val="0"/>
                <w:color w:val="000000"/>
                <w:sz w:val="20"/>
              </w:rPr>
              <w:t>Н</w:t>
            </w:r>
            <w:r w:rsidRPr="00B5305B">
              <w:rPr>
                <w:snapToGrid w:val="0"/>
                <w:color w:val="000000"/>
                <w:sz w:val="20"/>
                <w:vertAlign w:val="subscript"/>
              </w:rPr>
              <w:t>S</w:t>
            </w:r>
            <w:r w:rsidRPr="00B5305B">
              <w:rPr>
                <w:snapToGrid w:val="0"/>
                <w:color w:val="000000"/>
                <w:sz w:val="20"/>
                <w:vertAlign w:val="superscript"/>
              </w:rPr>
              <w:t>k</w:t>
            </w:r>
          </w:p>
        </w:tc>
        <w:tc>
          <w:tcPr>
            <w:tcW w:w="479" w:type="pct"/>
            <w:vMerge w:val="restar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vertAlign w:val="superscript"/>
              </w:rPr>
            </w:pPr>
            <w:r w:rsidRPr="00B5305B">
              <w:rPr>
                <w:snapToGrid w:val="0"/>
                <w:color w:val="000000"/>
                <w:sz w:val="20"/>
              </w:rPr>
              <w:t></w:t>
            </w:r>
            <w:r w:rsidRPr="00B5305B">
              <w:rPr>
                <w:snapToGrid w:val="0"/>
                <w:color w:val="000000"/>
                <w:sz w:val="20"/>
                <w:vertAlign w:val="subscript"/>
              </w:rPr>
              <w:t>OТ</w:t>
            </w:r>
            <w:r w:rsidRPr="00B5305B">
              <w:rPr>
                <w:snapToGrid w:val="0"/>
                <w:color w:val="000000"/>
                <w:sz w:val="20"/>
                <w:vertAlign w:val="superscript"/>
              </w:rPr>
              <w:t>K</w:t>
            </w:r>
          </w:p>
        </w:tc>
      </w:tr>
      <w:tr w:rsidR="00125A3C" w:rsidRPr="00B5305B" w:rsidTr="00B5305B">
        <w:trPr>
          <w:cantSplit/>
          <w:trHeight w:val="319"/>
        </w:trPr>
        <w:tc>
          <w:tcPr>
            <w:tcW w:w="252" w:type="pct"/>
            <w:vMerge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90" w:type="pct"/>
            <w:vMerge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63" w:type="pc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р.т.</w:t>
            </w:r>
          </w:p>
        </w:tc>
        <w:tc>
          <w:tcPr>
            <w:tcW w:w="485" w:type="pct"/>
            <w:shd w:val="clear" w:color="auto" w:fill="auto"/>
          </w:tcPr>
          <w:p w:rsidR="009A048A" w:rsidRPr="00B5305B" w:rsidRDefault="00D359ED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position w:val="-10"/>
                <w:sz w:val="20"/>
              </w:rPr>
              <w:object w:dxaOrig="320" w:dyaOrig="340">
                <v:shape id="_x0000_i1047" type="#_x0000_t75" style="width:15.75pt;height:17.25pt" o:ole="">
                  <v:imagedata r:id="rId47" o:title=""/>
                </v:shape>
                <o:OLEObject Type="Embed" ProgID="Equation.3" ShapeID="_x0000_i1047" DrawAspect="Content" ObjectID="_1458489295" r:id="rId48"/>
              </w:object>
            </w:r>
            <w:r w:rsidR="009A048A" w:rsidRPr="00B5305B">
              <w:rPr>
                <w:snapToGrid w:val="0"/>
                <w:color w:val="000000"/>
                <w:sz w:val="20"/>
              </w:rPr>
              <w:t>м</w:t>
            </w:r>
            <w:r w:rsidR="009A048A" w:rsidRPr="00B5305B">
              <w:rPr>
                <w:snapToGrid w:val="0"/>
                <w:color w:val="000000"/>
                <w:sz w:val="20"/>
                <w:vertAlign w:val="superscript"/>
              </w:rPr>
              <w:t>3</w:t>
            </w:r>
            <w:r w:rsidR="009A048A" w:rsidRPr="00B5305B">
              <w:rPr>
                <w:snapToGrid w:val="0"/>
                <w:color w:val="000000"/>
                <w:sz w:val="20"/>
              </w:rPr>
              <w:t>/с</w:t>
            </w:r>
          </w:p>
        </w:tc>
        <w:tc>
          <w:tcPr>
            <w:tcW w:w="545" w:type="pct"/>
            <w:shd w:val="clear" w:color="auto" w:fill="auto"/>
          </w:tcPr>
          <w:p w:rsidR="009A048A" w:rsidRPr="00B5305B" w:rsidRDefault="00D359ED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position w:val="-10"/>
                <w:sz w:val="20"/>
              </w:rPr>
              <w:object w:dxaOrig="279" w:dyaOrig="340">
                <v:shape id="_x0000_i1048" type="#_x0000_t75" style="width:14.25pt;height:17.25pt" o:ole="">
                  <v:imagedata r:id="rId49" o:title=""/>
                </v:shape>
                <o:OLEObject Type="Embed" ProgID="Equation.3" ShapeID="_x0000_i1048" DrawAspect="Content" ObjectID="_1458489296" r:id="rId50"/>
              </w:object>
            </w:r>
            <w:r w:rsidR="00D17EA0" w:rsidRPr="00B5305B">
              <w:rPr>
                <w:snapToGrid w:val="0"/>
                <w:color w:val="000000"/>
                <w:sz w:val="20"/>
              </w:rPr>
              <w:t>, о</w:t>
            </w:r>
            <w:r w:rsidR="007440C2" w:rsidRPr="00B5305B">
              <w:rPr>
                <w:snapToGrid w:val="0"/>
                <w:color w:val="000000"/>
                <w:sz w:val="20"/>
              </w:rPr>
              <w:t>б/хв</w:t>
            </w:r>
          </w:p>
        </w:tc>
        <w:tc>
          <w:tcPr>
            <w:tcW w:w="391" w:type="pct"/>
            <w:vMerge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479" w:type="pct"/>
            <w:vMerge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</w:p>
        </w:tc>
      </w:tr>
      <w:tr w:rsidR="00125A3C" w:rsidRPr="00B5305B" w:rsidTr="00B5305B">
        <w:trPr>
          <w:cantSplit/>
          <w:trHeight w:val="305"/>
        </w:trPr>
        <w:tc>
          <w:tcPr>
            <w:tcW w:w="252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32</w:t>
            </w:r>
          </w:p>
        </w:tc>
        <w:tc>
          <w:tcPr>
            <w:tcW w:w="490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200</w:t>
            </w:r>
          </w:p>
        </w:tc>
        <w:tc>
          <w:tcPr>
            <w:tcW w:w="363" w:type="pc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A</w:t>
            </w:r>
          </w:p>
        </w:tc>
        <w:tc>
          <w:tcPr>
            <w:tcW w:w="485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1,234</w:t>
            </w:r>
          </w:p>
        </w:tc>
        <w:tc>
          <w:tcPr>
            <w:tcW w:w="545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117,9</w:t>
            </w:r>
          </w:p>
        </w:tc>
        <w:tc>
          <w:tcPr>
            <w:tcW w:w="391" w:type="pc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0,</w:t>
            </w:r>
            <w:r w:rsidR="007440C2" w:rsidRPr="00B5305B">
              <w:rPr>
                <w:snapToGrid w:val="0"/>
                <w:color w:val="000000"/>
                <w:sz w:val="20"/>
              </w:rPr>
              <w:t>45</w:t>
            </w:r>
          </w:p>
        </w:tc>
        <w:tc>
          <w:tcPr>
            <w:tcW w:w="391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14,4</w:t>
            </w:r>
          </w:p>
        </w:tc>
        <w:tc>
          <w:tcPr>
            <w:tcW w:w="434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15,84</w:t>
            </w:r>
          </w:p>
        </w:tc>
        <w:tc>
          <w:tcPr>
            <w:tcW w:w="434" w:type="pc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0,</w:t>
            </w:r>
            <w:r w:rsidR="007440C2" w:rsidRPr="00B5305B">
              <w:rPr>
                <w:snapToGrid w:val="0"/>
                <w:color w:val="000000"/>
                <w:sz w:val="20"/>
              </w:rPr>
              <w:t>22</w:t>
            </w:r>
          </w:p>
        </w:tc>
        <w:tc>
          <w:tcPr>
            <w:tcW w:w="367" w:type="pc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-</w:t>
            </w:r>
            <w:r w:rsidR="007440C2" w:rsidRPr="00B5305B">
              <w:rPr>
                <w:snapToGrid w:val="0"/>
                <w:color w:val="000000"/>
                <w:sz w:val="20"/>
              </w:rPr>
              <w:t>6,06</w:t>
            </w:r>
          </w:p>
        </w:tc>
        <w:tc>
          <w:tcPr>
            <w:tcW w:w="367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-6,06</w:t>
            </w:r>
          </w:p>
        </w:tc>
        <w:tc>
          <w:tcPr>
            <w:tcW w:w="479" w:type="pct"/>
            <w:shd w:val="clear" w:color="auto" w:fill="auto"/>
          </w:tcPr>
          <w:p w:rsidR="009A048A" w:rsidRPr="00B5305B" w:rsidRDefault="00D732B8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193,94</w:t>
            </w:r>
          </w:p>
        </w:tc>
      </w:tr>
      <w:tr w:rsidR="00125A3C" w:rsidRPr="00B5305B" w:rsidTr="00B5305B">
        <w:trPr>
          <w:cantSplit/>
          <w:trHeight w:val="305"/>
        </w:trPr>
        <w:tc>
          <w:tcPr>
            <w:tcW w:w="252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26</w:t>
            </w:r>
          </w:p>
        </w:tc>
        <w:tc>
          <w:tcPr>
            <w:tcW w:w="490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200</w:t>
            </w:r>
          </w:p>
        </w:tc>
        <w:tc>
          <w:tcPr>
            <w:tcW w:w="363" w:type="pc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B</w:t>
            </w:r>
          </w:p>
        </w:tc>
        <w:tc>
          <w:tcPr>
            <w:tcW w:w="485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1,685</w:t>
            </w:r>
          </w:p>
        </w:tc>
        <w:tc>
          <w:tcPr>
            <w:tcW w:w="545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130,8</w:t>
            </w:r>
          </w:p>
        </w:tc>
        <w:tc>
          <w:tcPr>
            <w:tcW w:w="391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0,7</w:t>
            </w:r>
          </w:p>
        </w:tc>
        <w:tc>
          <w:tcPr>
            <w:tcW w:w="391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18,2</w:t>
            </w:r>
          </w:p>
        </w:tc>
        <w:tc>
          <w:tcPr>
            <w:tcW w:w="434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20,0</w:t>
            </w:r>
          </w:p>
        </w:tc>
        <w:tc>
          <w:tcPr>
            <w:tcW w:w="434" w:type="pc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0,</w:t>
            </w:r>
            <w:r w:rsidR="007440C2" w:rsidRPr="00B5305B">
              <w:rPr>
                <w:snapToGrid w:val="0"/>
                <w:color w:val="000000"/>
                <w:sz w:val="20"/>
              </w:rPr>
              <w:t>22</w:t>
            </w:r>
          </w:p>
        </w:tc>
        <w:tc>
          <w:tcPr>
            <w:tcW w:w="367" w:type="pc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-1</w:t>
            </w:r>
            <w:r w:rsidR="007440C2" w:rsidRPr="00B5305B">
              <w:rPr>
                <w:snapToGrid w:val="0"/>
                <w:color w:val="000000"/>
                <w:sz w:val="20"/>
              </w:rPr>
              <w:t>0</w:t>
            </w:r>
            <w:r w:rsidRPr="00B5305B">
              <w:rPr>
                <w:snapToGrid w:val="0"/>
                <w:color w:val="000000"/>
                <w:sz w:val="20"/>
              </w:rPr>
              <w:t>,</w:t>
            </w:r>
            <w:r w:rsidR="007440C2" w:rsidRPr="00B5305B">
              <w:rPr>
                <w:snapToGrid w:val="0"/>
                <w:color w:val="000000"/>
                <w:sz w:val="20"/>
              </w:rPr>
              <w:t>22</w:t>
            </w:r>
          </w:p>
        </w:tc>
        <w:tc>
          <w:tcPr>
            <w:tcW w:w="367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-10,22</w:t>
            </w:r>
          </w:p>
        </w:tc>
        <w:tc>
          <w:tcPr>
            <w:tcW w:w="479" w:type="pct"/>
            <w:shd w:val="clear" w:color="auto" w:fill="auto"/>
          </w:tcPr>
          <w:p w:rsidR="009A048A" w:rsidRPr="00B5305B" w:rsidRDefault="00D732B8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189,78</w:t>
            </w:r>
          </w:p>
        </w:tc>
      </w:tr>
      <w:tr w:rsidR="00125A3C" w:rsidRPr="00B5305B" w:rsidTr="00B5305B">
        <w:trPr>
          <w:cantSplit/>
          <w:trHeight w:val="305"/>
        </w:trPr>
        <w:tc>
          <w:tcPr>
            <w:tcW w:w="252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23</w:t>
            </w:r>
          </w:p>
        </w:tc>
        <w:tc>
          <w:tcPr>
            <w:tcW w:w="490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206</w:t>
            </w:r>
          </w:p>
        </w:tc>
        <w:tc>
          <w:tcPr>
            <w:tcW w:w="363" w:type="pc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C</w:t>
            </w:r>
          </w:p>
        </w:tc>
        <w:tc>
          <w:tcPr>
            <w:tcW w:w="485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1,685</w:t>
            </w:r>
          </w:p>
        </w:tc>
        <w:tc>
          <w:tcPr>
            <w:tcW w:w="545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139</w:t>
            </w:r>
          </w:p>
        </w:tc>
        <w:tc>
          <w:tcPr>
            <w:tcW w:w="391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0,7</w:t>
            </w:r>
          </w:p>
        </w:tc>
        <w:tc>
          <w:tcPr>
            <w:tcW w:w="391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16,1</w:t>
            </w:r>
          </w:p>
        </w:tc>
        <w:tc>
          <w:tcPr>
            <w:tcW w:w="434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17,7</w:t>
            </w:r>
          </w:p>
        </w:tc>
        <w:tc>
          <w:tcPr>
            <w:tcW w:w="434" w:type="pct"/>
            <w:shd w:val="clear" w:color="auto" w:fill="auto"/>
          </w:tcPr>
          <w:p w:rsidR="009A048A" w:rsidRPr="00B5305B" w:rsidRDefault="009A048A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0,</w:t>
            </w:r>
            <w:r w:rsidR="007440C2" w:rsidRPr="00B5305B">
              <w:rPr>
                <w:snapToGrid w:val="0"/>
                <w:color w:val="000000"/>
                <w:sz w:val="20"/>
              </w:rPr>
              <w:t>229</w:t>
            </w:r>
          </w:p>
        </w:tc>
        <w:tc>
          <w:tcPr>
            <w:tcW w:w="367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-7,93</w:t>
            </w:r>
          </w:p>
        </w:tc>
        <w:tc>
          <w:tcPr>
            <w:tcW w:w="367" w:type="pct"/>
            <w:shd w:val="clear" w:color="auto" w:fill="auto"/>
          </w:tcPr>
          <w:p w:rsidR="009A048A" w:rsidRPr="00B5305B" w:rsidRDefault="007440C2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-7,93</w:t>
            </w:r>
          </w:p>
        </w:tc>
        <w:tc>
          <w:tcPr>
            <w:tcW w:w="479" w:type="pct"/>
            <w:shd w:val="clear" w:color="auto" w:fill="auto"/>
          </w:tcPr>
          <w:p w:rsidR="009A048A" w:rsidRPr="00B5305B" w:rsidRDefault="00D732B8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</w:rPr>
            </w:pPr>
            <w:r w:rsidRPr="00B5305B">
              <w:rPr>
                <w:snapToGrid w:val="0"/>
                <w:color w:val="000000"/>
                <w:sz w:val="20"/>
              </w:rPr>
              <w:t>198,7</w:t>
            </w:r>
          </w:p>
        </w:tc>
      </w:tr>
    </w:tbl>
    <w:p w:rsidR="009A048A" w:rsidRPr="00D17EA0" w:rsidRDefault="009A048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048A" w:rsidRPr="00D17EA0" w:rsidRDefault="009A048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Остаточно приймаємо </w:t>
      </w: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  <w:vertAlign w:val="subscript"/>
        </w:rPr>
        <w:t>о.т</w:t>
      </w:r>
      <w:r w:rsidRPr="00D17EA0">
        <w:rPr>
          <w:color w:val="000000"/>
          <w:sz w:val="28"/>
          <w:szCs w:val="28"/>
          <w:vertAlign w:val="superscript"/>
        </w:rPr>
        <w:t>к</w:t>
      </w:r>
      <w:r w:rsidRPr="00D17EA0">
        <w:rPr>
          <w:color w:val="000000"/>
          <w:sz w:val="28"/>
          <w:szCs w:val="28"/>
        </w:rPr>
        <w:t>=</w:t>
      </w:r>
      <w:r w:rsidR="00D732B8" w:rsidRPr="00D17EA0">
        <w:rPr>
          <w:color w:val="000000"/>
          <w:sz w:val="28"/>
          <w:szCs w:val="28"/>
        </w:rPr>
        <w:t>189,</w:t>
      </w:r>
      <w:r w:rsidR="00D17EA0" w:rsidRPr="00D17EA0">
        <w:rPr>
          <w:color w:val="000000"/>
          <w:sz w:val="28"/>
          <w:szCs w:val="28"/>
        </w:rPr>
        <w:t>7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D17EA0">
        <w:rPr>
          <w:color w:val="000000"/>
          <w:sz w:val="28"/>
          <w:szCs w:val="28"/>
        </w:rPr>
        <w:t xml:space="preserve"> </w:t>
      </w:r>
      <w:r w:rsidRPr="00D17EA0">
        <w:rPr>
          <w:color w:val="000000"/>
          <w:sz w:val="28"/>
          <w:szCs w:val="28"/>
        </w:rPr>
        <w:t>з невеликим пониженням в запас.</w:t>
      </w:r>
      <w:r w:rsidR="00D732B8" w:rsidRPr="00D17EA0">
        <w:rPr>
          <w:color w:val="000000"/>
          <w:sz w:val="28"/>
          <w:szCs w:val="28"/>
        </w:rPr>
        <w:t xml:space="preserve"> Оскільки при прийняті витраті </w:t>
      </w:r>
      <w:r w:rsidR="00D359ED" w:rsidRPr="00D17EA0">
        <w:rPr>
          <w:snapToGrid w:val="0"/>
          <w:color w:val="000000"/>
          <w:position w:val="-10"/>
          <w:sz w:val="28"/>
          <w:szCs w:val="28"/>
        </w:rPr>
        <w:object w:dxaOrig="400" w:dyaOrig="340">
          <v:shape id="_x0000_i1049" type="#_x0000_t75" style="width:20.25pt;height:17.25pt" o:ole="">
            <v:imagedata r:id="rId51" o:title=""/>
          </v:shape>
          <o:OLEObject Type="Embed" ProgID="Equation.3" ShapeID="_x0000_i1049" DrawAspect="Content" ObjectID="_1458489297" r:id="rId52"/>
        </w:object>
      </w:r>
      <w:r w:rsidR="00D732B8" w:rsidRPr="00D17EA0">
        <w:rPr>
          <w:snapToGrid w:val="0"/>
          <w:color w:val="000000"/>
          <w:sz w:val="28"/>
          <w:szCs w:val="28"/>
        </w:rPr>
        <w:t>=168</w:t>
      </w:r>
      <w:r w:rsidR="00D17EA0" w:rsidRPr="00D17EA0">
        <w:rPr>
          <w:snapToGrid w:val="0"/>
          <w:color w:val="000000"/>
          <w:sz w:val="28"/>
          <w:szCs w:val="28"/>
        </w:rPr>
        <w:t>5</w:t>
      </w:r>
      <w:r w:rsidR="00D17EA0">
        <w:rPr>
          <w:snapToGrid w:val="0"/>
          <w:color w:val="000000"/>
          <w:sz w:val="28"/>
          <w:szCs w:val="28"/>
        </w:rPr>
        <w:t> </w:t>
      </w:r>
      <w:r w:rsidR="00D17EA0" w:rsidRPr="00D17EA0">
        <w:rPr>
          <w:snapToGrid w:val="0"/>
          <w:color w:val="000000"/>
          <w:sz w:val="28"/>
          <w:szCs w:val="28"/>
        </w:rPr>
        <w:t>л</w:t>
      </w:r>
      <w:r w:rsidR="00D732B8" w:rsidRPr="00D17EA0">
        <w:rPr>
          <w:snapToGrid w:val="0"/>
          <w:color w:val="000000"/>
          <w:sz w:val="28"/>
          <w:szCs w:val="28"/>
        </w:rPr>
        <w:t>/с</w:t>
      </w:r>
      <w:r w:rsidR="00D732B8" w:rsidRPr="00D17EA0">
        <w:rPr>
          <w:color w:val="000000"/>
          <w:sz w:val="28"/>
          <w:szCs w:val="28"/>
        </w:rPr>
        <w:t xml:space="preserve"> зона роботи турбіни вийшла за границю універсальної характеристики то для компоно</w:t>
      </w:r>
      <w:r w:rsidR="00C3564B" w:rsidRPr="00D17EA0">
        <w:rPr>
          <w:color w:val="000000"/>
          <w:sz w:val="28"/>
          <w:szCs w:val="28"/>
        </w:rPr>
        <w:t>в</w:t>
      </w:r>
      <w:r w:rsidR="00D732B8" w:rsidRPr="00D17EA0">
        <w:rPr>
          <w:color w:val="000000"/>
          <w:sz w:val="28"/>
          <w:szCs w:val="28"/>
        </w:rPr>
        <w:t xml:space="preserve">ки споруди приймаємо </w:t>
      </w:r>
      <w:r w:rsidR="00D732B8" w:rsidRPr="00D17EA0">
        <w:rPr>
          <w:color w:val="000000"/>
          <w:sz w:val="28"/>
          <w:szCs w:val="28"/>
        </w:rPr>
        <w:sym w:font="Symbol" w:char="F0D1"/>
      </w:r>
      <w:r w:rsidR="00D732B8" w:rsidRPr="00D17EA0">
        <w:rPr>
          <w:color w:val="000000"/>
          <w:sz w:val="28"/>
          <w:szCs w:val="28"/>
          <w:vertAlign w:val="subscript"/>
        </w:rPr>
        <w:t>о.т</w:t>
      </w:r>
      <w:r w:rsidR="00D732B8" w:rsidRPr="00D17EA0">
        <w:rPr>
          <w:color w:val="000000"/>
          <w:sz w:val="28"/>
          <w:szCs w:val="28"/>
          <w:vertAlign w:val="superscript"/>
        </w:rPr>
        <w:t>к</w:t>
      </w:r>
      <w:r w:rsidR="00D732B8" w:rsidRPr="00D17EA0">
        <w:rPr>
          <w:color w:val="000000"/>
          <w:sz w:val="28"/>
          <w:szCs w:val="28"/>
        </w:rPr>
        <w:t>=195,</w:t>
      </w:r>
      <w:r w:rsidR="00D17EA0" w:rsidRPr="00D17EA0">
        <w:rPr>
          <w:color w:val="000000"/>
          <w:sz w:val="28"/>
          <w:szCs w:val="28"/>
        </w:rPr>
        <w:t>7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D732B8" w:rsidRPr="00D17EA0">
        <w:rPr>
          <w:color w:val="000000"/>
          <w:sz w:val="28"/>
          <w:szCs w:val="28"/>
        </w:rPr>
        <w:t>.</w:t>
      </w:r>
    </w:p>
    <w:p w:rsidR="0070669A" w:rsidRPr="00D17EA0" w:rsidRDefault="0070669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32B8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2.1.4</w:t>
      </w:r>
      <w:r w:rsidR="00D732B8" w:rsidRPr="00125A3C">
        <w:rPr>
          <w:b/>
          <w:color w:val="000000"/>
          <w:sz w:val="28"/>
          <w:szCs w:val="32"/>
        </w:rPr>
        <w:t xml:space="preserve"> Вибір і розрахуно</w:t>
      </w:r>
      <w:r w:rsidRPr="00125A3C">
        <w:rPr>
          <w:b/>
          <w:color w:val="000000"/>
          <w:sz w:val="28"/>
          <w:szCs w:val="32"/>
        </w:rPr>
        <w:t>к турбінної камери</w:t>
      </w:r>
    </w:p>
    <w:p w:rsidR="00D732B8" w:rsidRPr="00D17EA0" w:rsidRDefault="00D732B8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 xml:space="preserve">Для турбіни ПЛ 30 вибираємо бетонну турбінну камеру з кутом охоплення </w:t>
      </w:r>
      <w:r w:rsidRPr="00D17EA0">
        <w:rPr>
          <w:color w:val="000000"/>
          <w:sz w:val="28"/>
          <w:szCs w:val="28"/>
        </w:rPr>
        <w:sym w:font="Symbol" w:char="F06A"/>
      </w:r>
      <w:r w:rsidRPr="00D17EA0">
        <w:rPr>
          <w:color w:val="000000"/>
          <w:sz w:val="28"/>
          <w:vertAlign w:val="subscript"/>
        </w:rPr>
        <w:t>0</w:t>
      </w:r>
      <w:r w:rsidRPr="00D17EA0">
        <w:rPr>
          <w:color w:val="000000"/>
          <w:sz w:val="28"/>
        </w:rPr>
        <w:t>=225</w:t>
      </w:r>
      <w:r w:rsidRPr="00D17EA0">
        <w:rPr>
          <w:color w:val="000000"/>
          <w:sz w:val="28"/>
          <w:vertAlign w:val="superscript"/>
        </w:rPr>
        <w:t>0</w:t>
      </w:r>
      <w:r w:rsidRPr="00D17EA0">
        <w:rPr>
          <w:color w:val="000000"/>
          <w:sz w:val="28"/>
        </w:rPr>
        <w:t>.</w:t>
      </w:r>
    </w:p>
    <w:p w:rsidR="00BD5AE1" w:rsidRPr="00D17EA0" w:rsidRDefault="00D732B8" w:rsidP="00D17EA0">
      <w:pPr>
        <w:pStyle w:val="aa"/>
        <w:spacing w:line="360" w:lineRule="auto"/>
        <w:ind w:firstLine="709"/>
        <w:rPr>
          <w:color w:val="000000"/>
          <w:lang w:val="uk-UA"/>
        </w:rPr>
      </w:pPr>
      <w:r w:rsidRPr="00D17EA0">
        <w:rPr>
          <w:color w:val="000000"/>
          <w:lang w:val="uk-UA"/>
        </w:rPr>
        <w:t>Розміри турбінної камери</w:t>
      </w:r>
      <w:r w:rsidR="00D17EA0">
        <w:rPr>
          <w:color w:val="000000"/>
          <w:lang w:val="uk-UA"/>
        </w:rPr>
        <w:t xml:space="preserve"> </w:t>
      </w:r>
      <w:r w:rsidRPr="00D17EA0">
        <w:rPr>
          <w:color w:val="000000"/>
          <w:lang w:val="uk-UA"/>
        </w:rPr>
        <w:t>визначаємо графоаналітичним методом</w:t>
      </w:r>
      <w:r w:rsidR="00BD5AE1" w:rsidRPr="00D17EA0">
        <w:rPr>
          <w:color w:val="000000"/>
          <w:lang w:val="uk-UA"/>
        </w:rPr>
        <w:t xml:space="preserve">. </w:t>
      </w:r>
      <w:r w:rsidRPr="00D17EA0">
        <w:rPr>
          <w:color w:val="000000"/>
          <w:lang w:val="uk-UA"/>
        </w:rPr>
        <w:t>Переріз турбінної камери знаходимо гідравлічним розрахунком по закону сталості середньої кутової швидкості</w:t>
      </w:r>
      <w:r w:rsidR="00D17EA0">
        <w:rPr>
          <w:color w:val="000000"/>
          <w:lang w:val="uk-UA"/>
        </w:rPr>
        <w:t xml:space="preserve"> </w:t>
      </w:r>
      <w:r w:rsidRPr="00D17EA0">
        <w:rPr>
          <w:color w:val="000000"/>
          <w:lang w:val="uk-UA"/>
        </w:rPr>
        <w:t>V</w:t>
      </w:r>
      <w:r w:rsidR="00BD5AE1" w:rsidRPr="00D17EA0">
        <w:rPr>
          <w:color w:val="000000"/>
          <w:vertAlign w:val="subscript"/>
          <w:lang w:val="uk-UA"/>
        </w:rPr>
        <w:t>сп</w:t>
      </w:r>
      <w:r w:rsidRPr="00D17EA0">
        <w:rPr>
          <w:color w:val="000000"/>
          <w:vertAlign w:val="subscript"/>
          <w:lang w:val="uk-UA"/>
        </w:rPr>
        <w:t>.</w:t>
      </w:r>
      <w:r w:rsidRPr="00D17EA0">
        <w:rPr>
          <w:color w:val="000000"/>
          <w:lang w:val="uk-UA"/>
        </w:rPr>
        <w:t xml:space="preserve">=const </w:t>
      </w:r>
      <w:r w:rsidR="00BD5AE1" w:rsidRPr="00D17EA0">
        <w:rPr>
          <w:color w:val="000000"/>
          <w:lang w:val="uk-UA"/>
        </w:rPr>
        <w:t>4,6</w:t>
      </w:r>
      <w:r w:rsidR="00D17EA0">
        <w:rPr>
          <w:color w:val="000000"/>
          <w:lang w:val="uk-UA"/>
        </w:rPr>
        <w:t> </w:t>
      </w:r>
      <w:r w:rsidR="00D17EA0" w:rsidRPr="00D17EA0">
        <w:rPr>
          <w:color w:val="000000"/>
          <w:lang w:val="uk-UA"/>
        </w:rPr>
        <w:t>м</w:t>
      </w:r>
      <w:r w:rsidR="00BD5AE1" w:rsidRPr="00D17EA0">
        <w:rPr>
          <w:color w:val="000000"/>
          <w:lang w:val="uk-UA"/>
        </w:rPr>
        <w:t>/с. Тоді:</w:t>
      </w:r>
    </w:p>
    <w:p w:rsidR="00125A3C" w:rsidRDefault="00125A3C" w:rsidP="00D17EA0">
      <w:pPr>
        <w:pStyle w:val="aa"/>
        <w:spacing w:line="360" w:lineRule="auto"/>
        <w:ind w:firstLine="709"/>
        <w:rPr>
          <w:color w:val="000000"/>
          <w:lang w:val="uk-UA"/>
        </w:rPr>
      </w:pPr>
    </w:p>
    <w:p w:rsidR="00D732B8" w:rsidRPr="00D17EA0" w:rsidRDefault="00D359ED" w:rsidP="00D17EA0">
      <w:pPr>
        <w:pStyle w:val="aa"/>
        <w:spacing w:line="360" w:lineRule="auto"/>
        <w:ind w:firstLine="709"/>
        <w:rPr>
          <w:color w:val="000000"/>
          <w:lang w:val="uk-UA"/>
        </w:rPr>
      </w:pPr>
      <w:r w:rsidRPr="00D17EA0">
        <w:rPr>
          <w:color w:val="000000"/>
          <w:position w:val="-24"/>
          <w:lang w:val="uk-UA"/>
        </w:rPr>
        <w:object w:dxaOrig="3840" w:dyaOrig="639">
          <v:shape id="_x0000_i1050" type="#_x0000_t75" style="width:192pt;height:32.25pt" o:ole="">
            <v:imagedata r:id="rId53" o:title=""/>
          </v:shape>
          <o:OLEObject Type="Embed" ProgID="Equation.3" ShapeID="_x0000_i1050" DrawAspect="Content" ObjectID="_1458489298" r:id="rId54"/>
        </w:object>
      </w:r>
      <w:r w:rsidR="00BD5AE1" w:rsidRPr="00D17EA0">
        <w:rPr>
          <w:color w:val="000000"/>
          <w:lang w:val="uk-UA"/>
        </w:rPr>
        <w:t>,</w:t>
      </w:r>
    </w:p>
    <w:p w:rsidR="00BD5AE1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30"/>
          <w:sz w:val="28"/>
          <w:szCs w:val="28"/>
        </w:rPr>
        <w:object w:dxaOrig="2600" w:dyaOrig="720">
          <v:shape id="_x0000_i1051" type="#_x0000_t75" style="width:129.75pt;height:36pt" o:ole="">
            <v:imagedata r:id="rId55" o:title=""/>
          </v:shape>
          <o:OLEObject Type="Embed" ProgID="Equation.3" ShapeID="_x0000_i1051" DrawAspect="Content" ObjectID="_1458489299" r:id="rId56"/>
        </w:object>
      </w:r>
      <w:r w:rsidR="00BD5AE1" w:rsidRPr="00D17EA0">
        <w:rPr>
          <w:color w:val="000000"/>
          <w:sz w:val="28"/>
          <w:szCs w:val="28"/>
        </w:rPr>
        <w:t>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D5AE1" w:rsidRPr="00D17EA0" w:rsidRDefault="00BD5AE1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Прийнявши a</w:t>
      </w:r>
      <w:r w:rsidRPr="00D17EA0">
        <w:rPr>
          <w:color w:val="000000"/>
          <w:sz w:val="28"/>
          <w:szCs w:val="28"/>
          <w:vertAlign w:val="subscript"/>
        </w:rPr>
        <w:t>вх</w:t>
      </w:r>
      <w:r w:rsidRPr="00D17EA0">
        <w:rPr>
          <w:color w:val="000000"/>
          <w:sz w:val="28"/>
          <w:szCs w:val="28"/>
        </w:rPr>
        <w:t>=2b</w:t>
      </w:r>
      <w:r w:rsidRPr="00D17EA0">
        <w:rPr>
          <w:color w:val="000000"/>
          <w:sz w:val="28"/>
          <w:szCs w:val="28"/>
          <w:vertAlign w:val="subscript"/>
        </w:rPr>
        <w:t>вх</w:t>
      </w:r>
      <w:r w:rsidRPr="00D17EA0">
        <w:rPr>
          <w:color w:val="000000"/>
          <w:sz w:val="28"/>
          <w:szCs w:val="28"/>
        </w:rPr>
        <w:t xml:space="preserve"> і підставивши це відношення у формулу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D5AE1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2"/>
          <w:sz w:val="28"/>
          <w:szCs w:val="28"/>
        </w:rPr>
        <w:object w:dxaOrig="3360" w:dyaOrig="400">
          <v:shape id="_x0000_i1052" type="#_x0000_t75" style="width:168pt;height:20.25pt" o:ole="">
            <v:imagedata r:id="rId57" o:title=""/>
          </v:shape>
          <o:OLEObject Type="Embed" ProgID="Equation.3" ShapeID="_x0000_i1052" DrawAspect="Content" ObjectID="_1458489300" r:id="rId58"/>
        </w:object>
      </w:r>
    </w:p>
    <w:p w:rsidR="00BD5AE1" w:rsidRPr="00D17EA0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5A3C">
        <w:rPr>
          <w:color w:val="000000"/>
          <w:sz w:val="28"/>
          <w:szCs w:val="28"/>
        </w:rPr>
        <w:br w:type="page"/>
      </w:r>
      <w:r w:rsidR="0070669A" w:rsidRPr="00D17EA0">
        <w:rPr>
          <w:color w:val="000000"/>
          <w:sz w:val="28"/>
          <w:szCs w:val="28"/>
        </w:rPr>
        <w:t>отримаємо квадратичне рівняння розв’язавши яке маємо: b</w:t>
      </w:r>
      <w:r w:rsidR="0070669A" w:rsidRPr="00D17EA0">
        <w:rPr>
          <w:color w:val="000000"/>
          <w:sz w:val="28"/>
          <w:szCs w:val="28"/>
          <w:vertAlign w:val="subscript"/>
        </w:rPr>
        <w:t>вх</w:t>
      </w:r>
      <w:r w:rsidR="00527425" w:rsidRPr="00D17EA0">
        <w:rPr>
          <w:color w:val="000000"/>
          <w:sz w:val="28"/>
          <w:szCs w:val="28"/>
        </w:rPr>
        <w:t>=6,</w:t>
      </w:r>
      <w:r w:rsidR="00D17EA0" w:rsidRPr="00D17EA0">
        <w:rPr>
          <w:color w:val="000000"/>
          <w:sz w:val="28"/>
          <w:szCs w:val="28"/>
        </w:rPr>
        <w:t>2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70669A" w:rsidRPr="00D17EA0">
        <w:rPr>
          <w:color w:val="000000"/>
          <w:sz w:val="28"/>
          <w:szCs w:val="28"/>
        </w:rPr>
        <w:t>, a</w:t>
      </w:r>
      <w:r w:rsidR="0070669A" w:rsidRPr="00D17EA0">
        <w:rPr>
          <w:color w:val="000000"/>
          <w:sz w:val="28"/>
          <w:szCs w:val="28"/>
          <w:vertAlign w:val="subscript"/>
        </w:rPr>
        <w:t>вх</w:t>
      </w:r>
      <w:r w:rsidR="00527425" w:rsidRPr="00D17EA0">
        <w:rPr>
          <w:color w:val="000000"/>
          <w:sz w:val="28"/>
          <w:szCs w:val="28"/>
        </w:rPr>
        <w:t>=3,</w:t>
      </w:r>
      <w:r w:rsidR="00D17EA0" w:rsidRPr="00D17EA0">
        <w:rPr>
          <w:color w:val="000000"/>
          <w:sz w:val="28"/>
          <w:szCs w:val="28"/>
        </w:rPr>
        <w:t>1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70669A" w:rsidRPr="00D17EA0">
        <w:rPr>
          <w:color w:val="000000"/>
          <w:sz w:val="28"/>
          <w:szCs w:val="28"/>
        </w:rPr>
        <w:t>. Проміжні значення a і b знімаємо з графіка (</w:t>
      </w:r>
      <w:r w:rsidR="00D17EA0" w:rsidRPr="00D17EA0">
        <w:rPr>
          <w:color w:val="000000"/>
          <w:sz w:val="28"/>
          <w:szCs w:val="28"/>
        </w:rPr>
        <w:t>рис.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4</w:t>
      </w:r>
      <w:r w:rsidR="0070669A" w:rsidRPr="00D17EA0">
        <w:rPr>
          <w:color w:val="000000"/>
          <w:sz w:val="28"/>
          <w:szCs w:val="28"/>
        </w:rPr>
        <w:t>.)</w:t>
      </w:r>
    </w:p>
    <w:p w:rsidR="00D732B8" w:rsidRPr="00D17EA0" w:rsidRDefault="00D732B8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Ширина спіралі рівна</w:t>
      </w:r>
      <w:r w:rsidR="00D17EA0">
        <w:rPr>
          <w:color w:val="000000"/>
          <w:sz w:val="28"/>
        </w:rPr>
        <w:t xml:space="preserve"> </w:t>
      </w:r>
      <w:r w:rsidRPr="00D17EA0">
        <w:rPr>
          <w:color w:val="000000"/>
          <w:sz w:val="28"/>
        </w:rPr>
        <w:t>В</w:t>
      </w:r>
      <w:r w:rsidRPr="00D17EA0">
        <w:rPr>
          <w:color w:val="000000"/>
          <w:sz w:val="28"/>
          <w:vertAlign w:val="subscript"/>
        </w:rPr>
        <w:t>сп</w:t>
      </w:r>
      <w:r w:rsidRPr="00D17EA0">
        <w:rPr>
          <w:color w:val="000000"/>
          <w:sz w:val="28"/>
        </w:rPr>
        <w:t>=</w:t>
      </w:r>
      <w:r w:rsidR="0070669A" w:rsidRPr="00D17EA0">
        <w:rPr>
          <w:color w:val="000000"/>
          <w:sz w:val="28"/>
        </w:rPr>
        <w:t>10,8</w:t>
      </w:r>
      <w:r w:rsidR="00D17EA0">
        <w:rPr>
          <w:color w:val="000000"/>
          <w:sz w:val="28"/>
        </w:rPr>
        <w:t> </w:t>
      </w:r>
      <w:r w:rsidR="00D17EA0" w:rsidRPr="00D17EA0">
        <w:rPr>
          <w:color w:val="000000"/>
          <w:sz w:val="28"/>
        </w:rPr>
        <w:t>м</w:t>
      </w:r>
      <w:r w:rsidRPr="00D17EA0">
        <w:rPr>
          <w:color w:val="000000"/>
          <w:sz w:val="28"/>
        </w:rPr>
        <w:t>. Що визначило ширину блока В</w:t>
      </w:r>
      <w:r w:rsidRPr="00D17EA0">
        <w:rPr>
          <w:color w:val="000000"/>
          <w:sz w:val="28"/>
          <w:vertAlign w:val="subscript"/>
        </w:rPr>
        <w:t>бл</w:t>
      </w:r>
      <w:r w:rsidRPr="00D17EA0">
        <w:rPr>
          <w:color w:val="000000"/>
          <w:sz w:val="28"/>
        </w:rPr>
        <w:t>=</w:t>
      </w:r>
      <w:r w:rsidR="0070669A" w:rsidRPr="00D17EA0">
        <w:rPr>
          <w:color w:val="000000"/>
          <w:sz w:val="28"/>
        </w:rPr>
        <w:t>15</w:t>
      </w:r>
      <w:r w:rsidR="00D17EA0">
        <w:rPr>
          <w:color w:val="000000"/>
          <w:sz w:val="28"/>
        </w:rPr>
        <w:t> </w:t>
      </w:r>
      <w:r w:rsidR="00D17EA0" w:rsidRPr="00D17EA0">
        <w:rPr>
          <w:color w:val="000000"/>
          <w:sz w:val="28"/>
        </w:rPr>
        <w:t>м</w:t>
      </w:r>
      <w:r w:rsidRPr="00D17EA0">
        <w:rPr>
          <w:color w:val="000000"/>
          <w:sz w:val="28"/>
        </w:rPr>
        <w:t xml:space="preserve">. при конструктивних запасах </w:t>
      </w:r>
      <w:r w:rsidR="0070669A" w:rsidRPr="00D17EA0">
        <w:rPr>
          <w:color w:val="000000"/>
          <w:sz w:val="28"/>
        </w:rPr>
        <w:t xml:space="preserve">2,2 та </w:t>
      </w:r>
      <w:r w:rsidRPr="00D17EA0">
        <w:rPr>
          <w:color w:val="000000"/>
          <w:sz w:val="28"/>
        </w:rPr>
        <w:t>2</w:t>
      </w:r>
      <w:r w:rsidR="0070669A" w:rsidRPr="00D17EA0">
        <w:rPr>
          <w:color w:val="000000"/>
          <w:sz w:val="28"/>
        </w:rPr>
        <w:t>,0</w:t>
      </w:r>
      <w:r w:rsidR="00D17EA0">
        <w:rPr>
          <w:color w:val="000000"/>
          <w:sz w:val="28"/>
        </w:rPr>
        <w:t> </w:t>
      </w:r>
      <w:r w:rsidR="00D17EA0" w:rsidRPr="00D17EA0">
        <w:rPr>
          <w:color w:val="000000"/>
          <w:sz w:val="28"/>
        </w:rPr>
        <w:t>м</w:t>
      </w:r>
      <w:r w:rsidRPr="00D17EA0">
        <w:rPr>
          <w:color w:val="000000"/>
          <w:sz w:val="28"/>
        </w:rPr>
        <w:t>.</w:t>
      </w:r>
    </w:p>
    <w:p w:rsidR="00D732B8" w:rsidRPr="00D17EA0" w:rsidRDefault="00D732B8" w:rsidP="00D17EA0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646C8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2.1.5 Вибір відсмоктувальної труби</w:t>
      </w:r>
    </w:p>
    <w:p w:rsidR="00D17EA0" w:rsidRDefault="000646C8" w:rsidP="00D17EA0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D17EA0">
        <w:rPr>
          <w:color w:val="000000"/>
          <w:sz w:val="28"/>
          <w:szCs w:val="28"/>
        </w:rPr>
        <w:t>Приймаємо вигнуту відсмоктуючу трубу із стандартним коліном. Для турбіни ПЛ 30</w:t>
      </w:r>
      <w:r w:rsidR="00D17EA0">
        <w:rPr>
          <w:color w:val="000000"/>
          <w:sz w:val="28"/>
          <w:szCs w:val="28"/>
        </w:rPr>
        <w:t xml:space="preserve"> </w:t>
      </w:r>
      <w:r w:rsidRPr="00D17EA0">
        <w:rPr>
          <w:color w:val="000000"/>
          <w:sz w:val="28"/>
          <w:szCs w:val="28"/>
        </w:rPr>
        <w:t xml:space="preserve">з середньою </w:t>
      </w:r>
      <w:r w:rsidR="00C3564B" w:rsidRPr="00D17EA0">
        <w:rPr>
          <w:color w:val="000000"/>
          <w:sz w:val="28"/>
          <w:szCs w:val="28"/>
        </w:rPr>
        <w:t>швидкохідністю</w:t>
      </w:r>
      <w:r w:rsidRPr="00D17EA0">
        <w:rPr>
          <w:color w:val="000000"/>
          <w:sz w:val="28"/>
          <w:szCs w:val="28"/>
        </w:rPr>
        <w:t xml:space="preserve"> рекомендується відсмоктувальна труба типу 4А</w:t>
      </w:r>
      <w:r w:rsidR="00A8095C" w:rsidRPr="00D17EA0">
        <w:rPr>
          <w:color w:val="000000"/>
          <w:sz w:val="28"/>
          <w:szCs w:val="28"/>
        </w:rPr>
        <w:t xml:space="preserve"> (</w:t>
      </w:r>
      <w:r w:rsidR="00D17EA0" w:rsidRPr="00D17EA0">
        <w:rPr>
          <w:color w:val="000000"/>
          <w:sz w:val="28"/>
          <w:szCs w:val="28"/>
        </w:rPr>
        <w:t>рис.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5</w:t>
      </w:r>
      <w:r w:rsidR="00A8095C" w:rsidRPr="00D17EA0">
        <w:rPr>
          <w:color w:val="000000"/>
          <w:sz w:val="28"/>
          <w:szCs w:val="28"/>
        </w:rPr>
        <w:t>.</w:t>
      </w:r>
    </w:p>
    <w:p w:rsidR="000646C8" w:rsidRPr="00D17EA0" w:rsidRDefault="000646C8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Основні розміри відсмоктувальної труби записуємо у таблицю: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646C8" w:rsidRPr="00D17EA0" w:rsidRDefault="00A8095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Табл.</w:t>
      </w:r>
      <w:r w:rsidR="00125A3C">
        <w:rPr>
          <w:color w:val="000000"/>
          <w:sz w:val="28"/>
          <w:szCs w:val="28"/>
          <w:lang w:val="ru-RU"/>
        </w:rPr>
        <w:t xml:space="preserve"> </w:t>
      </w:r>
      <w:r w:rsidRPr="00D17EA0">
        <w:rPr>
          <w:color w:val="000000"/>
          <w:sz w:val="28"/>
          <w:szCs w:val="28"/>
        </w:rPr>
        <w:t>3.</w:t>
      </w: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18"/>
        <w:gridCol w:w="786"/>
        <w:gridCol w:w="641"/>
        <w:gridCol w:w="830"/>
        <w:gridCol w:w="788"/>
        <w:gridCol w:w="641"/>
        <w:gridCol w:w="641"/>
        <w:gridCol w:w="641"/>
        <w:gridCol w:w="716"/>
        <w:gridCol w:w="789"/>
        <w:gridCol w:w="789"/>
        <w:gridCol w:w="789"/>
      </w:tblGrid>
      <w:tr w:rsidR="00125A3C" w:rsidRPr="00B5305B" w:rsidTr="00B5305B">
        <w:trPr>
          <w:cantSplit/>
        </w:trPr>
        <w:tc>
          <w:tcPr>
            <w:tcW w:w="436" w:type="pct"/>
            <w:shd w:val="clear" w:color="auto" w:fill="auto"/>
          </w:tcPr>
          <w:p w:rsidR="000646C8" w:rsidRPr="00B5305B" w:rsidRDefault="000646C8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розміри відсмокт. труби</w:t>
            </w:r>
          </w:p>
        </w:tc>
        <w:tc>
          <w:tcPr>
            <w:tcW w:w="445" w:type="pct"/>
            <w:shd w:val="clear" w:color="auto" w:fill="auto"/>
          </w:tcPr>
          <w:p w:rsidR="000646C8" w:rsidRPr="00B5305B" w:rsidRDefault="000646C8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h</w:t>
            </w:r>
          </w:p>
        </w:tc>
        <w:tc>
          <w:tcPr>
            <w:tcW w:w="365" w:type="pct"/>
            <w:shd w:val="clear" w:color="auto" w:fill="auto"/>
          </w:tcPr>
          <w:p w:rsidR="000646C8" w:rsidRPr="00B5305B" w:rsidRDefault="000646C8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L</w:t>
            </w:r>
          </w:p>
        </w:tc>
        <w:tc>
          <w:tcPr>
            <w:tcW w:w="469" w:type="pct"/>
            <w:shd w:val="clear" w:color="auto" w:fill="auto"/>
          </w:tcPr>
          <w:p w:rsidR="000646C8" w:rsidRPr="00B5305B" w:rsidRDefault="000646C8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B</w:t>
            </w:r>
            <w:r w:rsidRPr="00B5305B">
              <w:rPr>
                <w:color w:val="000000"/>
                <w:sz w:val="20"/>
                <w:szCs w:val="20"/>
                <w:vertAlign w:val="subscript"/>
              </w:rPr>
              <w:t>5</w:t>
            </w:r>
            <w:r w:rsidRPr="00B5305B">
              <w:rPr>
                <w:color w:val="000000"/>
                <w:sz w:val="20"/>
                <w:szCs w:val="20"/>
              </w:rPr>
              <w:t>=B</w:t>
            </w:r>
            <w:r w:rsidRPr="00B5305B">
              <w:rPr>
                <w:color w:val="000000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46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L</w:t>
            </w:r>
            <w:r w:rsidR="000646C8" w:rsidRPr="00B5305B"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365" w:type="pct"/>
            <w:shd w:val="clear" w:color="auto" w:fill="auto"/>
          </w:tcPr>
          <w:p w:rsidR="000646C8" w:rsidRPr="00B5305B" w:rsidRDefault="000646C8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D</w:t>
            </w:r>
            <w:r w:rsidRPr="00B5305B">
              <w:rPr>
                <w:color w:val="000000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365" w:type="pct"/>
            <w:shd w:val="clear" w:color="auto" w:fill="auto"/>
          </w:tcPr>
          <w:p w:rsidR="000646C8" w:rsidRPr="00B5305B" w:rsidRDefault="000646C8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h</w:t>
            </w:r>
            <w:r w:rsidRPr="00B5305B">
              <w:rPr>
                <w:color w:val="000000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365" w:type="pct"/>
            <w:shd w:val="clear" w:color="auto" w:fill="auto"/>
          </w:tcPr>
          <w:p w:rsidR="000646C8" w:rsidRPr="00B5305B" w:rsidRDefault="000646C8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h</w:t>
            </w:r>
            <w:r w:rsidRPr="00B5305B">
              <w:rPr>
                <w:color w:val="000000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406" w:type="pct"/>
            <w:shd w:val="clear" w:color="auto" w:fill="auto"/>
          </w:tcPr>
          <w:p w:rsidR="000646C8" w:rsidRPr="00B5305B" w:rsidRDefault="000646C8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h</w:t>
            </w:r>
            <w:r w:rsidRPr="00B5305B">
              <w:rPr>
                <w:color w:val="000000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446" w:type="pct"/>
            <w:shd w:val="clear" w:color="auto" w:fill="auto"/>
          </w:tcPr>
          <w:p w:rsidR="000646C8" w:rsidRPr="00B5305B" w:rsidRDefault="00D359ED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  <w:vertAlign w:val="subscript"/>
              </w:rPr>
            </w:pPr>
            <w:r w:rsidRPr="00B5305B">
              <w:rPr>
                <w:color w:val="000000"/>
                <w:position w:val="-30"/>
                <w:sz w:val="20"/>
                <w:szCs w:val="20"/>
                <w:vertAlign w:val="subscript"/>
              </w:rPr>
              <w:object w:dxaOrig="380" w:dyaOrig="680">
                <v:shape id="_x0000_i1053" type="#_x0000_t75" style="width:18.75pt;height:33.75pt" o:ole="">
                  <v:imagedata r:id="rId59" o:title=""/>
                </v:shape>
                <o:OLEObject Type="Embed" ProgID="Equation.3" ShapeID="_x0000_i1053" DrawAspect="Content" ObjectID="_1458489301" r:id="rId60"/>
              </w:object>
            </w:r>
          </w:p>
        </w:tc>
        <w:tc>
          <w:tcPr>
            <w:tcW w:w="446" w:type="pct"/>
            <w:shd w:val="clear" w:color="auto" w:fill="auto"/>
          </w:tcPr>
          <w:p w:rsidR="000646C8" w:rsidRPr="00B5305B" w:rsidRDefault="00D359ED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position w:val="-30"/>
                <w:sz w:val="20"/>
                <w:szCs w:val="20"/>
                <w:vertAlign w:val="subscript"/>
              </w:rPr>
              <w:object w:dxaOrig="380" w:dyaOrig="700">
                <v:shape id="_x0000_i1054" type="#_x0000_t75" style="width:18.75pt;height:35.25pt" o:ole="">
                  <v:imagedata r:id="rId61" o:title=""/>
                </v:shape>
                <o:OLEObject Type="Embed" ProgID="Equation.3" ShapeID="_x0000_i1054" DrawAspect="Content" ObjectID="_1458489302" r:id="rId62"/>
              </w:object>
            </w:r>
          </w:p>
        </w:tc>
        <w:tc>
          <w:tcPr>
            <w:tcW w:w="446" w:type="pct"/>
            <w:shd w:val="clear" w:color="auto" w:fill="auto"/>
          </w:tcPr>
          <w:p w:rsidR="000646C8" w:rsidRPr="00B5305B" w:rsidRDefault="00D359ED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position w:val="-30"/>
                <w:sz w:val="20"/>
                <w:szCs w:val="20"/>
                <w:vertAlign w:val="subscript"/>
              </w:rPr>
              <w:object w:dxaOrig="380" w:dyaOrig="700">
                <v:shape id="_x0000_i1055" type="#_x0000_t75" style="width:18.75pt;height:35.25pt" o:ole="">
                  <v:imagedata r:id="rId63" o:title=""/>
                </v:shape>
                <o:OLEObject Type="Embed" ProgID="Equation.3" ShapeID="_x0000_i1055" DrawAspect="Content" ObjectID="_1458489303" r:id="rId64"/>
              </w:object>
            </w:r>
          </w:p>
        </w:tc>
      </w:tr>
      <w:tr w:rsidR="00125A3C" w:rsidRPr="00B5305B" w:rsidTr="00B5305B">
        <w:trPr>
          <w:cantSplit/>
        </w:trPr>
        <w:tc>
          <w:tcPr>
            <w:tcW w:w="436" w:type="pct"/>
            <w:shd w:val="clear" w:color="auto" w:fill="auto"/>
          </w:tcPr>
          <w:p w:rsidR="000646C8" w:rsidRPr="00B5305B" w:rsidRDefault="000646C8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при D1=</w:t>
            </w:r>
            <w:r w:rsidR="00D17EA0" w:rsidRPr="00B5305B">
              <w:rPr>
                <w:snapToGrid w:val="0"/>
                <w:color w:val="000000"/>
                <w:sz w:val="20"/>
                <w:szCs w:val="20"/>
              </w:rPr>
              <w:t>1 м</w:t>
            </w:r>
          </w:p>
        </w:tc>
        <w:tc>
          <w:tcPr>
            <w:tcW w:w="445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1,915</w:t>
            </w:r>
          </w:p>
        </w:tc>
        <w:tc>
          <w:tcPr>
            <w:tcW w:w="365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469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446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1,417</w:t>
            </w:r>
          </w:p>
        </w:tc>
        <w:tc>
          <w:tcPr>
            <w:tcW w:w="365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365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365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406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446" w:type="pct"/>
            <w:shd w:val="clear" w:color="auto" w:fill="auto"/>
          </w:tcPr>
          <w:p w:rsidR="000646C8" w:rsidRPr="00B5305B" w:rsidRDefault="000646C8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B5305B">
              <w:rPr>
                <w:color w:val="000000"/>
                <w:sz w:val="20"/>
                <w:szCs w:val="20"/>
                <w:u w:val="single"/>
              </w:rPr>
              <w:t>0,</w:t>
            </w:r>
            <w:r w:rsidR="007D0724" w:rsidRPr="00B5305B">
              <w:rPr>
                <w:color w:val="000000"/>
                <w:sz w:val="20"/>
                <w:szCs w:val="20"/>
                <w:u w:val="single"/>
              </w:rPr>
              <w:t>395</w:t>
            </w:r>
          </w:p>
          <w:p w:rsidR="000646C8" w:rsidRPr="00B5305B" w:rsidRDefault="007D0724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446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B5305B">
              <w:rPr>
                <w:color w:val="000000"/>
                <w:sz w:val="20"/>
                <w:szCs w:val="20"/>
                <w:u w:val="single"/>
              </w:rPr>
              <w:t>1,205</w:t>
            </w:r>
          </w:p>
          <w:p w:rsidR="000646C8" w:rsidRPr="00B5305B" w:rsidRDefault="000646C8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0,</w:t>
            </w:r>
            <w:r w:rsidR="007D0724" w:rsidRPr="00B5305B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446" w:type="pct"/>
            <w:shd w:val="clear" w:color="auto" w:fill="auto"/>
          </w:tcPr>
          <w:p w:rsidR="000646C8" w:rsidRPr="00B5305B" w:rsidRDefault="000646C8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B5305B">
              <w:rPr>
                <w:color w:val="000000"/>
                <w:sz w:val="20"/>
                <w:szCs w:val="20"/>
                <w:u w:val="single"/>
              </w:rPr>
              <w:t>0,</w:t>
            </w:r>
            <w:r w:rsidR="007D0724" w:rsidRPr="00B5305B">
              <w:rPr>
                <w:color w:val="000000"/>
                <w:sz w:val="20"/>
                <w:szCs w:val="20"/>
                <w:u w:val="single"/>
              </w:rPr>
              <w:t>087</w:t>
            </w:r>
          </w:p>
          <w:p w:rsidR="000646C8" w:rsidRPr="00B5305B" w:rsidRDefault="007D0724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0,36</w:t>
            </w:r>
          </w:p>
        </w:tc>
      </w:tr>
      <w:tr w:rsidR="00125A3C" w:rsidRPr="00B5305B" w:rsidTr="00B5305B">
        <w:trPr>
          <w:cantSplit/>
        </w:trPr>
        <w:tc>
          <w:tcPr>
            <w:tcW w:w="436" w:type="pct"/>
            <w:shd w:val="clear" w:color="auto" w:fill="auto"/>
          </w:tcPr>
          <w:p w:rsidR="000646C8" w:rsidRPr="00B5305B" w:rsidRDefault="001F6C06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при D1=</w:t>
            </w:r>
            <w:r w:rsidR="00D17EA0" w:rsidRPr="00B5305B">
              <w:rPr>
                <w:snapToGrid w:val="0"/>
                <w:color w:val="000000"/>
                <w:sz w:val="20"/>
                <w:szCs w:val="20"/>
              </w:rPr>
              <w:t>4 м</w:t>
            </w:r>
          </w:p>
        </w:tc>
        <w:tc>
          <w:tcPr>
            <w:tcW w:w="445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7,66</w:t>
            </w:r>
          </w:p>
        </w:tc>
        <w:tc>
          <w:tcPr>
            <w:tcW w:w="365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9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446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5,668</w:t>
            </w:r>
          </w:p>
        </w:tc>
        <w:tc>
          <w:tcPr>
            <w:tcW w:w="365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365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365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B5305B">
              <w:rPr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6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446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B5305B">
              <w:rPr>
                <w:color w:val="000000"/>
                <w:sz w:val="20"/>
                <w:szCs w:val="20"/>
                <w:u w:val="single"/>
              </w:rPr>
              <w:t>1,58</w:t>
            </w:r>
          </w:p>
          <w:p w:rsidR="000646C8" w:rsidRPr="00B5305B" w:rsidRDefault="007D0724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3,76</w:t>
            </w:r>
          </w:p>
        </w:tc>
        <w:tc>
          <w:tcPr>
            <w:tcW w:w="446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B5305B">
              <w:rPr>
                <w:color w:val="000000"/>
                <w:sz w:val="20"/>
                <w:szCs w:val="20"/>
                <w:u w:val="single"/>
              </w:rPr>
              <w:t>4,82</w:t>
            </w:r>
          </w:p>
          <w:p w:rsidR="000646C8" w:rsidRPr="00B5305B" w:rsidRDefault="007D0724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2,64</w:t>
            </w:r>
          </w:p>
        </w:tc>
        <w:tc>
          <w:tcPr>
            <w:tcW w:w="446" w:type="pct"/>
            <w:shd w:val="clear" w:color="auto" w:fill="auto"/>
          </w:tcPr>
          <w:p w:rsidR="000646C8" w:rsidRPr="00B5305B" w:rsidRDefault="007D0724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B5305B">
              <w:rPr>
                <w:color w:val="000000"/>
                <w:sz w:val="20"/>
                <w:szCs w:val="20"/>
                <w:u w:val="single"/>
              </w:rPr>
              <w:t>0,348</w:t>
            </w:r>
          </w:p>
          <w:p w:rsidR="000646C8" w:rsidRPr="00B5305B" w:rsidRDefault="007D0724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1,44</w:t>
            </w:r>
          </w:p>
        </w:tc>
      </w:tr>
    </w:tbl>
    <w:p w:rsidR="000646C8" w:rsidRPr="00D17EA0" w:rsidRDefault="000646C8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8095C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2.1.6</w:t>
      </w:r>
      <w:r w:rsidR="00A8095C" w:rsidRPr="00125A3C">
        <w:rPr>
          <w:b/>
          <w:color w:val="000000"/>
          <w:sz w:val="28"/>
          <w:szCs w:val="32"/>
        </w:rPr>
        <w:t xml:space="preserve"> Підбір елементів системи автоматичного регулювання турбіни (СА</w:t>
      </w:r>
      <w:r w:rsidRPr="00125A3C">
        <w:rPr>
          <w:b/>
          <w:color w:val="000000"/>
          <w:sz w:val="28"/>
          <w:szCs w:val="32"/>
        </w:rPr>
        <w:t>РТ)</w:t>
      </w:r>
    </w:p>
    <w:p w:rsidR="00A8095C" w:rsidRPr="00D17EA0" w:rsidRDefault="00A23988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Для регулювання потужності і підтримання синхронної частоти обертання агрегату </w:t>
      </w:r>
      <w:r w:rsidR="00C3564B" w:rsidRPr="00D17EA0">
        <w:rPr>
          <w:color w:val="000000"/>
          <w:sz w:val="28"/>
          <w:szCs w:val="28"/>
        </w:rPr>
        <w:t>передбачаємо</w:t>
      </w:r>
      <w:r w:rsidRPr="00D17EA0">
        <w:rPr>
          <w:color w:val="000000"/>
          <w:sz w:val="28"/>
          <w:szCs w:val="28"/>
        </w:rPr>
        <w:t xml:space="preserve"> САРТ з електрогідравлічним регулятором швидкості ЕГР з колонкою управління (КУ), маслонапірною установкою (МНУ) і сервомотором, розташованим на кришці турбіни</w:t>
      </w:r>
      <w:r w:rsidR="00C3564B" w:rsidRPr="00D17EA0">
        <w:rPr>
          <w:color w:val="000000"/>
          <w:sz w:val="28"/>
          <w:szCs w:val="28"/>
        </w:rPr>
        <w:t>. Регулювання агрегатів з ПЛ турбінами виконується відкриттям і закриттям направляючого апарату і поворотом лопаток.</w:t>
      </w:r>
    </w:p>
    <w:p w:rsidR="00C3564B" w:rsidRPr="00D17EA0" w:rsidRDefault="00C3564B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Марку регулятора уточнюємо по діаметру головного золотника </w:t>
      </w:r>
      <w:r w:rsidRPr="00D17EA0">
        <w:rPr>
          <w:color w:val="000000"/>
          <w:sz w:val="28"/>
          <w:szCs w:val="28"/>
          <w:lang w:val="en-US"/>
        </w:rPr>
        <w:t>d</w:t>
      </w:r>
      <w:r w:rsidRPr="00D17EA0">
        <w:rPr>
          <w:color w:val="000000"/>
          <w:sz w:val="28"/>
          <w:szCs w:val="28"/>
          <w:vertAlign w:val="subscript"/>
        </w:rPr>
        <w:t>з</w:t>
      </w:r>
      <w:r w:rsidRPr="00D17EA0">
        <w:rPr>
          <w:color w:val="000000"/>
          <w:sz w:val="28"/>
          <w:szCs w:val="28"/>
        </w:rPr>
        <w:t xml:space="preserve">, який рівний діаметру маслопровода </w:t>
      </w:r>
      <w:r w:rsidRPr="00D17EA0">
        <w:rPr>
          <w:color w:val="000000"/>
          <w:sz w:val="28"/>
          <w:szCs w:val="28"/>
          <w:lang w:val="en-US"/>
        </w:rPr>
        <w:t>d</w:t>
      </w:r>
      <w:r w:rsidRPr="00D17EA0">
        <w:rPr>
          <w:color w:val="000000"/>
          <w:sz w:val="28"/>
          <w:szCs w:val="28"/>
          <w:vertAlign w:val="subscript"/>
        </w:rPr>
        <w:t>тр</w:t>
      </w:r>
      <w:r w:rsidRPr="00D17EA0">
        <w:rPr>
          <w:color w:val="000000"/>
          <w:sz w:val="28"/>
          <w:szCs w:val="28"/>
        </w:rPr>
        <w:t xml:space="preserve"> і визначається з залежності:</w:t>
      </w:r>
    </w:p>
    <w:p w:rsidR="00125A3C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32"/>
          <w:sz w:val="28"/>
          <w:szCs w:val="28"/>
        </w:rPr>
        <w:object w:dxaOrig="1960" w:dyaOrig="760">
          <v:shape id="_x0000_i1056" type="#_x0000_t75" style="width:98.25pt;height:38.25pt" o:ole="">
            <v:imagedata r:id="rId65" o:title=""/>
          </v:shape>
          <o:OLEObject Type="Embed" ProgID="Equation.3" ShapeID="_x0000_i1056" DrawAspect="Content" ObjectID="_1458489304" r:id="rId66"/>
        </w:object>
      </w:r>
      <w:r w:rsidR="00C3564B" w:rsidRPr="00D17EA0">
        <w:rPr>
          <w:color w:val="000000"/>
          <w:sz w:val="28"/>
          <w:szCs w:val="28"/>
        </w:rPr>
        <w:t>,</w:t>
      </w:r>
    </w:p>
    <w:p w:rsidR="0016620E" w:rsidRPr="00D17EA0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3564B" w:rsidRPr="00D17EA0">
        <w:rPr>
          <w:color w:val="000000"/>
          <w:sz w:val="28"/>
          <w:szCs w:val="28"/>
        </w:rPr>
        <w:t xml:space="preserve">де </w:t>
      </w:r>
      <w:r w:rsidR="00C3564B" w:rsidRPr="00D17EA0">
        <w:rPr>
          <w:color w:val="000000"/>
          <w:sz w:val="28"/>
          <w:szCs w:val="28"/>
          <w:lang w:val="en-US"/>
        </w:rPr>
        <w:t>V</w:t>
      </w:r>
      <w:r w:rsidR="00C3564B" w:rsidRPr="00D17EA0">
        <w:rPr>
          <w:color w:val="000000"/>
          <w:sz w:val="28"/>
          <w:szCs w:val="28"/>
          <w:vertAlign w:val="subscript"/>
        </w:rPr>
        <w:t>м</w:t>
      </w:r>
      <w:r w:rsidR="00C3564B" w:rsidRPr="00D17EA0">
        <w:rPr>
          <w:color w:val="000000"/>
          <w:sz w:val="28"/>
          <w:szCs w:val="28"/>
        </w:rPr>
        <w:t>=</w:t>
      </w:r>
      <w:r w:rsidR="00D17EA0" w:rsidRPr="00D17EA0">
        <w:rPr>
          <w:color w:val="000000"/>
          <w:sz w:val="28"/>
          <w:szCs w:val="28"/>
        </w:rPr>
        <w:t>6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2D10F8" w:rsidRPr="00D17EA0">
        <w:rPr>
          <w:color w:val="000000"/>
          <w:sz w:val="28"/>
          <w:szCs w:val="28"/>
        </w:rPr>
        <w:t xml:space="preserve">/с – швидкість масла в трубопроводі; </w:t>
      </w:r>
      <w:r w:rsidR="002D10F8" w:rsidRPr="00D17EA0">
        <w:rPr>
          <w:color w:val="000000"/>
          <w:sz w:val="28"/>
          <w:szCs w:val="28"/>
          <w:lang w:val="en-US"/>
        </w:rPr>
        <w:t>Q</w:t>
      </w:r>
      <w:r w:rsidR="002D10F8" w:rsidRPr="00D17EA0">
        <w:rPr>
          <w:color w:val="000000"/>
          <w:sz w:val="28"/>
          <w:szCs w:val="28"/>
          <w:vertAlign w:val="subscript"/>
        </w:rPr>
        <w:t>з</w:t>
      </w:r>
      <w:r w:rsidR="002D10F8" w:rsidRPr="00D17EA0">
        <w:rPr>
          <w:color w:val="000000"/>
          <w:sz w:val="28"/>
          <w:szCs w:val="28"/>
        </w:rPr>
        <w:t>=</w:t>
      </w:r>
      <w:r w:rsidR="002D10F8" w:rsidRPr="00D17EA0">
        <w:rPr>
          <w:color w:val="000000"/>
          <w:sz w:val="28"/>
          <w:szCs w:val="28"/>
          <w:lang w:val="en-US"/>
        </w:rPr>
        <w:t>W</w:t>
      </w:r>
      <w:r w:rsidR="002D10F8" w:rsidRPr="00D17EA0">
        <w:rPr>
          <w:color w:val="000000"/>
          <w:sz w:val="28"/>
          <w:szCs w:val="28"/>
          <w:vertAlign w:val="subscript"/>
        </w:rPr>
        <w:t>СНА</w:t>
      </w:r>
      <w:r w:rsidR="002D10F8" w:rsidRPr="00D17EA0">
        <w:rPr>
          <w:color w:val="000000"/>
          <w:sz w:val="28"/>
          <w:szCs w:val="28"/>
        </w:rPr>
        <w:t>/</w:t>
      </w:r>
      <w:r w:rsidR="002D10F8" w:rsidRPr="00D17EA0">
        <w:rPr>
          <w:color w:val="000000"/>
          <w:sz w:val="28"/>
          <w:szCs w:val="28"/>
          <w:lang w:val="en-US"/>
        </w:rPr>
        <w:t>T</w:t>
      </w:r>
      <w:r w:rsidR="002D10F8" w:rsidRPr="00D17EA0">
        <w:rPr>
          <w:color w:val="000000"/>
          <w:sz w:val="28"/>
          <w:szCs w:val="28"/>
          <w:vertAlign w:val="subscript"/>
          <w:lang w:val="en-US"/>
        </w:rPr>
        <w:t>sp</w:t>
      </w:r>
      <w:r w:rsidR="002D10F8" w:rsidRPr="00D17EA0">
        <w:rPr>
          <w:color w:val="000000"/>
          <w:sz w:val="28"/>
          <w:szCs w:val="28"/>
        </w:rPr>
        <w:t xml:space="preserve"> – витрата масла через золотник; </w:t>
      </w:r>
      <w:r w:rsidR="002D10F8" w:rsidRPr="00D17EA0">
        <w:rPr>
          <w:color w:val="000000"/>
          <w:sz w:val="28"/>
          <w:szCs w:val="28"/>
          <w:lang w:val="en-US"/>
        </w:rPr>
        <w:t>T</w:t>
      </w:r>
      <w:r w:rsidR="002D10F8" w:rsidRPr="00D17EA0">
        <w:rPr>
          <w:color w:val="000000"/>
          <w:sz w:val="28"/>
          <w:szCs w:val="28"/>
          <w:vertAlign w:val="subscript"/>
          <w:lang w:val="en-US"/>
        </w:rPr>
        <w:t>sp</w:t>
      </w:r>
      <w:r w:rsidR="002D10F8" w:rsidRPr="00D17EA0">
        <w:rPr>
          <w:color w:val="000000"/>
          <w:sz w:val="28"/>
          <w:szCs w:val="28"/>
        </w:rPr>
        <w:t xml:space="preserve"> – розрахунковий час регулювання направляючого апарату;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6620E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32"/>
          <w:sz w:val="28"/>
          <w:szCs w:val="28"/>
        </w:rPr>
        <w:object w:dxaOrig="1120" w:dyaOrig="720">
          <v:shape id="_x0000_i1057" type="#_x0000_t75" style="width:56.25pt;height:36pt" o:ole="">
            <v:imagedata r:id="rId67" o:title=""/>
          </v:shape>
          <o:OLEObject Type="Embed" ProgID="Equation.3" ShapeID="_x0000_i1057" DrawAspect="Content" ObjectID="_1458489305" r:id="rId68"/>
        </w:object>
      </w:r>
      <w:r w:rsidR="0016620E" w:rsidRPr="00D17EA0">
        <w:rPr>
          <w:color w:val="000000"/>
          <w:sz w:val="28"/>
          <w:szCs w:val="28"/>
        </w:rPr>
        <w:t>,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6620E" w:rsidRPr="00D17EA0" w:rsidRDefault="0016620E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де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6620E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30"/>
          <w:sz w:val="28"/>
          <w:szCs w:val="28"/>
        </w:rPr>
        <w:object w:dxaOrig="7000" w:dyaOrig="740">
          <v:shape id="_x0000_i1058" type="#_x0000_t75" style="width:350.25pt;height:36.75pt" o:ole="">
            <v:imagedata r:id="rId69" o:title=""/>
          </v:shape>
          <o:OLEObject Type="Embed" ProgID="Equation.3" ShapeID="_x0000_i1058" DrawAspect="Content" ObjectID="_1458489306" r:id="rId70"/>
        </w:object>
      </w:r>
      <w:r w:rsidR="0016620E" w:rsidRPr="00D17EA0">
        <w:rPr>
          <w:color w:val="000000"/>
          <w:sz w:val="28"/>
          <w:szCs w:val="28"/>
        </w:rPr>
        <w:t>с.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37A90" w:rsidRPr="00D17EA0" w:rsidRDefault="00D37A90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Отже: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37A90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32"/>
          <w:sz w:val="28"/>
          <w:szCs w:val="28"/>
        </w:rPr>
        <w:object w:dxaOrig="2700" w:dyaOrig="720">
          <v:shape id="_x0000_i1059" type="#_x0000_t75" style="width:135pt;height:36pt" o:ole="">
            <v:imagedata r:id="rId71" o:title=""/>
          </v:shape>
          <o:OLEObject Type="Embed" ProgID="Equation.3" ShapeID="_x0000_i1059" DrawAspect="Content" ObjectID="_1458489307" r:id="rId72"/>
        </w:object>
      </w:r>
      <w:r w:rsidR="00D37A90" w:rsidRPr="00D17EA0">
        <w:rPr>
          <w:color w:val="000000"/>
          <w:sz w:val="28"/>
          <w:szCs w:val="28"/>
        </w:rPr>
        <w:t>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6620E" w:rsidRPr="00D17EA0" w:rsidRDefault="002D10F8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  <w:lang w:val="en-US"/>
        </w:rPr>
        <w:t>W</w:t>
      </w:r>
      <w:r w:rsidRPr="00D17EA0">
        <w:rPr>
          <w:color w:val="000000"/>
          <w:sz w:val="28"/>
          <w:szCs w:val="28"/>
          <w:vertAlign w:val="subscript"/>
        </w:rPr>
        <w:t>СНА</w:t>
      </w:r>
      <w:r w:rsidRPr="00D17EA0">
        <w:rPr>
          <w:color w:val="000000"/>
          <w:sz w:val="28"/>
          <w:szCs w:val="28"/>
        </w:rPr>
        <w:t xml:space="preserve"> – об’єм сервомоторів направляючого апарату, визначаємо по роботоздатності сервомоторів </w:t>
      </w:r>
      <w:r w:rsidRPr="00D17EA0">
        <w:rPr>
          <w:color w:val="000000"/>
          <w:sz w:val="28"/>
          <w:szCs w:val="28"/>
          <w:lang w:val="en-US"/>
        </w:rPr>
        <w:t>A</w:t>
      </w:r>
      <w:r w:rsidRPr="00D17EA0">
        <w:rPr>
          <w:color w:val="000000"/>
          <w:sz w:val="28"/>
          <w:szCs w:val="28"/>
          <w:vertAlign w:val="subscript"/>
        </w:rPr>
        <w:t>СНА</w:t>
      </w:r>
      <w:r w:rsidRPr="00D17EA0">
        <w:rPr>
          <w:color w:val="000000"/>
          <w:sz w:val="28"/>
          <w:szCs w:val="28"/>
        </w:rPr>
        <w:t xml:space="preserve">, тобто </w:t>
      </w:r>
      <w:r w:rsidRPr="00D17EA0">
        <w:rPr>
          <w:color w:val="000000"/>
          <w:sz w:val="28"/>
          <w:szCs w:val="28"/>
          <w:lang w:val="en-US"/>
        </w:rPr>
        <w:t>W</w:t>
      </w:r>
      <w:r w:rsidRPr="00D17EA0">
        <w:rPr>
          <w:color w:val="000000"/>
          <w:sz w:val="28"/>
          <w:szCs w:val="28"/>
          <w:vertAlign w:val="subscript"/>
        </w:rPr>
        <w:t>СНА</w:t>
      </w:r>
      <w:r w:rsidRPr="00D17EA0">
        <w:rPr>
          <w:color w:val="000000"/>
          <w:sz w:val="28"/>
          <w:szCs w:val="28"/>
        </w:rPr>
        <w:t>=А</w:t>
      </w:r>
      <w:r w:rsidRPr="00D17EA0">
        <w:rPr>
          <w:color w:val="000000"/>
          <w:sz w:val="28"/>
          <w:szCs w:val="28"/>
          <w:vertAlign w:val="subscript"/>
        </w:rPr>
        <w:t>СНА</w:t>
      </w:r>
      <w:r w:rsidRPr="00D17EA0">
        <w:rPr>
          <w:color w:val="000000"/>
          <w:sz w:val="28"/>
          <w:szCs w:val="28"/>
        </w:rPr>
        <w:t>/Р</w:t>
      </w:r>
      <w:r w:rsidRPr="00D17EA0">
        <w:rPr>
          <w:color w:val="000000"/>
          <w:sz w:val="28"/>
          <w:szCs w:val="28"/>
          <w:vertAlign w:val="subscript"/>
        </w:rPr>
        <w:t>к</w:t>
      </w:r>
      <w:r w:rsidRPr="00D17EA0">
        <w:rPr>
          <w:color w:val="000000"/>
          <w:sz w:val="28"/>
          <w:szCs w:val="28"/>
        </w:rPr>
        <w:t xml:space="preserve">; </w:t>
      </w:r>
      <w:r w:rsidRPr="00D17EA0">
        <w:rPr>
          <w:color w:val="000000"/>
          <w:sz w:val="28"/>
          <w:szCs w:val="28"/>
          <w:lang w:val="en-US"/>
        </w:rPr>
        <w:t>P</w:t>
      </w:r>
      <w:r w:rsidRPr="00D17EA0">
        <w:rPr>
          <w:color w:val="000000"/>
          <w:sz w:val="28"/>
          <w:szCs w:val="28"/>
          <w:vertAlign w:val="subscript"/>
        </w:rPr>
        <w:t>к</w:t>
      </w:r>
      <w:r w:rsidRPr="00D17EA0">
        <w:rPr>
          <w:color w:val="000000"/>
          <w:sz w:val="28"/>
          <w:szCs w:val="28"/>
        </w:rPr>
        <w:t>=4</w:t>
      </w:r>
      <w:r w:rsidRPr="00D17EA0">
        <w:rPr>
          <w:color w:val="000000"/>
          <w:sz w:val="28"/>
          <w:szCs w:val="28"/>
        </w:rPr>
        <w:sym w:font="Symbol" w:char="F0D7"/>
      </w:r>
      <w:r w:rsidRPr="00D17EA0">
        <w:rPr>
          <w:color w:val="000000"/>
          <w:sz w:val="28"/>
          <w:szCs w:val="28"/>
        </w:rPr>
        <w:t>10</w:t>
      </w:r>
      <w:r w:rsidRPr="00D17EA0">
        <w:rPr>
          <w:color w:val="000000"/>
          <w:sz w:val="28"/>
          <w:szCs w:val="28"/>
          <w:vertAlign w:val="superscript"/>
        </w:rPr>
        <w:t>6</w:t>
      </w:r>
      <w:r w:rsidRPr="00D17EA0">
        <w:rPr>
          <w:color w:val="000000"/>
          <w:sz w:val="28"/>
          <w:szCs w:val="28"/>
        </w:rPr>
        <w:t>Па – робочий тиск в котлі МНУ.</w:t>
      </w:r>
    </w:p>
    <w:p w:rsidR="002D10F8" w:rsidRPr="00D17EA0" w:rsidRDefault="002D10F8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Роботоздатність сервомоторів в Дж визначаємо по формулі</w:t>
      </w:r>
      <w:r w:rsidR="001C20DE" w:rsidRPr="00D17EA0">
        <w:rPr>
          <w:color w:val="000000"/>
          <w:sz w:val="28"/>
          <w:szCs w:val="28"/>
        </w:rPr>
        <w:t>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C20DE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2"/>
          <w:sz w:val="28"/>
          <w:szCs w:val="28"/>
        </w:rPr>
        <w:object w:dxaOrig="2980" w:dyaOrig="380">
          <v:shape id="_x0000_i1060" type="#_x0000_t75" style="width:149.25pt;height:18.75pt" o:ole="">
            <v:imagedata r:id="rId73" o:title=""/>
          </v:shape>
          <o:OLEObject Type="Embed" ProgID="Equation.3" ShapeID="_x0000_i1060" DrawAspect="Content" ObjectID="_1458489308" r:id="rId74"/>
        </w:object>
      </w:r>
      <w:r w:rsidR="001C20DE" w:rsidRPr="00D17EA0">
        <w:rPr>
          <w:color w:val="000000"/>
          <w:sz w:val="28"/>
          <w:szCs w:val="28"/>
        </w:rPr>
        <w:t>,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C20DE" w:rsidRPr="00D17EA0" w:rsidRDefault="001C20DE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де К</w:t>
      </w:r>
      <w:r w:rsidRPr="00D17EA0">
        <w:rPr>
          <w:color w:val="000000"/>
          <w:sz w:val="28"/>
          <w:szCs w:val="28"/>
          <w:vertAlign w:val="subscript"/>
        </w:rPr>
        <w:t>СНА</w:t>
      </w:r>
      <w:r w:rsidRPr="00D17EA0">
        <w:rPr>
          <w:color w:val="000000"/>
          <w:sz w:val="28"/>
          <w:szCs w:val="28"/>
        </w:rPr>
        <w:t>=</w:t>
      </w:r>
      <w:r w:rsidR="004C6275" w:rsidRPr="00D17EA0">
        <w:rPr>
          <w:color w:val="000000"/>
          <w:sz w:val="28"/>
          <w:szCs w:val="28"/>
        </w:rPr>
        <w:t>0,035 – дослідний коефіцієнт.</w:t>
      </w:r>
    </w:p>
    <w:p w:rsidR="004C6275" w:rsidRPr="00D17EA0" w:rsidRDefault="004C627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Таким чином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4C6275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26"/>
          <w:sz w:val="28"/>
          <w:szCs w:val="28"/>
        </w:rPr>
        <w:object w:dxaOrig="4819" w:dyaOrig="680">
          <v:shape id="_x0000_i1061" type="#_x0000_t75" style="width:240.75pt;height:33.75pt" o:ole="">
            <v:imagedata r:id="rId75" o:title=""/>
          </v:shape>
          <o:OLEObject Type="Embed" ProgID="Equation.3" ShapeID="_x0000_i1061" DrawAspect="Content" ObjectID="_1458489309" r:id="rId76"/>
        </w:object>
      </w:r>
      <w:r w:rsidR="004C6275" w:rsidRPr="00D17EA0">
        <w:rPr>
          <w:color w:val="000000"/>
          <w:sz w:val="28"/>
          <w:szCs w:val="28"/>
        </w:rPr>
        <w:t>,</w:t>
      </w:r>
    </w:p>
    <w:p w:rsidR="00125A3C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30"/>
          <w:sz w:val="28"/>
          <w:szCs w:val="28"/>
        </w:rPr>
        <w:object w:dxaOrig="3320" w:dyaOrig="740">
          <v:shape id="_x0000_i1062" type="#_x0000_t75" style="width:139.5pt;height:30.75pt" o:ole="">
            <v:imagedata r:id="rId77" o:title=""/>
          </v:shape>
          <o:OLEObject Type="Embed" ProgID="Equation.3" ShapeID="_x0000_i1062" DrawAspect="Content" ObjectID="_1458489310" r:id="rId78"/>
        </w:object>
      </w:r>
      <w:r w:rsidR="004C6275" w:rsidRPr="00D17EA0">
        <w:rPr>
          <w:color w:val="000000"/>
          <w:sz w:val="28"/>
          <w:szCs w:val="28"/>
        </w:rPr>
        <w:t>.</w:t>
      </w:r>
    </w:p>
    <w:p w:rsidR="004C6275" w:rsidRPr="00D17EA0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C6275" w:rsidRPr="00D17EA0">
        <w:rPr>
          <w:color w:val="000000"/>
          <w:sz w:val="28"/>
          <w:szCs w:val="28"/>
        </w:rPr>
        <w:t xml:space="preserve">Приймаємо стандартні діаметри золотника і трубопроводу </w:t>
      </w:r>
      <w:r w:rsidR="004C6275" w:rsidRPr="00D17EA0">
        <w:rPr>
          <w:color w:val="000000"/>
          <w:sz w:val="28"/>
          <w:szCs w:val="28"/>
          <w:lang w:val="en-US"/>
        </w:rPr>
        <w:t>d</w:t>
      </w:r>
      <w:r w:rsidR="004C6275" w:rsidRPr="00D17EA0">
        <w:rPr>
          <w:color w:val="000000"/>
          <w:sz w:val="28"/>
          <w:szCs w:val="28"/>
          <w:vertAlign w:val="subscript"/>
        </w:rPr>
        <w:t>з</w:t>
      </w:r>
      <w:r w:rsidR="004C6275" w:rsidRPr="00D17EA0">
        <w:rPr>
          <w:color w:val="000000"/>
          <w:sz w:val="28"/>
          <w:szCs w:val="28"/>
          <w:lang w:val="ru-RU"/>
        </w:rPr>
        <w:t>=</w:t>
      </w:r>
      <w:r w:rsidR="004C6275" w:rsidRPr="00D17EA0">
        <w:rPr>
          <w:color w:val="000000"/>
          <w:sz w:val="28"/>
          <w:szCs w:val="28"/>
          <w:lang w:val="en-US"/>
        </w:rPr>
        <w:t>d</w:t>
      </w:r>
      <w:r w:rsidR="004C6275" w:rsidRPr="00D17EA0">
        <w:rPr>
          <w:color w:val="000000"/>
          <w:sz w:val="28"/>
          <w:szCs w:val="28"/>
          <w:vertAlign w:val="subscript"/>
          <w:lang w:val="ru-RU"/>
        </w:rPr>
        <w:t>тр</w:t>
      </w:r>
      <w:r w:rsidR="004C6275" w:rsidRPr="00D17EA0">
        <w:rPr>
          <w:color w:val="000000"/>
          <w:sz w:val="28"/>
          <w:szCs w:val="28"/>
          <w:lang w:val="ru-RU"/>
        </w:rPr>
        <w:t>=</w:t>
      </w:r>
      <w:r w:rsidR="00D17EA0" w:rsidRPr="00D17EA0">
        <w:rPr>
          <w:color w:val="000000"/>
          <w:sz w:val="28"/>
          <w:szCs w:val="28"/>
        </w:rPr>
        <w:t>60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мм</w:t>
      </w:r>
      <w:r w:rsidR="004C6275" w:rsidRPr="00D17EA0">
        <w:rPr>
          <w:color w:val="000000"/>
          <w:sz w:val="28"/>
          <w:szCs w:val="28"/>
        </w:rPr>
        <w:t xml:space="preserve"> і марку регулятора ЕГР</w:t>
      </w:r>
      <w:r w:rsidR="00D17EA0">
        <w:rPr>
          <w:color w:val="000000"/>
          <w:sz w:val="28"/>
          <w:szCs w:val="28"/>
        </w:rPr>
        <w:t>-</w:t>
      </w:r>
      <w:r w:rsidR="00D17EA0" w:rsidRPr="00D17EA0">
        <w:rPr>
          <w:color w:val="000000"/>
          <w:sz w:val="28"/>
          <w:szCs w:val="28"/>
        </w:rPr>
        <w:t>6</w:t>
      </w:r>
      <w:r w:rsidR="004C6275" w:rsidRPr="00D17EA0">
        <w:rPr>
          <w:color w:val="000000"/>
          <w:sz w:val="28"/>
          <w:szCs w:val="28"/>
        </w:rPr>
        <w:t>0.</w:t>
      </w:r>
    </w:p>
    <w:p w:rsidR="003A4B85" w:rsidRPr="00D17EA0" w:rsidRDefault="003A4B8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Тип МНУ вибираємо по об’єму котла </w:t>
      </w:r>
      <w:r w:rsidRPr="00D17EA0">
        <w:rPr>
          <w:color w:val="000000"/>
          <w:sz w:val="28"/>
          <w:szCs w:val="28"/>
          <w:lang w:val="en-US"/>
        </w:rPr>
        <w:t>W</w:t>
      </w:r>
      <w:r w:rsidRPr="00D17EA0">
        <w:rPr>
          <w:color w:val="000000"/>
          <w:sz w:val="28"/>
          <w:szCs w:val="28"/>
          <w:vertAlign w:val="subscript"/>
        </w:rPr>
        <w:t>к</w:t>
      </w:r>
      <w:r w:rsidRPr="00D17EA0">
        <w:rPr>
          <w:color w:val="000000"/>
          <w:sz w:val="28"/>
          <w:szCs w:val="28"/>
        </w:rPr>
        <w:t>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4C6275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2"/>
          <w:sz w:val="28"/>
          <w:szCs w:val="28"/>
        </w:rPr>
        <w:object w:dxaOrig="2180" w:dyaOrig="360">
          <v:shape id="_x0000_i1063" type="#_x0000_t75" style="width:108.75pt;height:18pt" o:ole="">
            <v:imagedata r:id="rId79" o:title=""/>
          </v:shape>
          <o:OLEObject Type="Embed" ProgID="Equation.3" ShapeID="_x0000_i1063" DrawAspect="Content" ObjectID="_1458489311" r:id="rId80"/>
        </w:object>
      </w:r>
      <w:r w:rsidR="00D17EA0">
        <w:rPr>
          <w:color w:val="000000"/>
          <w:sz w:val="28"/>
          <w:szCs w:val="28"/>
        </w:rPr>
        <w:t>,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430FC6" w:rsidRPr="00D17EA0" w:rsidRDefault="00430FC6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де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430FC6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2"/>
          <w:sz w:val="28"/>
          <w:szCs w:val="28"/>
        </w:rPr>
        <w:object w:dxaOrig="8860" w:dyaOrig="380">
          <v:shape id="_x0000_i1064" type="#_x0000_t75" style="width:443.25pt;height:18.75pt" o:ole="">
            <v:imagedata r:id="rId81" o:title=""/>
          </v:shape>
          <o:OLEObject Type="Embed" ProgID="Equation.3" ShapeID="_x0000_i1064" DrawAspect="Content" ObjectID="_1458489312" r:id="rId82"/>
        </w:object>
      </w:r>
      <w:r w:rsidRPr="00D17EA0">
        <w:rPr>
          <w:color w:val="000000"/>
          <w:position w:val="-10"/>
          <w:sz w:val="28"/>
          <w:szCs w:val="28"/>
        </w:rPr>
        <w:object w:dxaOrig="3680" w:dyaOrig="360">
          <v:shape id="_x0000_i1065" type="#_x0000_t75" style="width:183.75pt;height:18pt" o:ole="">
            <v:imagedata r:id="rId83" o:title=""/>
          </v:shape>
          <o:OLEObject Type="Embed" ProgID="Equation.3" ShapeID="_x0000_i1065" DrawAspect="Content" ObjectID="_1458489313" r:id="rId84"/>
        </w:objec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430FC6" w:rsidRPr="00D17EA0" w:rsidRDefault="00430FC6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Такому об</w:t>
      </w:r>
      <w:r w:rsidR="002B00C5" w:rsidRPr="00D17EA0">
        <w:rPr>
          <w:color w:val="000000"/>
          <w:sz w:val="28"/>
          <w:szCs w:val="28"/>
        </w:rPr>
        <w:t>’</w:t>
      </w:r>
      <w:r w:rsidRPr="00D17EA0">
        <w:rPr>
          <w:color w:val="000000"/>
          <w:sz w:val="28"/>
          <w:szCs w:val="28"/>
        </w:rPr>
        <w:t xml:space="preserve">єму </w:t>
      </w:r>
      <w:r w:rsidR="002B00C5" w:rsidRPr="00D17EA0">
        <w:rPr>
          <w:color w:val="000000"/>
          <w:sz w:val="28"/>
          <w:szCs w:val="28"/>
        </w:rPr>
        <w:t>задовольняє однокотельна</w:t>
      </w:r>
      <w:r w:rsidR="00D17EA0">
        <w:rPr>
          <w:color w:val="000000"/>
          <w:sz w:val="28"/>
          <w:szCs w:val="28"/>
        </w:rPr>
        <w:t xml:space="preserve"> </w:t>
      </w:r>
      <w:r w:rsidR="002B00C5" w:rsidRPr="00D17EA0">
        <w:rPr>
          <w:color w:val="000000"/>
          <w:sz w:val="28"/>
          <w:szCs w:val="28"/>
        </w:rPr>
        <w:t xml:space="preserve">МНУ з об’ємом котла </w:t>
      </w:r>
      <w:r w:rsidR="002B00C5" w:rsidRPr="00D17EA0">
        <w:rPr>
          <w:color w:val="000000"/>
          <w:sz w:val="28"/>
          <w:szCs w:val="28"/>
          <w:lang w:val="en-US"/>
        </w:rPr>
        <w:t>W</w:t>
      </w:r>
      <w:r w:rsidR="002B00C5" w:rsidRPr="00D17EA0">
        <w:rPr>
          <w:color w:val="000000"/>
          <w:sz w:val="28"/>
          <w:szCs w:val="28"/>
          <w:vertAlign w:val="subscript"/>
        </w:rPr>
        <w:t>к</w:t>
      </w:r>
      <w:r w:rsidR="002B00C5" w:rsidRPr="00D17EA0">
        <w:rPr>
          <w:color w:val="000000"/>
          <w:sz w:val="28"/>
          <w:szCs w:val="28"/>
        </w:rPr>
        <w:t>=2,5м</w:t>
      </w:r>
      <w:r w:rsidR="002B00C5" w:rsidRPr="00D17EA0">
        <w:rPr>
          <w:color w:val="000000"/>
          <w:sz w:val="28"/>
          <w:szCs w:val="28"/>
          <w:vertAlign w:val="superscript"/>
        </w:rPr>
        <w:t>3</w:t>
      </w:r>
      <w:r w:rsidR="002B00C5" w:rsidRPr="00D17EA0">
        <w:rPr>
          <w:color w:val="000000"/>
          <w:sz w:val="28"/>
          <w:szCs w:val="28"/>
        </w:rPr>
        <w:t xml:space="preserve"> і робочим тиском </w:t>
      </w:r>
      <w:r w:rsidR="00D17EA0" w:rsidRPr="00D17EA0">
        <w:rPr>
          <w:color w:val="000000"/>
          <w:sz w:val="28"/>
          <w:szCs w:val="28"/>
        </w:rPr>
        <w:t>40</w:t>
      </w:r>
      <w:r w:rsidR="00D17EA0">
        <w:rPr>
          <w:color w:val="000000"/>
          <w:sz w:val="28"/>
          <w:szCs w:val="28"/>
        </w:rPr>
        <w:t xml:space="preserve"> </w:t>
      </w:r>
      <w:r w:rsidR="00D17EA0" w:rsidRPr="00D17EA0">
        <w:rPr>
          <w:color w:val="000000"/>
          <w:sz w:val="28"/>
          <w:szCs w:val="28"/>
        </w:rPr>
        <w:t>кг</w:t>
      </w:r>
      <w:r w:rsidR="002B00C5" w:rsidRPr="00D17EA0">
        <w:rPr>
          <w:color w:val="000000"/>
          <w:sz w:val="28"/>
          <w:szCs w:val="28"/>
        </w:rPr>
        <w:t>/см</w:t>
      </w:r>
      <w:r w:rsidR="002B00C5" w:rsidRPr="00D17EA0">
        <w:rPr>
          <w:color w:val="000000"/>
          <w:sz w:val="28"/>
          <w:szCs w:val="28"/>
          <w:vertAlign w:val="superscript"/>
        </w:rPr>
        <w:t>2</w:t>
      </w:r>
      <w:r w:rsidR="002B00C5" w:rsidRPr="00D17EA0">
        <w:rPr>
          <w:color w:val="000000"/>
          <w:sz w:val="28"/>
          <w:szCs w:val="28"/>
        </w:rPr>
        <w:t xml:space="preserve">. тобто </w:t>
      </w:r>
      <w:r w:rsidR="002B00C5" w:rsidRPr="00D17EA0">
        <w:rPr>
          <w:b/>
          <w:color w:val="000000"/>
          <w:sz w:val="28"/>
          <w:szCs w:val="28"/>
        </w:rPr>
        <w:t>МНУ 2,5</w:t>
      </w:r>
      <w:r w:rsidR="00D17EA0">
        <w:rPr>
          <w:b/>
          <w:color w:val="000000"/>
          <w:sz w:val="28"/>
          <w:szCs w:val="28"/>
        </w:rPr>
        <w:t>–</w:t>
      </w:r>
      <w:r w:rsidR="00D17EA0" w:rsidRPr="00D17EA0">
        <w:rPr>
          <w:b/>
          <w:color w:val="000000"/>
          <w:sz w:val="28"/>
          <w:szCs w:val="28"/>
        </w:rPr>
        <w:t>1</w:t>
      </w:r>
      <w:r w:rsidR="002B00C5" w:rsidRPr="00D17EA0">
        <w:rPr>
          <w:b/>
          <w:color w:val="000000"/>
          <w:sz w:val="28"/>
          <w:szCs w:val="28"/>
        </w:rPr>
        <w:t>/40</w:t>
      </w:r>
      <w:r w:rsidR="002B00C5" w:rsidRPr="00D17EA0">
        <w:rPr>
          <w:color w:val="000000"/>
          <w:sz w:val="28"/>
          <w:szCs w:val="28"/>
        </w:rPr>
        <w:t>. Діаметр котла 1,14</w:t>
      </w:r>
      <w:r w:rsidR="00D17EA0" w:rsidRPr="00D17EA0">
        <w:rPr>
          <w:color w:val="000000"/>
          <w:sz w:val="28"/>
          <w:szCs w:val="28"/>
        </w:rPr>
        <w:t>8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2B00C5" w:rsidRPr="00D17EA0">
        <w:rPr>
          <w:color w:val="000000"/>
          <w:sz w:val="28"/>
          <w:szCs w:val="28"/>
        </w:rPr>
        <w:t xml:space="preserve"> висота на підлогою машзалу – 3,</w:t>
      </w:r>
      <w:r w:rsidR="00D17EA0" w:rsidRPr="00D17EA0">
        <w:rPr>
          <w:color w:val="000000"/>
          <w:sz w:val="28"/>
          <w:szCs w:val="28"/>
        </w:rPr>
        <w:t>1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2B00C5" w:rsidRPr="00D17EA0">
        <w:rPr>
          <w:color w:val="000000"/>
          <w:sz w:val="28"/>
          <w:szCs w:val="28"/>
        </w:rPr>
        <w:t xml:space="preserve">. Решта розмірів приведені на </w:t>
      </w:r>
      <w:r w:rsidR="00D17EA0" w:rsidRPr="00D17EA0">
        <w:rPr>
          <w:color w:val="000000"/>
          <w:sz w:val="28"/>
          <w:szCs w:val="28"/>
        </w:rPr>
        <w:t>рис.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6</w:t>
      </w:r>
      <w:r w:rsidR="002B00C5" w:rsidRPr="00D17EA0">
        <w:rPr>
          <w:color w:val="000000"/>
          <w:sz w:val="28"/>
          <w:szCs w:val="28"/>
        </w:rPr>
        <w:t>.</w:t>
      </w:r>
    </w:p>
    <w:p w:rsidR="000237A5" w:rsidRPr="00D17EA0" w:rsidRDefault="000237A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237A5" w:rsidRPr="00125A3C" w:rsidRDefault="000237A5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2.2</w:t>
      </w:r>
      <w:r w:rsidR="00125A3C" w:rsidRPr="00125A3C">
        <w:rPr>
          <w:b/>
          <w:color w:val="000000"/>
          <w:sz w:val="28"/>
          <w:szCs w:val="32"/>
        </w:rPr>
        <w:t xml:space="preserve"> Підбір гідрогенераторів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237A5" w:rsidRPr="00D17EA0" w:rsidRDefault="000237A5" w:rsidP="00D17EA0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D17EA0">
        <w:rPr>
          <w:color w:val="000000"/>
          <w:sz w:val="28"/>
          <w:szCs w:val="28"/>
        </w:rPr>
        <w:t xml:space="preserve">Генератор підбирається по синхронному числу обертів </w:t>
      </w:r>
      <w:r w:rsidRPr="00D17EA0">
        <w:rPr>
          <w:color w:val="000000"/>
          <w:sz w:val="28"/>
          <w:szCs w:val="28"/>
          <w:lang w:val="en-US"/>
        </w:rPr>
        <w:t>n</w:t>
      </w:r>
      <w:r w:rsidRPr="00D17EA0">
        <w:rPr>
          <w:color w:val="000000"/>
          <w:sz w:val="28"/>
          <w:szCs w:val="28"/>
          <w:vertAlign w:val="subscript"/>
        </w:rPr>
        <w:t>0</w:t>
      </w:r>
      <w:r w:rsidRPr="00D17EA0">
        <w:rPr>
          <w:color w:val="000000"/>
          <w:sz w:val="28"/>
          <w:szCs w:val="28"/>
        </w:rPr>
        <w:t>=166,</w:t>
      </w:r>
      <w:r w:rsidR="00D17EA0" w:rsidRPr="00D17EA0">
        <w:rPr>
          <w:color w:val="000000"/>
          <w:sz w:val="28"/>
          <w:szCs w:val="28"/>
        </w:rPr>
        <w:t>7</w:t>
      </w:r>
      <w:r w:rsidR="00D17EA0">
        <w:rPr>
          <w:color w:val="000000"/>
          <w:sz w:val="28"/>
          <w:szCs w:val="28"/>
        </w:rPr>
        <w:t xml:space="preserve"> </w:t>
      </w:r>
      <w:r w:rsidR="00D17EA0" w:rsidRPr="00D17EA0">
        <w:rPr>
          <w:color w:val="000000"/>
          <w:sz w:val="28"/>
          <w:szCs w:val="28"/>
        </w:rPr>
        <w:t>об</w:t>
      </w:r>
      <w:r w:rsidRPr="00D17EA0">
        <w:rPr>
          <w:color w:val="000000"/>
          <w:sz w:val="28"/>
          <w:szCs w:val="28"/>
        </w:rPr>
        <w:t xml:space="preserve">/хв. та активній потужності </w:t>
      </w:r>
      <w:r w:rsidRPr="00D17EA0">
        <w:rPr>
          <w:color w:val="000000"/>
          <w:sz w:val="28"/>
          <w:szCs w:val="28"/>
          <w:lang w:val="en-US"/>
        </w:rPr>
        <w:t>N</w:t>
      </w:r>
      <w:r w:rsidRPr="00D17EA0">
        <w:rPr>
          <w:color w:val="000000"/>
          <w:sz w:val="28"/>
          <w:szCs w:val="28"/>
          <w:vertAlign w:val="subscript"/>
        </w:rPr>
        <w:t>г.потр.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237A5" w:rsidRPr="00D17EA0" w:rsidRDefault="000237A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  <w:lang w:val="en-US"/>
        </w:rPr>
        <w:t>N</w:t>
      </w:r>
      <w:r w:rsidR="00FE2ADA" w:rsidRPr="00D17EA0">
        <w:rPr>
          <w:color w:val="000000"/>
          <w:sz w:val="28"/>
          <w:szCs w:val="28"/>
          <w:vertAlign w:val="subscript"/>
        </w:rPr>
        <w:t>г</w:t>
      </w:r>
      <w:r w:rsidRPr="00D17EA0">
        <w:rPr>
          <w:color w:val="000000"/>
          <w:sz w:val="28"/>
          <w:szCs w:val="28"/>
          <w:vertAlign w:val="subscript"/>
        </w:rPr>
        <w:t>.потр.</w:t>
      </w:r>
      <w:r w:rsidRPr="00D17EA0">
        <w:rPr>
          <w:color w:val="000000"/>
          <w:sz w:val="28"/>
          <w:szCs w:val="28"/>
        </w:rPr>
        <w:t>=</w:t>
      </w:r>
      <w:r w:rsidRPr="00D17EA0">
        <w:rPr>
          <w:color w:val="000000"/>
          <w:sz w:val="28"/>
          <w:szCs w:val="28"/>
          <w:lang w:val="en-US"/>
        </w:rPr>
        <w:t>N</w:t>
      </w:r>
      <w:r w:rsidRPr="00D17EA0">
        <w:rPr>
          <w:color w:val="000000"/>
          <w:sz w:val="28"/>
          <w:szCs w:val="28"/>
          <w:vertAlign w:val="subscript"/>
        </w:rPr>
        <w:t>то</w:t>
      </w:r>
      <w:r w:rsidRPr="00D17EA0">
        <w:rPr>
          <w:color w:val="000000"/>
          <w:sz w:val="28"/>
          <w:szCs w:val="28"/>
          <w:vertAlign w:val="superscript"/>
        </w:rPr>
        <w:t xml:space="preserve">. </w:t>
      </w:r>
      <w:r w:rsidRPr="00D17EA0">
        <w:rPr>
          <w:color w:val="000000"/>
          <w:sz w:val="28"/>
          <w:szCs w:val="28"/>
          <w:lang w:val="el-GR"/>
        </w:rPr>
        <w:t>η</w:t>
      </w:r>
      <w:r w:rsidRPr="00D17EA0">
        <w:rPr>
          <w:color w:val="000000"/>
          <w:sz w:val="28"/>
          <w:szCs w:val="28"/>
          <w:vertAlign w:val="subscript"/>
        </w:rPr>
        <w:t>г.</w:t>
      </w:r>
      <w:r w:rsidRPr="00D17EA0">
        <w:rPr>
          <w:color w:val="000000"/>
          <w:sz w:val="28"/>
          <w:szCs w:val="28"/>
        </w:rPr>
        <w:t>=</w:t>
      </w:r>
      <w:r w:rsidR="00FE2ADA" w:rsidRPr="00D17EA0">
        <w:rPr>
          <w:color w:val="000000"/>
          <w:sz w:val="28"/>
          <w:szCs w:val="28"/>
        </w:rPr>
        <w:t>31,95</w:t>
      </w:r>
      <w:r w:rsidR="00D17EA0">
        <w:rPr>
          <w:color w:val="000000"/>
          <w:sz w:val="28"/>
          <w:szCs w:val="28"/>
          <w:vertAlign w:val="superscript"/>
        </w:rPr>
        <w:t>.</w:t>
      </w:r>
      <w:r w:rsidRPr="00D17EA0">
        <w:rPr>
          <w:color w:val="000000"/>
          <w:sz w:val="28"/>
          <w:szCs w:val="28"/>
          <w:vertAlign w:val="superscript"/>
        </w:rPr>
        <w:t xml:space="preserve"> </w:t>
      </w:r>
      <w:r w:rsidR="00FE2ADA" w:rsidRPr="00D17EA0">
        <w:rPr>
          <w:color w:val="000000"/>
          <w:sz w:val="28"/>
          <w:szCs w:val="28"/>
        </w:rPr>
        <w:t>0,98</w:t>
      </w:r>
      <w:r w:rsidRPr="00D17EA0">
        <w:rPr>
          <w:color w:val="000000"/>
          <w:sz w:val="28"/>
          <w:szCs w:val="28"/>
        </w:rPr>
        <w:t>=</w:t>
      </w:r>
      <w:r w:rsidR="00FE2ADA" w:rsidRPr="00D17EA0">
        <w:rPr>
          <w:color w:val="000000"/>
          <w:sz w:val="28"/>
          <w:szCs w:val="28"/>
        </w:rPr>
        <w:t>31,31</w:t>
      </w:r>
      <w:r w:rsidRPr="00D17EA0">
        <w:rPr>
          <w:color w:val="000000"/>
          <w:sz w:val="28"/>
          <w:szCs w:val="28"/>
        </w:rPr>
        <w:t>МВт.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17EA0" w:rsidRDefault="000237A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де </w:t>
      </w:r>
      <w:r w:rsidRPr="00D17EA0">
        <w:rPr>
          <w:color w:val="000000"/>
          <w:sz w:val="28"/>
          <w:szCs w:val="28"/>
          <w:lang w:val="en-US"/>
        </w:rPr>
        <w:t>N</w:t>
      </w:r>
      <w:r w:rsidRPr="00D17EA0">
        <w:rPr>
          <w:color w:val="000000"/>
          <w:sz w:val="28"/>
          <w:szCs w:val="28"/>
          <w:vertAlign w:val="subscript"/>
        </w:rPr>
        <w:t>то</w:t>
      </w:r>
      <w:r w:rsidR="00677E95" w:rsidRPr="00D17EA0">
        <w:rPr>
          <w:color w:val="000000"/>
          <w:sz w:val="28"/>
          <w:szCs w:val="28"/>
        </w:rPr>
        <w:t xml:space="preserve"> – номінальна поту</w:t>
      </w:r>
      <w:r w:rsidRPr="00D17EA0">
        <w:rPr>
          <w:color w:val="000000"/>
          <w:sz w:val="28"/>
          <w:szCs w:val="28"/>
        </w:rPr>
        <w:t>ж</w:t>
      </w:r>
      <w:r w:rsidR="00677E95" w:rsidRPr="00D17EA0">
        <w:rPr>
          <w:color w:val="000000"/>
          <w:sz w:val="28"/>
          <w:szCs w:val="28"/>
        </w:rPr>
        <w:t>ніст</w:t>
      </w:r>
      <w:r w:rsidRPr="00D17EA0">
        <w:rPr>
          <w:color w:val="000000"/>
          <w:sz w:val="28"/>
          <w:szCs w:val="28"/>
        </w:rPr>
        <w:t xml:space="preserve">ь турбіни, </w:t>
      </w:r>
      <w:r w:rsidRPr="00D17EA0">
        <w:rPr>
          <w:color w:val="000000"/>
          <w:sz w:val="28"/>
          <w:szCs w:val="28"/>
          <w:lang w:val="el-GR"/>
        </w:rPr>
        <w:t>η</w:t>
      </w:r>
      <w:r w:rsidRPr="00D17EA0">
        <w:rPr>
          <w:color w:val="000000"/>
          <w:sz w:val="28"/>
          <w:szCs w:val="28"/>
          <w:vertAlign w:val="subscript"/>
        </w:rPr>
        <w:t xml:space="preserve">г </w:t>
      </w:r>
      <w:r w:rsidRPr="00D17EA0">
        <w:rPr>
          <w:color w:val="000000"/>
          <w:sz w:val="28"/>
          <w:szCs w:val="28"/>
        </w:rPr>
        <w:t xml:space="preserve">– ККД генератора який приймаємо </w:t>
      </w:r>
      <w:r w:rsidRPr="00D17EA0">
        <w:rPr>
          <w:color w:val="000000"/>
          <w:sz w:val="28"/>
          <w:szCs w:val="28"/>
          <w:lang w:val="el-GR"/>
        </w:rPr>
        <w:t>η</w:t>
      </w:r>
      <w:r w:rsidRPr="00D17EA0">
        <w:rPr>
          <w:color w:val="000000"/>
          <w:sz w:val="28"/>
          <w:szCs w:val="28"/>
          <w:vertAlign w:val="subscript"/>
        </w:rPr>
        <w:t>г</w:t>
      </w:r>
      <w:r w:rsidRPr="00D17EA0">
        <w:rPr>
          <w:color w:val="000000"/>
          <w:sz w:val="28"/>
          <w:szCs w:val="28"/>
        </w:rPr>
        <w:t>=0,97.</w:t>
      </w:r>
    </w:p>
    <w:p w:rsidR="000237A5" w:rsidRPr="00D17EA0" w:rsidRDefault="00FE2AD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По необхідним значенням </w:t>
      </w:r>
      <w:r w:rsidRPr="00D17EA0">
        <w:rPr>
          <w:color w:val="000000"/>
          <w:sz w:val="28"/>
          <w:szCs w:val="28"/>
          <w:lang w:val="en-US"/>
        </w:rPr>
        <w:t>N</w:t>
      </w:r>
      <w:r w:rsidRPr="00D17EA0">
        <w:rPr>
          <w:color w:val="000000"/>
          <w:sz w:val="28"/>
          <w:szCs w:val="28"/>
          <w:vertAlign w:val="subscript"/>
        </w:rPr>
        <w:t>г.потр</w:t>
      </w:r>
      <w:r w:rsidRPr="00D17EA0">
        <w:rPr>
          <w:color w:val="000000"/>
          <w:sz w:val="28"/>
          <w:szCs w:val="28"/>
        </w:rPr>
        <w:t xml:space="preserve"> і </w:t>
      </w:r>
      <w:r w:rsidRPr="00D17EA0">
        <w:rPr>
          <w:color w:val="000000"/>
          <w:sz w:val="28"/>
          <w:szCs w:val="28"/>
          <w:lang w:val="en-US"/>
        </w:rPr>
        <w:t>S</w:t>
      </w:r>
      <w:r w:rsidRPr="00D17EA0">
        <w:rPr>
          <w:color w:val="000000"/>
          <w:sz w:val="28"/>
          <w:szCs w:val="28"/>
          <w:vertAlign w:val="subscript"/>
        </w:rPr>
        <w:t>г</w:t>
      </w:r>
      <w:r w:rsidR="000237A5" w:rsidRPr="00D17EA0">
        <w:rPr>
          <w:color w:val="000000"/>
          <w:sz w:val="28"/>
          <w:szCs w:val="28"/>
        </w:rPr>
        <w:t xml:space="preserve"> </w:t>
      </w:r>
      <w:r w:rsidRPr="00D17EA0">
        <w:rPr>
          <w:color w:val="000000"/>
          <w:sz w:val="28"/>
          <w:szCs w:val="28"/>
        </w:rPr>
        <w:t>по каталогу вибираємо</w:t>
      </w:r>
      <w:r w:rsidR="000237A5" w:rsidRPr="00D17EA0">
        <w:rPr>
          <w:color w:val="000000"/>
          <w:sz w:val="28"/>
          <w:szCs w:val="28"/>
        </w:rPr>
        <w:t xml:space="preserve"> генератор</w:t>
      </w:r>
      <w:r w:rsidRPr="00D17EA0">
        <w:rPr>
          <w:color w:val="000000"/>
          <w:sz w:val="28"/>
          <w:szCs w:val="28"/>
        </w:rPr>
        <w:t>-аналог</w:t>
      </w:r>
      <w:r w:rsidR="000237A5" w:rsidRPr="00D17EA0">
        <w:rPr>
          <w:color w:val="000000"/>
          <w:sz w:val="28"/>
          <w:szCs w:val="28"/>
        </w:rPr>
        <w:t xml:space="preserve"> </w:t>
      </w:r>
      <w:r w:rsidRPr="00D17EA0">
        <w:rPr>
          <w:b/>
          <w:color w:val="000000"/>
          <w:sz w:val="28"/>
          <w:szCs w:val="28"/>
        </w:rPr>
        <w:t>СВ 650/150</w:t>
      </w:r>
      <w:r w:rsidR="00D17EA0">
        <w:rPr>
          <w:b/>
          <w:color w:val="000000"/>
          <w:sz w:val="28"/>
          <w:szCs w:val="28"/>
        </w:rPr>
        <w:t>–</w:t>
      </w:r>
      <w:r w:rsidR="00D17EA0" w:rsidRPr="00D17EA0">
        <w:rPr>
          <w:b/>
          <w:color w:val="000000"/>
          <w:sz w:val="28"/>
          <w:szCs w:val="28"/>
        </w:rPr>
        <w:t>3</w:t>
      </w:r>
      <w:r w:rsidRPr="00D17EA0">
        <w:rPr>
          <w:b/>
          <w:color w:val="000000"/>
          <w:sz w:val="28"/>
          <w:szCs w:val="28"/>
        </w:rPr>
        <w:t>6</w:t>
      </w:r>
      <w:r w:rsidR="00D17EA0">
        <w:rPr>
          <w:color w:val="000000"/>
          <w:sz w:val="28"/>
          <w:szCs w:val="28"/>
        </w:rPr>
        <w:t xml:space="preserve"> </w:t>
      </w:r>
      <w:r w:rsidRPr="00D17EA0">
        <w:rPr>
          <w:color w:val="000000"/>
          <w:sz w:val="28"/>
          <w:szCs w:val="28"/>
        </w:rPr>
        <w:t>з активною потужністю 36,0МВт</w:t>
      </w:r>
      <w:r w:rsidR="000237A5" w:rsidRPr="00D17EA0">
        <w:rPr>
          <w:color w:val="000000"/>
          <w:sz w:val="28"/>
          <w:szCs w:val="28"/>
        </w:rPr>
        <w:t xml:space="preserve">, та довжиною активної сталі </w:t>
      </w:r>
      <w:r w:rsidR="000237A5" w:rsidRPr="00D17EA0">
        <w:rPr>
          <w:color w:val="000000"/>
          <w:sz w:val="28"/>
          <w:szCs w:val="28"/>
          <w:lang w:val="en-US"/>
        </w:rPr>
        <w:t>l</w:t>
      </w:r>
      <w:r w:rsidR="000237A5" w:rsidRPr="00D17EA0">
        <w:rPr>
          <w:color w:val="000000"/>
          <w:sz w:val="28"/>
          <w:szCs w:val="28"/>
          <w:vertAlign w:val="subscript"/>
          <w:lang w:val="en-US"/>
        </w:rPr>
        <w:t>a</w:t>
      </w:r>
      <w:r w:rsidRPr="00D17EA0">
        <w:rPr>
          <w:color w:val="000000"/>
          <w:sz w:val="28"/>
          <w:szCs w:val="28"/>
        </w:rPr>
        <w:t xml:space="preserve"> = 15</w:t>
      </w:r>
      <w:r w:rsidR="000237A5" w:rsidRPr="00D17EA0">
        <w:rPr>
          <w:color w:val="000000"/>
          <w:sz w:val="28"/>
          <w:szCs w:val="28"/>
        </w:rPr>
        <w:t>0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см</w:t>
      </w:r>
      <w:r w:rsidR="000237A5" w:rsidRPr="00D17EA0">
        <w:rPr>
          <w:color w:val="000000"/>
          <w:sz w:val="28"/>
          <w:szCs w:val="28"/>
        </w:rPr>
        <w:t xml:space="preserve">., діаметром активної сталі </w:t>
      </w:r>
      <w:r w:rsidR="000237A5" w:rsidRPr="00D17EA0">
        <w:rPr>
          <w:color w:val="000000"/>
          <w:sz w:val="28"/>
          <w:szCs w:val="28"/>
          <w:lang w:val="en-US"/>
        </w:rPr>
        <w:t>D</w:t>
      </w:r>
      <w:r w:rsidR="000237A5" w:rsidRPr="00D17EA0">
        <w:rPr>
          <w:color w:val="000000"/>
          <w:sz w:val="28"/>
          <w:szCs w:val="28"/>
          <w:vertAlign w:val="subscript"/>
          <w:lang w:val="en-US"/>
        </w:rPr>
        <w:t>a</w:t>
      </w:r>
      <w:r w:rsidRPr="00D17EA0">
        <w:rPr>
          <w:color w:val="000000"/>
          <w:sz w:val="28"/>
          <w:szCs w:val="28"/>
        </w:rPr>
        <w:t>=</w:t>
      </w:r>
      <w:r w:rsidR="00D17EA0" w:rsidRPr="00D17EA0">
        <w:rPr>
          <w:color w:val="000000"/>
          <w:sz w:val="28"/>
          <w:szCs w:val="28"/>
        </w:rPr>
        <w:t>650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см</w:t>
      </w:r>
      <w:r w:rsidRPr="00D17EA0">
        <w:rPr>
          <w:color w:val="000000"/>
          <w:sz w:val="28"/>
          <w:szCs w:val="28"/>
        </w:rPr>
        <w:t>. та числом полюсів Р =36</w:t>
      </w:r>
      <w:r w:rsidR="000237A5" w:rsidRPr="00D17EA0">
        <w:rPr>
          <w:color w:val="000000"/>
          <w:sz w:val="28"/>
          <w:szCs w:val="28"/>
        </w:rPr>
        <w:t>.</w:t>
      </w:r>
    </w:p>
    <w:p w:rsidR="000237A5" w:rsidRPr="00D17EA0" w:rsidRDefault="000237A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Потрібна довжина активної сталі дорівнює:</w:t>
      </w:r>
    </w:p>
    <w:p w:rsidR="000237A5" w:rsidRPr="00D17EA0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0237A5" w:rsidRPr="00D17EA0">
        <w:rPr>
          <w:color w:val="000000"/>
          <w:sz w:val="28"/>
          <w:szCs w:val="28"/>
          <w:lang w:val="en-US"/>
        </w:rPr>
        <w:t>l</w:t>
      </w:r>
      <w:r w:rsidR="000237A5" w:rsidRPr="00D17EA0">
        <w:rPr>
          <w:color w:val="000000"/>
          <w:sz w:val="28"/>
          <w:szCs w:val="28"/>
          <w:vertAlign w:val="subscript"/>
          <w:lang w:val="en-US"/>
        </w:rPr>
        <w:t>a</w:t>
      </w:r>
      <w:r w:rsidR="000237A5" w:rsidRPr="00D17EA0">
        <w:rPr>
          <w:color w:val="000000"/>
          <w:sz w:val="28"/>
          <w:szCs w:val="28"/>
          <w:vertAlign w:val="subscript"/>
        </w:rPr>
        <w:t>.потр.</w:t>
      </w:r>
      <w:r w:rsidR="000237A5" w:rsidRPr="00D17EA0">
        <w:rPr>
          <w:color w:val="000000"/>
          <w:sz w:val="28"/>
          <w:szCs w:val="28"/>
        </w:rPr>
        <w:t>=</w:t>
      </w:r>
      <w:r w:rsidR="000237A5" w:rsidRPr="00D17EA0">
        <w:rPr>
          <w:color w:val="000000"/>
          <w:sz w:val="28"/>
          <w:szCs w:val="28"/>
          <w:lang w:val="en-US"/>
        </w:rPr>
        <w:t>l</w:t>
      </w:r>
      <w:r w:rsidR="000237A5" w:rsidRPr="00D17EA0">
        <w:rPr>
          <w:color w:val="000000"/>
          <w:sz w:val="28"/>
          <w:szCs w:val="28"/>
          <w:vertAlign w:val="subscript"/>
          <w:lang w:val="en-US"/>
        </w:rPr>
        <w:t>a</w:t>
      </w:r>
      <w:r w:rsidR="000237A5" w:rsidRPr="00D17EA0">
        <w:rPr>
          <w:color w:val="000000"/>
          <w:sz w:val="28"/>
          <w:szCs w:val="28"/>
          <w:vertAlign w:val="subscript"/>
        </w:rPr>
        <w:t>.а</w:t>
      </w:r>
      <w:r w:rsidR="00D17EA0" w:rsidRPr="00D17EA0">
        <w:rPr>
          <w:color w:val="000000"/>
          <w:sz w:val="28"/>
          <w:szCs w:val="28"/>
          <w:vertAlign w:val="subscript"/>
        </w:rPr>
        <w:t>н</w:t>
      </w:r>
      <w:r w:rsidR="00D17EA0" w:rsidRPr="00D17EA0">
        <w:rPr>
          <w:color w:val="000000"/>
          <w:sz w:val="28"/>
          <w:szCs w:val="28"/>
          <w:vertAlign w:val="superscript"/>
        </w:rPr>
        <w:t xml:space="preserve">. </w:t>
      </w:r>
      <w:r w:rsidR="000237A5" w:rsidRPr="00D17EA0">
        <w:rPr>
          <w:color w:val="000000"/>
          <w:sz w:val="28"/>
          <w:szCs w:val="28"/>
          <w:lang w:val="en-US"/>
        </w:rPr>
        <w:t>N</w:t>
      </w:r>
      <w:r w:rsidR="000237A5" w:rsidRPr="00D17EA0">
        <w:rPr>
          <w:color w:val="000000"/>
          <w:sz w:val="28"/>
          <w:szCs w:val="28"/>
          <w:vertAlign w:val="subscript"/>
        </w:rPr>
        <w:t>г.потр.</w:t>
      </w:r>
      <w:r w:rsidR="000237A5" w:rsidRPr="00D17EA0">
        <w:rPr>
          <w:color w:val="000000"/>
          <w:sz w:val="28"/>
          <w:szCs w:val="28"/>
        </w:rPr>
        <w:t xml:space="preserve">/ </w:t>
      </w:r>
      <w:r w:rsidR="000237A5" w:rsidRPr="00D17EA0">
        <w:rPr>
          <w:color w:val="000000"/>
          <w:sz w:val="28"/>
          <w:szCs w:val="28"/>
          <w:lang w:val="en-US"/>
        </w:rPr>
        <w:t>N</w:t>
      </w:r>
      <w:r w:rsidR="000237A5" w:rsidRPr="00D17EA0">
        <w:rPr>
          <w:color w:val="000000"/>
          <w:sz w:val="28"/>
          <w:szCs w:val="28"/>
          <w:vertAlign w:val="subscript"/>
        </w:rPr>
        <w:t>г.ан</w:t>
      </w:r>
      <w:r w:rsidR="000237A5" w:rsidRPr="00D17EA0">
        <w:rPr>
          <w:color w:val="000000"/>
          <w:sz w:val="28"/>
          <w:szCs w:val="28"/>
        </w:rPr>
        <w:t>=</w:t>
      </w:r>
      <w:r w:rsidR="00FE2ADA" w:rsidRPr="00D17EA0">
        <w:rPr>
          <w:color w:val="000000"/>
          <w:sz w:val="28"/>
          <w:szCs w:val="28"/>
        </w:rPr>
        <w:t>150</w:t>
      </w:r>
      <w:r w:rsidR="00FE2ADA" w:rsidRPr="00D17EA0">
        <w:rPr>
          <w:color w:val="000000"/>
          <w:sz w:val="28"/>
          <w:szCs w:val="28"/>
        </w:rPr>
        <w:sym w:font="Symbol" w:char="F0D7"/>
      </w:r>
      <w:r w:rsidR="00FE2ADA" w:rsidRPr="00D17EA0">
        <w:rPr>
          <w:color w:val="000000"/>
          <w:sz w:val="28"/>
          <w:szCs w:val="28"/>
        </w:rPr>
        <w:t>31,31</w:t>
      </w:r>
      <w:r w:rsidR="000237A5" w:rsidRPr="00D17EA0">
        <w:rPr>
          <w:color w:val="000000"/>
          <w:sz w:val="28"/>
          <w:szCs w:val="28"/>
        </w:rPr>
        <w:t>/</w:t>
      </w:r>
      <w:r w:rsidR="00FE2ADA" w:rsidRPr="00D17EA0">
        <w:rPr>
          <w:color w:val="000000"/>
          <w:sz w:val="28"/>
          <w:szCs w:val="28"/>
        </w:rPr>
        <w:t>36</w:t>
      </w:r>
      <w:r w:rsidR="000237A5" w:rsidRPr="00D17EA0">
        <w:rPr>
          <w:color w:val="000000"/>
          <w:sz w:val="28"/>
          <w:szCs w:val="28"/>
        </w:rPr>
        <w:t>=</w:t>
      </w:r>
      <w:r w:rsidR="00FE2ADA" w:rsidRPr="00D17EA0">
        <w:rPr>
          <w:color w:val="000000"/>
          <w:sz w:val="28"/>
          <w:szCs w:val="28"/>
        </w:rPr>
        <w:t>130,46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см</w:t>
      </w:r>
      <w:r w:rsidR="000237A5" w:rsidRPr="00D17EA0">
        <w:rPr>
          <w:color w:val="000000"/>
          <w:sz w:val="28"/>
          <w:szCs w:val="28"/>
        </w:rPr>
        <w:t>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E2ADA" w:rsidRPr="00D17EA0" w:rsidRDefault="00FE2AD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Приймаємо стандартну довжину активної сталі </w:t>
      </w:r>
      <w:r w:rsidRPr="00D17EA0">
        <w:rPr>
          <w:color w:val="000000"/>
          <w:sz w:val="28"/>
          <w:szCs w:val="28"/>
          <w:lang w:val="en-US"/>
        </w:rPr>
        <w:t>l</w:t>
      </w:r>
      <w:r w:rsidRPr="00D17EA0">
        <w:rPr>
          <w:color w:val="000000"/>
          <w:sz w:val="28"/>
          <w:szCs w:val="28"/>
          <w:vertAlign w:val="subscript"/>
        </w:rPr>
        <w:t>а</w:t>
      </w:r>
      <w:r w:rsidRPr="00D17EA0">
        <w:rPr>
          <w:color w:val="000000"/>
          <w:sz w:val="28"/>
          <w:szCs w:val="28"/>
        </w:rPr>
        <w:t>=</w:t>
      </w:r>
      <w:r w:rsidR="00D17EA0" w:rsidRPr="00D17EA0">
        <w:rPr>
          <w:color w:val="000000"/>
          <w:sz w:val="28"/>
          <w:szCs w:val="28"/>
        </w:rPr>
        <w:t>135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см</w:t>
      </w:r>
      <w:r w:rsidRPr="00D17EA0">
        <w:rPr>
          <w:color w:val="000000"/>
          <w:sz w:val="28"/>
          <w:szCs w:val="28"/>
        </w:rPr>
        <w:t>.</w:t>
      </w:r>
    </w:p>
    <w:p w:rsidR="00677E95" w:rsidRPr="00D17EA0" w:rsidRDefault="00A06D09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Так як число</w:t>
      </w:r>
      <w:r w:rsidR="00FE2ADA" w:rsidRPr="00D17EA0">
        <w:rPr>
          <w:color w:val="000000"/>
          <w:sz w:val="28"/>
          <w:szCs w:val="28"/>
        </w:rPr>
        <w:t xml:space="preserve"> обер</w:t>
      </w:r>
      <w:r w:rsidR="000237A5" w:rsidRPr="00D17EA0">
        <w:rPr>
          <w:color w:val="000000"/>
          <w:sz w:val="28"/>
          <w:szCs w:val="28"/>
        </w:rPr>
        <w:t xml:space="preserve">тів </w:t>
      </w:r>
      <w:r w:rsidR="000237A5" w:rsidRPr="00D17EA0">
        <w:rPr>
          <w:color w:val="000000"/>
          <w:sz w:val="28"/>
          <w:szCs w:val="28"/>
          <w:lang w:val="en-US"/>
        </w:rPr>
        <w:t>n</w:t>
      </w:r>
      <w:r w:rsidR="000237A5" w:rsidRPr="00D17EA0">
        <w:rPr>
          <w:color w:val="000000"/>
          <w:sz w:val="28"/>
          <w:szCs w:val="28"/>
          <w:vertAlign w:val="subscript"/>
        </w:rPr>
        <w:t xml:space="preserve">0 </w:t>
      </w:r>
      <w:r w:rsidR="00677E95" w:rsidRPr="00D17EA0">
        <w:rPr>
          <w:color w:val="000000"/>
          <w:sz w:val="28"/>
          <w:szCs w:val="28"/>
        </w:rPr>
        <w:t xml:space="preserve">≤ </w:t>
      </w:r>
      <w:r w:rsidR="00D17EA0" w:rsidRPr="00D17EA0">
        <w:rPr>
          <w:color w:val="000000"/>
          <w:sz w:val="28"/>
          <w:szCs w:val="28"/>
        </w:rPr>
        <w:t>150</w:t>
      </w:r>
      <w:r w:rsidR="00D17EA0">
        <w:rPr>
          <w:color w:val="000000"/>
          <w:sz w:val="28"/>
          <w:szCs w:val="28"/>
        </w:rPr>
        <w:t xml:space="preserve"> </w:t>
      </w:r>
      <w:r w:rsidR="00D17EA0" w:rsidRPr="00D17EA0">
        <w:rPr>
          <w:color w:val="000000"/>
          <w:sz w:val="28"/>
          <w:szCs w:val="28"/>
        </w:rPr>
        <w:t>об</w:t>
      </w:r>
      <w:r w:rsidR="00677E95" w:rsidRPr="00D17EA0">
        <w:rPr>
          <w:color w:val="000000"/>
          <w:sz w:val="28"/>
          <w:szCs w:val="28"/>
        </w:rPr>
        <w:t>/хв</w:t>
      </w:r>
      <w:r w:rsidR="000237A5" w:rsidRPr="00D17EA0">
        <w:rPr>
          <w:color w:val="000000"/>
          <w:sz w:val="28"/>
          <w:szCs w:val="28"/>
        </w:rPr>
        <w:t xml:space="preserve"> то приймаємо зонтичний тип генератора</w:t>
      </w:r>
      <w:r w:rsidR="00677E95" w:rsidRPr="00D17EA0">
        <w:rPr>
          <w:color w:val="000000"/>
          <w:sz w:val="28"/>
          <w:szCs w:val="28"/>
        </w:rPr>
        <w:t xml:space="preserve"> (</w:t>
      </w:r>
      <w:r w:rsidR="00D17EA0" w:rsidRPr="00D17EA0">
        <w:rPr>
          <w:color w:val="000000"/>
          <w:sz w:val="28"/>
          <w:szCs w:val="28"/>
        </w:rPr>
        <w:t>рис.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7</w:t>
      </w:r>
      <w:r w:rsidR="00677E95" w:rsidRPr="00D17EA0">
        <w:rPr>
          <w:color w:val="000000"/>
          <w:sz w:val="28"/>
          <w:szCs w:val="28"/>
        </w:rPr>
        <w:t>.)</w:t>
      </w:r>
      <w:r w:rsidR="000237A5" w:rsidRPr="00D17EA0">
        <w:rPr>
          <w:color w:val="000000"/>
          <w:sz w:val="28"/>
          <w:szCs w:val="28"/>
        </w:rPr>
        <w:t>.</w:t>
      </w:r>
    </w:p>
    <w:p w:rsidR="000237A5" w:rsidRPr="00D17EA0" w:rsidRDefault="00677E9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Маса генератора </w:t>
      </w:r>
      <w:r w:rsidR="000237A5" w:rsidRPr="00D17EA0">
        <w:rPr>
          <w:color w:val="000000"/>
          <w:sz w:val="28"/>
          <w:szCs w:val="28"/>
        </w:rPr>
        <w:t>складає</w:t>
      </w:r>
      <w:r w:rsidRPr="00D17EA0">
        <w:rPr>
          <w:color w:val="000000"/>
          <w:sz w:val="28"/>
          <w:szCs w:val="28"/>
        </w:rPr>
        <w:t xml:space="preserve"> </w:t>
      </w:r>
      <w:r w:rsidRPr="00D17EA0">
        <w:rPr>
          <w:color w:val="000000"/>
          <w:sz w:val="28"/>
          <w:szCs w:val="28"/>
          <w:lang w:val="en-US"/>
        </w:rPr>
        <w:t>G</w:t>
      </w:r>
      <w:r w:rsidRPr="00D17EA0">
        <w:rPr>
          <w:color w:val="000000"/>
          <w:sz w:val="28"/>
          <w:szCs w:val="28"/>
          <w:vertAlign w:val="subscript"/>
        </w:rPr>
        <w:t>г</w:t>
      </w:r>
      <w:r w:rsidRPr="00D17EA0">
        <w:rPr>
          <w:color w:val="000000"/>
          <w:sz w:val="28"/>
          <w:szCs w:val="28"/>
        </w:rPr>
        <w:t>=410т, маса</w:t>
      </w:r>
      <w:r w:rsidR="000237A5" w:rsidRPr="00D17EA0">
        <w:rPr>
          <w:color w:val="000000"/>
          <w:sz w:val="28"/>
          <w:szCs w:val="28"/>
        </w:rPr>
        <w:t xml:space="preserve"> ротора</w:t>
      </w:r>
      <w:r w:rsidRPr="00D17EA0">
        <w:rPr>
          <w:color w:val="000000"/>
          <w:sz w:val="28"/>
          <w:szCs w:val="28"/>
        </w:rPr>
        <w:t xml:space="preserve"> </w:t>
      </w:r>
      <w:r w:rsidR="000237A5" w:rsidRPr="00D17EA0">
        <w:rPr>
          <w:color w:val="000000"/>
          <w:sz w:val="28"/>
          <w:szCs w:val="28"/>
          <w:lang w:val="en-US"/>
        </w:rPr>
        <w:t>G</w:t>
      </w:r>
      <w:r w:rsidR="000237A5" w:rsidRPr="00D17EA0">
        <w:rPr>
          <w:color w:val="000000"/>
          <w:sz w:val="28"/>
          <w:szCs w:val="28"/>
          <w:vertAlign w:val="subscript"/>
        </w:rPr>
        <w:t>р</w:t>
      </w:r>
      <w:r w:rsidRPr="00D17EA0">
        <w:rPr>
          <w:color w:val="000000"/>
          <w:sz w:val="28"/>
          <w:szCs w:val="28"/>
        </w:rPr>
        <w:t>=210</w:t>
      </w:r>
      <w:r w:rsidR="000237A5" w:rsidRPr="00D17EA0">
        <w:rPr>
          <w:color w:val="000000"/>
          <w:sz w:val="28"/>
          <w:szCs w:val="28"/>
        </w:rPr>
        <w:t xml:space="preserve"> т.</w:t>
      </w:r>
    </w:p>
    <w:p w:rsidR="000237A5" w:rsidRPr="00D17EA0" w:rsidRDefault="000237A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7E95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2.3</w:t>
      </w:r>
      <w:r w:rsidR="00677E95" w:rsidRPr="00125A3C">
        <w:rPr>
          <w:b/>
          <w:color w:val="000000"/>
          <w:sz w:val="28"/>
          <w:szCs w:val="32"/>
        </w:rPr>
        <w:t xml:space="preserve"> Підбір електричних прист</w:t>
      </w:r>
      <w:r w:rsidRPr="00125A3C">
        <w:rPr>
          <w:b/>
          <w:color w:val="000000"/>
          <w:sz w:val="28"/>
          <w:szCs w:val="32"/>
        </w:rPr>
        <w:t>роїв ГЕС – трансформаторів, ОРУ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237A5" w:rsidRPr="00D17EA0" w:rsidRDefault="000237A5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17EA0">
        <w:rPr>
          <w:color w:val="000000"/>
          <w:sz w:val="28"/>
          <w:szCs w:val="28"/>
        </w:rPr>
        <w:t>Враховуючи</w:t>
      </w:r>
      <w:r w:rsidR="00D17EA0">
        <w:rPr>
          <w:color w:val="000000"/>
          <w:sz w:val="28"/>
          <w:szCs w:val="28"/>
        </w:rPr>
        <w:t xml:space="preserve"> </w:t>
      </w:r>
      <w:r w:rsidR="00677E95" w:rsidRPr="00D17EA0">
        <w:rPr>
          <w:color w:val="000000"/>
          <w:sz w:val="28"/>
          <w:szCs w:val="28"/>
        </w:rPr>
        <w:t xml:space="preserve">незначну </w:t>
      </w:r>
      <w:r w:rsidRPr="00D17EA0">
        <w:rPr>
          <w:color w:val="000000"/>
          <w:sz w:val="28"/>
          <w:szCs w:val="28"/>
        </w:rPr>
        <w:t xml:space="preserve">одиничну потужність агрегатів, </w:t>
      </w:r>
      <w:r w:rsidR="00677E95" w:rsidRPr="00D17EA0">
        <w:rPr>
          <w:color w:val="000000"/>
          <w:sz w:val="28"/>
          <w:szCs w:val="28"/>
        </w:rPr>
        <w:t>приймаємо</w:t>
      </w:r>
      <w:r w:rsidRPr="00D17EA0">
        <w:rPr>
          <w:color w:val="000000"/>
          <w:sz w:val="28"/>
          <w:szCs w:val="28"/>
        </w:rPr>
        <w:t xml:space="preserve"> головну схему електричних з’єднань у вигляді </w:t>
      </w:r>
      <w:r w:rsidR="00677E95" w:rsidRPr="00D17EA0">
        <w:rPr>
          <w:color w:val="000000"/>
          <w:sz w:val="28"/>
          <w:szCs w:val="28"/>
        </w:rPr>
        <w:t>3Г</w:t>
      </w:r>
      <w:r w:rsidR="00D17EA0">
        <w:rPr>
          <w:color w:val="000000"/>
          <w:sz w:val="28"/>
          <w:szCs w:val="28"/>
        </w:rPr>
        <w:t>-</w:t>
      </w:r>
      <w:r w:rsidR="00D17EA0" w:rsidRPr="00D17EA0">
        <w:rPr>
          <w:color w:val="000000"/>
          <w:sz w:val="28"/>
          <w:szCs w:val="28"/>
        </w:rPr>
        <w:t>2</w:t>
      </w:r>
      <w:r w:rsidR="00677E95" w:rsidRPr="00D17EA0">
        <w:rPr>
          <w:color w:val="000000"/>
          <w:sz w:val="28"/>
          <w:szCs w:val="28"/>
        </w:rPr>
        <w:t>Т</w:t>
      </w:r>
      <w:r w:rsidR="00D17EA0">
        <w:rPr>
          <w:color w:val="000000"/>
          <w:sz w:val="28"/>
          <w:szCs w:val="28"/>
        </w:rPr>
        <w:t>-</w:t>
      </w:r>
      <w:r w:rsidR="00D17EA0" w:rsidRPr="00D17EA0">
        <w:rPr>
          <w:color w:val="000000"/>
          <w:sz w:val="28"/>
          <w:szCs w:val="28"/>
        </w:rPr>
        <w:t>1</w:t>
      </w:r>
      <w:r w:rsidRPr="00D17EA0">
        <w:rPr>
          <w:color w:val="000000"/>
          <w:sz w:val="28"/>
          <w:szCs w:val="28"/>
        </w:rPr>
        <w:t>В. Відповідно, потрібна потужність трансформатора при со</w:t>
      </w:r>
      <w:r w:rsidRPr="00D17EA0">
        <w:rPr>
          <w:color w:val="000000"/>
          <w:sz w:val="28"/>
          <w:szCs w:val="28"/>
          <w:lang w:val="en-US"/>
        </w:rPr>
        <w:t>s</w:t>
      </w:r>
      <w:r w:rsidRPr="00D17EA0">
        <w:rPr>
          <w:color w:val="000000"/>
          <w:sz w:val="28"/>
          <w:szCs w:val="28"/>
        </w:rPr>
        <w:t>φ=0,85 складає</w:t>
      </w:r>
      <w:r w:rsidRPr="00D17EA0">
        <w:rPr>
          <w:color w:val="000000"/>
          <w:sz w:val="28"/>
          <w:szCs w:val="28"/>
          <w:lang w:val="ru-RU"/>
        </w:rPr>
        <w:t>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237A5" w:rsidRPr="00D17EA0" w:rsidRDefault="000237A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  <w:lang w:val="en-US"/>
        </w:rPr>
        <w:t>S</w:t>
      </w:r>
      <w:r w:rsidRPr="00D17EA0">
        <w:rPr>
          <w:color w:val="000000"/>
          <w:sz w:val="28"/>
          <w:szCs w:val="28"/>
          <w:vertAlign w:val="subscript"/>
        </w:rPr>
        <w:t>тр</w:t>
      </w:r>
      <w:r w:rsidRPr="00D17EA0">
        <w:rPr>
          <w:color w:val="000000"/>
          <w:sz w:val="28"/>
          <w:szCs w:val="28"/>
        </w:rPr>
        <w:t>=</w:t>
      </w:r>
      <w:r w:rsidRPr="00D17EA0">
        <w:rPr>
          <w:color w:val="000000"/>
          <w:sz w:val="28"/>
          <w:szCs w:val="28"/>
          <w:lang w:val="en-US"/>
        </w:rPr>
        <w:t>S</w:t>
      </w:r>
      <w:r w:rsidRPr="00D17EA0">
        <w:rPr>
          <w:color w:val="000000"/>
          <w:sz w:val="28"/>
          <w:szCs w:val="28"/>
          <w:vertAlign w:val="subscript"/>
        </w:rPr>
        <w:t>г</w:t>
      </w:r>
      <w:r w:rsidRPr="00D17EA0">
        <w:rPr>
          <w:color w:val="000000"/>
          <w:sz w:val="28"/>
          <w:szCs w:val="28"/>
        </w:rPr>
        <w:t>=</w:t>
      </w:r>
      <w:r w:rsidRPr="00D17EA0">
        <w:rPr>
          <w:color w:val="000000"/>
          <w:sz w:val="28"/>
          <w:szCs w:val="28"/>
          <w:lang w:val="en-US"/>
        </w:rPr>
        <w:t>N</w:t>
      </w:r>
      <w:r w:rsidRPr="00D17EA0">
        <w:rPr>
          <w:color w:val="000000"/>
          <w:sz w:val="28"/>
          <w:szCs w:val="28"/>
          <w:vertAlign w:val="subscript"/>
        </w:rPr>
        <w:t>го</w:t>
      </w:r>
      <w:r w:rsidRPr="00D17EA0">
        <w:rPr>
          <w:color w:val="000000"/>
          <w:sz w:val="28"/>
          <w:szCs w:val="28"/>
        </w:rPr>
        <w:t>/со</w:t>
      </w:r>
      <w:r w:rsidRPr="00D17EA0">
        <w:rPr>
          <w:color w:val="000000"/>
          <w:sz w:val="28"/>
          <w:szCs w:val="28"/>
          <w:lang w:val="en-US"/>
        </w:rPr>
        <w:t>s</w:t>
      </w:r>
      <w:r w:rsidR="00C650C1" w:rsidRPr="00D17EA0">
        <w:rPr>
          <w:color w:val="000000"/>
          <w:sz w:val="28"/>
          <w:szCs w:val="28"/>
        </w:rPr>
        <w:t>φ=31,95</w:t>
      </w:r>
      <w:r w:rsidRPr="00D17EA0">
        <w:rPr>
          <w:color w:val="000000"/>
          <w:sz w:val="28"/>
          <w:szCs w:val="28"/>
        </w:rPr>
        <w:t>/0,85=</w:t>
      </w:r>
      <w:r w:rsidR="00C650C1" w:rsidRPr="00D17EA0">
        <w:rPr>
          <w:color w:val="000000"/>
          <w:sz w:val="28"/>
          <w:szCs w:val="28"/>
        </w:rPr>
        <w:t>37,47МВт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237A5" w:rsidRPr="00D17EA0" w:rsidRDefault="000237A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Напруга трансформатора на низь</w:t>
      </w:r>
      <w:r w:rsidR="00C650C1" w:rsidRPr="00D17EA0">
        <w:rPr>
          <w:color w:val="000000"/>
          <w:sz w:val="28"/>
          <w:szCs w:val="28"/>
        </w:rPr>
        <w:t>кій стороні рівна генераторному</w:t>
      </w:r>
      <w:r w:rsidRPr="00D17EA0">
        <w:rPr>
          <w:color w:val="000000"/>
          <w:sz w:val="28"/>
          <w:szCs w:val="28"/>
        </w:rPr>
        <w:t xml:space="preserve">, напруга на високій стороні </w:t>
      </w:r>
      <w:r w:rsidRPr="00D17EA0">
        <w:rPr>
          <w:color w:val="000000"/>
          <w:sz w:val="28"/>
          <w:szCs w:val="28"/>
          <w:lang w:val="en-US"/>
        </w:rPr>
        <w:t>U</w:t>
      </w:r>
      <w:r w:rsidRPr="00D17EA0">
        <w:rPr>
          <w:color w:val="000000"/>
          <w:sz w:val="28"/>
          <w:szCs w:val="28"/>
          <w:vertAlign w:val="subscript"/>
        </w:rPr>
        <w:t>вн</w:t>
      </w:r>
      <w:r w:rsidRPr="00D17EA0">
        <w:rPr>
          <w:color w:val="000000"/>
          <w:sz w:val="28"/>
          <w:szCs w:val="28"/>
        </w:rPr>
        <w:t xml:space="preserve"> знаходиться за напругою ЛЕП – </w:t>
      </w:r>
      <w:r w:rsidRPr="00D17EA0">
        <w:rPr>
          <w:color w:val="000000"/>
          <w:sz w:val="28"/>
          <w:szCs w:val="28"/>
          <w:lang w:val="en-US"/>
        </w:rPr>
        <w:t>U</w:t>
      </w:r>
      <w:r w:rsidRPr="00D17EA0">
        <w:rPr>
          <w:color w:val="000000"/>
          <w:sz w:val="28"/>
          <w:szCs w:val="28"/>
          <w:vertAlign w:val="subscript"/>
        </w:rPr>
        <w:t>леп</w:t>
      </w:r>
      <w:r w:rsidRPr="00D17EA0">
        <w:rPr>
          <w:color w:val="000000"/>
          <w:sz w:val="28"/>
          <w:szCs w:val="28"/>
        </w:rPr>
        <w:t>. В залежності від устано</w:t>
      </w:r>
      <w:r w:rsidR="00C650C1" w:rsidRPr="00D17EA0">
        <w:rPr>
          <w:color w:val="000000"/>
          <w:sz w:val="28"/>
          <w:szCs w:val="28"/>
        </w:rPr>
        <w:t xml:space="preserve">вленої потужності ГЕС </w:t>
      </w:r>
      <w:r w:rsidRPr="00D17EA0">
        <w:rPr>
          <w:color w:val="000000"/>
          <w:sz w:val="28"/>
          <w:szCs w:val="28"/>
        </w:rPr>
        <w:t>(</w:t>
      </w:r>
      <w:r w:rsidRPr="00D17EA0">
        <w:rPr>
          <w:color w:val="000000"/>
          <w:sz w:val="28"/>
          <w:szCs w:val="28"/>
          <w:lang w:val="en-US"/>
        </w:rPr>
        <w:t>N</w:t>
      </w:r>
      <w:r w:rsidRPr="00D17EA0">
        <w:rPr>
          <w:color w:val="000000"/>
          <w:sz w:val="28"/>
          <w:szCs w:val="28"/>
          <w:vertAlign w:val="subscript"/>
        </w:rPr>
        <w:t>УСТ</w:t>
      </w:r>
      <w:r w:rsidR="00C650C1" w:rsidRPr="00D17EA0">
        <w:rPr>
          <w:color w:val="000000"/>
          <w:sz w:val="28"/>
          <w:szCs w:val="28"/>
        </w:rPr>
        <w:t>=90</w:t>
      </w:r>
      <w:r w:rsidRPr="00D17EA0">
        <w:rPr>
          <w:color w:val="000000"/>
          <w:sz w:val="28"/>
          <w:szCs w:val="28"/>
        </w:rPr>
        <w:t xml:space="preserve">МВт) та довжини ЛЕП </w:t>
      </w:r>
      <w:r w:rsidR="00C650C1" w:rsidRPr="00D17EA0">
        <w:rPr>
          <w:color w:val="000000"/>
          <w:sz w:val="28"/>
          <w:szCs w:val="28"/>
        </w:rPr>
        <w:t>50</w:t>
      </w:r>
      <w:r w:rsidR="00D17EA0">
        <w:rPr>
          <w:color w:val="000000"/>
          <w:sz w:val="28"/>
          <w:szCs w:val="28"/>
        </w:rPr>
        <w:t>–</w:t>
      </w:r>
      <w:r w:rsidR="00D17EA0" w:rsidRPr="00D17EA0">
        <w:rPr>
          <w:color w:val="000000"/>
          <w:sz w:val="28"/>
          <w:szCs w:val="28"/>
        </w:rPr>
        <w:t>1</w:t>
      </w:r>
      <w:r w:rsidR="00C650C1" w:rsidRPr="00D17EA0">
        <w:rPr>
          <w:color w:val="000000"/>
          <w:sz w:val="28"/>
          <w:szCs w:val="28"/>
        </w:rPr>
        <w:t>50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км</w:t>
      </w:r>
      <w:r w:rsidRPr="00D17EA0">
        <w:rPr>
          <w:color w:val="000000"/>
          <w:sz w:val="28"/>
          <w:szCs w:val="28"/>
        </w:rPr>
        <w:t xml:space="preserve"> приймаємо напругу</w:t>
      </w:r>
      <w:r w:rsidR="00C650C1" w:rsidRPr="00D17EA0">
        <w:rPr>
          <w:color w:val="000000"/>
          <w:sz w:val="28"/>
          <w:szCs w:val="28"/>
        </w:rPr>
        <w:t xml:space="preserve"> </w:t>
      </w:r>
      <w:r w:rsidRPr="00D17EA0">
        <w:rPr>
          <w:color w:val="000000"/>
          <w:sz w:val="28"/>
          <w:szCs w:val="28"/>
          <w:lang w:val="en-US"/>
        </w:rPr>
        <w:t>U</w:t>
      </w:r>
      <w:r w:rsidRPr="00D17EA0">
        <w:rPr>
          <w:color w:val="000000"/>
          <w:sz w:val="28"/>
          <w:szCs w:val="28"/>
          <w:vertAlign w:val="subscript"/>
        </w:rPr>
        <w:t>леп</w:t>
      </w:r>
      <w:r w:rsidR="00C650C1" w:rsidRPr="00D17EA0">
        <w:rPr>
          <w:color w:val="000000"/>
          <w:sz w:val="28"/>
          <w:szCs w:val="28"/>
        </w:rPr>
        <w:t>=11</w:t>
      </w:r>
      <w:r w:rsidRPr="00D17EA0">
        <w:rPr>
          <w:color w:val="000000"/>
          <w:sz w:val="28"/>
          <w:szCs w:val="28"/>
        </w:rPr>
        <w:t>0 кВт.</w:t>
      </w:r>
    </w:p>
    <w:p w:rsidR="000237A5" w:rsidRPr="00D17EA0" w:rsidRDefault="000237A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По каталогу транс</w:t>
      </w:r>
      <w:r w:rsidR="00C650C1" w:rsidRPr="00D17EA0">
        <w:rPr>
          <w:color w:val="000000"/>
          <w:sz w:val="28"/>
          <w:szCs w:val="28"/>
        </w:rPr>
        <w:t>форматорів за потужністю 37,47МВт та напрузі 11</w:t>
      </w:r>
      <w:r w:rsidRPr="00D17EA0">
        <w:rPr>
          <w:color w:val="000000"/>
          <w:sz w:val="28"/>
          <w:szCs w:val="28"/>
        </w:rPr>
        <w:t>0 кВ вибирає</w:t>
      </w:r>
      <w:r w:rsidR="00C650C1" w:rsidRPr="00D17EA0">
        <w:rPr>
          <w:color w:val="000000"/>
          <w:sz w:val="28"/>
          <w:szCs w:val="28"/>
        </w:rPr>
        <w:t>мо трьохфазний трансформатор ТДГ 60000/11</w:t>
      </w:r>
      <w:r w:rsidRPr="00D17EA0">
        <w:rPr>
          <w:color w:val="000000"/>
          <w:sz w:val="28"/>
          <w:szCs w:val="28"/>
        </w:rPr>
        <w:t>0.</w:t>
      </w:r>
    </w:p>
    <w:p w:rsidR="000237A5" w:rsidRPr="00D17EA0" w:rsidRDefault="000237A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Встановлюється трансформатор на площадці між береговим </w:t>
      </w:r>
      <w:r w:rsidR="00C650C1" w:rsidRPr="00D17EA0">
        <w:rPr>
          <w:color w:val="000000"/>
          <w:sz w:val="28"/>
          <w:szCs w:val="28"/>
        </w:rPr>
        <w:t>укосом</w:t>
      </w:r>
      <w:r w:rsidRPr="00D17EA0">
        <w:rPr>
          <w:color w:val="000000"/>
          <w:sz w:val="28"/>
          <w:szCs w:val="28"/>
        </w:rPr>
        <w:t xml:space="preserve"> та машинним залом. Огляд та ремонт передбачені на монтажній площадці в трансформаторній ямі. </w:t>
      </w:r>
      <w:r w:rsidR="00C650C1" w:rsidRPr="00D17EA0">
        <w:rPr>
          <w:color w:val="000000"/>
          <w:sz w:val="28"/>
          <w:szCs w:val="28"/>
        </w:rPr>
        <w:t xml:space="preserve">Розміри показані на </w:t>
      </w:r>
      <w:r w:rsidR="00D17EA0" w:rsidRPr="00D17EA0">
        <w:rPr>
          <w:color w:val="000000"/>
          <w:sz w:val="28"/>
          <w:szCs w:val="28"/>
        </w:rPr>
        <w:t>рис.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8</w:t>
      </w:r>
      <w:r w:rsidR="00C650C1" w:rsidRPr="00D17EA0">
        <w:rPr>
          <w:color w:val="000000"/>
          <w:sz w:val="28"/>
          <w:szCs w:val="28"/>
        </w:rPr>
        <w:t>.</w:t>
      </w:r>
    </w:p>
    <w:p w:rsidR="0035390F" w:rsidRPr="00D17EA0" w:rsidRDefault="000D37B4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Відкритий розподільчий пристрій (ВРП) розміщений на лівому березі поряд з будівлею ГЕС. Розміри ВРП орієнтовно визначаються по кількості комірок та потрібній площі однієї комірки </w:t>
      </w:r>
      <w:r w:rsidRPr="00D17EA0">
        <w:rPr>
          <w:color w:val="000000"/>
          <w:sz w:val="28"/>
          <w:szCs w:val="28"/>
          <w:lang w:val="en-US"/>
        </w:rPr>
        <w:t>F</w:t>
      </w:r>
      <w:r w:rsidRPr="00D17EA0">
        <w:rPr>
          <w:color w:val="000000"/>
          <w:sz w:val="28"/>
          <w:szCs w:val="28"/>
          <w:vertAlign w:val="subscript"/>
        </w:rPr>
        <w:t>к</w:t>
      </w:r>
      <w:r w:rsidRPr="00D17EA0">
        <w:rPr>
          <w:color w:val="000000"/>
          <w:sz w:val="28"/>
          <w:szCs w:val="28"/>
        </w:rPr>
        <w:t>=480м</w:t>
      </w:r>
      <w:r w:rsidRPr="00D17EA0">
        <w:rPr>
          <w:color w:val="000000"/>
          <w:sz w:val="28"/>
          <w:szCs w:val="28"/>
          <w:vertAlign w:val="superscript"/>
        </w:rPr>
        <w:t>2</w:t>
      </w:r>
      <w:r w:rsidRPr="00D17EA0">
        <w:rPr>
          <w:color w:val="000000"/>
          <w:sz w:val="28"/>
          <w:szCs w:val="28"/>
        </w:rPr>
        <w:t xml:space="preserve"> при </w:t>
      </w:r>
      <w:r w:rsidRPr="00D17EA0">
        <w:rPr>
          <w:color w:val="000000"/>
          <w:sz w:val="28"/>
          <w:szCs w:val="28"/>
          <w:lang w:val="en-US"/>
        </w:rPr>
        <w:t>U</w:t>
      </w:r>
      <w:r w:rsidRPr="00D17EA0">
        <w:rPr>
          <w:color w:val="000000"/>
          <w:sz w:val="28"/>
          <w:szCs w:val="28"/>
          <w:vertAlign w:val="subscript"/>
        </w:rPr>
        <w:t>ЛЕП</w:t>
      </w:r>
      <w:r w:rsidRPr="00D17EA0">
        <w:rPr>
          <w:color w:val="000000"/>
          <w:sz w:val="28"/>
          <w:szCs w:val="28"/>
        </w:rPr>
        <w:t xml:space="preserve">=110кВ. Таким чином, приймаючи кількість комірок рівним числу виводів високої напруги – 2, площа ВРП складає </w:t>
      </w:r>
      <w:r w:rsidRPr="00D17EA0">
        <w:rPr>
          <w:color w:val="000000"/>
          <w:sz w:val="28"/>
          <w:szCs w:val="28"/>
          <w:lang w:val="en-US"/>
        </w:rPr>
        <w:t>F</w:t>
      </w:r>
      <w:r w:rsidRPr="00D17EA0">
        <w:rPr>
          <w:color w:val="000000"/>
          <w:sz w:val="28"/>
          <w:szCs w:val="28"/>
          <w:vertAlign w:val="subscript"/>
        </w:rPr>
        <w:t xml:space="preserve">врп </w:t>
      </w:r>
      <w:r w:rsidRPr="00D17EA0">
        <w:rPr>
          <w:color w:val="000000"/>
          <w:sz w:val="28"/>
          <w:szCs w:val="28"/>
        </w:rPr>
        <w:t>=480</w:t>
      </w:r>
      <w:r w:rsidRPr="00D17EA0">
        <w:rPr>
          <w:color w:val="000000"/>
          <w:sz w:val="28"/>
          <w:szCs w:val="28"/>
        </w:rPr>
        <w:sym w:font="Symbol" w:char="F0D7"/>
      </w:r>
      <w:r w:rsidRPr="00D17EA0">
        <w:rPr>
          <w:color w:val="000000"/>
          <w:sz w:val="28"/>
          <w:szCs w:val="28"/>
        </w:rPr>
        <w:t>1=480м</w:t>
      </w:r>
      <w:r w:rsidRPr="00D17EA0">
        <w:rPr>
          <w:color w:val="000000"/>
          <w:sz w:val="28"/>
          <w:szCs w:val="28"/>
          <w:vertAlign w:val="superscript"/>
        </w:rPr>
        <w:t>2</w:t>
      </w:r>
      <w:r w:rsidRPr="00D17EA0">
        <w:rPr>
          <w:color w:val="000000"/>
          <w:sz w:val="28"/>
          <w:szCs w:val="28"/>
        </w:rPr>
        <w:t>. Передбачаємо на правому березі площадку розмірами 16Ч6</w:t>
      </w:r>
      <w:r w:rsidR="00D17EA0" w:rsidRPr="00D17EA0">
        <w:rPr>
          <w:color w:val="000000"/>
          <w:sz w:val="28"/>
          <w:szCs w:val="28"/>
        </w:rPr>
        <w:t>0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Pr="00D17EA0">
        <w:rPr>
          <w:color w:val="000000"/>
          <w:sz w:val="28"/>
          <w:szCs w:val="28"/>
        </w:rPr>
        <w:t xml:space="preserve"> з автомобільним шляхом під’їзду.</w:t>
      </w:r>
    </w:p>
    <w:p w:rsidR="0035390F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>
        <w:rPr>
          <w:color w:val="000000"/>
          <w:sz w:val="28"/>
          <w:szCs w:val="32"/>
        </w:rPr>
        <w:br w:type="page"/>
      </w:r>
      <w:r w:rsidRPr="00125A3C">
        <w:rPr>
          <w:b/>
          <w:color w:val="000000"/>
          <w:sz w:val="28"/>
          <w:szCs w:val="32"/>
        </w:rPr>
        <w:t>2.4</w:t>
      </w:r>
      <w:r w:rsidR="0035390F" w:rsidRPr="00125A3C">
        <w:rPr>
          <w:b/>
          <w:color w:val="000000"/>
          <w:sz w:val="28"/>
          <w:szCs w:val="32"/>
        </w:rPr>
        <w:t xml:space="preserve"> Підбір механічного обладн</w:t>
      </w:r>
      <w:r w:rsidRPr="00125A3C">
        <w:rPr>
          <w:b/>
          <w:color w:val="000000"/>
          <w:sz w:val="28"/>
          <w:szCs w:val="32"/>
        </w:rPr>
        <w:t>ання гідроелектростанції</w:t>
      </w:r>
    </w:p>
    <w:p w:rsidR="00125A3C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</w:p>
    <w:p w:rsidR="0035390F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2.4.1 Сміттєзатримуючі решітки</w:t>
      </w:r>
    </w:p>
    <w:p w:rsidR="00D17EA0" w:rsidRDefault="0016620E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В береговому водоприймачі передбачено встановлення вертикальної стаціонарної стержневої решітки полігонального окреслення з відстанню між стержнями 10</w:t>
      </w:r>
      <w:r w:rsidR="00D17EA0">
        <w:rPr>
          <w:color w:val="000000"/>
          <w:sz w:val="28"/>
        </w:rPr>
        <w:t> </w:t>
      </w:r>
      <w:r w:rsidR="00D17EA0" w:rsidRPr="00D17EA0">
        <w:rPr>
          <w:color w:val="000000"/>
          <w:sz w:val="28"/>
        </w:rPr>
        <w:t>см</w:t>
      </w:r>
      <w:r w:rsidRPr="00D17EA0">
        <w:rPr>
          <w:color w:val="000000"/>
          <w:sz w:val="28"/>
        </w:rPr>
        <w:t xml:space="preserve">. Потрібна площа решітки знаходиться з умови допустимої швидкості на решітці. Враховуючи велике заглиблення порогу та обмежена умова її очищення приймаємо </w:t>
      </w:r>
      <w:r w:rsidRPr="00D17EA0">
        <w:rPr>
          <w:color w:val="000000"/>
          <w:sz w:val="28"/>
          <w:lang w:val="en-US"/>
        </w:rPr>
        <w:t>V</w:t>
      </w:r>
      <w:r w:rsidRPr="00D17EA0">
        <w:rPr>
          <w:color w:val="000000"/>
          <w:sz w:val="28"/>
          <w:vertAlign w:val="subscript"/>
        </w:rPr>
        <w:t>ДОП.РЕШ</w:t>
      </w:r>
      <w:r w:rsidR="00485870" w:rsidRPr="00D17EA0">
        <w:rPr>
          <w:color w:val="000000"/>
          <w:sz w:val="28"/>
        </w:rPr>
        <w:t>=1,0</w:t>
      </w:r>
      <w:r w:rsidR="00D17EA0">
        <w:rPr>
          <w:color w:val="000000"/>
          <w:sz w:val="28"/>
        </w:rPr>
        <w:t> </w:t>
      </w:r>
      <w:r w:rsidR="00D17EA0" w:rsidRPr="00D17EA0">
        <w:rPr>
          <w:color w:val="000000"/>
          <w:sz w:val="28"/>
        </w:rPr>
        <w:t>м</w:t>
      </w:r>
      <w:r w:rsidRPr="00D17EA0">
        <w:rPr>
          <w:color w:val="000000"/>
          <w:sz w:val="28"/>
        </w:rPr>
        <w:t>/с. Тоді: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16620E" w:rsidRPr="00D17EA0" w:rsidRDefault="0016620E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ω</w:t>
      </w:r>
      <w:r w:rsidRPr="00D17EA0">
        <w:rPr>
          <w:color w:val="000000"/>
          <w:sz w:val="28"/>
          <w:vertAlign w:val="subscript"/>
        </w:rPr>
        <w:t>РЕШ</w:t>
      </w:r>
      <w:r w:rsidRPr="00D17EA0">
        <w:rPr>
          <w:color w:val="000000"/>
          <w:sz w:val="28"/>
        </w:rPr>
        <w:t>=</w:t>
      </w:r>
      <w:r w:rsidRPr="00D17EA0">
        <w:rPr>
          <w:color w:val="000000"/>
          <w:sz w:val="28"/>
          <w:lang w:val="en-US"/>
        </w:rPr>
        <w:t>Q</w:t>
      </w:r>
      <w:r w:rsidRPr="00D17EA0">
        <w:rPr>
          <w:color w:val="000000"/>
          <w:sz w:val="28"/>
          <w:vertAlign w:val="subscript"/>
        </w:rPr>
        <w:t>ТР</w:t>
      </w:r>
      <w:r w:rsidRPr="00D17EA0">
        <w:rPr>
          <w:color w:val="000000"/>
          <w:sz w:val="28"/>
        </w:rPr>
        <w:t>/</w:t>
      </w:r>
      <w:r w:rsidRPr="00D17EA0">
        <w:rPr>
          <w:color w:val="000000"/>
          <w:sz w:val="28"/>
          <w:lang w:val="en-US"/>
        </w:rPr>
        <w:t>V</w:t>
      </w:r>
      <w:r w:rsidRPr="00D17EA0">
        <w:rPr>
          <w:color w:val="000000"/>
          <w:sz w:val="28"/>
          <w:vertAlign w:val="subscript"/>
        </w:rPr>
        <w:t>ДОП.РЕШ</w:t>
      </w:r>
      <w:r w:rsidR="00485870" w:rsidRPr="00D17EA0">
        <w:rPr>
          <w:color w:val="000000"/>
          <w:sz w:val="28"/>
        </w:rPr>
        <w:t>=137,48/1</w:t>
      </w:r>
      <w:r w:rsidRPr="00D17EA0">
        <w:rPr>
          <w:color w:val="000000"/>
          <w:sz w:val="28"/>
        </w:rPr>
        <w:t>=</w:t>
      </w:r>
      <w:r w:rsidR="00485870" w:rsidRPr="00D17EA0">
        <w:rPr>
          <w:color w:val="000000"/>
          <w:sz w:val="28"/>
        </w:rPr>
        <w:t>137,48</w:t>
      </w:r>
      <w:r w:rsidR="00D17EA0">
        <w:rPr>
          <w:color w:val="000000"/>
          <w:sz w:val="28"/>
        </w:rPr>
        <w:t> </w:t>
      </w:r>
      <w:r w:rsidRPr="00D17EA0">
        <w:rPr>
          <w:color w:val="000000"/>
          <w:sz w:val="28"/>
        </w:rPr>
        <w:t>м</w:t>
      </w:r>
      <w:r w:rsidRPr="00D17EA0">
        <w:rPr>
          <w:color w:val="000000"/>
          <w:sz w:val="28"/>
          <w:vertAlign w:val="superscript"/>
        </w:rPr>
        <w:t>2</w:t>
      </w:r>
      <w:r w:rsidRPr="00D17EA0">
        <w:rPr>
          <w:color w:val="000000"/>
          <w:sz w:val="28"/>
        </w:rPr>
        <w:t>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D17EA0" w:rsidRDefault="00485870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Конструктивно приймаємо 2 отвори шириною по 5,5</w:t>
      </w:r>
      <w:r w:rsidR="00D17EA0">
        <w:rPr>
          <w:color w:val="000000"/>
          <w:sz w:val="28"/>
        </w:rPr>
        <w:t> </w:t>
      </w:r>
      <w:r w:rsidR="00D17EA0" w:rsidRPr="00D17EA0">
        <w:rPr>
          <w:color w:val="000000"/>
          <w:sz w:val="28"/>
        </w:rPr>
        <w:t>м</w:t>
      </w:r>
      <w:r w:rsidRPr="00D17EA0">
        <w:rPr>
          <w:color w:val="000000"/>
          <w:sz w:val="28"/>
        </w:rPr>
        <w:t xml:space="preserve"> та висотою 13</w:t>
      </w:r>
      <w:r w:rsidR="00D17EA0">
        <w:rPr>
          <w:color w:val="000000"/>
          <w:sz w:val="28"/>
        </w:rPr>
        <w:t> </w:t>
      </w:r>
      <w:r w:rsidR="00D17EA0" w:rsidRPr="00D17EA0">
        <w:rPr>
          <w:color w:val="000000"/>
          <w:sz w:val="28"/>
        </w:rPr>
        <w:t>м</w:t>
      </w:r>
      <w:r w:rsidR="0016620E" w:rsidRPr="00D17EA0">
        <w:rPr>
          <w:color w:val="000000"/>
          <w:sz w:val="28"/>
        </w:rPr>
        <w:t>, розділені бичками. Заг</w:t>
      </w:r>
      <w:r w:rsidRPr="00D17EA0">
        <w:rPr>
          <w:color w:val="000000"/>
          <w:sz w:val="28"/>
        </w:rPr>
        <w:t>альна площа решітки складає 143</w:t>
      </w:r>
      <w:r w:rsidR="0016620E" w:rsidRPr="00D17EA0">
        <w:rPr>
          <w:color w:val="000000"/>
          <w:sz w:val="28"/>
        </w:rPr>
        <w:t>м</w:t>
      </w:r>
      <w:r w:rsidR="0016620E" w:rsidRPr="00D17EA0">
        <w:rPr>
          <w:color w:val="000000"/>
          <w:sz w:val="28"/>
          <w:vertAlign w:val="superscript"/>
        </w:rPr>
        <w:t>2</w:t>
      </w:r>
      <w:r w:rsidR="0016620E" w:rsidRPr="00D17EA0">
        <w:rPr>
          <w:color w:val="000000"/>
          <w:sz w:val="28"/>
        </w:rPr>
        <w:t xml:space="preserve">, </w:t>
      </w:r>
      <w:r w:rsidRPr="00D17EA0">
        <w:rPr>
          <w:color w:val="000000"/>
          <w:sz w:val="28"/>
        </w:rPr>
        <w:t>по висоті решітки розділені на 4 секції по 3,2</w:t>
      </w:r>
      <w:r w:rsidR="00D17EA0" w:rsidRPr="00D17EA0">
        <w:rPr>
          <w:color w:val="000000"/>
          <w:sz w:val="28"/>
        </w:rPr>
        <w:t>5</w:t>
      </w:r>
      <w:r w:rsidR="00D17EA0">
        <w:rPr>
          <w:color w:val="000000"/>
          <w:sz w:val="28"/>
        </w:rPr>
        <w:t> </w:t>
      </w:r>
      <w:r w:rsidR="00D17EA0" w:rsidRPr="00D17EA0">
        <w:rPr>
          <w:color w:val="000000"/>
          <w:sz w:val="28"/>
        </w:rPr>
        <w:t>м</w:t>
      </w:r>
      <w:r w:rsidR="0016620E" w:rsidRPr="00D17EA0">
        <w:rPr>
          <w:color w:val="000000"/>
          <w:sz w:val="28"/>
        </w:rPr>
        <w:t>.</w:t>
      </w:r>
    </w:p>
    <w:p w:rsidR="0016620E" w:rsidRPr="00D17EA0" w:rsidRDefault="0016620E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Конструкція решітки та водоприймача приведена на креслені. Підйом решітки краном не передбачається. Періодичне очищення простору перед решіткою здійснюється грейдером, та обслуговується козловим краном щитового відділення водоприймача.</w:t>
      </w:r>
    </w:p>
    <w:p w:rsidR="00485870" w:rsidRPr="00D17EA0" w:rsidRDefault="00485870" w:rsidP="00D17EA0">
      <w:pPr>
        <w:spacing w:line="360" w:lineRule="auto"/>
        <w:ind w:firstLine="709"/>
        <w:jc w:val="both"/>
        <w:rPr>
          <w:color w:val="000000"/>
          <w:sz w:val="28"/>
        </w:rPr>
      </w:pPr>
    </w:p>
    <w:p w:rsidR="00485870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2.4.2 Затвори</w:t>
      </w:r>
    </w:p>
    <w:p w:rsidR="0016620E" w:rsidRPr="00D17EA0" w:rsidRDefault="0016620E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В водоприймачі передбачаємо установку аварійно-ре</w:t>
      </w:r>
      <w:r w:rsidR="00485870" w:rsidRPr="00D17EA0">
        <w:rPr>
          <w:color w:val="000000"/>
          <w:sz w:val="28"/>
        </w:rPr>
        <w:t>монтного та ремонтного затворів. Ш</w:t>
      </w:r>
      <w:r w:rsidRPr="00D17EA0">
        <w:rPr>
          <w:color w:val="000000"/>
          <w:sz w:val="28"/>
        </w:rPr>
        <w:t>видкодіючий аварійний</w:t>
      </w:r>
      <w:r w:rsidR="00485870" w:rsidRPr="00D17EA0">
        <w:rPr>
          <w:color w:val="000000"/>
          <w:sz w:val="28"/>
        </w:rPr>
        <w:t xml:space="preserve"> затвор не встановлюємо. Приймаємо</w:t>
      </w:r>
      <w:r w:rsidRPr="00D17EA0">
        <w:rPr>
          <w:color w:val="000000"/>
          <w:sz w:val="28"/>
        </w:rPr>
        <w:t xml:space="preserve"> стальні плоскі затвори зварної конструкції зі суцільними ригелями на ковзаючих опорах. Аварійно-ремонтний </w:t>
      </w:r>
      <w:r w:rsidR="00485870" w:rsidRPr="00D17EA0">
        <w:rPr>
          <w:color w:val="000000"/>
          <w:sz w:val="28"/>
        </w:rPr>
        <w:t>затвор розміром 11</w:t>
      </w:r>
      <w:r w:rsidRPr="00D17EA0">
        <w:rPr>
          <w:color w:val="000000"/>
          <w:sz w:val="28"/>
        </w:rPr>
        <w:t>Ч</w:t>
      </w:r>
      <w:r w:rsidR="00485870" w:rsidRPr="00D17EA0">
        <w:rPr>
          <w:color w:val="000000"/>
          <w:sz w:val="28"/>
        </w:rPr>
        <w:t>13</w:t>
      </w:r>
      <w:r w:rsidR="00D17EA0">
        <w:rPr>
          <w:color w:val="000000"/>
          <w:sz w:val="28"/>
        </w:rPr>
        <w:t> </w:t>
      </w:r>
      <w:r w:rsidR="00D17EA0" w:rsidRPr="00D17EA0">
        <w:rPr>
          <w:color w:val="000000"/>
          <w:sz w:val="28"/>
        </w:rPr>
        <w:t>м</w:t>
      </w:r>
      <w:r w:rsidRPr="00D17EA0">
        <w:rPr>
          <w:color w:val="000000"/>
          <w:sz w:val="28"/>
        </w:rPr>
        <w:t xml:space="preserve"> обслуговується козловим краном. Розміри затворів визначались прийнятою конструкцією водоприймача. Зі сторони нижнього б’єфу при виробництві ремонтних і профілактичних робіт проточної частини агрегату передбачено встановлення</w:t>
      </w:r>
      <w:r w:rsidR="00D17EA0">
        <w:rPr>
          <w:color w:val="000000"/>
          <w:sz w:val="28"/>
        </w:rPr>
        <w:t xml:space="preserve"> </w:t>
      </w:r>
      <w:r w:rsidRPr="00D17EA0">
        <w:rPr>
          <w:color w:val="000000"/>
          <w:sz w:val="28"/>
        </w:rPr>
        <w:t>секційного плоского затвору з ковзаючими опорами.</w:t>
      </w:r>
    </w:p>
    <w:p w:rsidR="00125A3C" w:rsidRDefault="0016620E" w:rsidP="00D17EA0">
      <w:pPr>
        <w:spacing w:line="360" w:lineRule="auto"/>
        <w:ind w:firstLine="709"/>
        <w:jc w:val="both"/>
        <w:rPr>
          <w:color w:val="000000"/>
          <w:sz w:val="28"/>
        </w:rPr>
      </w:pPr>
      <w:r w:rsidRPr="00D17EA0">
        <w:rPr>
          <w:color w:val="000000"/>
          <w:sz w:val="28"/>
        </w:rPr>
        <w:t>Масу затворів в тонах обчислюємо по формулі:</w:t>
      </w:r>
    </w:p>
    <w:p w:rsidR="0035390F" w:rsidRPr="00D17EA0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D359ED" w:rsidRPr="00D17EA0">
        <w:rPr>
          <w:color w:val="000000"/>
          <w:position w:val="-30"/>
          <w:sz w:val="28"/>
          <w:szCs w:val="28"/>
        </w:rPr>
        <w:object w:dxaOrig="1500" w:dyaOrig="760">
          <v:shape id="_x0000_i1066" type="#_x0000_t75" style="width:75pt;height:38.25pt" o:ole="">
            <v:imagedata r:id="rId85" o:title=""/>
          </v:shape>
          <o:OLEObject Type="Embed" ProgID="Equation.3" ShapeID="_x0000_i1066" DrawAspect="Content" ObjectID="_1458489314" r:id="rId86"/>
        </w:object>
      </w:r>
      <w:r w:rsidR="001F6C06" w:rsidRPr="00D17EA0">
        <w:rPr>
          <w:color w:val="000000"/>
          <w:sz w:val="28"/>
          <w:szCs w:val="28"/>
        </w:rPr>
        <w:t>,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F6C06" w:rsidRPr="00D17EA0" w:rsidRDefault="001F6C06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де </w:t>
      </w:r>
      <w:r w:rsidR="00D359ED" w:rsidRPr="00D17EA0">
        <w:rPr>
          <w:color w:val="000000"/>
          <w:position w:val="-24"/>
          <w:sz w:val="28"/>
          <w:szCs w:val="28"/>
        </w:rPr>
        <w:object w:dxaOrig="2140" w:dyaOrig="620">
          <v:shape id="_x0000_i1067" type="#_x0000_t75" style="width:107.25pt;height:30.75pt" o:ole="">
            <v:imagedata r:id="rId87" o:title=""/>
          </v:shape>
          <o:OLEObject Type="Embed" ProgID="Equation.3" ShapeID="_x0000_i1067" DrawAspect="Content" ObjectID="_1458489315" r:id="rId88"/>
        </w:object>
      </w:r>
      <w:r w:rsidRPr="00D17EA0">
        <w:rPr>
          <w:color w:val="000000"/>
          <w:sz w:val="28"/>
          <w:szCs w:val="28"/>
        </w:rPr>
        <w:t xml:space="preserve"> </w:t>
      </w:r>
      <w:r w:rsidR="00D17EA0">
        <w:rPr>
          <w:color w:val="000000"/>
          <w:sz w:val="28"/>
          <w:szCs w:val="28"/>
        </w:rPr>
        <w:t>–</w:t>
      </w:r>
      <w:r w:rsidR="00D17EA0" w:rsidRPr="00D17EA0">
        <w:rPr>
          <w:color w:val="000000"/>
          <w:sz w:val="28"/>
          <w:szCs w:val="28"/>
        </w:rPr>
        <w:t xml:space="preserve"> </w:t>
      </w:r>
      <w:r w:rsidRPr="00D17EA0">
        <w:rPr>
          <w:color w:val="000000"/>
          <w:sz w:val="28"/>
          <w:szCs w:val="28"/>
        </w:rPr>
        <w:t xml:space="preserve">розрахункове навантаження на затвор з напорами знизу </w:t>
      </w:r>
      <w:r w:rsidRPr="00D17EA0">
        <w:rPr>
          <w:color w:val="000000"/>
          <w:sz w:val="28"/>
          <w:szCs w:val="28"/>
          <w:lang w:val="en-US"/>
        </w:rPr>
        <w:t>H</w:t>
      </w:r>
      <w:r w:rsidRPr="00D17EA0">
        <w:rPr>
          <w:color w:val="000000"/>
          <w:sz w:val="28"/>
          <w:szCs w:val="28"/>
          <w:vertAlign w:val="subscript"/>
        </w:rPr>
        <w:t>нз</w:t>
      </w:r>
      <w:r w:rsidRPr="00D17EA0">
        <w:rPr>
          <w:color w:val="000000"/>
          <w:sz w:val="28"/>
          <w:szCs w:val="28"/>
        </w:rPr>
        <w:t xml:space="preserve"> і зверху </w:t>
      </w:r>
      <w:r w:rsidRPr="00D17EA0">
        <w:rPr>
          <w:color w:val="000000"/>
          <w:sz w:val="28"/>
          <w:szCs w:val="28"/>
          <w:lang w:val="en-US"/>
        </w:rPr>
        <w:t>H</w:t>
      </w:r>
      <w:r w:rsidRPr="00D17EA0">
        <w:rPr>
          <w:color w:val="000000"/>
          <w:sz w:val="28"/>
          <w:szCs w:val="28"/>
          <w:vertAlign w:val="subscript"/>
        </w:rPr>
        <w:t>нз</w:t>
      </w:r>
      <w:r w:rsidRPr="00D17EA0">
        <w:rPr>
          <w:color w:val="000000"/>
          <w:sz w:val="28"/>
          <w:szCs w:val="28"/>
        </w:rPr>
        <w:t xml:space="preserve"> отвору, що перекривається; a, b – коефіцієнти, що приймаються в залежності від типу затвора; </w:t>
      </w:r>
      <w:r w:rsidRPr="00D17EA0">
        <w:rPr>
          <w:color w:val="000000"/>
          <w:sz w:val="28"/>
          <w:szCs w:val="28"/>
          <w:lang w:val="en-US"/>
        </w:rPr>
        <w:t>L</w:t>
      </w:r>
      <w:r w:rsidRPr="00D17EA0">
        <w:rPr>
          <w:color w:val="000000"/>
          <w:sz w:val="28"/>
          <w:szCs w:val="28"/>
          <w:vertAlign w:val="subscript"/>
        </w:rPr>
        <w:t>з</w:t>
      </w:r>
      <w:r w:rsidRPr="00D17EA0">
        <w:rPr>
          <w:color w:val="000000"/>
          <w:sz w:val="28"/>
          <w:szCs w:val="28"/>
        </w:rPr>
        <w:t xml:space="preserve"> – проліт отвору, що перекривається. Результати розрахунку зводимо в таблицю.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F6C06" w:rsidRPr="00D17EA0" w:rsidRDefault="001F6C06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Табл.</w:t>
      </w:r>
      <w:r w:rsidR="00125A3C">
        <w:rPr>
          <w:color w:val="000000"/>
          <w:sz w:val="28"/>
          <w:szCs w:val="28"/>
          <w:lang w:val="ru-RU"/>
        </w:rPr>
        <w:t xml:space="preserve"> </w:t>
      </w:r>
      <w:r w:rsidRPr="00D17EA0">
        <w:rPr>
          <w:color w:val="000000"/>
          <w:sz w:val="28"/>
          <w:szCs w:val="28"/>
        </w:rPr>
        <w:t>4.</w:t>
      </w:r>
    </w:p>
    <w:tbl>
      <w:tblPr>
        <w:tblW w:w="4713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20"/>
        <w:gridCol w:w="568"/>
        <w:gridCol w:w="466"/>
        <w:gridCol w:w="568"/>
        <w:gridCol w:w="567"/>
        <w:gridCol w:w="767"/>
        <w:gridCol w:w="767"/>
        <w:gridCol w:w="743"/>
        <w:gridCol w:w="615"/>
        <w:gridCol w:w="715"/>
        <w:gridCol w:w="417"/>
        <w:gridCol w:w="466"/>
        <w:gridCol w:w="632"/>
        <w:gridCol w:w="411"/>
      </w:tblGrid>
      <w:tr w:rsidR="00125A3C" w:rsidRPr="00B5305B" w:rsidTr="00B5305B">
        <w:trPr>
          <w:cantSplit/>
          <w:trHeight w:val="255"/>
        </w:trPr>
        <w:tc>
          <w:tcPr>
            <w:tcW w:w="732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B5305B">
              <w:rPr>
                <w:color w:val="000000"/>
                <w:sz w:val="20"/>
                <w:szCs w:val="28"/>
              </w:rPr>
              <w:t>Затвор</w:t>
            </w:r>
          </w:p>
        </w:tc>
        <w:tc>
          <w:tcPr>
            <w:tcW w:w="315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B5305B">
              <w:rPr>
                <w:color w:val="000000"/>
                <w:sz w:val="20"/>
                <w:szCs w:val="28"/>
              </w:rPr>
              <w:t>L</w:t>
            </w:r>
            <w:r w:rsidRPr="00B5305B">
              <w:rPr>
                <w:color w:val="000000"/>
                <w:sz w:val="20"/>
                <w:szCs w:val="28"/>
                <w:vertAlign w:val="subscript"/>
              </w:rPr>
              <w:t>з</w:t>
            </w:r>
          </w:p>
        </w:tc>
        <w:tc>
          <w:tcPr>
            <w:tcW w:w="258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B5305B">
              <w:rPr>
                <w:color w:val="000000"/>
                <w:sz w:val="20"/>
                <w:szCs w:val="28"/>
              </w:rPr>
              <w:t>H</w:t>
            </w:r>
            <w:r w:rsidRPr="00B5305B">
              <w:rPr>
                <w:color w:val="000000"/>
                <w:sz w:val="20"/>
                <w:szCs w:val="28"/>
                <w:vertAlign w:val="subscript"/>
              </w:rPr>
              <w:t>з</w:t>
            </w:r>
          </w:p>
        </w:tc>
        <w:tc>
          <w:tcPr>
            <w:tcW w:w="315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</w:rPr>
            </w:pPr>
            <w:r w:rsidRPr="00B5305B">
              <w:rPr>
                <w:color w:val="000000"/>
                <w:sz w:val="20"/>
                <w:szCs w:val="28"/>
              </w:rPr>
              <w:t>H</w:t>
            </w:r>
            <w:r w:rsidRPr="00B5305B">
              <w:rPr>
                <w:color w:val="000000"/>
                <w:sz w:val="20"/>
                <w:szCs w:val="28"/>
                <w:vertAlign w:val="subscript"/>
              </w:rPr>
              <w:t>нз</w:t>
            </w:r>
          </w:p>
        </w:tc>
        <w:tc>
          <w:tcPr>
            <w:tcW w:w="314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</w:rPr>
            </w:pPr>
            <w:r w:rsidRPr="00B5305B">
              <w:rPr>
                <w:color w:val="000000"/>
                <w:sz w:val="20"/>
                <w:szCs w:val="28"/>
              </w:rPr>
              <w:t>H</w:t>
            </w:r>
            <w:r w:rsidRPr="00B5305B">
              <w:rPr>
                <w:color w:val="000000"/>
                <w:sz w:val="20"/>
                <w:szCs w:val="28"/>
                <w:vertAlign w:val="subscript"/>
              </w:rPr>
              <w:t>вз</w:t>
            </w:r>
          </w:p>
        </w:tc>
        <w:tc>
          <w:tcPr>
            <w:tcW w:w="425" w:type="pct"/>
            <w:shd w:val="clear" w:color="auto" w:fill="auto"/>
            <w:noWrap/>
          </w:tcPr>
          <w:p w:rsidR="002E3FA2" w:rsidRPr="00B5305B" w:rsidRDefault="00D359ED" w:rsidP="00B5305B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</w:rPr>
            </w:pPr>
            <w:r w:rsidRPr="00B5305B">
              <w:rPr>
                <w:color w:val="000000"/>
                <w:position w:val="-12"/>
                <w:sz w:val="20"/>
                <w:szCs w:val="28"/>
                <w:vertAlign w:val="subscript"/>
              </w:rPr>
              <w:object w:dxaOrig="420" w:dyaOrig="380">
                <v:shape id="_x0000_i1068" type="#_x0000_t75" style="width:21pt;height:18.75pt" o:ole="">
                  <v:imagedata r:id="rId89" o:title=""/>
                </v:shape>
                <o:OLEObject Type="Embed" ProgID="Equation.3" ShapeID="_x0000_i1068" DrawAspect="Content" ObjectID="_1458489316" r:id="rId90"/>
              </w:object>
            </w:r>
          </w:p>
        </w:tc>
        <w:tc>
          <w:tcPr>
            <w:tcW w:w="425" w:type="pct"/>
            <w:shd w:val="clear" w:color="auto" w:fill="auto"/>
            <w:noWrap/>
          </w:tcPr>
          <w:p w:rsidR="002E3FA2" w:rsidRPr="00B5305B" w:rsidRDefault="00D359ED" w:rsidP="00B5305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B5305B">
              <w:rPr>
                <w:color w:val="000000"/>
                <w:position w:val="-12"/>
                <w:sz w:val="20"/>
                <w:szCs w:val="28"/>
                <w:vertAlign w:val="subscript"/>
              </w:rPr>
              <w:object w:dxaOrig="420" w:dyaOrig="380">
                <v:shape id="_x0000_i1069" type="#_x0000_t75" style="width:21pt;height:18.75pt" o:ole="">
                  <v:imagedata r:id="rId91" o:title=""/>
                </v:shape>
                <o:OLEObject Type="Embed" ProgID="Equation.3" ShapeID="_x0000_i1069" DrawAspect="Content" ObjectID="_1458489317" r:id="rId92"/>
              </w:object>
            </w:r>
          </w:p>
        </w:tc>
        <w:tc>
          <w:tcPr>
            <w:tcW w:w="412" w:type="pct"/>
            <w:shd w:val="clear" w:color="auto" w:fill="auto"/>
            <w:noWrap/>
          </w:tcPr>
          <w:p w:rsidR="002E3FA2" w:rsidRPr="00B5305B" w:rsidRDefault="00D359ED" w:rsidP="00B5305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B5305B">
              <w:rPr>
                <w:color w:val="000000"/>
                <w:position w:val="-12"/>
                <w:sz w:val="20"/>
                <w:szCs w:val="28"/>
                <w:vertAlign w:val="subscript"/>
              </w:rPr>
              <w:object w:dxaOrig="420" w:dyaOrig="380">
                <v:shape id="_x0000_i1070" type="#_x0000_t75" style="width:21pt;height:18.75pt" o:ole="">
                  <v:imagedata r:id="rId89" o:title=""/>
                </v:shape>
                <o:OLEObject Type="Embed" ProgID="Equation.3" ShapeID="_x0000_i1070" DrawAspect="Content" ObjectID="_1458489318" r:id="rId93"/>
              </w:object>
            </w:r>
            <w:r w:rsidR="002E3FA2" w:rsidRPr="00B5305B">
              <w:rPr>
                <w:color w:val="000000"/>
                <w:sz w:val="20"/>
                <w:szCs w:val="28"/>
                <w:vertAlign w:val="subscript"/>
              </w:rPr>
              <w:t>-</w:t>
            </w:r>
            <w:r w:rsidRPr="00B5305B">
              <w:rPr>
                <w:color w:val="000000"/>
                <w:position w:val="-12"/>
                <w:sz w:val="20"/>
                <w:szCs w:val="28"/>
                <w:vertAlign w:val="subscript"/>
              </w:rPr>
              <w:object w:dxaOrig="420" w:dyaOrig="380">
                <v:shape id="_x0000_i1071" type="#_x0000_t75" style="width:21pt;height:18.75pt" o:ole="">
                  <v:imagedata r:id="rId94" o:title=""/>
                </v:shape>
                <o:OLEObject Type="Embed" ProgID="Equation.3" ShapeID="_x0000_i1071" DrawAspect="Content" ObjectID="_1458489319" r:id="rId95"/>
              </w:object>
            </w:r>
          </w:p>
        </w:tc>
        <w:tc>
          <w:tcPr>
            <w:tcW w:w="341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B5305B">
              <w:rPr>
                <w:color w:val="000000"/>
                <w:sz w:val="20"/>
                <w:szCs w:val="28"/>
              </w:rPr>
              <w:t>p</w:t>
            </w:r>
          </w:p>
        </w:tc>
        <w:tc>
          <w:tcPr>
            <w:tcW w:w="396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  <w:lang w:val="en-US"/>
              </w:rPr>
            </w:pPr>
            <w:r w:rsidRPr="00B5305B">
              <w:rPr>
                <w:color w:val="000000"/>
                <w:sz w:val="20"/>
                <w:szCs w:val="28"/>
                <w:lang w:val="en-US"/>
              </w:rPr>
              <w:t>p</w:t>
            </w:r>
            <w:r w:rsidRPr="00B5305B">
              <w:rPr>
                <w:color w:val="000000"/>
                <w:sz w:val="20"/>
                <w:szCs w:val="20"/>
                <w:lang w:val="en-US"/>
              </w:rPr>
              <w:sym w:font="Symbol" w:char="F0D7"/>
            </w:r>
            <w:r w:rsidRPr="00B5305B">
              <w:rPr>
                <w:color w:val="000000"/>
                <w:sz w:val="20"/>
                <w:szCs w:val="28"/>
              </w:rPr>
              <w:t>L</w:t>
            </w:r>
            <w:r w:rsidRPr="00B5305B">
              <w:rPr>
                <w:color w:val="000000"/>
                <w:sz w:val="20"/>
                <w:szCs w:val="28"/>
                <w:vertAlign w:val="subscript"/>
              </w:rPr>
              <w:t>з</w:t>
            </w:r>
          </w:p>
        </w:tc>
        <w:tc>
          <w:tcPr>
            <w:tcW w:w="231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B5305B">
              <w:rPr>
                <w:color w:val="000000"/>
                <w:sz w:val="20"/>
                <w:szCs w:val="28"/>
              </w:rPr>
              <w:t>a</w:t>
            </w:r>
          </w:p>
        </w:tc>
        <w:tc>
          <w:tcPr>
            <w:tcW w:w="258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B5305B">
              <w:rPr>
                <w:color w:val="000000"/>
                <w:sz w:val="20"/>
                <w:szCs w:val="28"/>
              </w:rPr>
              <w:t>b</w:t>
            </w:r>
          </w:p>
        </w:tc>
        <w:tc>
          <w:tcPr>
            <w:tcW w:w="350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B5305B">
              <w:rPr>
                <w:color w:val="000000"/>
                <w:sz w:val="20"/>
                <w:szCs w:val="28"/>
              </w:rPr>
              <w:t>pL</w:t>
            </w:r>
            <w:r w:rsidRPr="00B5305B">
              <w:rPr>
                <w:color w:val="000000"/>
                <w:sz w:val="20"/>
                <w:szCs w:val="28"/>
                <w:vertAlign w:val="subscript"/>
              </w:rPr>
              <w:t>з</w:t>
            </w:r>
            <w:r w:rsidRPr="00B5305B">
              <w:rPr>
                <w:color w:val="000000"/>
                <w:sz w:val="20"/>
                <w:szCs w:val="28"/>
              </w:rPr>
              <w:t>/a</w:t>
            </w:r>
          </w:p>
        </w:tc>
        <w:tc>
          <w:tcPr>
            <w:tcW w:w="229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</w:rPr>
            </w:pPr>
            <w:r w:rsidRPr="00B5305B">
              <w:rPr>
                <w:color w:val="000000"/>
                <w:sz w:val="20"/>
                <w:szCs w:val="28"/>
              </w:rPr>
              <w:t>G</w:t>
            </w:r>
            <w:r w:rsidRPr="00B5305B">
              <w:rPr>
                <w:color w:val="000000"/>
                <w:sz w:val="20"/>
                <w:szCs w:val="28"/>
                <w:vertAlign w:val="subscript"/>
              </w:rPr>
              <w:t>з</w:t>
            </w:r>
          </w:p>
        </w:tc>
      </w:tr>
      <w:tr w:rsidR="00125A3C" w:rsidRPr="00B5305B" w:rsidTr="00B5305B">
        <w:trPr>
          <w:cantSplit/>
          <w:trHeight w:val="255"/>
        </w:trPr>
        <w:tc>
          <w:tcPr>
            <w:tcW w:w="732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Аварійно-ремонтний затвор у водоприймачі</w:t>
            </w:r>
          </w:p>
        </w:tc>
        <w:tc>
          <w:tcPr>
            <w:tcW w:w="315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258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15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23,5</w:t>
            </w:r>
          </w:p>
        </w:tc>
        <w:tc>
          <w:tcPr>
            <w:tcW w:w="314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425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552,25</w:t>
            </w:r>
          </w:p>
        </w:tc>
        <w:tc>
          <w:tcPr>
            <w:tcW w:w="425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110,25</w:t>
            </w:r>
          </w:p>
        </w:tc>
        <w:tc>
          <w:tcPr>
            <w:tcW w:w="412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442</w:t>
            </w:r>
          </w:p>
        </w:tc>
        <w:tc>
          <w:tcPr>
            <w:tcW w:w="341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2607</w:t>
            </w:r>
          </w:p>
        </w:tc>
        <w:tc>
          <w:tcPr>
            <w:tcW w:w="396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30772</w:t>
            </w:r>
          </w:p>
        </w:tc>
        <w:tc>
          <w:tcPr>
            <w:tcW w:w="231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58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50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628</w:t>
            </w:r>
          </w:p>
        </w:tc>
        <w:tc>
          <w:tcPr>
            <w:tcW w:w="229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90</w:t>
            </w:r>
          </w:p>
        </w:tc>
      </w:tr>
      <w:tr w:rsidR="00125A3C" w:rsidRPr="00B5305B" w:rsidTr="00B5305B">
        <w:trPr>
          <w:cantSplit/>
          <w:trHeight w:val="255"/>
        </w:trPr>
        <w:tc>
          <w:tcPr>
            <w:tcW w:w="732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Ремонтний у водоприймачі</w:t>
            </w:r>
          </w:p>
        </w:tc>
        <w:tc>
          <w:tcPr>
            <w:tcW w:w="315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258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315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26,2</w:t>
            </w:r>
          </w:p>
        </w:tc>
        <w:tc>
          <w:tcPr>
            <w:tcW w:w="314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16,9</w:t>
            </w:r>
          </w:p>
        </w:tc>
        <w:tc>
          <w:tcPr>
            <w:tcW w:w="425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686,44</w:t>
            </w:r>
          </w:p>
        </w:tc>
        <w:tc>
          <w:tcPr>
            <w:tcW w:w="425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285,61</w:t>
            </w:r>
          </w:p>
        </w:tc>
        <w:tc>
          <w:tcPr>
            <w:tcW w:w="412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400,83</w:t>
            </w:r>
          </w:p>
        </w:tc>
        <w:tc>
          <w:tcPr>
            <w:tcW w:w="341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2364</w:t>
            </w:r>
          </w:p>
        </w:tc>
        <w:tc>
          <w:tcPr>
            <w:tcW w:w="396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27905</w:t>
            </w:r>
          </w:p>
        </w:tc>
        <w:tc>
          <w:tcPr>
            <w:tcW w:w="231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58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50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569</w:t>
            </w:r>
          </w:p>
        </w:tc>
        <w:tc>
          <w:tcPr>
            <w:tcW w:w="229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84</w:t>
            </w:r>
          </w:p>
        </w:tc>
      </w:tr>
      <w:tr w:rsidR="00125A3C" w:rsidRPr="00B5305B" w:rsidTr="00B5305B">
        <w:trPr>
          <w:cantSplit/>
          <w:trHeight w:val="255"/>
        </w:trPr>
        <w:tc>
          <w:tcPr>
            <w:tcW w:w="732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Ремонтний затвор відсмоктувальної труби</w:t>
            </w:r>
          </w:p>
        </w:tc>
        <w:tc>
          <w:tcPr>
            <w:tcW w:w="315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258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5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20,8</w:t>
            </w:r>
          </w:p>
        </w:tc>
        <w:tc>
          <w:tcPr>
            <w:tcW w:w="314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425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432,64</w:t>
            </w:r>
          </w:p>
        </w:tc>
        <w:tc>
          <w:tcPr>
            <w:tcW w:w="425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282,24</w:t>
            </w:r>
          </w:p>
        </w:tc>
        <w:tc>
          <w:tcPr>
            <w:tcW w:w="412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150,4</w:t>
            </w:r>
          </w:p>
        </w:tc>
        <w:tc>
          <w:tcPr>
            <w:tcW w:w="341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661</w:t>
            </w:r>
          </w:p>
        </w:tc>
        <w:tc>
          <w:tcPr>
            <w:tcW w:w="396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5823</w:t>
            </w:r>
          </w:p>
        </w:tc>
        <w:tc>
          <w:tcPr>
            <w:tcW w:w="231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58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50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229" w:type="pct"/>
            <w:shd w:val="clear" w:color="auto" w:fill="auto"/>
            <w:noWrap/>
          </w:tcPr>
          <w:p w:rsidR="002E3FA2" w:rsidRPr="00B5305B" w:rsidRDefault="002E3FA2" w:rsidP="00B530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5305B">
              <w:rPr>
                <w:color w:val="000000"/>
                <w:sz w:val="20"/>
                <w:szCs w:val="20"/>
              </w:rPr>
              <w:t>28</w:t>
            </w:r>
          </w:p>
        </w:tc>
      </w:tr>
    </w:tbl>
    <w:p w:rsidR="00485870" w:rsidRPr="00D17EA0" w:rsidRDefault="00485870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3FA2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2.4.3</w:t>
      </w:r>
      <w:r w:rsidR="002E3FA2" w:rsidRPr="00125A3C">
        <w:rPr>
          <w:b/>
          <w:color w:val="000000"/>
          <w:sz w:val="28"/>
          <w:szCs w:val="32"/>
        </w:rPr>
        <w:t xml:space="preserve"> </w:t>
      </w:r>
      <w:r w:rsidRPr="00125A3C">
        <w:rPr>
          <w:b/>
          <w:color w:val="000000"/>
          <w:sz w:val="28"/>
          <w:szCs w:val="32"/>
        </w:rPr>
        <w:t>Підйомно-транспортне обладнання</w:t>
      </w:r>
    </w:p>
    <w:p w:rsidR="002E3FA2" w:rsidRPr="00D17EA0" w:rsidRDefault="002E3FA2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Для виконання монтажно-демонтажних робіт по основному гідроенергетичному обладнанні в машзалі передбачаємо основний кран.</w:t>
      </w:r>
      <w:r w:rsidR="00142204" w:rsidRPr="00D17EA0">
        <w:rPr>
          <w:color w:val="000000"/>
          <w:sz w:val="28"/>
          <w:szCs w:val="28"/>
        </w:rPr>
        <w:t xml:space="preserve"> Приймаємо будівлю ГЕС з високим машинним залом, в який встановлюємо мостовий кран.</w:t>
      </w:r>
    </w:p>
    <w:p w:rsidR="00142204" w:rsidRPr="00D17EA0" w:rsidRDefault="00142204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При числі агрегатів </w:t>
      </w:r>
      <w:r w:rsidRPr="00D17EA0">
        <w:rPr>
          <w:color w:val="000000"/>
          <w:sz w:val="28"/>
          <w:szCs w:val="28"/>
          <w:lang w:val="en-US"/>
        </w:rPr>
        <w:t>z</w:t>
      </w:r>
      <w:r w:rsidRPr="00D17EA0">
        <w:rPr>
          <w:color w:val="000000"/>
          <w:sz w:val="28"/>
          <w:szCs w:val="28"/>
        </w:rPr>
        <w:t>&lt;10 доцільно використовувати один кран з вантажопідйомністю, рівній найбільшій масі деталі, що монтується. В даному випадку потрібна вантажопідйомність крана визначилась масою ротора</w:t>
      </w:r>
      <w:r w:rsidR="00CA222B" w:rsidRPr="00D17EA0">
        <w:rPr>
          <w:color w:val="000000"/>
          <w:sz w:val="28"/>
          <w:szCs w:val="28"/>
        </w:rPr>
        <w:t xml:space="preserve"> Т=210т. Приймаємо мостовий кран вантажопідйомністю 250/30т з прольотом 12,</w:t>
      </w:r>
      <w:r w:rsidR="00D17EA0" w:rsidRPr="00D17EA0">
        <w:rPr>
          <w:color w:val="000000"/>
          <w:sz w:val="28"/>
          <w:szCs w:val="28"/>
        </w:rPr>
        <w:t>5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CA222B" w:rsidRPr="00D17EA0">
        <w:rPr>
          <w:color w:val="000000"/>
          <w:sz w:val="28"/>
          <w:szCs w:val="28"/>
        </w:rPr>
        <w:t>.</w:t>
      </w:r>
    </w:p>
    <w:p w:rsidR="00CA222B" w:rsidRPr="00D17EA0" w:rsidRDefault="00CA222B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Конструктивна схема і розміри </w:t>
      </w:r>
      <w:r w:rsidR="00BD45CF" w:rsidRPr="00D17EA0">
        <w:rPr>
          <w:color w:val="000000"/>
          <w:sz w:val="28"/>
          <w:szCs w:val="28"/>
        </w:rPr>
        <w:t>основаного мостового</w:t>
      </w:r>
      <w:r w:rsidRPr="00D17EA0">
        <w:rPr>
          <w:color w:val="000000"/>
          <w:sz w:val="28"/>
          <w:szCs w:val="28"/>
        </w:rPr>
        <w:t xml:space="preserve"> кран</w:t>
      </w:r>
      <w:r w:rsidR="00BD45CF" w:rsidRPr="00D17EA0">
        <w:rPr>
          <w:color w:val="000000"/>
          <w:sz w:val="28"/>
          <w:szCs w:val="28"/>
        </w:rPr>
        <w:t>у</w:t>
      </w:r>
      <w:r w:rsidRPr="00D17EA0">
        <w:rPr>
          <w:color w:val="000000"/>
          <w:sz w:val="28"/>
          <w:szCs w:val="28"/>
        </w:rPr>
        <w:t xml:space="preserve"> </w:t>
      </w:r>
      <w:r w:rsidR="00BD45CF" w:rsidRPr="00D17EA0">
        <w:rPr>
          <w:color w:val="000000"/>
          <w:sz w:val="28"/>
          <w:szCs w:val="28"/>
        </w:rPr>
        <w:t>наведена</w:t>
      </w:r>
      <w:r w:rsidRPr="00D17EA0">
        <w:rPr>
          <w:color w:val="000000"/>
          <w:sz w:val="28"/>
          <w:szCs w:val="28"/>
        </w:rPr>
        <w:t xml:space="preserve"> на </w:t>
      </w:r>
      <w:r w:rsidR="00D17EA0" w:rsidRPr="00D17EA0">
        <w:rPr>
          <w:color w:val="000000"/>
          <w:sz w:val="28"/>
          <w:szCs w:val="28"/>
        </w:rPr>
        <w:t>рис.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9</w:t>
      </w:r>
      <w:r w:rsidRPr="00D17EA0">
        <w:rPr>
          <w:color w:val="000000"/>
          <w:sz w:val="28"/>
          <w:szCs w:val="28"/>
        </w:rPr>
        <w:t>.</w:t>
      </w:r>
    </w:p>
    <w:p w:rsidR="006517DC" w:rsidRPr="00D17EA0" w:rsidRDefault="006517D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B5F5E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2.5</w:t>
      </w:r>
      <w:r w:rsidR="00EB5F5E" w:rsidRPr="00125A3C">
        <w:rPr>
          <w:b/>
          <w:color w:val="000000"/>
          <w:sz w:val="28"/>
          <w:szCs w:val="32"/>
        </w:rPr>
        <w:t xml:space="preserve"> Підбір допоміжн</w:t>
      </w:r>
      <w:r w:rsidRPr="00125A3C">
        <w:rPr>
          <w:b/>
          <w:color w:val="000000"/>
          <w:sz w:val="28"/>
          <w:szCs w:val="32"/>
        </w:rPr>
        <w:t>ого устаткування ГЕС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B5F5E" w:rsidRPr="00D17EA0" w:rsidRDefault="002178A9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Для осушення агрегата при виконанні ремонтних і профілактичних робіт по агрегату передбачена групова схема відкачки води (1 група з двох насосів на 2 агрегата). При цьому виконання загального колектора дозволяє проводити осушення любого агрегата любою групою насосів.</w:t>
      </w:r>
    </w:p>
    <w:p w:rsidR="002178A9" w:rsidRPr="00D17EA0" w:rsidRDefault="002178A9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Відкачку проводимо скваженними насосами типу ЕЦВ</w:t>
      </w:r>
      <w:r w:rsidR="00D17EA0">
        <w:rPr>
          <w:color w:val="000000"/>
          <w:sz w:val="28"/>
          <w:szCs w:val="28"/>
        </w:rPr>
        <w:t>.</w:t>
      </w:r>
      <w:r w:rsidRPr="00D17EA0">
        <w:rPr>
          <w:color w:val="000000"/>
          <w:sz w:val="28"/>
          <w:szCs w:val="28"/>
        </w:rPr>
        <w:t xml:space="preserve"> Двигуни насосів розмішені в приміщенні на відмітці 193,3.</w:t>
      </w:r>
      <w:r w:rsidR="00196719" w:rsidRPr="00D17EA0">
        <w:rPr>
          <w:color w:val="000000"/>
          <w:sz w:val="28"/>
          <w:szCs w:val="28"/>
        </w:rPr>
        <w:t xml:space="preserve"> Розрахункова продуктивність насосів в л/с з врахуванням</w:t>
      </w:r>
      <w:r w:rsidR="00D17EA0">
        <w:rPr>
          <w:color w:val="000000"/>
          <w:sz w:val="28"/>
          <w:szCs w:val="28"/>
        </w:rPr>
        <w:t xml:space="preserve"> </w:t>
      </w:r>
      <w:r w:rsidR="00196719" w:rsidRPr="00D17EA0">
        <w:rPr>
          <w:color w:val="000000"/>
          <w:sz w:val="28"/>
          <w:szCs w:val="28"/>
        </w:rPr>
        <w:t>фільтрації через ущільнення ремонтних затворів рівна: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96719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30"/>
          <w:sz w:val="28"/>
          <w:szCs w:val="28"/>
        </w:rPr>
        <w:object w:dxaOrig="2380" w:dyaOrig="700">
          <v:shape id="_x0000_i1072" type="#_x0000_t75" style="width:119.25pt;height:35.25pt" o:ole="">
            <v:imagedata r:id="rId96" o:title=""/>
          </v:shape>
          <o:OLEObject Type="Embed" ProgID="Equation.3" ShapeID="_x0000_i1072" DrawAspect="Content" ObjectID="_1458489320" r:id="rId97"/>
        </w:object>
      </w:r>
      <w:r w:rsidR="00196719" w:rsidRPr="00D17EA0">
        <w:rPr>
          <w:color w:val="000000"/>
          <w:sz w:val="28"/>
          <w:szCs w:val="28"/>
        </w:rPr>
        <w:t>,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6E16D3" w:rsidRPr="00D17EA0" w:rsidRDefault="00196719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де </w:t>
      </w:r>
      <w:r w:rsidRPr="00D17EA0">
        <w:rPr>
          <w:color w:val="000000"/>
          <w:sz w:val="28"/>
          <w:szCs w:val="28"/>
          <w:lang w:val="en-US"/>
        </w:rPr>
        <w:t>W</w:t>
      </w:r>
      <w:r w:rsidRPr="00D17EA0">
        <w:rPr>
          <w:color w:val="000000"/>
          <w:sz w:val="28"/>
          <w:szCs w:val="28"/>
          <w:vertAlign w:val="subscript"/>
        </w:rPr>
        <w:t>ос</w:t>
      </w:r>
      <w:r w:rsidRPr="00D17EA0">
        <w:rPr>
          <w:color w:val="000000"/>
          <w:sz w:val="28"/>
          <w:szCs w:val="28"/>
        </w:rPr>
        <w:t xml:space="preserve"> – об’єм води в проточному тракті агрегата при максимальному рівні нижнього б’єфу; </w:t>
      </w:r>
      <w:r w:rsidRPr="00D17EA0">
        <w:rPr>
          <w:color w:val="000000"/>
          <w:sz w:val="28"/>
          <w:szCs w:val="28"/>
          <w:lang w:val="en-US"/>
        </w:rPr>
        <w:t>t</w:t>
      </w:r>
      <w:r w:rsidRPr="00D17EA0">
        <w:rPr>
          <w:color w:val="000000"/>
          <w:sz w:val="28"/>
          <w:szCs w:val="28"/>
          <w:vertAlign w:val="subscript"/>
        </w:rPr>
        <w:t>ос</w:t>
      </w:r>
      <w:r w:rsidRPr="00D17EA0">
        <w:rPr>
          <w:color w:val="000000"/>
          <w:sz w:val="28"/>
          <w:szCs w:val="28"/>
        </w:rPr>
        <w:t xml:space="preserve"> – час відкачки, приймаємо </w:t>
      </w:r>
      <w:r w:rsidRPr="00D17EA0">
        <w:rPr>
          <w:color w:val="000000"/>
          <w:sz w:val="28"/>
          <w:szCs w:val="28"/>
          <w:lang w:val="en-US"/>
        </w:rPr>
        <w:t>t</w:t>
      </w:r>
      <w:r w:rsidRPr="00D17EA0">
        <w:rPr>
          <w:color w:val="000000"/>
          <w:sz w:val="28"/>
          <w:szCs w:val="28"/>
          <w:vertAlign w:val="subscript"/>
        </w:rPr>
        <w:t>ос</w:t>
      </w:r>
      <w:r w:rsidRPr="00D17EA0">
        <w:rPr>
          <w:color w:val="000000"/>
          <w:sz w:val="28"/>
          <w:szCs w:val="28"/>
        </w:rPr>
        <w:t>=</w:t>
      </w:r>
      <w:r w:rsidR="00D17EA0" w:rsidRPr="00D17EA0">
        <w:rPr>
          <w:color w:val="000000"/>
          <w:sz w:val="28"/>
          <w:szCs w:val="28"/>
        </w:rPr>
        <w:t>6</w:t>
      </w:r>
      <w:r w:rsidR="00D17EA0">
        <w:rPr>
          <w:color w:val="000000"/>
          <w:sz w:val="28"/>
          <w:szCs w:val="28"/>
        </w:rPr>
        <w:t xml:space="preserve"> </w:t>
      </w:r>
      <w:r w:rsidR="00D17EA0" w:rsidRPr="00D17EA0">
        <w:rPr>
          <w:color w:val="000000"/>
          <w:sz w:val="28"/>
          <w:szCs w:val="28"/>
        </w:rPr>
        <w:t>год</w:t>
      </w:r>
      <w:r w:rsidRPr="00D17EA0">
        <w:rPr>
          <w:color w:val="000000"/>
          <w:sz w:val="28"/>
          <w:szCs w:val="28"/>
        </w:rPr>
        <w:t xml:space="preserve">; </w:t>
      </w:r>
      <w:r w:rsidRPr="00D17EA0">
        <w:rPr>
          <w:color w:val="000000"/>
          <w:sz w:val="28"/>
          <w:szCs w:val="28"/>
          <w:lang w:val="en-US"/>
        </w:rPr>
        <w:t>q</w:t>
      </w:r>
      <w:r w:rsidRPr="00D17EA0">
        <w:rPr>
          <w:color w:val="000000"/>
          <w:sz w:val="28"/>
          <w:szCs w:val="28"/>
          <w:vertAlign w:val="subscript"/>
        </w:rPr>
        <w:t>ф</w:t>
      </w:r>
      <w:r w:rsidRPr="00D17EA0">
        <w:rPr>
          <w:color w:val="000000"/>
          <w:sz w:val="28"/>
          <w:szCs w:val="28"/>
        </w:rPr>
        <w:t xml:space="preserve"> – фільтраційна витрата, приймаємо рівною </w:t>
      </w:r>
      <w:r w:rsidR="00D17EA0" w:rsidRPr="00D17EA0">
        <w:rPr>
          <w:color w:val="000000"/>
          <w:sz w:val="28"/>
          <w:szCs w:val="28"/>
        </w:rPr>
        <w:t>1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л</w:t>
      </w:r>
      <w:r w:rsidRPr="00D17EA0">
        <w:rPr>
          <w:color w:val="000000"/>
          <w:sz w:val="28"/>
          <w:szCs w:val="28"/>
        </w:rPr>
        <w:t xml:space="preserve">/с на 1 погонний метр ущільнення; </w:t>
      </w:r>
      <w:r w:rsidR="006E16D3" w:rsidRPr="00D17EA0">
        <w:rPr>
          <w:color w:val="000000"/>
          <w:sz w:val="28"/>
          <w:szCs w:val="28"/>
          <w:lang w:val="en-US"/>
        </w:rPr>
        <w:t>L</w:t>
      </w:r>
      <w:r w:rsidR="006E16D3" w:rsidRPr="00D17EA0">
        <w:rPr>
          <w:color w:val="000000"/>
          <w:sz w:val="28"/>
          <w:szCs w:val="28"/>
          <w:vertAlign w:val="subscript"/>
        </w:rPr>
        <w:t>ущ</w:t>
      </w:r>
      <w:r w:rsidR="006E16D3" w:rsidRPr="00D17EA0">
        <w:rPr>
          <w:color w:val="000000"/>
          <w:sz w:val="28"/>
          <w:szCs w:val="28"/>
        </w:rPr>
        <w:t xml:space="preserve"> – довжина ущільнення по периметру в ремонтних затворах відсмоктувальної труби і водоприймача: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6E16D3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4"/>
          <w:sz w:val="28"/>
          <w:szCs w:val="28"/>
        </w:rPr>
        <w:object w:dxaOrig="6580" w:dyaOrig="380">
          <v:shape id="_x0000_i1073" type="#_x0000_t75" style="width:329.25pt;height:18.75pt" o:ole="">
            <v:imagedata r:id="rId98" o:title=""/>
          </v:shape>
          <o:OLEObject Type="Embed" ProgID="Equation.3" ShapeID="_x0000_i1073" DrawAspect="Content" ObjectID="_1458489321" r:id="rId99"/>
        </w:object>
      </w:r>
      <w:r w:rsidR="006E16D3" w:rsidRPr="00D17EA0">
        <w:rPr>
          <w:color w:val="000000"/>
          <w:sz w:val="28"/>
          <w:szCs w:val="28"/>
        </w:rPr>
        <w:t>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25A3C" w:rsidRDefault="006E16D3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Об’єм води, яка залишається у відсмоктувальній </w:t>
      </w:r>
      <w:r w:rsidR="0093206A" w:rsidRPr="00D17EA0">
        <w:rPr>
          <w:color w:val="000000"/>
          <w:sz w:val="28"/>
          <w:szCs w:val="28"/>
        </w:rPr>
        <w:t xml:space="preserve">трубі, турбінній камері і частині турбінного водоводу складає </w:t>
      </w:r>
      <w:r w:rsidR="0093206A" w:rsidRPr="00D17EA0">
        <w:rPr>
          <w:color w:val="000000"/>
          <w:sz w:val="28"/>
          <w:szCs w:val="28"/>
          <w:lang w:val="en-US"/>
        </w:rPr>
        <w:t>W</w:t>
      </w:r>
      <w:r w:rsidR="0093206A" w:rsidRPr="00D17EA0">
        <w:rPr>
          <w:color w:val="000000"/>
          <w:sz w:val="28"/>
          <w:szCs w:val="28"/>
          <w:vertAlign w:val="subscript"/>
        </w:rPr>
        <w:t>ос</w:t>
      </w:r>
      <w:r w:rsidR="0093206A" w:rsidRPr="00D17EA0">
        <w:rPr>
          <w:color w:val="000000"/>
          <w:sz w:val="28"/>
          <w:szCs w:val="28"/>
        </w:rPr>
        <w:t>=842м</w:t>
      </w:r>
      <w:r w:rsidR="0093206A" w:rsidRPr="00D17EA0">
        <w:rPr>
          <w:color w:val="000000"/>
          <w:sz w:val="28"/>
          <w:szCs w:val="28"/>
          <w:vertAlign w:val="superscript"/>
        </w:rPr>
        <w:t>3</w:t>
      </w:r>
      <w:r w:rsidR="0093206A" w:rsidRPr="00D17EA0">
        <w:rPr>
          <w:color w:val="000000"/>
          <w:sz w:val="28"/>
          <w:szCs w:val="28"/>
        </w:rPr>
        <w:t>. Отже:</w:t>
      </w:r>
    </w:p>
    <w:p w:rsidR="006E16D3" w:rsidRPr="00D17EA0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359ED" w:rsidRPr="00D17EA0">
        <w:rPr>
          <w:color w:val="000000"/>
          <w:position w:val="-28"/>
          <w:sz w:val="28"/>
          <w:szCs w:val="28"/>
        </w:rPr>
        <w:object w:dxaOrig="3240" w:dyaOrig="660">
          <v:shape id="_x0000_i1074" type="#_x0000_t75" style="width:162pt;height:33pt" o:ole="">
            <v:imagedata r:id="rId100" o:title=""/>
          </v:shape>
          <o:OLEObject Type="Embed" ProgID="Equation.3" ShapeID="_x0000_i1074" DrawAspect="Content" ObjectID="_1458489322" r:id="rId101"/>
        </w:object>
      </w:r>
      <w:r w:rsidR="00D17EA0">
        <w:rPr>
          <w:color w:val="000000"/>
          <w:sz w:val="28"/>
          <w:szCs w:val="28"/>
        </w:rPr>
        <w:t>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93206A" w:rsidRPr="00D17EA0" w:rsidRDefault="0093206A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Необхідна подача двох робочих насосів рівна: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93206A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4"/>
          <w:sz w:val="28"/>
          <w:szCs w:val="28"/>
        </w:rPr>
        <w:object w:dxaOrig="3620" w:dyaOrig="380">
          <v:shape id="_x0000_i1075" type="#_x0000_t75" style="width:180.75pt;height:18.75pt" o:ole="">
            <v:imagedata r:id="rId102" o:title=""/>
          </v:shape>
          <o:OLEObject Type="Embed" ProgID="Equation.3" ShapeID="_x0000_i1075" DrawAspect="Content" ObjectID="_1458489323" r:id="rId103"/>
        </w:object>
      </w:r>
      <w:r w:rsidR="0093206A" w:rsidRPr="00D17EA0">
        <w:rPr>
          <w:color w:val="000000"/>
          <w:sz w:val="28"/>
          <w:szCs w:val="28"/>
        </w:rPr>
        <w:t>,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93206A" w:rsidRPr="00D17EA0" w:rsidRDefault="00AA4617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подача одного насосу складає: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A4617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4"/>
          <w:sz w:val="28"/>
          <w:szCs w:val="28"/>
        </w:rPr>
        <w:object w:dxaOrig="3280" w:dyaOrig="380">
          <v:shape id="_x0000_i1076" type="#_x0000_t75" style="width:164.25pt;height:18.75pt" o:ole="">
            <v:imagedata r:id="rId104" o:title=""/>
          </v:shape>
          <o:OLEObject Type="Embed" ProgID="Equation.3" ShapeID="_x0000_i1076" DrawAspect="Content" ObjectID="_1458489324" r:id="rId105"/>
        </w:object>
      </w:r>
      <w:r w:rsidR="00AA4617" w:rsidRPr="00D17EA0">
        <w:rPr>
          <w:color w:val="000000"/>
          <w:sz w:val="28"/>
          <w:szCs w:val="28"/>
        </w:rPr>
        <w:t>.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A4617" w:rsidRPr="00D17EA0" w:rsidRDefault="00AA4617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Необхідний напір насоса рівний: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A4617" w:rsidRPr="00D17EA0" w:rsidRDefault="00D359ED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position w:val="-14"/>
          <w:sz w:val="28"/>
          <w:szCs w:val="28"/>
        </w:rPr>
        <w:object w:dxaOrig="7140" w:dyaOrig="400">
          <v:shape id="_x0000_i1077" type="#_x0000_t75" style="width:357pt;height:20.25pt" o:ole="">
            <v:imagedata r:id="rId106" o:title=""/>
          </v:shape>
          <o:OLEObject Type="Embed" ProgID="Equation.3" ShapeID="_x0000_i1077" DrawAspect="Content" ObjectID="_1458489325" r:id="rId107"/>
        </w:objec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A4617" w:rsidRPr="00D17EA0" w:rsidRDefault="00AA4617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Таким параметрам задовольняє насос марки ЕЦВ5</w:t>
      </w:r>
      <w:r w:rsidR="00D17EA0">
        <w:rPr>
          <w:color w:val="000000"/>
          <w:sz w:val="28"/>
          <w:szCs w:val="28"/>
        </w:rPr>
        <w:t>–</w:t>
      </w:r>
      <w:r w:rsidR="00D17EA0" w:rsidRPr="00D17EA0">
        <w:rPr>
          <w:color w:val="000000"/>
          <w:sz w:val="28"/>
          <w:szCs w:val="28"/>
        </w:rPr>
        <w:t>4</w:t>
      </w:r>
      <w:r w:rsidR="00D17EA0">
        <w:rPr>
          <w:color w:val="000000"/>
          <w:sz w:val="28"/>
          <w:szCs w:val="28"/>
        </w:rPr>
        <w:t>–</w:t>
      </w:r>
      <w:r w:rsidR="00D17EA0" w:rsidRPr="00D17EA0">
        <w:rPr>
          <w:color w:val="000000"/>
          <w:sz w:val="28"/>
          <w:szCs w:val="28"/>
        </w:rPr>
        <w:t>1</w:t>
      </w:r>
      <w:r w:rsidRPr="00D17EA0">
        <w:rPr>
          <w:color w:val="000000"/>
          <w:sz w:val="28"/>
          <w:szCs w:val="28"/>
        </w:rPr>
        <w:t>25.</w:t>
      </w:r>
    </w:p>
    <w:p w:rsidR="00AA4617" w:rsidRPr="00D17EA0" w:rsidRDefault="00AA4617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7DC" w:rsidRPr="00D17EA0" w:rsidRDefault="006517D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7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>
        <w:rPr>
          <w:b/>
          <w:color w:val="000000"/>
          <w:sz w:val="28"/>
          <w:szCs w:val="32"/>
        </w:rPr>
        <w:br w:type="page"/>
      </w:r>
      <w:r w:rsidR="00AA4617" w:rsidRPr="00D17EA0">
        <w:rPr>
          <w:b/>
          <w:color w:val="000000"/>
          <w:sz w:val="28"/>
          <w:szCs w:val="32"/>
        </w:rPr>
        <w:t>3.</w:t>
      </w:r>
      <w:r w:rsidR="00AA4617" w:rsidRPr="00D17EA0">
        <w:rPr>
          <w:color w:val="000000"/>
          <w:sz w:val="28"/>
          <w:szCs w:val="32"/>
        </w:rPr>
        <w:t xml:space="preserve"> </w:t>
      </w:r>
      <w:r w:rsidR="00AA4617" w:rsidRPr="00125A3C">
        <w:rPr>
          <w:b/>
          <w:color w:val="000000"/>
          <w:sz w:val="28"/>
          <w:szCs w:val="32"/>
        </w:rPr>
        <w:t>Розрахунок і кон</w:t>
      </w:r>
      <w:r w:rsidRPr="00125A3C">
        <w:rPr>
          <w:b/>
          <w:color w:val="000000"/>
          <w:sz w:val="28"/>
          <w:szCs w:val="32"/>
        </w:rPr>
        <w:t>струювання машинної будівлі ГЕС</w:t>
      </w:r>
    </w:p>
    <w:p w:rsidR="00125A3C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</w:p>
    <w:p w:rsidR="00AA4617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3.1</w:t>
      </w:r>
      <w:r w:rsidR="00AA4617" w:rsidRPr="00125A3C">
        <w:rPr>
          <w:b/>
          <w:color w:val="000000"/>
          <w:sz w:val="28"/>
          <w:szCs w:val="32"/>
        </w:rPr>
        <w:t xml:space="preserve"> Вибір</w:t>
      </w:r>
      <w:r w:rsidRPr="00125A3C">
        <w:rPr>
          <w:b/>
          <w:color w:val="000000"/>
          <w:sz w:val="28"/>
          <w:szCs w:val="32"/>
        </w:rPr>
        <w:t xml:space="preserve"> типу і конструкції будівлі ГЕС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A4617" w:rsidRPr="00125A3C" w:rsidRDefault="00F97B5E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17EA0">
        <w:rPr>
          <w:color w:val="000000"/>
          <w:sz w:val="28"/>
          <w:szCs w:val="28"/>
        </w:rPr>
        <w:t>Згідно завдання проектуємо</w:t>
      </w:r>
      <w:r w:rsidR="00125A3C">
        <w:rPr>
          <w:color w:val="000000"/>
          <w:sz w:val="28"/>
          <w:szCs w:val="28"/>
        </w:rPr>
        <w:t xml:space="preserve"> руслову водоскидну споруду ГЕС</w:t>
      </w:r>
    </w:p>
    <w:p w:rsidR="00F97B5E" w:rsidRPr="00D17EA0" w:rsidRDefault="00F97B5E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B5E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3.2</w:t>
      </w:r>
      <w:r w:rsidR="00F97B5E" w:rsidRPr="00125A3C">
        <w:rPr>
          <w:b/>
          <w:color w:val="000000"/>
          <w:sz w:val="28"/>
          <w:szCs w:val="32"/>
        </w:rPr>
        <w:t xml:space="preserve"> Компоновка агрегатного блоку будівлі ГЕС, обґрунтува</w:t>
      </w:r>
      <w:r w:rsidRPr="00125A3C">
        <w:rPr>
          <w:b/>
          <w:color w:val="000000"/>
          <w:sz w:val="28"/>
          <w:szCs w:val="32"/>
        </w:rPr>
        <w:t>ння його розмірів і конструкції</w:t>
      </w:r>
    </w:p>
    <w:p w:rsidR="00125A3C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</w:p>
    <w:p w:rsidR="00F97B5E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3.2.1</w:t>
      </w:r>
      <w:r w:rsidR="00F97B5E" w:rsidRPr="00125A3C">
        <w:rPr>
          <w:b/>
          <w:color w:val="000000"/>
          <w:sz w:val="28"/>
          <w:szCs w:val="32"/>
        </w:rPr>
        <w:t xml:space="preserve"> Нижня (підводно-агре</w:t>
      </w:r>
      <w:r w:rsidRPr="00125A3C">
        <w:rPr>
          <w:b/>
          <w:color w:val="000000"/>
          <w:sz w:val="28"/>
          <w:szCs w:val="32"/>
        </w:rPr>
        <w:t>гатна) частина будівлі ГЕС</w:t>
      </w:r>
    </w:p>
    <w:p w:rsidR="00C52DFC" w:rsidRPr="00D17EA0" w:rsidRDefault="002E71A6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Враховуючи сейсмічну активність даного регіону приймаємо блочні розрізи будівлі ГЕС температурними швами. Ширина агрегатного блоку визначилась шириною спіралі турбінної камери. Ширина запасів дорівнює 2,2 і </w:t>
      </w:r>
      <w:r w:rsidR="00D17EA0" w:rsidRPr="00D17EA0">
        <w:rPr>
          <w:color w:val="000000"/>
          <w:sz w:val="28"/>
          <w:szCs w:val="28"/>
        </w:rPr>
        <w:t>2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Pr="00D17EA0">
        <w:rPr>
          <w:color w:val="000000"/>
          <w:sz w:val="28"/>
          <w:szCs w:val="28"/>
        </w:rPr>
        <w:t>. Коліно приймаємо симетричним, при якому дифузор розташовується в блоці несиметрично. Враховуючи що ширина спіралі і ширина відсмоктувальної труби менше 1</w:t>
      </w:r>
      <w:r w:rsidR="00D17EA0" w:rsidRPr="00D17EA0">
        <w:rPr>
          <w:color w:val="000000"/>
          <w:sz w:val="28"/>
          <w:szCs w:val="28"/>
        </w:rPr>
        <w:t>2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Pr="00D17EA0">
        <w:rPr>
          <w:color w:val="000000"/>
          <w:sz w:val="28"/>
          <w:szCs w:val="28"/>
        </w:rPr>
        <w:t xml:space="preserve"> проміжні бички не ставимо. Через малу кількість агрегатів приймаємо ширину монтажної площадки 1,5</w:t>
      </w:r>
      <w:r w:rsidRPr="00D17EA0">
        <w:rPr>
          <w:color w:val="000000"/>
          <w:sz w:val="28"/>
          <w:szCs w:val="28"/>
          <w:lang w:val="en-US"/>
        </w:rPr>
        <w:t>B</w:t>
      </w:r>
      <w:r w:rsidRPr="00D17EA0">
        <w:rPr>
          <w:color w:val="000000"/>
          <w:sz w:val="28"/>
          <w:szCs w:val="28"/>
          <w:vertAlign w:val="subscript"/>
        </w:rPr>
        <w:t>бл</w:t>
      </w:r>
      <w:r w:rsidRPr="00D17EA0">
        <w:rPr>
          <w:color w:val="000000"/>
          <w:sz w:val="28"/>
          <w:szCs w:val="28"/>
        </w:rPr>
        <w:t xml:space="preserve">. Таким чином, будівля ГЕС в плані має розміри </w:t>
      </w:r>
      <w:r w:rsidRPr="00D17EA0">
        <w:rPr>
          <w:color w:val="000000"/>
          <w:sz w:val="28"/>
          <w:szCs w:val="28"/>
          <w:lang w:val="en-US"/>
        </w:rPr>
        <w:t>L</w:t>
      </w:r>
      <w:r w:rsidRPr="00D17EA0">
        <w:rPr>
          <w:color w:val="000000"/>
          <w:sz w:val="28"/>
          <w:szCs w:val="28"/>
          <w:vertAlign w:val="subscript"/>
        </w:rPr>
        <w:t>гес</w:t>
      </w:r>
      <w:r w:rsidRPr="00D17EA0">
        <w:rPr>
          <w:color w:val="000000"/>
          <w:sz w:val="28"/>
          <w:szCs w:val="28"/>
        </w:rPr>
        <w:t>=</w:t>
      </w:r>
      <w:r w:rsidRPr="00D17EA0">
        <w:rPr>
          <w:color w:val="000000"/>
          <w:sz w:val="28"/>
          <w:szCs w:val="28"/>
          <w:lang w:val="en-US"/>
        </w:rPr>
        <w:t>z</w:t>
      </w:r>
      <w:r w:rsidRPr="00D17EA0">
        <w:rPr>
          <w:color w:val="000000"/>
          <w:sz w:val="28"/>
          <w:szCs w:val="28"/>
          <w:lang w:val="en-US"/>
        </w:rPr>
        <w:sym w:font="Symbol" w:char="F0D7"/>
      </w:r>
      <w:r w:rsidRPr="00D17EA0">
        <w:rPr>
          <w:color w:val="000000"/>
          <w:sz w:val="28"/>
          <w:szCs w:val="28"/>
          <w:lang w:val="en-US"/>
        </w:rPr>
        <w:t>B</w:t>
      </w:r>
      <w:r w:rsidRPr="00D17EA0">
        <w:rPr>
          <w:color w:val="000000"/>
          <w:sz w:val="28"/>
          <w:szCs w:val="28"/>
          <w:vertAlign w:val="subscript"/>
        </w:rPr>
        <w:t>бл</w:t>
      </w:r>
      <w:r w:rsidRPr="00D17EA0">
        <w:rPr>
          <w:color w:val="000000"/>
          <w:sz w:val="28"/>
          <w:szCs w:val="28"/>
        </w:rPr>
        <w:t>+</w:t>
      </w:r>
      <w:r w:rsidRPr="00D17EA0">
        <w:rPr>
          <w:color w:val="000000"/>
          <w:sz w:val="28"/>
          <w:szCs w:val="28"/>
          <w:lang w:val="en-US"/>
        </w:rPr>
        <w:t>B</w:t>
      </w:r>
      <w:r w:rsidRPr="00D17EA0">
        <w:rPr>
          <w:color w:val="000000"/>
          <w:sz w:val="28"/>
          <w:szCs w:val="28"/>
          <w:vertAlign w:val="subscript"/>
        </w:rPr>
        <w:t>мп</w:t>
      </w:r>
      <w:r w:rsidRPr="00D17EA0">
        <w:rPr>
          <w:color w:val="000000"/>
          <w:sz w:val="28"/>
          <w:szCs w:val="28"/>
        </w:rPr>
        <w:t>=3</w:t>
      </w:r>
      <w:r w:rsidRPr="00D17EA0">
        <w:rPr>
          <w:color w:val="000000"/>
          <w:sz w:val="28"/>
          <w:szCs w:val="28"/>
        </w:rPr>
        <w:sym w:font="Symbol" w:char="F0D7"/>
      </w:r>
      <w:r w:rsidRPr="00D17EA0">
        <w:rPr>
          <w:color w:val="000000"/>
          <w:sz w:val="28"/>
          <w:szCs w:val="28"/>
        </w:rPr>
        <w:t>15+22,5</w:t>
      </w:r>
      <w:r w:rsidR="00C52DFC" w:rsidRPr="00D17EA0">
        <w:rPr>
          <w:color w:val="000000"/>
          <w:sz w:val="28"/>
          <w:szCs w:val="28"/>
        </w:rPr>
        <w:t>=67,</w:t>
      </w:r>
      <w:r w:rsidR="00D17EA0" w:rsidRPr="00D17EA0">
        <w:rPr>
          <w:color w:val="000000"/>
          <w:sz w:val="28"/>
          <w:szCs w:val="28"/>
        </w:rPr>
        <w:t>5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C52DFC" w:rsidRPr="00D17EA0">
        <w:rPr>
          <w:color w:val="000000"/>
          <w:sz w:val="28"/>
          <w:szCs w:val="28"/>
        </w:rPr>
        <w:t xml:space="preserve">, </w:t>
      </w:r>
      <w:r w:rsidR="00C52DFC" w:rsidRPr="00D17EA0">
        <w:rPr>
          <w:color w:val="000000"/>
          <w:sz w:val="28"/>
          <w:szCs w:val="28"/>
          <w:lang w:val="en-US"/>
        </w:rPr>
        <w:t>B</w:t>
      </w:r>
      <w:r w:rsidR="00C52DFC" w:rsidRPr="00D17EA0">
        <w:rPr>
          <w:color w:val="000000"/>
          <w:sz w:val="28"/>
          <w:szCs w:val="28"/>
          <w:vertAlign w:val="subscript"/>
        </w:rPr>
        <w:t>гес</w:t>
      </w:r>
      <w:r w:rsidR="00C52DFC" w:rsidRPr="00D17EA0">
        <w:rPr>
          <w:color w:val="000000"/>
          <w:sz w:val="28"/>
          <w:szCs w:val="28"/>
        </w:rPr>
        <w:t>=5,</w:t>
      </w:r>
      <w:r w:rsidR="00D17EA0" w:rsidRPr="00D17EA0">
        <w:rPr>
          <w:color w:val="000000"/>
          <w:sz w:val="28"/>
          <w:szCs w:val="28"/>
        </w:rPr>
        <w:t>5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C52DFC" w:rsidRPr="00D17EA0">
        <w:rPr>
          <w:color w:val="000000"/>
          <w:sz w:val="28"/>
          <w:szCs w:val="28"/>
        </w:rPr>
        <w:t>. Висота агрегатної частини від нижньої площини коліна до підлоги машинного залу 15,</w:t>
      </w:r>
      <w:r w:rsidR="00D17EA0" w:rsidRPr="00D17EA0">
        <w:rPr>
          <w:color w:val="000000"/>
          <w:sz w:val="28"/>
          <w:szCs w:val="28"/>
        </w:rPr>
        <w:t>9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C52DFC" w:rsidRPr="00D17EA0">
        <w:rPr>
          <w:color w:val="000000"/>
          <w:sz w:val="28"/>
          <w:szCs w:val="28"/>
        </w:rPr>
        <w:t xml:space="preserve"> і визначилась розмірами обладнання і конструктивними міркуваннями.</w:t>
      </w:r>
    </w:p>
    <w:p w:rsidR="00D17EA0" w:rsidRDefault="00D17EA0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7EA0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3.2.2</w:t>
      </w:r>
      <w:r w:rsidR="00C52DFC" w:rsidRPr="00125A3C">
        <w:rPr>
          <w:b/>
          <w:color w:val="000000"/>
          <w:sz w:val="28"/>
          <w:szCs w:val="32"/>
        </w:rPr>
        <w:t xml:space="preserve"> Верхня будівля (надаг</w:t>
      </w:r>
      <w:r w:rsidRPr="00125A3C">
        <w:rPr>
          <w:b/>
          <w:color w:val="000000"/>
          <w:sz w:val="28"/>
          <w:szCs w:val="32"/>
        </w:rPr>
        <w:t>регатна частина) будівлі ГЕС</w:t>
      </w:r>
    </w:p>
    <w:p w:rsidR="00F97B5E" w:rsidRPr="00D17EA0" w:rsidRDefault="00C52DF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Висота і ширина машинного залу визначилася умовами проносу ротора підвісного генератора з валом з сторони нижнього б’єфу. Необхідний підкрановий габарит рівний ПГ=</w:t>
      </w: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</w:rPr>
        <w:t>КК-</w:t>
      </w: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</w:rPr>
        <w:t>МШ=</w:t>
      </w:r>
      <w:r w:rsidRPr="00D17EA0">
        <w:rPr>
          <w:color w:val="000000"/>
          <w:sz w:val="28"/>
          <w:szCs w:val="28"/>
          <w:lang w:val="en-US"/>
        </w:rPr>
        <w:t>h</w:t>
      </w:r>
      <w:r w:rsidRPr="00D17EA0">
        <w:rPr>
          <w:color w:val="000000"/>
          <w:sz w:val="28"/>
          <w:szCs w:val="28"/>
          <w:vertAlign w:val="subscript"/>
        </w:rPr>
        <w:t>в.об.</w:t>
      </w:r>
      <w:r w:rsidRPr="00D17EA0">
        <w:rPr>
          <w:color w:val="000000"/>
          <w:sz w:val="28"/>
          <w:szCs w:val="28"/>
        </w:rPr>
        <w:t>+С</w:t>
      </w:r>
      <w:r w:rsidRPr="00D17EA0">
        <w:rPr>
          <w:color w:val="000000"/>
          <w:sz w:val="28"/>
          <w:szCs w:val="28"/>
          <w:vertAlign w:val="subscript"/>
        </w:rPr>
        <w:t>в</w:t>
      </w:r>
      <w:r w:rsidRPr="00D17EA0">
        <w:rPr>
          <w:color w:val="000000"/>
          <w:sz w:val="28"/>
          <w:szCs w:val="28"/>
        </w:rPr>
        <w:t>+</w:t>
      </w:r>
      <w:r w:rsidRPr="00D17EA0">
        <w:rPr>
          <w:color w:val="000000"/>
          <w:sz w:val="28"/>
          <w:szCs w:val="28"/>
          <w:lang w:val="en-US"/>
        </w:rPr>
        <w:t>l</w:t>
      </w:r>
      <w:r w:rsidRPr="00D17EA0">
        <w:rPr>
          <w:color w:val="000000"/>
          <w:sz w:val="28"/>
          <w:szCs w:val="28"/>
          <w:vertAlign w:val="subscript"/>
        </w:rPr>
        <w:t>в</w:t>
      </w:r>
      <w:r w:rsidRPr="00D17EA0">
        <w:rPr>
          <w:color w:val="000000"/>
          <w:sz w:val="28"/>
          <w:szCs w:val="28"/>
          <w:vertAlign w:val="superscript"/>
        </w:rPr>
        <w:t>н</w:t>
      </w:r>
      <w:r w:rsidRPr="00D17EA0">
        <w:rPr>
          <w:color w:val="000000"/>
          <w:sz w:val="28"/>
          <w:szCs w:val="28"/>
        </w:rPr>
        <w:t>+</w:t>
      </w:r>
      <w:r w:rsidRPr="00D17EA0">
        <w:rPr>
          <w:color w:val="000000"/>
          <w:sz w:val="28"/>
          <w:szCs w:val="28"/>
          <w:lang w:val="en-US"/>
        </w:rPr>
        <w:t>h</w:t>
      </w:r>
      <w:r w:rsidRPr="00D17EA0">
        <w:rPr>
          <w:color w:val="000000"/>
          <w:sz w:val="28"/>
          <w:szCs w:val="28"/>
          <w:vertAlign w:val="subscript"/>
        </w:rPr>
        <w:t>р</w:t>
      </w:r>
      <w:r w:rsidRPr="00D17EA0">
        <w:rPr>
          <w:color w:val="000000"/>
          <w:sz w:val="28"/>
          <w:szCs w:val="28"/>
        </w:rPr>
        <w:t>+</w:t>
      </w:r>
      <w:r w:rsidRPr="00D17EA0">
        <w:rPr>
          <w:color w:val="000000"/>
          <w:sz w:val="28"/>
          <w:szCs w:val="28"/>
          <w:lang w:val="en-US"/>
        </w:rPr>
        <w:t>h</w:t>
      </w:r>
      <w:r w:rsidRPr="00D17EA0">
        <w:rPr>
          <w:color w:val="000000"/>
          <w:sz w:val="28"/>
          <w:szCs w:val="28"/>
          <w:vertAlign w:val="subscript"/>
        </w:rPr>
        <w:t>м</w:t>
      </w:r>
      <w:r w:rsidRPr="00D17EA0">
        <w:rPr>
          <w:color w:val="000000"/>
          <w:sz w:val="28"/>
          <w:szCs w:val="28"/>
        </w:rPr>
        <w:t>=9,</w:t>
      </w:r>
      <w:r w:rsidR="00D17EA0" w:rsidRPr="00D17EA0">
        <w:rPr>
          <w:color w:val="000000"/>
          <w:sz w:val="28"/>
          <w:szCs w:val="28"/>
        </w:rPr>
        <w:t>5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Pr="00D17EA0">
        <w:rPr>
          <w:color w:val="000000"/>
          <w:sz w:val="28"/>
          <w:szCs w:val="28"/>
        </w:rPr>
        <w:t xml:space="preserve">. Відмітка крюка крану </w:t>
      </w: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</w:rPr>
        <w:t>КК=214,</w:t>
      </w:r>
      <w:r w:rsidR="00D17EA0" w:rsidRPr="00D17EA0">
        <w:rPr>
          <w:color w:val="000000"/>
          <w:sz w:val="28"/>
          <w:szCs w:val="28"/>
        </w:rPr>
        <w:t>2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Pr="00D17EA0">
        <w:rPr>
          <w:color w:val="000000"/>
          <w:sz w:val="28"/>
          <w:szCs w:val="28"/>
        </w:rPr>
        <w:t>.</w:t>
      </w:r>
    </w:p>
    <w:p w:rsidR="00C52DFC" w:rsidRPr="00D17EA0" w:rsidRDefault="00C52DF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Ширина машинного залу визначилась умовами</w:t>
      </w:r>
      <w:r w:rsidR="00B067D4" w:rsidRPr="00D17EA0">
        <w:rPr>
          <w:color w:val="000000"/>
          <w:sz w:val="28"/>
          <w:szCs w:val="28"/>
        </w:rPr>
        <w:t xml:space="preserve"> транспортування деталей і необхідними проходами обладнанням і будівельними конструкціями. Ширина машинного залу між стінами складає 12,</w:t>
      </w:r>
      <w:r w:rsidR="00D17EA0" w:rsidRPr="00D17EA0">
        <w:rPr>
          <w:color w:val="000000"/>
          <w:sz w:val="28"/>
          <w:szCs w:val="28"/>
        </w:rPr>
        <w:t>5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="00B067D4" w:rsidRPr="00D17EA0">
        <w:rPr>
          <w:color w:val="000000"/>
          <w:sz w:val="28"/>
          <w:szCs w:val="28"/>
        </w:rPr>
        <w:t>.</w:t>
      </w:r>
    </w:p>
    <w:p w:rsidR="00D17EA0" w:rsidRDefault="00B067D4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Монтажну площадку розміщуємо на відмітці підлоги машинного залу. Виїзд на монтажну площадку фронтальний. Її розміри визначили з умови розкладки обладнання одного агрегату. Довжина монтажної площадки складає 22,</w:t>
      </w:r>
      <w:r w:rsidR="00D17EA0" w:rsidRPr="00D17EA0">
        <w:rPr>
          <w:color w:val="000000"/>
          <w:sz w:val="28"/>
          <w:szCs w:val="28"/>
        </w:rPr>
        <w:t>5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Pr="00D17EA0">
        <w:rPr>
          <w:color w:val="000000"/>
          <w:sz w:val="28"/>
          <w:szCs w:val="28"/>
        </w:rPr>
        <w:t>. Під монтажною площадкою розташований один поверх допоміжного обладнання для складів, майстерень тощо.</w:t>
      </w:r>
    </w:p>
    <w:p w:rsidR="00B067D4" w:rsidRPr="00D17EA0" w:rsidRDefault="00B067D4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67D4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3.3</w:t>
      </w:r>
      <w:r w:rsidR="00B067D4" w:rsidRPr="00125A3C">
        <w:rPr>
          <w:b/>
          <w:color w:val="000000"/>
          <w:sz w:val="28"/>
          <w:szCs w:val="32"/>
        </w:rPr>
        <w:t xml:space="preserve"> Розрахунок і</w:t>
      </w:r>
      <w:r w:rsidRPr="00125A3C">
        <w:rPr>
          <w:b/>
          <w:color w:val="000000"/>
          <w:sz w:val="28"/>
          <w:szCs w:val="32"/>
        </w:rPr>
        <w:t xml:space="preserve"> конструювання водоприймача ГЕС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067D4" w:rsidRPr="00D17EA0" w:rsidRDefault="00B067D4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Запроектований напірний водоприймач зі стаціонарною решіткою плоского обрису. Висота вхідного перерізу водоприймача визначилась висотою решітки (1</w:t>
      </w:r>
      <w:r w:rsidR="00D17EA0" w:rsidRPr="00D17EA0">
        <w:rPr>
          <w:color w:val="000000"/>
          <w:sz w:val="28"/>
          <w:szCs w:val="28"/>
        </w:rPr>
        <w:t>3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Pr="00D17EA0">
        <w:rPr>
          <w:color w:val="000000"/>
          <w:sz w:val="28"/>
          <w:szCs w:val="28"/>
        </w:rPr>
        <w:t>). Відмітка порогу 208,</w:t>
      </w:r>
      <w:r w:rsidR="00D17EA0" w:rsidRPr="00D17EA0">
        <w:rPr>
          <w:color w:val="000000"/>
          <w:sz w:val="28"/>
          <w:szCs w:val="28"/>
        </w:rPr>
        <w:t>5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Pr="00D17EA0">
        <w:rPr>
          <w:color w:val="000000"/>
          <w:sz w:val="28"/>
          <w:szCs w:val="28"/>
        </w:rPr>
        <w:t>.</w:t>
      </w:r>
      <w:r w:rsidR="00A16B7E" w:rsidRPr="00D17EA0">
        <w:rPr>
          <w:color w:val="000000"/>
          <w:sz w:val="28"/>
          <w:szCs w:val="28"/>
        </w:rPr>
        <w:t xml:space="preserve"> Водоприймач обладнаний аварійно-ремонтним і ремонтним затворами. Для установки ремонтних затворів, а також для очищення решітки і ремонту основного затвору передбачений козловий кран.</w:t>
      </w:r>
    </w:p>
    <w:p w:rsidR="00A16B7E" w:rsidRPr="00D17EA0" w:rsidRDefault="00A16B7E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6B7E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3.4</w:t>
      </w:r>
      <w:r w:rsidR="00A16B7E" w:rsidRPr="00125A3C">
        <w:rPr>
          <w:b/>
          <w:color w:val="000000"/>
          <w:sz w:val="28"/>
          <w:szCs w:val="32"/>
        </w:rPr>
        <w:t xml:space="preserve"> Водонапірні </w:t>
      </w:r>
      <w:r w:rsidRPr="00125A3C">
        <w:rPr>
          <w:b/>
          <w:color w:val="000000"/>
          <w:sz w:val="28"/>
          <w:szCs w:val="32"/>
        </w:rPr>
        <w:t>і водоскидні споруди гідровузла</w:t>
      </w:r>
    </w:p>
    <w:p w:rsidR="00125A3C" w:rsidRP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6B7E" w:rsidRPr="00D17EA0" w:rsidRDefault="00A16B7E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В якості підпірної споруди приймаємо кам’яно-насипну греблю з ядром із суглинка. Відмітка гребеня греблі </w:t>
      </w:r>
      <w:r w:rsidRPr="00D17EA0">
        <w:rPr>
          <w:color w:val="000000"/>
          <w:sz w:val="28"/>
          <w:szCs w:val="28"/>
        </w:rPr>
        <w:sym w:font="Symbol" w:char="F0D1"/>
      </w:r>
      <w:r w:rsidRPr="00D17EA0">
        <w:rPr>
          <w:color w:val="000000"/>
          <w:sz w:val="28"/>
          <w:szCs w:val="28"/>
        </w:rPr>
        <w:t>ГГ=235,</w:t>
      </w:r>
      <w:r w:rsidR="00D17EA0" w:rsidRPr="00D17EA0">
        <w:rPr>
          <w:color w:val="000000"/>
          <w:sz w:val="28"/>
          <w:szCs w:val="28"/>
        </w:rPr>
        <w:t>0</w:t>
      </w:r>
      <w:r w:rsidR="00D17EA0">
        <w:rPr>
          <w:color w:val="000000"/>
          <w:sz w:val="28"/>
          <w:szCs w:val="28"/>
        </w:rPr>
        <w:t> </w:t>
      </w:r>
      <w:r w:rsidR="00D17EA0" w:rsidRPr="00D17EA0">
        <w:rPr>
          <w:color w:val="000000"/>
          <w:sz w:val="28"/>
          <w:szCs w:val="28"/>
        </w:rPr>
        <w:t>м</w:t>
      </w:r>
      <w:r w:rsidRPr="00D17EA0">
        <w:rPr>
          <w:color w:val="000000"/>
          <w:sz w:val="28"/>
          <w:szCs w:val="28"/>
        </w:rPr>
        <w:t>. Коефіцієнти верхового і низового укосів відповідно 1,6 і 1,4. Оскільки водозлив на ГЕС не може пропустити всю паводкову витрату (3600м</w:t>
      </w:r>
      <w:r w:rsidRPr="00D17EA0">
        <w:rPr>
          <w:color w:val="000000"/>
          <w:sz w:val="28"/>
          <w:szCs w:val="28"/>
          <w:vertAlign w:val="superscript"/>
        </w:rPr>
        <w:t>3</w:t>
      </w:r>
      <w:r w:rsidRPr="00D17EA0">
        <w:rPr>
          <w:color w:val="000000"/>
          <w:sz w:val="28"/>
          <w:szCs w:val="28"/>
        </w:rPr>
        <w:t>/с) то в греблі влаштовуємо додатковий напірний водоскид.</w:t>
      </w:r>
    </w:p>
    <w:p w:rsidR="0061302F" w:rsidRPr="00D17EA0" w:rsidRDefault="0061302F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302F" w:rsidRPr="00125A3C" w:rsidRDefault="0061302F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 w:rsidRPr="00125A3C">
        <w:rPr>
          <w:b/>
          <w:color w:val="000000"/>
          <w:sz w:val="28"/>
          <w:szCs w:val="32"/>
        </w:rPr>
        <w:t>3.5</w:t>
      </w:r>
      <w:r w:rsidR="00125A3C" w:rsidRPr="00125A3C">
        <w:rPr>
          <w:b/>
          <w:color w:val="000000"/>
          <w:sz w:val="28"/>
          <w:szCs w:val="32"/>
          <w:lang w:val="ru-RU"/>
        </w:rPr>
        <w:t xml:space="preserve"> </w:t>
      </w:r>
      <w:r w:rsidRPr="00125A3C">
        <w:rPr>
          <w:b/>
          <w:color w:val="000000"/>
          <w:sz w:val="28"/>
          <w:szCs w:val="32"/>
        </w:rPr>
        <w:t>Компоно</w:t>
      </w:r>
      <w:r w:rsidR="00125A3C" w:rsidRPr="00125A3C">
        <w:rPr>
          <w:b/>
          <w:color w:val="000000"/>
          <w:sz w:val="28"/>
          <w:szCs w:val="32"/>
        </w:rPr>
        <w:t>вка споруд гідровузла – генплан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25A3C" w:rsidRDefault="0061302F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 xml:space="preserve">Компоновка </w:t>
      </w:r>
      <w:r w:rsidR="004F3675" w:rsidRPr="00D17EA0">
        <w:rPr>
          <w:color w:val="000000"/>
          <w:sz w:val="28"/>
          <w:szCs w:val="28"/>
        </w:rPr>
        <w:t>споруд</w:t>
      </w:r>
      <w:r w:rsidRPr="00D17EA0">
        <w:rPr>
          <w:color w:val="000000"/>
          <w:sz w:val="28"/>
          <w:szCs w:val="28"/>
        </w:rPr>
        <w:t xml:space="preserve"> гідровузла представлена на кресленні. Склад основних споруд визначився функціональним призначенням гідровузла</w:t>
      </w:r>
      <w:r w:rsidR="004F3675" w:rsidRPr="00D17EA0">
        <w:rPr>
          <w:color w:val="000000"/>
          <w:sz w:val="28"/>
          <w:szCs w:val="28"/>
        </w:rPr>
        <w:t xml:space="preserve"> і типом вибраних споруд: будівля ГЕС суміщена з водоскидом, кам’яно-накидна гребля, експлуатаційні водоскиди, відкритий розподільчий пристрій, під’їзді шляхи.</w:t>
      </w:r>
    </w:p>
    <w:p w:rsidR="004F3675" w:rsidRPr="00125A3C" w:rsidRDefault="00125A3C" w:rsidP="00D17EA0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ru-RU"/>
        </w:rPr>
      </w:pPr>
      <w:r>
        <w:rPr>
          <w:color w:val="000000"/>
          <w:sz w:val="28"/>
          <w:szCs w:val="28"/>
        </w:rPr>
        <w:br w:type="page"/>
      </w:r>
      <w:r w:rsidRPr="00125A3C">
        <w:rPr>
          <w:b/>
          <w:color w:val="000000"/>
          <w:sz w:val="28"/>
          <w:szCs w:val="32"/>
        </w:rPr>
        <w:t>3.6</w:t>
      </w:r>
      <w:r w:rsidR="004F3675" w:rsidRPr="00125A3C">
        <w:rPr>
          <w:b/>
          <w:color w:val="000000"/>
          <w:sz w:val="28"/>
          <w:szCs w:val="32"/>
        </w:rPr>
        <w:t xml:space="preserve"> Природозахисні заходи і вимоги експлуатації пере</w:t>
      </w:r>
      <w:r w:rsidRPr="00125A3C">
        <w:rPr>
          <w:b/>
          <w:color w:val="000000"/>
          <w:sz w:val="28"/>
          <w:szCs w:val="32"/>
        </w:rPr>
        <w:t>дбачені на ГЕС, що проектується</w:t>
      </w: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4F3675" w:rsidRPr="00D17EA0" w:rsidRDefault="004F3675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7EA0">
        <w:rPr>
          <w:color w:val="000000"/>
          <w:sz w:val="28"/>
          <w:szCs w:val="28"/>
        </w:rPr>
        <w:t>З метою зменшення шкоди природі при будівництві і експлуатації ГЕС передбачено:</w:t>
      </w:r>
    </w:p>
    <w:p w:rsidR="004F3675" w:rsidRPr="00D17EA0" w:rsidRDefault="00D17EA0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F3675" w:rsidRPr="00D17EA0">
        <w:rPr>
          <w:color w:val="000000"/>
          <w:sz w:val="28"/>
          <w:szCs w:val="28"/>
        </w:rPr>
        <w:t>рекультивація кар’єрів і організація в них штучних басейнів;</w:t>
      </w:r>
    </w:p>
    <w:p w:rsidR="004F3675" w:rsidRPr="00D17EA0" w:rsidRDefault="00D17EA0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F3675" w:rsidRPr="00D17EA0">
        <w:rPr>
          <w:color w:val="000000"/>
          <w:sz w:val="28"/>
          <w:szCs w:val="28"/>
        </w:rPr>
        <w:t>обвалування мілководних ділянок;</w:t>
      </w:r>
    </w:p>
    <w:p w:rsidR="004F3675" w:rsidRPr="00D17EA0" w:rsidRDefault="00D17EA0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F3675" w:rsidRPr="00D17EA0">
        <w:rPr>
          <w:color w:val="000000"/>
          <w:sz w:val="28"/>
          <w:szCs w:val="28"/>
        </w:rPr>
        <w:t>санітарне очищення водосховища, спеціальний режим роботи ГЕС, які виключають великі коливання води в нижньому б’єфі в період нереста;</w:t>
      </w:r>
    </w:p>
    <w:p w:rsidR="004F3675" w:rsidRPr="00D17EA0" w:rsidRDefault="00D17EA0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F3675" w:rsidRPr="00D17EA0">
        <w:rPr>
          <w:color w:val="000000"/>
          <w:sz w:val="28"/>
          <w:szCs w:val="28"/>
        </w:rPr>
        <w:t>влаштування очисних споруд для стічних вод.</w:t>
      </w:r>
    </w:p>
    <w:p w:rsidR="006517DC" w:rsidRPr="00D17EA0" w:rsidRDefault="006517DC" w:rsidP="00D17EA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36"/>
          <w:lang w:val="ru-RU"/>
        </w:rPr>
      </w:pPr>
    </w:p>
    <w:p w:rsidR="006517D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36"/>
          <w:lang w:val="ru-RU"/>
        </w:rPr>
      </w:pPr>
      <w:r>
        <w:rPr>
          <w:color w:val="000000"/>
          <w:sz w:val="28"/>
          <w:szCs w:val="36"/>
          <w:lang w:val="ru-RU"/>
        </w:rPr>
        <w:br w:type="page"/>
      </w:r>
      <w:r w:rsidR="006517DC" w:rsidRPr="00125A3C">
        <w:rPr>
          <w:b/>
          <w:color w:val="000000"/>
          <w:sz w:val="28"/>
          <w:szCs w:val="36"/>
        </w:rPr>
        <w:t>Лі</w:t>
      </w:r>
      <w:r w:rsidRPr="00125A3C">
        <w:rPr>
          <w:b/>
          <w:color w:val="000000"/>
          <w:sz w:val="28"/>
          <w:szCs w:val="36"/>
        </w:rPr>
        <w:t>тература</w:t>
      </w:r>
    </w:p>
    <w:p w:rsidR="00125A3C" w:rsidRPr="00125A3C" w:rsidRDefault="00125A3C" w:rsidP="00D17EA0">
      <w:pPr>
        <w:spacing w:line="360" w:lineRule="auto"/>
        <w:ind w:firstLine="709"/>
        <w:jc w:val="both"/>
        <w:rPr>
          <w:color w:val="000000"/>
          <w:sz w:val="28"/>
          <w:szCs w:val="36"/>
          <w:lang w:val="ru-RU"/>
        </w:rPr>
      </w:pPr>
    </w:p>
    <w:p w:rsidR="006517DC" w:rsidRPr="00125A3C" w:rsidRDefault="006517DC" w:rsidP="00125A3C">
      <w:pPr>
        <w:numPr>
          <w:ilvl w:val="0"/>
          <w:numId w:val="1"/>
        </w:numPr>
        <w:tabs>
          <w:tab w:val="clear" w:pos="237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ru-RU"/>
        </w:rPr>
      </w:pPr>
      <w:r w:rsidRPr="00125A3C">
        <w:rPr>
          <w:color w:val="000000"/>
          <w:sz w:val="28"/>
          <w:szCs w:val="28"/>
          <w:lang w:val="ru-RU"/>
        </w:rPr>
        <w:t xml:space="preserve">Гидроэнергетические установки/ Под. ред. </w:t>
      </w:r>
      <w:r w:rsidR="00D17EA0" w:rsidRPr="00125A3C">
        <w:rPr>
          <w:color w:val="000000"/>
          <w:sz w:val="28"/>
          <w:szCs w:val="28"/>
          <w:lang w:val="ru-RU"/>
        </w:rPr>
        <w:t>Д.С. Щавелева</w:t>
      </w:r>
      <w:r w:rsidRPr="00125A3C">
        <w:rPr>
          <w:color w:val="000000"/>
          <w:sz w:val="28"/>
          <w:szCs w:val="28"/>
          <w:lang w:val="ru-RU"/>
        </w:rPr>
        <w:t xml:space="preserve"> – Л.: Энергия, 1972, </w:t>
      </w:r>
      <w:r w:rsidR="00D17EA0" w:rsidRPr="00125A3C">
        <w:rPr>
          <w:color w:val="000000"/>
          <w:sz w:val="28"/>
          <w:szCs w:val="28"/>
          <w:lang w:val="ru-RU"/>
        </w:rPr>
        <w:t>392 с.</w:t>
      </w:r>
    </w:p>
    <w:p w:rsidR="006517DC" w:rsidRPr="00125A3C" w:rsidRDefault="006517DC" w:rsidP="00125A3C">
      <w:pPr>
        <w:numPr>
          <w:ilvl w:val="0"/>
          <w:numId w:val="1"/>
        </w:numPr>
        <w:tabs>
          <w:tab w:val="clear" w:pos="237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ru-RU"/>
        </w:rPr>
      </w:pPr>
      <w:r w:rsidRPr="00125A3C">
        <w:rPr>
          <w:color w:val="000000"/>
          <w:sz w:val="28"/>
          <w:szCs w:val="28"/>
          <w:lang w:val="ru-RU"/>
        </w:rPr>
        <w:t>Методические указания 042</w:t>
      </w:r>
      <w:r w:rsidR="00D17EA0" w:rsidRPr="00125A3C">
        <w:rPr>
          <w:color w:val="000000"/>
          <w:sz w:val="28"/>
          <w:szCs w:val="28"/>
          <w:lang w:val="ru-RU"/>
        </w:rPr>
        <w:t>–1</w:t>
      </w:r>
      <w:r w:rsidRPr="00125A3C">
        <w:rPr>
          <w:color w:val="000000"/>
          <w:sz w:val="28"/>
          <w:szCs w:val="28"/>
          <w:lang w:val="ru-RU"/>
        </w:rPr>
        <w:t xml:space="preserve">1 – Ровно, 1983, </w:t>
      </w:r>
      <w:r w:rsidR="00D17EA0" w:rsidRPr="00125A3C">
        <w:rPr>
          <w:color w:val="000000"/>
          <w:sz w:val="28"/>
          <w:szCs w:val="28"/>
          <w:lang w:val="ru-RU"/>
        </w:rPr>
        <w:t>96 с.</w:t>
      </w:r>
    </w:p>
    <w:p w:rsidR="006517DC" w:rsidRPr="00125A3C" w:rsidRDefault="006517DC" w:rsidP="00125A3C">
      <w:pPr>
        <w:numPr>
          <w:ilvl w:val="0"/>
          <w:numId w:val="1"/>
        </w:numPr>
        <w:tabs>
          <w:tab w:val="clear" w:pos="237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ru-RU"/>
        </w:rPr>
      </w:pPr>
      <w:r w:rsidRPr="00125A3C">
        <w:rPr>
          <w:color w:val="000000"/>
          <w:sz w:val="28"/>
          <w:szCs w:val="28"/>
          <w:lang w:val="ru-RU"/>
        </w:rPr>
        <w:t>Методические указания 042</w:t>
      </w:r>
      <w:r w:rsidR="00D17EA0" w:rsidRPr="00125A3C">
        <w:rPr>
          <w:color w:val="000000"/>
          <w:sz w:val="28"/>
          <w:szCs w:val="28"/>
          <w:lang w:val="ru-RU"/>
        </w:rPr>
        <w:t>–7</w:t>
      </w:r>
      <w:r w:rsidRPr="00125A3C">
        <w:rPr>
          <w:color w:val="000000"/>
          <w:sz w:val="28"/>
          <w:szCs w:val="28"/>
          <w:lang w:val="ru-RU"/>
        </w:rPr>
        <w:t xml:space="preserve"> – Ровно, 1982, </w:t>
      </w:r>
      <w:r w:rsidR="00D17EA0" w:rsidRPr="00125A3C">
        <w:rPr>
          <w:color w:val="000000"/>
          <w:sz w:val="28"/>
          <w:szCs w:val="28"/>
          <w:lang w:val="ru-RU"/>
        </w:rPr>
        <w:t>82 с.</w:t>
      </w:r>
      <w:bookmarkStart w:id="0" w:name="_GoBack"/>
      <w:bookmarkEnd w:id="0"/>
    </w:p>
    <w:sectPr w:rsidR="006517DC" w:rsidRPr="00125A3C" w:rsidSect="00D17EA0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65AA2"/>
    <w:multiLevelType w:val="hybridMultilevel"/>
    <w:tmpl w:val="6400CAB8"/>
    <w:lvl w:ilvl="0" w:tplc="848A2338">
      <w:start w:val="1"/>
      <w:numFmt w:val="decimal"/>
      <w:lvlText w:val="%1."/>
      <w:lvlJc w:val="left"/>
      <w:pPr>
        <w:tabs>
          <w:tab w:val="num" w:pos="2370"/>
        </w:tabs>
        <w:ind w:left="2370" w:hanging="147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9F8"/>
    <w:rsid w:val="000237A5"/>
    <w:rsid w:val="000646C8"/>
    <w:rsid w:val="00071D3A"/>
    <w:rsid w:val="0008650B"/>
    <w:rsid w:val="0009608D"/>
    <w:rsid w:val="000978E8"/>
    <w:rsid w:val="000D37B4"/>
    <w:rsid w:val="000E0E59"/>
    <w:rsid w:val="000E57FA"/>
    <w:rsid w:val="00115AB0"/>
    <w:rsid w:val="00125A3C"/>
    <w:rsid w:val="00142204"/>
    <w:rsid w:val="0015208B"/>
    <w:rsid w:val="00152F37"/>
    <w:rsid w:val="0016620E"/>
    <w:rsid w:val="00196719"/>
    <w:rsid w:val="001C20DE"/>
    <w:rsid w:val="001F6C06"/>
    <w:rsid w:val="002178A9"/>
    <w:rsid w:val="00274C10"/>
    <w:rsid w:val="002B00C5"/>
    <w:rsid w:val="002B28DA"/>
    <w:rsid w:val="002D0E50"/>
    <w:rsid w:val="002D10F8"/>
    <w:rsid w:val="002E3FA2"/>
    <w:rsid w:val="002E71A6"/>
    <w:rsid w:val="0035390F"/>
    <w:rsid w:val="00382057"/>
    <w:rsid w:val="003A4B85"/>
    <w:rsid w:val="003F1627"/>
    <w:rsid w:val="00430FC6"/>
    <w:rsid w:val="00485870"/>
    <w:rsid w:val="004C6275"/>
    <w:rsid w:val="004F3675"/>
    <w:rsid w:val="00527425"/>
    <w:rsid w:val="005722BA"/>
    <w:rsid w:val="006062D6"/>
    <w:rsid w:val="0061302F"/>
    <w:rsid w:val="006517DC"/>
    <w:rsid w:val="00677E95"/>
    <w:rsid w:val="006E16D3"/>
    <w:rsid w:val="006F676F"/>
    <w:rsid w:val="0070669A"/>
    <w:rsid w:val="007440C2"/>
    <w:rsid w:val="00777FEB"/>
    <w:rsid w:val="007D0724"/>
    <w:rsid w:val="007F3E68"/>
    <w:rsid w:val="00873CEB"/>
    <w:rsid w:val="008E1006"/>
    <w:rsid w:val="0093206A"/>
    <w:rsid w:val="009A048A"/>
    <w:rsid w:val="009C0EAC"/>
    <w:rsid w:val="009D15D9"/>
    <w:rsid w:val="00A0097D"/>
    <w:rsid w:val="00A06D09"/>
    <w:rsid w:val="00A16B7E"/>
    <w:rsid w:val="00A23988"/>
    <w:rsid w:val="00A8095C"/>
    <w:rsid w:val="00AA4617"/>
    <w:rsid w:val="00AC4197"/>
    <w:rsid w:val="00AD77BC"/>
    <w:rsid w:val="00B067D4"/>
    <w:rsid w:val="00B11B2F"/>
    <w:rsid w:val="00B161E9"/>
    <w:rsid w:val="00B330E4"/>
    <w:rsid w:val="00B42149"/>
    <w:rsid w:val="00B5305B"/>
    <w:rsid w:val="00B66D09"/>
    <w:rsid w:val="00BC5FF0"/>
    <w:rsid w:val="00BD45CF"/>
    <w:rsid w:val="00BD5AE1"/>
    <w:rsid w:val="00BF7B93"/>
    <w:rsid w:val="00C07FD9"/>
    <w:rsid w:val="00C3564B"/>
    <w:rsid w:val="00C52DFC"/>
    <w:rsid w:val="00C650C1"/>
    <w:rsid w:val="00CA222B"/>
    <w:rsid w:val="00D06318"/>
    <w:rsid w:val="00D17EA0"/>
    <w:rsid w:val="00D359ED"/>
    <w:rsid w:val="00D37A90"/>
    <w:rsid w:val="00D47D15"/>
    <w:rsid w:val="00D709F8"/>
    <w:rsid w:val="00D732B8"/>
    <w:rsid w:val="00E377AD"/>
    <w:rsid w:val="00E84AE7"/>
    <w:rsid w:val="00EB5F5E"/>
    <w:rsid w:val="00F370CE"/>
    <w:rsid w:val="00F97B5E"/>
    <w:rsid w:val="00FE2ADA"/>
    <w:rsid w:val="00F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0"/>
    <o:shapelayout v:ext="edit">
      <o:idmap v:ext="edit" data="1"/>
    </o:shapelayout>
  </w:shapeDefaults>
  <w:decimalSymbol w:val=","/>
  <w:listSeparator w:val=";"/>
  <w14:defaultImageDpi w14:val="0"/>
  <w15:chartTrackingRefBased/>
  <w15:docId w15:val="{5842BF15-AA35-4F4F-A6BE-744D4D228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0237A5"/>
    <w:pPr>
      <w:keepNext/>
      <w:jc w:val="center"/>
      <w:outlineLvl w:val="6"/>
    </w:pPr>
    <w:rPr>
      <w:noProof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237A5"/>
    <w:pPr>
      <w:keepNext/>
      <w:spacing w:line="360" w:lineRule="auto"/>
      <w:jc w:val="center"/>
      <w:outlineLvl w:val="7"/>
    </w:pPr>
    <w:rPr>
      <w:b/>
      <w:noProof/>
      <w:sz w:val="28"/>
      <w:szCs w:val="28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237A5"/>
    <w:pPr>
      <w:keepNext/>
      <w:tabs>
        <w:tab w:val="left" w:pos="709"/>
        <w:tab w:val="left" w:pos="1440"/>
      </w:tabs>
      <w:jc w:val="center"/>
      <w:outlineLvl w:val="8"/>
    </w:pPr>
    <w:rPr>
      <w:b/>
      <w:bCs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uk-UA" w:eastAsia="uk-UA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uk-UA" w:eastAsia="uk-UA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lang w:val="uk-UA" w:eastAsia="uk-UA"/>
    </w:rPr>
  </w:style>
  <w:style w:type="character" w:styleId="a3">
    <w:name w:val="Strong"/>
    <w:uiPriority w:val="99"/>
    <w:qFormat/>
    <w:rsid w:val="00BF7B93"/>
    <w:rPr>
      <w:rFonts w:cs="Times New Roman"/>
      <w:b/>
      <w:bCs/>
    </w:rPr>
  </w:style>
  <w:style w:type="paragraph" w:styleId="a4">
    <w:name w:val="Body Text Indent"/>
    <w:basedOn w:val="a"/>
    <w:link w:val="a5"/>
    <w:uiPriority w:val="99"/>
    <w:rsid w:val="00777FEB"/>
    <w:pPr>
      <w:ind w:left="-1260" w:firstLine="360"/>
      <w:jc w:val="both"/>
    </w:pPr>
    <w:rPr>
      <w:szCs w:val="20"/>
      <w:lang w:val="ru-RU" w:eastAsia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6">
    <w:name w:val="Body Text"/>
    <w:basedOn w:val="a"/>
    <w:link w:val="a7"/>
    <w:uiPriority w:val="99"/>
    <w:rsid w:val="009A048A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8">
    <w:name w:val="footer"/>
    <w:basedOn w:val="a"/>
    <w:link w:val="a9"/>
    <w:uiPriority w:val="99"/>
    <w:rsid w:val="00D732B8"/>
    <w:pPr>
      <w:tabs>
        <w:tab w:val="center" w:pos="4677"/>
        <w:tab w:val="right" w:pos="9355"/>
      </w:tabs>
    </w:pPr>
    <w:rPr>
      <w:szCs w:val="20"/>
      <w:lang w:val="ru-RU" w:eastAsia="ru-RU"/>
    </w:r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a">
    <w:name w:val="caption"/>
    <w:basedOn w:val="a"/>
    <w:next w:val="a"/>
    <w:uiPriority w:val="99"/>
    <w:qFormat/>
    <w:rsid w:val="00D732B8"/>
    <w:pPr>
      <w:ind w:firstLine="708"/>
      <w:jc w:val="both"/>
    </w:pPr>
    <w:rPr>
      <w:sz w:val="28"/>
      <w:szCs w:val="20"/>
      <w:lang w:val="ru-RU" w:eastAsia="ru-RU"/>
    </w:rPr>
  </w:style>
  <w:style w:type="table" w:styleId="1">
    <w:name w:val="Table Grid 1"/>
    <w:basedOn w:val="a1"/>
    <w:uiPriority w:val="99"/>
    <w:rsid w:val="00D17EA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62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07" Type="http://schemas.openxmlformats.org/officeDocument/2006/relationships/oleObject" Target="embeddings/oleObject52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102" Type="http://schemas.openxmlformats.org/officeDocument/2006/relationships/image" Target="media/image49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3.bin"/><Relationship Id="rId95" Type="http://schemas.openxmlformats.org/officeDocument/2006/relationships/oleObject" Target="embeddings/oleObject46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image" Target="media/image48.wmf"/><Relationship Id="rId105" Type="http://schemas.openxmlformats.org/officeDocument/2006/relationships/oleObject" Target="embeddings/oleObject51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oleObject" Target="embeddings/oleObject50.bin"/><Relationship Id="rId108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6" Type="http://schemas.openxmlformats.org/officeDocument/2006/relationships/image" Target="media/image4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image" Target="media/image51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image" Target="media/image45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theme" Target="theme/theme1.xml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7.bin"/><Relationship Id="rId104" Type="http://schemas.openxmlformats.org/officeDocument/2006/relationships/image" Target="media/image50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3078</Words>
  <Characters>17551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Дина incorporation</Company>
  <LinksUpToDate>false</LinksUpToDate>
  <CharactersWithSpaces>20588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Яковчук Виталий Владимирович</dc:creator>
  <cp:keywords/>
  <dc:description/>
  <cp:lastModifiedBy>admin</cp:lastModifiedBy>
  <cp:revision>2</cp:revision>
  <dcterms:created xsi:type="dcterms:W3CDTF">2014-04-08T16:06:00Z</dcterms:created>
  <dcterms:modified xsi:type="dcterms:W3CDTF">2014-04-08T16:06:00Z</dcterms:modified>
</cp:coreProperties>
</file>