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0D" w:rsidRPr="001E575D" w:rsidRDefault="0015660D" w:rsidP="001E575D">
      <w:pPr>
        <w:pStyle w:val="2"/>
        <w:spacing w:after="0" w:line="360" w:lineRule="auto"/>
        <w:ind w:right="0" w:firstLine="709"/>
        <w:rPr>
          <w:b w:val="0"/>
          <w:bCs w:val="0"/>
          <w:color w:val="auto"/>
          <w:sz w:val="28"/>
          <w:szCs w:val="28"/>
        </w:rPr>
      </w:pPr>
      <w:bookmarkStart w:id="0" w:name="_Toc101007008"/>
    </w:p>
    <w:p w:rsidR="0015660D" w:rsidRPr="001E575D" w:rsidRDefault="0015660D" w:rsidP="001E575D">
      <w:pPr>
        <w:pStyle w:val="2"/>
        <w:spacing w:after="0" w:line="360" w:lineRule="auto"/>
        <w:ind w:right="0" w:firstLine="709"/>
        <w:rPr>
          <w:b w:val="0"/>
          <w:bCs w:val="0"/>
          <w:color w:val="auto"/>
          <w:sz w:val="28"/>
          <w:szCs w:val="28"/>
        </w:rPr>
      </w:pPr>
    </w:p>
    <w:p w:rsidR="0015660D" w:rsidRPr="001E575D" w:rsidRDefault="0015660D" w:rsidP="001E575D">
      <w:pPr>
        <w:pStyle w:val="2"/>
        <w:spacing w:after="0" w:line="360" w:lineRule="auto"/>
        <w:ind w:right="0" w:firstLine="709"/>
        <w:rPr>
          <w:b w:val="0"/>
          <w:bCs w:val="0"/>
          <w:color w:val="auto"/>
          <w:sz w:val="28"/>
          <w:szCs w:val="28"/>
        </w:rPr>
      </w:pPr>
    </w:p>
    <w:p w:rsidR="0015660D" w:rsidRPr="001E575D" w:rsidRDefault="0015660D" w:rsidP="001E575D">
      <w:pPr>
        <w:pStyle w:val="2"/>
        <w:spacing w:after="0" w:line="360" w:lineRule="auto"/>
        <w:ind w:right="0" w:firstLine="709"/>
        <w:rPr>
          <w:b w:val="0"/>
          <w:bCs w:val="0"/>
          <w:color w:val="auto"/>
          <w:sz w:val="28"/>
          <w:szCs w:val="28"/>
        </w:rPr>
      </w:pPr>
    </w:p>
    <w:p w:rsidR="0015660D" w:rsidRDefault="0015660D" w:rsidP="001E575D">
      <w:pPr>
        <w:pStyle w:val="2"/>
        <w:spacing w:after="0" w:line="360" w:lineRule="auto"/>
        <w:ind w:right="0" w:firstLine="709"/>
        <w:rPr>
          <w:b w:val="0"/>
          <w:bCs w:val="0"/>
          <w:color w:val="auto"/>
          <w:sz w:val="28"/>
          <w:szCs w:val="28"/>
          <w:lang w:val="en-US"/>
        </w:rPr>
      </w:pPr>
    </w:p>
    <w:p w:rsidR="001E575D" w:rsidRDefault="001E575D" w:rsidP="001E575D">
      <w:pPr>
        <w:jc w:val="center"/>
        <w:rPr>
          <w:lang w:val="en-US"/>
        </w:rPr>
      </w:pPr>
    </w:p>
    <w:p w:rsidR="001E575D" w:rsidRDefault="001E575D" w:rsidP="001E575D">
      <w:pPr>
        <w:jc w:val="center"/>
        <w:rPr>
          <w:lang w:val="en-US"/>
        </w:rPr>
      </w:pPr>
    </w:p>
    <w:p w:rsidR="001E575D" w:rsidRDefault="001E575D" w:rsidP="001E575D">
      <w:pPr>
        <w:jc w:val="center"/>
        <w:rPr>
          <w:lang w:val="en-US"/>
        </w:rPr>
      </w:pPr>
    </w:p>
    <w:p w:rsidR="001E575D" w:rsidRDefault="001E575D" w:rsidP="001E575D">
      <w:pPr>
        <w:jc w:val="center"/>
        <w:rPr>
          <w:lang w:val="en-US"/>
        </w:rPr>
      </w:pPr>
    </w:p>
    <w:p w:rsidR="001E575D" w:rsidRDefault="001E575D" w:rsidP="001E575D">
      <w:pPr>
        <w:jc w:val="center"/>
        <w:rPr>
          <w:lang w:val="en-US"/>
        </w:rPr>
      </w:pPr>
    </w:p>
    <w:p w:rsidR="001E575D" w:rsidRDefault="001E575D" w:rsidP="001E575D">
      <w:pPr>
        <w:jc w:val="center"/>
        <w:rPr>
          <w:lang w:val="en-US"/>
        </w:rPr>
      </w:pPr>
    </w:p>
    <w:p w:rsidR="001E575D" w:rsidRDefault="001E575D" w:rsidP="001E575D">
      <w:pPr>
        <w:jc w:val="center"/>
        <w:rPr>
          <w:lang w:val="en-US"/>
        </w:rPr>
      </w:pPr>
    </w:p>
    <w:p w:rsidR="001E575D" w:rsidRPr="001E575D" w:rsidRDefault="001E575D" w:rsidP="001E575D">
      <w:pPr>
        <w:jc w:val="center"/>
        <w:rPr>
          <w:lang w:val="en-US"/>
        </w:rPr>
      </w:pPr>
    </w:p>
    <w:p w:rsidR="0015660D" w:rsidRPr="001E575D" w:rsidRDefault="0015660D" w:rsidP="001E575D">
      <w:pPr>
        <w:pStyle w:val="2"/>
        <w:spacing w:after="0" w:line="360" w:lineRule="auto"/>
        <w:ind w:right="0" w:firstLine="709"/>
        <w:rPr>
          <w:b w:val="0"/>
          <w:bCs w:val="0"/>
          <w:color w:val="auto"/>
          <w:sz w:val="28"/>
          <w:szCs w:val="28"/>
        </w:rPr>
      </w:pPr>
    </w:p>
    <w:p w:rsidR="0015660D" w:rsidRPr="001E575D" w:rsidRDefault="0015660D" w:rsidP="001E575D">
      <w:pPr>
        <w:pStyle w:val="2"/>
        <w:spacing w:after="0" w:line="360" w:lineRule="auto"/>
        <w:ind w:right="0" w:firstLine="709"/>
        <w:rPr>
          <w:b w:val="0"/>
          <w:bCs w:val="0"/>
          <w:color w:val="auto"/>
          <w:sz w:val="28"/>
          <w:szCs w:val="28"/>
        </w:rPr>
      </w:pPr>
    </w:p>
    <w:p w:rsidR="0015660D" w:rsidRPr="001E575D" w:rsidRDefault="0015660D" w:rsidP="001E575D">
      <w:pPr>
        <w:pStyle w:val="2"/>
        <w:spacing w:after="0" w:line="360" w:lineRule="auto"/>
        <w:ind w:right="0" w:firstLine="709"/>
        <w:rPr>
          <w:b w:val="0"/>
          <w:bCs w:val="0"/>
          <w:color w:val="auto"/>
          <w:sz w:val="28"/>
          <w:szCs w:val="28"/>
        </w:rPr>
      </w:pPr>
      <w:r w:rsidRPr="001E575D">
        <w:rPr>
          <w:b w:val="0"/>
          <w:bCs w:val="0"/>
          <w:color w:val="auto"/>
          <w:sz w:val="28"/>
          <w:szCs w:val="28"/>
        </w:rPr>
        <w:t>Реферат на тему</w:t>
      </w:r>
    </w:p>
    <w:p w:rsidR="0015660D" w:rsidRPr="001E575D" w:rsidRDefault="0015660D" w:rsidP="001E575D">
      <w:pPr>
        <w:pStyle w:val="2"/>
        <w:spacing w:after="0" w:line="360" w:lineRule="auto"/>
        <w:ind w:right="0" w:firstLine="709"/>
        <w:rPr>
          <w:b w:val="0"/>
          <w:bCs w:val="0"/>
          <w:color w:val="auto"/>
          <w:sz w:val="28"/>
          <w:szCs w:val="28"/>
        </w:rPr>
      </w:pPr>
      <w:r w:rsidRPr="001E575D">
        <w:rPr>
          <w:b w:val="0"/>
          <w:bCs w:val="0"/>
          <w:color w:val="auto"/>
          <w:sz w:val="28"/>
          <w:szCs w:val="28"/>
        </w:rPr>
        <w:t>Роль політичних партій у розвитку демократії</w:t>
      </w:r>
      <w:bookmarkEnd w:id="0"/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1E575D" w:rsidRDefault="001E575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  <w:sectPr w:rsidR="001E575D" w:rsidSect="001E575D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5660D" w:rsidRPr="001E575D" w:rsidRDefault="0015660D" w:rsidP="001E575D">
      <w:pPr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1E575D">
        <w:rPr>
          <w:b/>
          <w:bCs/>
          <w:color w:val="auto"/>
          <w:sz w:val="28"/>
          <w:szCs w:val="28"/>
        </w:rPr>
        <w:t>ПЛАН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1. Вступ</w:t>
      </w:r>
    </w:p>
    <w:p w:rsidR="0015660D" w:rsidRPr="00D14B48" w:rsidRDefault="00D14B48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</w:rPr>
        <w:t>2. Багатопартійність</w:t>
      </w:r>
    </w:p>
    <w:p w:rsidR="0015660D" w:rsidRPr="00D14B48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1E575D">
        <w:rPr>
          <w:color w:val="auto"/>
          <w:sz w:val="28"/>
          <w:szCs w:val="28"/>
        </w:rPr>
        <w:t>3. Організаційні засади партійної діяль</w:t>
      </w:r>
      <w:r w:rsidR="00D14B48">
        <w:rPr>
          <w:color w:val="auto"/>
          <w:sz w:val="28"/>
          <w:szCs w:val="28"/>
        </w:rPr>
        <w:t>ності та їх вплив на демократію</w:t>
      </w:r>
    </w:p>
    <w:p w:rsidR="0015660D" w:rsidRPr="00D14B48" w:rsidRDefault="00D14B48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t>4. Партійна система України</w:t>
      </w:r>
    </w:p>
    <w:p w:rsidR="0015660D" w:rsidRPr="00D14B48" w:rsidRDefault="00D14B48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t>5. Література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1E575D" w:rsidRDefault="001E575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  <w:sectPr w:rsidR="001E575D" w:rsidSect="001E575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5660D" w:rsidRPr="00D14B48" w:rsidRDefault="001E575D" w:rsidP="001E575D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1. Вступ</w:t>
      </w:r>
    </w:p>
    <w:p w:rsidR="001E575D" w:rsidRPr="00D14B48" w:rsidRDefault="001E575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Головна риса, що відрізняє полі</w:t>
      </w:r>
      <w:r w:rsidRPr="001E575D">
        <w:rPr>
          <w:color w:val="auto"/>
          <w:sz w:val="28"/>
          <w:szCs w:val="28"/>
        </w:rPr>
        <w:softHyphen/>
        <w:t>тичні партії від усіх інших організацій, — це прагнення до заміщення держав</w:t>
      </w:r>
      <w:r w:rsidRPr="001E575D">
        <w:rPr>
          <w:color w:val="auto"/>
          <w:sz w:val="28"/>
          <w:szCs w:val="28"/>
        </w:rPr>
        <w:softHyphen/>
        <w:t>них посад своїми представниками. В сучасному розумінні перші політичні партії з'являються у другій поло</w:t>
      </w:r>
      <w:r w:rsidRPr="001E575D">
        <w:rPr>
          <w:color w:val="auto"/>
          <w:sz w:val="28"/>
          <w:szCs w:val="28"/>
        </w:rPr>
        <w:softHyphen/>
        <w:t>вині XIX ст. як наслідок буржуазних революцій, обмеження або ліквідації абсолютних монархій, утвердження конституціоналізму, посилення ролі представницьких органів влади, розвитку робітничого руху. Бурхливий розвиток політичних партій у XX</w:t>
      </w:r>
      <w:r w:rsidRPr="001E575D">
        <w:rPr>
          <w:color w:val="auto"/>
          <w:sz w:val="28"/>
          <w:szCs w:val="28"/>
          <w:lang w:val="ru-RU"/>
        </w:rPr>
        <w:t xml:space="preserve"> </w:t>
      </w:r>
      <w:r w:rsidRPr="001E575D">
        <w:rPr>
          <w:color w:val="auto"/>
          <w:sz w:val="28"/>
          <w:szCs w:val="28"/>
        </w:rPr>
        <w:t>ст. був обумовлений поширенням виборчого права, формуванням органів вла</w:t>
      </w:r>
      <w:r w:rsidRPr="001E575D">
        <w:rPr>
          <w:color w:val="auto"/>
          <w:sz w:val="28"/>
          <w:szCs w:val="28"/>
        </w:rPr>
        <w:softHyphen/>
        <w:t>ди через вибори. Партії стали організаційними за</w:t>
      </w:r>
      <w:r w:rsidRPr="001E575D">
        <w:rPr>
          <w:color w:val="auto"/>
          <w:sz w:val="28"/>
          <w:szCs w:val="28"/>
        </w:rPr>
        <w:softHyphen/>
        <w:t>собами артикуляції та політичного просування інтересів різних груп вибор</w:t>
      </w:r>
      <w:r w:rsidRPr="001E575D">
        <w:rPr>
          <w:color w:val="auto"/>
          <w:sz w:val="28"/>
          <w:szCs w:val="28"/>
        </w:rPr>
        <w:softHyphen/>
        <w:t>ців, їх політичної мобілізації, важливою формою рекрутування та добору по</w:t>
      </w:r>
      <w:r w:rsidRPr="001E575D">
        <w:rPr>
          <w:color w:val="auto"/>
          <w:sz w:val="28"/>
          <w:szCs w:val="28"/>
        </w:rPr>
        <w:softHyphen/>
        <w:t>літичної еліти. Політична боротьба партій спри</w:t>
      </w:r>
      <w:r w:rsidRPr="001E575D">
        <w:rPr>
          <w:color w:val="auto"/>
          <w:sz w:val="28"/>
          <w:szCs w:val="28"/>
        </w:rPr>
        <w:softHyphen/>
        <w:t>яла розвиткові плюралістичного характеру ліберальної демократії.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Сучасні де</w:t>
      </w:r>
      <w:r w:rsidRPr="001E575D">
        <w:rPr>
          <w:color w:val="auto"/>
          <w:sz w:val="28"/>
          <w:szCs w:val="28"/>
        </w:rPr>
        <w:softHyphen/>
        <w:t>мократичні системи значною мірою виникають і функціонують завдяки ді</w:t>
      </w:r>
      <w:r w:rsidRPr="001E575D">
        <w:rPr>
          <w:color w:val="auto"/>
          <w:sz w:val="28"/>
          <w:szCs w:val="28"/>
        </w:rPr>
        <w:softHyphen/>
        <w:t>яльності та взаємодії політичних партій. Партії є головним посередником і інструментом взаємодії між громадянським суспільством і державною вла</w:t>
      </w:r>
      <w:r w:rsidRPr="001E575D">
        <w:rPr>
          <w:color w:val="auto"/>
          <w:sz w:val="28"/>
          <w:szCs w:val="28"/>
        </w:rPr>
        <w:softHyphen/>
        <w:t>дою. Політичні партії в умовах демократії спрямовують соціальні конфлікти в цивілізоване русло, забезпечують мирний перерозподіл влади між різними політичними силами. Таким чином вони сприяють легітимності демокра</w:t>
      </w:r>
      <w:r w:rsidRPr="001E575D">
        <w:rPr>
          <w:color w:val="auto"/>
          <w:sz w:val="28"/>
          <w:szCs w:val="28"/>
        </w:rPr>
        <w:softHyphen/>
        <w:t>тичної політичної системи, тобто її суспільному визнанню та виправданню прийнятих у її рамках політичних рішень, кадрових чи функціональних змін у структурах влади, забезпечують відповідальність урядо</w:t>
      </w:r>
      <w:r w:rsidRPr="001E575D">
        <w:rPr>
          <w:color w:val="auto"/>
          <w:sz w:val="28"/>
          <w:szCs w:val="28"/>
        </w:rPr>
        <w:softHyphen/>
        <w:t>вих структур перед народом.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15660D" w:rsidRPr="00D14B48" w:rsidRDefault="0015660D" w:rsidP="001E575D">
      <w:pPr>
        <w:pStyle w:val="2"/>
        <w:spacing w:after="0" w:line="360" w:lineRule="auto"/>
        <w:ind w:right="0" w:firstLine="709"/>
        <w:jc w:val="both"/>
        <w:rPr>
          <w:color w:val="auto"/>
          <w:sz w:val="28"/>
          <w:szCs w:val="28"/>
        </w:rPr>
      </w:pPr>
      <w:bookmarkStart w:id="1" w:name="_Toc101007009"/>
      <w:r w:rsidRPr="003723C0">
        <w:rPr>
          <w:color w:val="auto"/>
          <w:sz w:val="28"/>
          <w:szCs w:val="28"/>
        </w:rPr>
        <w:t>2. Багатопартійність</w:t>
      </w:r>
      <w:bookmarkEnd w:id="1"/>
    </w:p>
    <w:p w:rsidR="003723C0" w:rsidRPr="00D14B48" w:rsidRDefault="003723C0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Через багатопартійність у політичному житті суспільства і держави втілюються демократичні принципи ідеологічного й політичного плюралізму, здійснюється конкуренція в бо</w:t>
      </w:r>
      <w:r w:rsidRPr="001E575D">
        <w:rPr>
          <w:color w:val="auto"/>
          <w:sz w:val="28"/>
          <w:szCs w:val="28"/>
        </w:rPr>
        <w:softHyphen/>
        <w:t>ротьбі за місця в органах державної влади. Водночас через велику кіль</w:t>
      </w:r>
      <w:r w:rsidRPr="001E575D">
        <w:rPr>
          <w:color w:val="auto"/>
          <w:sz w:val="28"/>
          <w:szCs w:val="28"/>
        </w:rPr>
        <w:softHyphen/>
        <w:t>кість партій відбувається надмірне розпорошення сил, складаються неспри</w:t>
      </w:r>
      <w:r w:rsidRPr="001E575D">
        <w:rPr>
          <w:color w:val="auto"/>
          <w:sz w:val="28"/>
          <w:szCs w:val="28"/>
        </w:rPr>
        <w:softHyphen/>
        <w:t>ятливі умови для узгодження інтересів, досягнення стійкої політичної структуризації суспільства і представленості партій в органах законодавчої і виконав</w:t>
      </w:r>
      <w:r w:rsidRPr="001E575D">
        <w:rPr>
          <w:color w:val="auto"/>
          <w:sz w:val="28"/>
          <w:szCs w:val="28"/>
        </w:rPr>
        <w:softHyphen/>
        <w:t xml:space="preserve">чої влади.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1E575D">
        <w:rPr>
          <w:color w:val="auto"/>
          <w:sz w:val="28"/>
          <w:szCs w:val="28"/>
        </w:rPr>
        <w:t>Наприклад, на теперішній час в Україні нараховується близько 100 полі</w:t>
      </w:r>
      <w:r w:rsidRPr="001E575D">
        <w:rPr>
          <w:color w:val="auto"/>
          <w:sz w:val="28"/>
          <w:szCs w:val="28"/>
        </w:rPr>
        <w:softHyphen/>
        <w:t>тичних партій, які репрезентують практично увесь сучасний ідеологічний спектр. Більшість із них або не користується жодною під</w:t>
      </w:r>
      <w:r w:rsidRPr="001E575D">
        <w:rPr>
          <w:color w:val="auto"/>
          <w:sz w:val="28"/>
          <w:szCs w:val="28"/>
        </w:rPr>
        <w:softHyphen/>
        <w:t>тримкою виборців, або навіть не претендує на участь у виборах. Проблемою молодої багатопартійності в Україні є нечислен</w:t>
      </w:r>
      <w:r w:rsidRPr="001E575D">
        <w:rPr>
          <w:color w:val="auto"/>
          <w:sz w:val="28"/>
          <w:szCs w:val="28"/>
        </w:rPr>
        <w:softHyphen/>
        <w:t>ність членів партій та слабке виконання ними соціалізуючих функцій сто</w:t>
      </w:r>
      <w:r w:rsidRPr="001E575D">
        <w:rPr>
          <w:color w:val="auto"/>
          <w:sz w:val="28"/>
          <w:szCs w:val="28"/>
        </w:rPr>
        <w:softHyphen/>
        <w:t>совно всіх громадян. Безпосередньо через політичні партії до політики залу</w:t>
      </w:r>
      <w:r w:rsidRPr="001E575D">
        <w:rPr>
          <w:color w:val="auto"/>
          <w:sz w:val="28"/>
          <w:szCs w:val="28"/>
        </w:rPr>
        <w:softHyphen/>
        <w:t>чається відносно незначна частина українських громадян, але така ситуація</w:t>
      </w:r>
      <w:r w:rsidRPr="001E575D">
        <w:rPr>
          <w:color w:val="auto"/>
          <w:sz w:val="28"/>
          <w:szCs w:val="28"/>
          <w:lang w:val="ru-RU"/>
        </w:rPr>
        <w:t xml:space="preserve"> </w:t>
      </w:r>
      <w:r w:rsidRPr="001E575D">
        <w:rPr>
          <w:color w:val="auto"/>
          <w:sz w:val="28"/>
          <w:szCs w:val="28"/>
        </w:rPr>
        <w:t>є типовою для багатьох країн, що переходять від тоталітарного до демократичного політичного режиму.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15660D" w:rsidRPr="003723C0" w:rsidRDefault="0015660D" w:rsidP="001E575D">
      <w:pPr>
        <w:pStyle w:val="2"/>
        <w:spacing w:after="0" w:line="360" w:lineRule="auto"/>
        <w:ind w:right="0" w:firstLine="709"/>
        <w:jc w:val="both"/>
        <w:rPr>
          <w:color w:val="auto"/>
          <w:sz w:val="28"/>
          <w:szCs w:val="28"/>
          <w:lang w:val="ru-RU"/>
        </w:rPr>
      </w:pPr>
      <w:bookmarkStart w:id="2" w:name="_Toc101007010"/>
      <w:r w:rsidRPr="003723C0">
        <w:rPr>
          <w:color w:val="auto"/>
          <w:sz w:val="28"/>
          <w:szCs w:val="28"/>
        </w:rPr>
        <w:t>3. Організаційні засади партійної діяльності та їх вплив на демократію</w:t>
      </w:r>
      <w:bookmarkEnd w:id="2"/>
    </w:p>
    <w:p w:rsidR="003723C0" w:rsidRPr="003723C0" w:rsidRDefault="003723C0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Соціальна база і впливовість партій. Якщо розглядати ступінь впливу політичних партій у суспільстві, то одним з важливих критеріїв є кількість прихильників партії. Але кого вва</w:t>
      </w:r>
      <w:r w:rsidRPr="001E575D">
        <w:rPr>
          <w:color w:val="auto"/>
          <w:sz w:val="28"/>
          <w:szCs w:val="28"/>
        </w:rPr>
        <w:softHyphen/>
        <w:t xml:space="preserve">жати прихильниками політичних партій </w:t>
      </w:r>
      <w:r w:rsidRPr="001E575D">
        <w:rPr>
          <w:color w:val="auto"/>
          <w:sz w:val="28"/>
          <w:szCs w:val="28"/>
          <w:lang w:val="ru-RU"/>
        </w:rPr>
        <w:t xml:space="preserve">— </w:t>
      </w:r>
      <w:r w:rsidRPr="001E575D">
        <w:rPr>
          <w:color w:val="auto"/>
          <w:sz w:val="28"/>
          <w:szCs w:val="28"/>
        </w:rPr>
        <w:t xml:space="preserve">тільки їхніх членів, чи й тих, хто за них голосує? Річ у тому, що досить багато партій (за даними К. Джанди </w:t>
      </w:r>
      <w:r w:rsidRPr="001E575D">
        <w:rPr>
          <w:color w:val="auto"/>
          <w:sz w:val="28"/>
          <w:szCs w:val="28"/>
          <w:lang w:val="ru-RU"/>
        </w:rPr>
        <w:t xml:space="preserve">— 20% </w:t>
      </w:r>
      <w:r w:rsidRPr="001E575D">
        <w:rPr>
          <w:color w:val="auto"/>
          <w:sz w:val="28"/>
          <w:szCs w:val="28"/>
        </w:rPr>
        <w:t>від загальної кількості існуючих у світі) взагалі не практи</w:t>
      </w:r>
      <w:r w:rsidRPr="001E575D">
        <w:rPr>
          <w:color w:val="auto"/>
          <w:sz w:val="28"/>
          <w:szCs w:val="28"/>
        </w:rPr>
        <w:softHyphen/>
        <w:t xml:space="preserve">кують формальної процедури прийому в партію. У </w:t>
      </w:r>
      <w:r w:rsidRPr="001E575D">
        <w:rPr>
          <w:color w:val="auto"/>
          <w:sz w:val="28"/>
          <w:szCs w:val="28"/>
          <w:lang w:val="ru-RU"/>
        </w:rPr>
        <w:t xml:space="preserve">США, </w:t>
      </w:r>
      <w:r w:rsidRPr="001E575D">
        <w:rPr>
          <w:color w:val="auto"/>
          <w:sz w:val="28"/>
          <w:szCs w:val="28"/>
        </w:rPr>
        <w:t xml:space="preserve">наприклад, членами партії вважають тих, хто голосує за її кандидатів на виборах. До складу Лейбористської партії Великої Британії в якості колективних членів входять профспілки.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В Україні загальна кількість членів політичних партій напередодні пар</w:t>
      </w:r>
      <w:r w:rsidRPr="001E575D">
        <w:rPr>
          <w:color w:val="auto"/>
          <w:sz w:val="28"/>
          <w:szCs w:val="28"/>
        </w:rPr>
        <w:softHyphen/>
        <w:t xml:space="preserve">ламентських виборів </w:t>
      </w:r>
      <w:r w:rsidRPr="001E575D">
        <w:rPr>
          <w:color w:val="auto"/>
          <w:sz w:val="28"/>
          <w:szCs w:val="28"/>
          <w:lang w:val="ru-RU"/>
        </w:rPr>
        <w:t xml:space="preserve">1998 </w:t>
      </w:r>
      <w:r w:rsidRPr="001E575D">
        <w:rPr>
          <w:color w:val="auto"/>
          <w:sz w:val="28"/>
          <w:szCs w:val="28"/>
        </w:rPr>
        <w:t xml:space="preserve">р. оцінювалась в </w:t>
      </w:r>
      <w:r w:rsidRPr="001E575D">
        <w:rPr>
          <w:color w:val="auto"/>
          <w:sz w:val="28"/>
          <w:szCs w:val="28"/>
          <w:lang w:val="ru-RU"/>
        </w:rPr>
        <w:t xml:space="preserve">1080 </w:t>
      </w:r>
      <w:r w:rsidRPr="001E575D">
        <w:rPr>
          <w:color w:val="auto"/>
          <w:sz w:val="28"/>
          <w:szCs w:val="28"/>
        </w:rPr>
        <w:t xml:space="preserve">тис. осіб (приблизно </w:t>
      </w:r>
      <w:r w:rsidRPr="001E575D">
        <w:rPr>
          <w:color w:val="auto"/>
          <w:sz w:val="28"/>
          <w:szCs w:val="28"/>
          <w:lang w:val="ru-RU"/>
        </w:rPr>
        <w:t xml:space="preserve">3% </w:t>
      </w:r>
      <w:r w:rsidRPr="001E575D">
        <w:rPr>
          <w:color w:val="auto"/>
          <w:sz w:val="28"/>
          <w:szCs w:val="28"/>
        </w:rPr>
        <w:t>дорослого населення країни). Як свідчать дані досліджень, частка членів політичних партій серед грома</w:t>
      </w:r>
      <w:r w:rsidRPr="001E575D">
        <w:rPr>
          <w:color w:val="auto"/>
          <w:sz w:val="28"/>
          <w:szCs w:val="28"/>
        </w:rPr>
        <w:softHyphen/>
        <w:t>дян України майже не відрізняється від аналогічного показника в деяких країнах із міцними і довголітніми партійними традиціями (Німеччина – 4,2%, Ве</w:t>
      </w:r>
      <w:r w:rsidRPr="001E575D">
        <w:rPr>
          <w:color w:val="auto"/>
          <w:sz w:val="28"/>
          <w:szCs w:val="28"/>
        </w:rPr>
        <w:softHyphen/>
        <w:t>лика Британія – 3,3%, Нідерланди – 2,8%).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Політичні партії підтримують не тільки їхні члени. Важливим кри</w:t>
      </w:r>
      <w:r w:rsidRPr="001E575D">
        <w:rPr>
          <w:color w:val="auto"/>
          <w:sz w:val="28"/>
          <w:szCs w:val="28"/>
        </w:rPr>
        <w:softHyphen/>
        <w:t>терієм впливу партій у суспільстві є показник партійної ідентифікації. Він відображає частку виборців, які ідентифікують, ототожнюють себе з тією чи іншою політичною партією. Рівень партійної ідентифікації населення України є ниж</w:t>
      </w:r>
      <w:r w:rsidRPr="001E575D">
        <w:rPr>
          <w:color w:val="auto"/>
          <w:sz w:val="28"/>
          <w:szCs w:val="28"/>
        </w:rPr>
        <w:softHyphen/>
        <w:t>чим, ніж у країнах ліберальної демократії, але не настільки, аби стверджувати, наче громадяни України негативно ставляться до полі</w:t>
      </w:r>
      <w:r w:rsidRPr="001E575D">
        <w:rPr>
          <w:color w:val="auto"/>
          <w:sz w:val="28"/>
          <w:szCs w:val="28"/>
        </w:rPr>
        <w:softHyphen/>
        <w:t xml:space="preserve">тичних партій.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1E575D">
        <w:rPr>
          <w:color w:val="auto"/>
          <w:sz w:val="28"/>
          <w:szCs w:val="28"/>
        </w:rPr>
        <w:t>Для нормального функціонування демократії дуже важливим є право гро</w:t>
      </w:r>
      <w:r w:rsidRPr="001E575D">
        <w:rPr>
          <w:color w:val="auto"/>
          <w:sz w:val="28"/>
          <w:szCs w:val="28"/>
        </w:rPr>
        <w:softHyphen/>
        <w:t>мадян на об'єднання в політичні організації, добровільне членство в полі</w:t>
      </w:r>
      <w:r w:rsidRPr="001E575D">
        <w:rPr>
          <w:color w:val="auto"/>
          <w:sz w:val="28"/>
          <w:szCs w:val="28"/>
        </w:rPr>
        <w:softHyphen/>
        <w:t>тичних партіях. Водночас свобода членства в політичних партіях не є абсо</w:t>
      </w:r>
      <w:r w:rsidRPr="001E575D">
        <w:rPr>
          <w:color w:val="auto"/>
          <w:sz w:val="28"/>
          <w:szCs w:val="28"/>
        </w:rPr>
        <w:softHyphen/>
        <w:t>лютною. Найпоширенішою підставою для її обмеження є належність грома</w:t>
      </w:r>
      <w:r w:rsidRPr="001E575D">
        <w:rPr>
          <w:color w:val="auto"/>
          <w:sz w:val="28"/>
          <w:szCs w:val="28"/>
        </w:rPr>
        <w:softHyphen/>
        <w:t>дян до певних категорій державного апарату. Можливість і правомірність та</w:t>
      </w:r>
      <w:r w:rsidRPr="001E575D">
        <w:rPr>
          <w:color w:val="auto"/>
          <w:sz w:val="28"/>
          <w:szCs w:val="28"/>
        </w:rPr>
        <w:softHyphen/>
        <w:t xml:space="preserve">кого обмеження визнається міжнародними актами про права людини (ст. </w:t>
      </w:r>
      <w:r w:rsidRPr="001E575D">
        <w:rPr>
          <w:color w:val="auto"/>
          <w:sz w:val="28"/>
          <w:szCs w:val="28"/>
          <w:lang w:val="ru-RU"/>
        </w:rPr>
        <w:t xml:space="preserve">22 </w:t>
      </w:r>
      <w:r w:rsidRPr="001E575D">
        <w:rPr>
          <w:color w:val="auto"/>
          <w:sz w:val="28"/>
          <w:szCs w:val="28"/>
        </w:rPr>
        <w:t xml:space="preserve">Міжнародного пакту про громадянські і політичні права, ст. </w:t>
      </w:r>
      <w:r w:rsidRPr="001E575D">
        <w:rPr>
          <w:color w:val="auto"/>
          <w:sz w:val="28"/>
          <w:szCs w:val="28"/>
          <w:lang w:val="ru-RU"/>
        </w:rPr>
        <w:t xml:space="preserve">11 </w:t>
      </w:r>
      <w:r w:rsidRPr="001E575D">
        <w:rPr>
          <w:color w:val="auto"/>
          <w:sz w:val="28"/>
          <w:szCs w:val="28"/>
        </w:rPr>
        <w:t>Європей</w:t>
      </w:r>
      <w:r w:rsidRPr="001E575D">
        <w:rPr>
          <w:color w:val="auto"/>
          <w:sz w:val="28"/>
          <w:szCs w:val="28"/>
        </w:rPr>
        <w:softHyphen/>
        <w:t>ської конвенції про захист прав людини і основних свобод). Так, у ст.11 Конвенції, яка декларує право на свободу мирних зборів і свободу асоціацій, разом з тим вказується, що «ця стаття не заважає запровадженню законних обмежень на здійснення цих прав особами, які належать до складу збройних сил, поліції і державного управління».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1E575D">
        <w:rPr>
          <w:color w:val="auto"/>
          <w:sz w:val="28"/>
          <w:szCs w:val="28"/>
        </w:rPr>
        <w:t xml:space="preserve">Мета таких обмежень цілком очевидна </w:t>
      </w:r>
      <w:r w:rsidRPr="001E575D">
        <w:rPr>
          <w:color w:val="auto"/>
          <w:sz w:val="28"/>
          <w:szCs w:val="28"/>
          <w:lang w:val="ru-RU"/>
        </w:rPr>
        <w:t xml:space="preserve">— </w:t>
      </w:r>
      <w:r w:rsidRPr="001E575D">
        <w:rPr>
          <w:color w:val="auto"/>
          <w:sz w:val="28"/>
          <w:szCs w:val="28"/>
        </w:rPr>
        <w:t xml:space="preserve">запобігти втручанню політичних партій в діяльність важливих державних органів. Особливо це актуально для країн, де нещодавно </w:t>
      </w:r>
      <w:r w:rsidRPr="001E575D">
        <w:rPr>
          <w:color w:val="auto"/>
          <w:sz w:val="28"/>
          <w:szCs w:val="28"/>
          <w:lang w:val="ru-RU"/>
        </w:rPr>
        <w:t xml:space="preserve">монопольно </w:t>
      </w:r>
      <w:r w:rsidRPr="001E575D">
        <w:rPr>
          <w:color w:val="auto"/>
          <w:sz w:val="28"/>
          <w:szCs w:val="28"/>
        </w:rPr>
        <w:t>домінувала одна партія, а державний апа</w:t>
      </w:r>
      <w:r w:rsidRPr="001E575D">
        <w:rPr>
          <w:color w:val="auto"/>
          <w:sz w:val="28"/>
          <w:szCs w:val="28"/>
        </w:rPr>
        <w:softHyphen/>
        <w:t>рат був цілковито їй підпорядкований. Ст. 37 Конституції України забороняє створення і діяльність організа</w:t>
      </w:r>
      <w:r w:rsidRPr="001E575D">
        <w:rPr>
          <w:color w:val="auto"/>
          <w:sz w:val="28"/>
          <w:szCs w:val="28"/>
        </w:rPr>
        <w:softHyphen/>
        <w:t>ційних структур політичних партій в органах виконавчої і судової влади, виконавчих органах місцевого самоврядування, військових формуван</w:t>
      </w:r>
      <w:r w:rsidRPr="001E575D">
        <w:rPr>
          <w:color w:val="auto"/>
          <w:sz w:val="28"/>
          <w:szCs w:val="28"/>
        </w:rPr>
        <w:softHyphen/>
        <w:t xml:space="preserve">нях, на державних підприємствах, у навчальних закладах, а також інших державних установах і організаціях. А ст. </w:t>
      </w:r>
      <w:r w:rsidRPr="001E575D">
        <w:rPr>
          <w:color w:val="auto"/>
          <w:sz w:val="28"/>
          <w:szCs w:val="28"/>
          <w:lang w:val="ru-RU"/>
        </w:rPr>
        <w:t xml:space="preserve">103 </w:t>
      </w:r>
      <w:r w:rsidRPr="001E575D">
        <w:rPr>
          <w:color w:val="auto"/>
          <w:sz w:val="28"/>
          <w:szCs w:val="28"/>
        </w:rPr>
        <w:t>містить заборону на обіймання Президента України посад в об'єднаннях громадян, різновидом яких є політичні партії.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Фінансування й організаційна структура партій. Суттєвим чинником олігархизації політичних партій може бути характер фінансування їх діяльності. Діяльність політичних партій, особливо в період виборчих кампа</w:t>
      </w:r>
      <w:r w:rsidRPr="001E575D">
        <w:rPr>
          <w:color w:val="auto"/>
          <w:sz w:val="28"/>
          <w:szCs w:val="28"/>
        </w:rPr>
        <w:softHyphen/>
        <w:t>ній, потребує значних коштів. Партії намагаються отримувати їх із різних джерел. У зв'язку з цим постійно виникає небезпека політичної корупції, а також залежності партій від великого бізнесу.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З точки зору організаційної структури політичні партії суттєво відрізня</w:t>
      </w:r>
      <w:r w:rsidRPr="001E575D">
        <w:rPr>
          <w:color w:val="auto"/>
          <w:sz w:val="28"/>
          <w:szCs w:val="28"/>
        </w:rPr>
        <w:softHyphen/>
        <w:t>ються між собою. Партії європейських країн, як правило, є централізованішими, мають чітку ієрархічну організацію, сильний керівний центр, єдину програмну лінію і сувору дисципліну. У США, навпаки, Демократична і Республіканська партії мають слабку внутрішню структуру, їм притаманна відсутність жорсткої партійної дисципліни.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Централізація внутрішньої структури політичної партії не означає, що во</w:t>
      </w:r>
      <w:r w:rsidRPr="001E575D">
        <w:rPr>
          <w:color w:val="auto"/>
          <w:sz w:val="28"/>
          <w:szCs w:val="28"/>
        </w:rPr>
        <w:softHyphen/>
        <w:t>на є недемократичною. Централізація сприяє ефективності діяльності пар</w:t>
      </w:r>
      <w:r w:rsidRPr="001E575D">
        <w:rPr>
          <w:color w:val="auto"/>
          <w:sz w:val="28"/>
          <w:szCs w:val="28"/>
        </w:rPr>
        <w:softHyphen/>
        <w:t>тії. Але підвищення рівня централізації партії посилює ризик її олігархизації та бюрок</w:t>
      </w:r>
      <w:r w:rsidRPr="001E575D">
        <w:rPr>
          <w:color w:val="auto"/>
          <w:sz w:val="28"/>
          <w:szCs w:val="28"/>
        </w:rPr>
        <w:softHyphen/>
        <w:t>ратизації.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1E575D">
        <w:rPr>
          <w:color w:val="auto"/>
          <w:sz w:val="28"/>
          <w:szCs w:val="28"/>
        </w:rPr>
        <w:t>Організаційна природа політичних партій головним чином залежить від політичного і конституційно-правового середовища, а також від політичної культури, що панує в суспільстві. Розвиток суспільства на принципах ліберальної демократії сприяє демократизації політичних партій і, навпаки, посилення авторитаризму підсилює вождистські тенденції в політичних партіях. Впливають також ідеологічні орієнтації партії та її політичне минуле. В Україні (як, утім, і в багатьох інших країнах) ліві партії значно централізованіші, ніж, скажімо, центристські. Централізованість зазвичай зростає в міру просування від центру до крайніх позицій (як лівих, так і правих).</w:t>
      </w:r>
    </w:p>
    <w:p w:rsidR="0015660D" w:rsidRPr="003723C0" w:rsidRDefault="0015660D" w:rsidP="001E575D">
      <w:pPr>
        <w:pStyle w:val="2"/>
        <w:spacing w:after="0" w:line="360" w:lineRule="auto"/>
        <w:ind w:right="0" w:firstLine="709"/>
        <w:jc w:val="both"/>
        <w:rPr>
          <w:color w:val="auto"/>
          <w:sz w:val="28"/>
          <w:szCs w:val="28"/>
          <w:lang w:val="ru-RU"/>
        </w:rPr>
      </w:pPr>
      <w:bookmarkStart w:id="3" w:name="_Toc101007011"/>
      <w:r w:rsidRPr="003723C0">
        <w:rPr>
          <w:color w:val="auto"/>
          <w:sz w:val="28"/>
          <w:szCs w:val="28"/>
        </w:rPr>
        <w:t>4. Партійна система України</w:t>
      </w:r>
      <w:bookmarkEnd w:id="3"/>
    </w:p>
    <w:p w:rsidR="003723C0" w:rsidRPr="003723C0" w:rsidRDefault="003723C0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1E575D">
        <w:rPr>
          <w:color w:val="auto"/>
          <w:sz w:val="28"/>
          <w:szCs w:val="28"/>
        </w:rPr>
        <w:t>Політичні партії в Україні вперше виникають на зламі XIX-XX ст. як на території Російської імперії (Наддніпрянська Україна), так і в Австро-Угорщині (Галичина):</w:t>
      </w:r>
      <w:r w:rsidR="003723C0">
        <w:rPr>
          <w:color w:val="auto"/>
          <w:sz w:val="28"/>
          <w:szCs w:val="28"/>
        </w:rPr>
        <w:t xml:space="preserve"> </w:t>
      </w:r>
      <w:r w:rsidRPr="001E575D">
        <w:rPr>
          <w:color w:val="auto"/>
          <w:sz w:val="28"/>
          <w:szCs w:val="28"/>
        </w:rPr>
        <w:t>Українсько-Руська радикальна партія (Львів) заснована в 1890 році; Революційна українська партія (РУП) (Харків) в 1900 році; Українська народна партія в 1902 році; Українська демократична партія в 1904 ; Українська партія соціалістів-революціонерів в 1907</w:t>
      </w:r>
      <w:r w:rsidR="003723C0">
        <w:rPr>
          <w:color w:val="auto"/>
          <w:sz w:val="28"/>
          <w:szCs w:val="28"/>
        </w:rPr>
        <w:t xml:space="preserve"> </w:t>
      </w:r>
      <w:r w:rsidRPr="001E575D">
        <w:rPr>
          <w:color w:val="auto"/>
          <w:sz w:val="28"/>
          <w:szCs w:val="28"/>
        </w:rPr>
        <w:t>році та ін. Після утвердження радянської влади в Україні багатопартійна система бу</w:t>
      </w:r>
      <w:r w:rsidRPr="001E575D">
        <w:rPr>
          <w:color w:val="auto"/>
          <w:sz w:val="28"/>
          <w:szCs w:val="28"/>
        </w:rPr>
        <w:softHyphen/>
        <w:t>ла зруйнована і розпочалася (як і на всій території СРСР) епоха однопартій</w:t>
      </w:r>
      <w:r w:rsidRPr="001E575D">
        <w:rPr>
          <w:color w:val="auto"/>
          <w:sz w:val="28"/>
          <w:szCs w:val="28"/>
        </w:rPr>
        <w:softHyphen/>
        <w:t>ної системи. В той же час у 20-30-х pp</w:t>
      </w:r>
      <w:r w:rsidRPr="001E575D">
        <w:rPr>
          <w:color w:val="auto"/>
          <w:sz w:val="28"/>
          <w:szCs w:val="28"/>
          <w:lang w:val="ru-RU"/>
        </w:rPr>
        <w:t xml:space="preserve">. </w:t>
      </w:r>
      <w:r w:rsidRPr="001E575D">
        <w:rPr>
          <w:color w:val="auto"/>
          <w:sz w:val="28"/>
          <w:szCs w:val="28"/>
        </w:rPr>
        <w:t>XX</w:t>
      </w:r>
      <w:r w:rsidRPr="001E575D">
        <w:rPr>
          <w:color w:val="auto"/>
          <w:sz w:val="28"/>
          <w:szCs w:val="28"/>
          <w:lang w:val="ru-RU"/>
        </w:rPr>
        <w:t xml:space="preserve"> ст. у </w:t>
      </w:r>
      <w:r w:rsidRPr="001E575D">
        <w:rPr>
          <w:color w:val="auto"/>
          <w:sz w:val="28"/>
          <w:szCs w:val="28"/>
        </w:rPr>
        <w:t>Галичині, Буковині і Закар</w:t>
      </w:r>
      <w:r w:rsidRPr="001E575D">
        <w:rPr>
          <w:color w:val="auto"/>
          <w:sz w:val="28"/>
          <w:szCs w:val="28"/>
        </w:rPr>
        <w:softHyphen/>
        <w:t xml:space="preserve">патті діяло близько </w:t>
      </w:r>
      <w:r w:rsidRPr="001E575D">
        <w:rPr>
          <w:color w:val="auto"/>
          <w:sz w:val="28"/>
          <w:szCs w:val="28"/>
          <w:lang w:val="ru-RU"/>
        </w:rPr>
        <w:t xml:space="preserve">100 </w:t>
      </w:r>
      <w:r w:rsidRPr="001E575D">
        <w:rPr>
          <w:color w:val="auto"/>
          <w:sz w:val="28"/>
          <w:szCs w:val="28"/>
        </w:rPr>
        <w:t>політичних партій.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Відродження політичних партій в Україні почалось в період перебудови і було пов'язане з боротьбою проти тоталітаризму, за демократію і незалеж</w:t>
      </w:r>
      <w:r w:rsidRPr="001E575D">
        <w:rPr>
          <w:color w:val="auto"/>
          <w:sz w:val="28"/>
          <w:szCs w:val="28"/>
        </w:rPr>
        <w:softHyphen/>
        <w:t>ність української держави. Головною і наймасовішою політичною силою, яка протистояла монополії КПРС, був Народний Рух України — широке об'єднання політичне активних громадян, які прагнули змін. Саме Народ</w:t>
      </w:r>
      <w:r w:rsidRPr="001E575D">
        <w:rPr>
          <w:color w:val="auto"/>
          <w:sz w:val="28"/>
          <w:szCs w:val="28"/>
        </w:rPr>
        <w:softHyphen/>
        <w:t>ний Рух і став своєрідною колискою для більшості нових політичних партій України, їх створення почалось ще до проголошення незалежності України: Українська республіканська партія (УРП) заснована у 1990 р.; Українська селянська демократична партія (УСДП) у 1991 р.; Народна партія України (НПУ) у 1991 р.; Соціал-демократична партія України (СДПУ) у 1991 р.; Українська християнсько-демократична партія України (УХДП) у 1991р. Соціалістична партія України (СПУ) у 1991 р. та ін. За 10 років існування незалежної української держави створено і зареєс</w:t>
      </w:r>
      <w:r w:rsidRPr="001E575D">
        <w:rPr>
          <w:color w:val="auto"/>
          <w:sz w:val="28"/>
          <w:szCs w:val="28"/>
        </w:rPr>
        <w:softHyphen/>
        <w:t xml:space="preserve">тровано міністерством юстиції України більше 100 нових політичних партій. Така кількість партій не є чимось незвичайним. Для молодих демократій це достатньо закономірне явище. Наприклад, в Грузії існує більше </w:t>
      </w:r>
      <w:r w:rsidRPr="001E575D">
        <w:rPr>
          <w:color w:val="auto"/>
          <w:sz w:val="28"/>
          <w:szCs w:val="28"/>
          <w:lang w:val="ru-RU"/>
        </w:rPr>
        <w:t xml:space="preserve">300 </w:t>
      </w:r>
      <w:r w:rsidRPr="001E575D">
        <w:rPr>
          <w:color w:val="auto"/>
          <w:sz w:val="28"/>
          <w:szCs w:val="28"/>
        </w:rPr>
        <w:t>політич</w:t>
      </w:r>
      <w:r w:rsidRPr="001E575D">
        <w:rPr>
          <w:color w:val="auto"/>
          <w:sz w:val="28"/>
          <w:szCs w:val="28"/>
        </w:rPr>
        <w:softHyphen/>
        <w:t xml:space="preserve">них партій, в Росії </w:t>
      </w:r>
      <w:r w:rsidRPr="001E575D">
        <w:rPr>
          <w:color w:val="auto"/>
          <w:sz w:val="28"/>
          <w:szCs w:val="28"/>
          <w:lang w:val="ru-RU"/>
        </w:rPr>
        <w:t xml:space="preserve">— </w:t>
      </w:r>
      <w:r w:rsidRPr="001E575D">
        <w:rPr>
          <w:color w:val="auto"/>
          <w:sz w:val="28"/>
          <w:szCs w:val="28"/>
        </w:rPr>
        <w:t xml:space="preserve">близько </w:t>
      </w:r>
      <w:r w:rsidRPr="001E575D">
        <w:rPr>
          <w:color w:val="auto"/>
          <w:sz w:val="28"/>
          <w:szCs w:val="28"/>
          <w:lang w:val="ru-RU"/>
        </w:rPr>
        <w:t xml:space="preserve">300 </w:t>
      </w:r>
      <w:r w:rsidRPr="001E575D">
        <w:rPr>
          <w:color w:val="auto"/>
          <w:sz w:val="28"/>
          <w:szCs w:val="28"/>
        </w:rPr>
        <w:t>загальнофедеральних і регіональних пар</w:t>
      </w:r>
      <w:r w:rsidRPr="001E575D">
        <w:rPr>
          <w:color w:val="auto"/>
          <w:sz w:val="28"/>
          <w:szCs w:val="28"/>
        </w:rPr>
        <w:softHyphen/>
        <w:t xml:space="preserve">тій.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Майже всі нові політичні партії виступали під загальнодемократичними гаслами і разом з Рухом сприяли розповсюдженню демократичних ідей в ук</w:t>
      </w:r>
      <w:r w:rsidRPr="001E575D">
        <w:rPr>
          <w:color w:val="auto"/>
          <w:sz w:val="28"/>
          <w:szCs w:val="28"/>
        </w:rPr>
        <w:softHyphen/>
        <w:t>раїнському суспільстві, проголошенню та юридичному затвердженню дер</w:t>
      </w:r>
      <w:r w:rsidRPr="001E575D">
        <w:rPr>
          <w:color w:val="auto"/>
          <w:sz w:val="28"/>
          <w:szCs w:val="28"/>
        </w:rPr>
        <w:softHyphen/>
        <w:t>жавного суверенітету і незалежності України. Але політичні партії України ще не набули тієї ролі і ознак, які мають партії у країнах розвинутої і стабіль</w:t>
      </w:r>
      <w:r w:rsidRPr="001E575D">
        <w:rPr>
          <w:color w:val="auto"/>
          <w:sz w:val="28"/>
          <w:szCs w:val="28"/>
        </w:rPr>
        <w:softHyphen/>
        <w:t xml:space="preserve">ної демократії.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1E575D">
        <w:rPr>
          <w:color w:val="auto"/>
          <w:sz w:val="28"/>
          <w:szCs w:val="28"/>
        </w:rPr>
        <w:t>Боротьба за позиції у виборчих органах влади. Партіям доводиться завойовувати авторитет у виборців, долаючи негатив</w:t>
      </w:r>
      <w:r w:rsidRPr="001E575D">
        <w:rPr>
          <w:color w:val="auto"/>
          <w:sz w:val="28"/>
          <w:szCs w:val="28"/>
        </w:rPr>
        <w:softHyphen/>
        <w:t>ні стереотипи й недовіру до інституту політичних партій, які склалися ще в радянські часи як у пересічних громадян, так і у представників елітних верств населення. Багатьом політичним партіям України також заважає від</w:t>
      </w:r>
      <w:r w:rsidRPr="001E575D">
        <w:rPr>
          <w:color w:val="auto"/>
          <w:sz w:val="28"/>
          <w:szCs w:val="28"/>
        </w:rPr>
        <w:softHyphen/>
        <w:t>сутність розвиненої організаційної інфраструктури, насамперед у регіонах. Але поступово роль політичних партій у виборчому й законодавчому проце</w:t>
      </w:r>
      <w:r w:rsidRPr="001E575D">
        <w:rPr>
          <w:color w:val="auto"/>
          <w:sz w:val="28"/>
          <w:szCs w:val="28"/>
        </w:rPr>
        <w:softHyphen/>
        <w:t>сі зростає</w:t>
      </w:r>
      <w:r w:rsidRPr="001E575D">
        <w:rPr>
          <w:color w:val="auto"/>
          <w:sz w:val="28"/>
          <w:szCs w:val="28"/>
          <w:lang w:val="ru-RU"/>
        </w:rPr>
        <w:t xml:space="preserve">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Участь у політичному управлінні. Головними завданнями політичних партій України з точки зору їх участі в політичному управлінні є: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- формування політичної більшості, а через це і органів усіх рівнів влади;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- формування конструктивної опозиції.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До складу політичної опозиції відносять партії, що виступають проти політичного курсу Президента Укра</w:t>
      </w:r>
      <w:r w:rsidRPr="001E575D">
        <w:rPr>
          <w:color w:val="auto"/>
          <w:sz w:val="28"/>
          <w:szCs w:val="28"/>
        </w:rPr>
        <w:softHyphen/>
        <w:t xml:space="preserve">їни і Кабінету Міністрів.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Ситуація, коли вибори до парламенту (Верховної Ради) не впливають на зміну уряду, певним чином деформує відносини політичної відповідальнос</w:t>
      </w:r>
      <w:r w:rsidRPr="001E575D">
        <w:rPr>
          <w:color w:val="auto"/>
          <w:sz w:val="28"/>
          <w:szCs w:val="28"/>
        </w:rPr>
        <w:softHyphen/>
        <w:t>ті уряду перед виборцями і роль політичних партій як механізму такої відпо</w:t>
      </w:r>
      <w:r w:rsidRPr="001E575D">
        <w:rPr>
          <w:color w:val="auto"/>
          <w:sz w:val="28"/>
          <w:szCs w:val="28"/>
        </w:rPr>
        <w:softHyphen/>
        <w:t xml:space="preserve">відальності.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Добір політичних лідерів і еліт. Процес формування політичної еліти, до</w:t>
      </w:r>
      <w:r w:rsidRPr="001E575D">
        <w:rPr>
          <w:color w:val="auto"/>
          <w:sz w:val="28"/>
          <w:szCs w:val="28"/>
        </w:rPr>
        <w:softHyphen/>
        <w:t>бір тих людей, які беруть безпосередню участь у затвердженні та здійсненні політичних рішень, пов'язаних з використанням державної влади або впли</w:t>
      </w:r>
      <w:r w:rsidRPr="001E575D">
        <w:rPr>
          <w:color w:val="auto"/>
          <w:sz w:val="28"/>
          <w:szCs w:val="28"/>
        </w:rPr>
        <w:softHyphen/>
        <w:t>вом на неї, головним чином здійснюється через вибори і починається з ви</w:t>
      </w:r>
      <w:r w:rsidRPr="001E575D">
        <w:rPr>
          <w:color w:val="auto"/>
          <w:sz w:val="28"/>
          <w:szCs w:val="28"/>
        </w:rPr>
        <w:softHyphen/>
        <w:t>сування та призначення політичними партіями кандидатів для участі у вибо</w:t>
      </w:r>
      <w:r w:rsidRPr="001E575D">
        <w:rPr>
          <w:color w:val="auto"/>
          <w:sz w:val="28"/>
          <w:szCs w:val="28"/>
        </w:rPr>
        <w:softHyphen/>
        <w:t>рах в органи державної влади та місцевого самоврядування.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 xml:space="preserve">Закон України «Про вибори народних депутатів України» </w:t>
      </w:r>
      <w:r w:rsidRPr="001E575D">
        <w:rPr>
          <w:color w:val="auto"/>
          <w:sz w:val="28"/>
          <w:szCs w:val="28"/>
          <w:lang w:val="ru-RU"/>
        </w:rPr>
        <w:t xml:space="preserve">1997 </w:t>
      </w:r>
      <w:r w:rsidRPr="001E575D">
        <w:rPr>
          <w:color w:val="auto"/>
          <w:sz w:val="28"/>
          <w:szCs w:val="28"/>
        </w:rPr>
        <w:t>р. запрова</w:t>
      </w:r>
      <w:r w:rsidRPr="001E575D">
        <w:rPr>
          <w:color w:val="auto"/>
          <w:sz w:val="28"/>
          <w:szCs w:val="28"/>
        </w:rPr>
        <w:softHyphen/>
        <w:t xml:space="preserve">див, а Закон </w:t>
      </w:r>
      <w:r w:rsidRPr="001E575D">
        <w:rPr>
          <w:color w:val="auto"/>
          <w:sz w:val="28"/>
          <w:szCs w:val="28"/>
          <w:lang w:val="ru-RU"/>
        </w:rPr>
        <w:t xml:space="preserve">2001 </w:t>
      </w:r>
      <w:r w:rsidRPr="001E575D">
        <w:rPr>
          <w:color w:val="auto"/>
          <w:sz w:val="28"/>
          <w:szCs w:val="28"/>
        </w:rPr>
        <w:t>р. підтвердив та удосконалив змішану виборчу систему. Внесенням змін до цього закону у 2004 році введено пропорційну систему виборів народних депутатів. Формування списків кандидатів у депутати від політич</w:t>
      </w:r>
      <w:r w:rsidRPr="001E575D">
        <w:rPr>
          <w:color w:val="auto"/>
          <w:sz w:val="28"/>
          <w:szCs w:val="28"/>
        </w:rPr>
        <w:softHyphen/>
        <w:t xml:space="preserve">ної партії, виборчого блоку партій здійснюється вищим представницьким керівним органом політичної партії, виборчого блоку партій у визначений ними спосіб.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Слід відзначити, що політичні партії можуть висувати кандидатами не тільки своїх членів, але й позапартійних, особливо, якщо йдеться про відо</w:t>
      </w:r>
      <w:r w:rsidRPr="001E575D">
        <w:rPr>
          <w:color w:val="auto"/>
          <w:sz w:val="28"/>
          <w:szCs w:val="28"/>
        </w:rPr>
        <w:softHyphen/>
        <w:t>мих і авторитетних у суспільстві людей. Це допомагає партіям ефективніше виконувати функцію добору політичної еліти.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Представництво інтересів через посередництво партій в Україні. В Україні є багато партій, які і за назвою, і за програмними принципами намагаються репрезентувати інтереси сільського населення, жінок, молоді, деяких інших соціальних груп. Але більшість із них не мають реальної підтримки з боку тієї соціальної групи, репрезентацію інтересів якої вони декларують. Слабким місцем у діяльності політичних партій України є також виконан</w:t>
      </w:r>
      <w:r w:rsidRPr="001E575D">
        <w:rPr>
          <w:color w:val="auto"/>
          <w:sz w:val="28"/>
          <w:szCs w:val="28"/>
        </w:rPr>
        <w:softHyphen/>
        <w:t>ня ними функції узгодження інтересів, особливо в стінах парламенту. Це утруднює створення стійких парла</w:t>
      </w:r>
      <w:r w:rsidRPr="001E575D">
        <w:rPr>
          <w:color w:val="auto"/>
          <w:sz w:val="28"/>
          <w:szCs w:val="28"/>
        </w:rPr>
        <w:softHyphen/>
        <w:t xml:space="preserve">ментських коаліцій.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Тільки уряд, утворений з партій урядової коаліції може бути і стійким, і представницьким водночас. А партії більшості через нього зможуть викону</w:t>
      </w:r>
      <w:r w:rsidRPr="001E575D">
        <w:rPr>
          <w:color w:val="auto"/>
          <w:sz w:val="28"/>
          <w:szCs w:val="28"/>
        </w:rPr>
        <w:softHyphen/>
        <w:t>вати свої передвиборні програми. У такому разі має об'єднатися й політич</w:t>
      </w:r>
      <w:r w:rsidRPr="001E575D">
        <w:rPr>
          <w:color w:val="auto"/>
          <w:sz w:val="28"/>
          <w:szCs w:val="28"/>
        </w:rPr>
        <w:softHyphen/>
        <w:t>на опозиція), яка отримає шанс боротися за владу на наступних виборах, а у міжвиборчий період — критику</w:t>
      </w:r>
      <w:r w:rsidRPr="001E575D">
        <w:rPr>
          <w:color w:val="auto"/>
          <w:sz w:val="28"/>
          <w:szCs w:val="28"/>
        </w:rPr>
        <w:softHyphen/>
        <w:t>вати політичний курс правлячої коаліції, уряду та виробляти альтернатив</w:t>
      </w:r>
      <w:r w:rsidRPr="001E575D">
        <w:rPr>
          <w:color w:val="auto"/>
          <w:sz w:val="28"/>
          <w:szCs w:val="28"/>
        </w:rPr>
        <w:softHyphen/>
        <w:t>ний курс.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  <w:lang w:val="ru-RU"/>
        </w:rPr>
      </w:pPr>
      <w:r w:rsidRPr="001E575D">
        <w:rPr>
          <w:color w:val="auto"/>
          <w:sz w:val="28"/>
          <w:szCs w:val="28"/>
        </w:rPr>
        <w:t xml:space="preserve">На виборах </w:t>
      </w:r>
      <w:r w:rsidRPr="001E575D">
        <w:rPr>
          <w:color w:val="auto"/>
          <w:sz w:val="28"/>
          <w:szCs w:val="28"/>
          <w:lang w:val="ru-RU"/>
        </w:rPr>
        <w:t xml:space="preserve">2002 </w:t>
      </w:r>
      <w:r w:rsidRPr="001E575D">
        <w:rPr>
          <w:color w:val="auto"/>
          <w:sz w:val="28"/>
          <w:szCs w:val="28"/>
        </w:rPr>
        <w:t>р. партії приділили більшу увагу утворенню виборчих блоків, причому</w:t>
      </w:r>
      <w:r w:rsidRPr="001E575D">
        <w:rPr>
          <w:color w:val="auto"/>
          <w:sz w:val="28"/>
          <w:szCs w:val="28"/>
          <w:lang w:val="ru-RU"/>
        </w:rPr>
        <w:t xml:space="preserve"> </w:t>
      </w:r>
      <w:r w:rsidRPr="001E575D">
        <w:rPr>
          <w:color w:val="auto"/>
          <w:sz w:val="28"/>
          <w:szCs w:val="28"/>
        </w:rPr>
        <w:t>останні стали водночас складнішими і організаційно більш продуманими. Виборці також стали більш досвідченими і голосували за більші об'єднання, що встигли показати себе у практичній політиці, а не за дрібні, часто вірту</w:t>
      </w:r>
      <w:r w:rsidRPr="001E575D">
        <w:rPr>
          <w:color w:val="auto"/>
          <w:sz w:val="28"/>
          <w:szCs w:val="28"/>
        </w:rPr>
        <w:softHyphen/>
        <w:t>альні партії та блоки. Тому за результатами виборів до Верховної Ради прой</w:t>
      </w:r>
      <w:r w:rsidRPr="001E575D">
        <w:rPr>
          <w:color w:val="auto"/>
          <w:sz w:val="28"/>
          <w:szCs w:val="28"/>
        </w:rPr>
        <w:softHyphen/>
        <w:t xml:space="preserve">шло шість суб'єктів виборчого процесу (із зареєстрованих </w:t>
      </w:r>
      <w:r w:rsidRPr="001E575D">
        <w:rPr>
          <w:color w:val="auto"/>
          <w:sz w:val="28"/>
          <w:szCs w:val="28"/>
          <w:lang w:val="ru-RU"/>
        </w:rPr>
        <w:t xml:space="preserve">32) </w:t>
      </w:r>
      <w:r w:rsidRPr="001E575D">
        <w:rPr>
          <w:color w:val="auto"/>
          <w:sz w:val="28"/>
          <w:szCs w:val="28"/>
        </w:rPr>
        <w:t xml:space="preserve">подолали </w:t>
      </w:r>
      <w:r w:rsidRPr="001E575D">
        <w:rPr>
          <w:color w:val="auto"/>
          <w:sz w:val="28"/>
          <w:szCs w:val="28"/>
          <w:lang w:val="ru-RU"/>
        </w:rPr>
        <w:t xml:space="preserve">4-х </w:t>
      </w:r>
      <w:r w:rsidRPr="001E575D">
        <w:rPr>
          <w:color w:val="auto"/>
          <w:sz w:val="28"/>
          <w:szCs w:val="28"/>
        </w:rPr>
        <w:t xml:space="preserve">відсотковий бар'єр і отримали місця в парламент проти дев'яти на виборах </w:t>
      </w:r>
      <w:r w:rsidRPr="001E575D">
        <w:rPr>
          <w:color w:val="auto"/>
          <w:sz w:val="28"/>
          <w:szCs w:val="28"/>
          <w:lang w:val="ru-RU"/>
        </w:rPr>
        <w:t xml:space="preserve">1998 </w:t>
      </w:r>
      <w:r w:rsidRPr="001E575D">
        <w:rPr>
          <w:color w:val="auto"/>
          <w:sz w:val="28"/>
          <w:szCs w:val="28"/>
        </w:rPr>
        <w:t xml:space="preserve">р. (із зареєстрованих ЗО).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 xml:space="preserve">Усього ж на теперішній час в Україні нараховується близько </w:t>
      </w:r>
      <w:r w:rsidRPr="001E575D">
        <w:rPr>
          <w:color w:val="auto"/>
          <w:sz w:val="28"/>
          <w:szCs w:val="28"/>
          <w:lang w:val="ru-RU"/>
        </w:rPr>
        <w:t xml:space="preserve">100 </w:t>
      </w:r>
      <w:r w:rsidRPr="001E575D">
        <w:rPr>
          <w:color w:val="auto"/>
          <w:sz w:val="28"/>
          <w:szCs w:val="28"/>
        </w:rPr>
        <w:t>полі</w:t>
      </w:r>
      <w:r w:rsidRPr="001E575D">
        <w:rPr>
          <w:color w:val="auto"/>
          <w:sz w:val="28"/>
          <w:szCs w:val="28"/>
        </w:rPr>
        <w:softHyphen/>
        <w:t>тичних партій, які репрезентують практично увесь сучасний ідеологічний спектр. Саме через них у політичному житті України втілюються принципи ідеологічного й політичного плюралізму, здійснюється конкуренція в бо</w:t>
      </w:r>
      <w:r w:rsidRPr="001E575D">
        <w:rPr>
          <w:color w:val="auto"/>
          <w:sz w:val="28"/>
          <w:szCs w:val="28"/>
        </w:rPr>
        <w:softHyphen/>
        <w:t>ротьбі за місця в органах державної влади. Водночас через таку велику кіль</w:t>
      </w:r>
      <w:r w:rsidRPr="001E575D">
        <w:rPr>
          <w:color w:val="auto"/>
          <w:sz w:val="28"/>
          <w:szCs w:val="28"/>
        </w:rPr>
        <w:softHyphen/>
        <w:t>кість партій відбувається надмірне розпорошення сил, складаються неспри</w:t>
      </w:r>
      <w:r w:rsidRPr="001E575D">
        <w:rPr>
          <w:color w:val="auto"/>
          <w:sz w:val="28"/>
          <w:szCs w:val="28"/>
        </w:rPr>
        <w:softHyphen/>
        <w:t>ятливі умови для узгодження інтересів, досягнення стійкої політичної структуризації Верховної Ради і представленості партій в органах виконав</w:t>
      </w:r>
      <w:r w:rsidRPr="001E575D">
        <w:rPr>
          <w:color w:val="auto"/>
          <w:sz w:val="28"/>
          <w:szCs w:val="28"/>
        </w:rPr>
        <w:softHyphen/>
        <w:t xml:space="preserve">чої влади. 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Ще однією проблемою молодої багатопартійності в Україні є нечислен</w:t>
      </w:r>
      <w:r w:rsidRPr="001E575D">
        <w:rPr>
          <w:color w:val="auto"/>
          <w:sz w:val="28"/>
          <w:szCs w:val="28"/>
        </w:rPr>
        <w:softHyphen/>
        <w:t>ність членів партій та слабке виконання ними соціалізуючих функцій сто</w:t>
      </w:r>
      <w:r w:rsidRPr="001E575D">
        <w:rPr>
          <w:color w:val="auto"/>
          <w:sz w:val="28"/>
          <w:szCs w:val="28"/>
        </w:rPr>
        <w:softHyphen/>
        <w:t>совно всіх громадян. Безпосередньо через політичні партії до політики залу</w:t>
      </w:r>
      <w:r w:rsidRPr="001E575D">
        <w:rPr>
          <w:color w:val="auto"/>
          <w:sz w:val="28"/>
          <w:szCs w:val="28"/>
        </w:rPr>
        <w:softHyphen/>
        <w:t xml:space="preserve">чається відносно незначна частина українських громадян, але така ситуація типовою для багатьох країн. </w:t>
      </w:r>
    </w:p>
    <w:p w:rsidR="003723C0" w:rsidRDefault="003723C0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  <w:sectPr w:rsidR="003723C0" w:rsidSect="001E575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5660D" w:rsidRPr="003723C0" w:rsidRDefault="003723C0" w:rsidP="003723C0">
      <w:pPr>
        <w:spacing w:line="360" w:lineRule="auto"/>
        <w:ind w:firstLine="709"/>
        <w:jc w:val="center"/>
        <w:rPr>
          <w:b/>
          <w:bCs/>
          <w:color w:val="auto"/>
          <w:sz w:val="28"/>
          <w:szCs w:val="28"/>
          <w:lang w:val="en-US"/>
        </w:rPr>
      </w:pPr>
      <w:r>
        <w:rPr>
          <w:b/>
          <w:bCs/>
          <w:color w:val="auto"/>
          <w:sz w:val="28"/>
          <w:szCs w:val="28"/>
        </w:rPr>
        <w:t>Література</w:t>
      </w:r>
    </w:p>
    <w:p w:rsidR="0015660D" w:rsidRPr="001E575D" w:rsidRDefault="0015660D" w:rsidP="001E575D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15660D" w:rsidRPr="001E575D" w:rsidRDefault="0015660D" w:rsidP="003723C0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auto"/>
          <w:sz w:val="28"/>
          <w:szCs w:val="28"/>
          <w:lang w:val="ru-RU"/>
        </w:rPr>
      </w:pPr>
      <w:r w:rsidRPr="001E575D">
        <w:rPr>
          <w:color w:val="auto"/>
          <w:sz w:val="28"/>
          <w:szCs w:val="28"/>
          <w:lang w:val="ru-RU"/>
        </w:rPr>
        <w:t>Артемов Г.П. Политическая социология: Курс лекций. — С.-Петербург, 2000.</w:t>
      </w:r>
    </w:p>
    <w:p w:rsidR="0015660D" w:rsidRPr="001E575D" w:rsidRDefault="0015660D" w:rsidP="003723C0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auto"/>
          <w:sz w:val="28"/>
          <w:szCs w:val="28"/>
          <w:lang w:val="ru-RU"/>
        </w:rPr>
      </w:pPr>
      <w:r w:rsidRPr="001E575D">
        <w:rPr>
          <w:color w:val="auto"/>
          <w:sz w:val="28"/>
          <w:szCs w:val="28"/>
          <w:lang w:val="ru-RU"/>
        </w:rPr>
        <w:t>Голосов Г.В. Сравнительная политология: Учебник. — Новосибирск, 1995.</w:t>
      </w:r>
    </w:p>
    <w:p w:rsidR="0015660D" w:rsidRPr="001E575D" w:rsidRDefault="0015660D" w:rsidP="003723C0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1E575D">
        <w:rPr>
          <w:color w:val="auto"/>
          <w:sz w:val="28"/>
          <w:szCs w:val="28"/>
        </w:rPr>
        <w:t>Підгорна В. Медіа-політики в Україні. Модель та практики // Студії політологічного центру «Генеза». — 1997. — №2.</w:t>
      </w:r>
      <w:bookmarkStart w:id="4" w:name="_GoBack"/>
      <w:bookmarkEnd w:id="4"/>
    </w:p>
    <w:sectPr w:rsidR="0015660D" w:rsidRPr="001E575D" w:rsidSect="001E575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8F5" w:rsidRDefault="006828F5">
      <w:r>
        <w:separator/>
      </w:r>
    </w:p>
  </w:endnote>
  <w:endnote w:type="continuationSeparator" w:id="0">
    <w:p w:rsidR="006828F5" w:rsidRDefault="0068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0D" w:rsidRDefault="00531879" w:rsidP="00DE5AA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15660D" w:rsidRDefault="0015660D" w:rsidP="0015660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8F5" w:rsidRDefault="006828F5">
      <w:r>
        <w:separator/>
      </w:r>
    </w:p>
  </w:footnote>
  <w:footnote w:type="continuationSeparator" w:id="0">
    <w:p w:rsidR="006828F5" w:rsidRDefault="00682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446B64"/>
    <w:multiLevelType w:val="hybridMultilevel"/>
    <w:tmpl w:val="70E0E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60D"/>
    <w:rsid w:val="0015660D"/>
    <w:rsid w:val="001E575D"/>
    <w:rsid w:val="003723C0"/>
    <w:rsid w:val="00531879"/>
    <w:rsid w:val="006828F5"/>
    <w:rsid w:val="00AB4C39"/>
    <w:rsid w:val="00BF03F0"/>
    <w:rsid w:val="00C92D86"/>
    <w:rsid w:val="00D14B48"/>
    <w:rsid w:val="00DE5AA0"/>
    <w:rsid w:val="00E26585"/>
    <w:rsid w:val="00EA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65281F9-6C5D-4AA3-AD13-50A67493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60D"/>
    <w:rPr>
      <w:color w:val="000000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5660D"/>
    <w:pPr>
      <w:keepNext/>
      <w:spacing w:after="60"/>
      <w:ind w:right="113" w:firstLine="720"/>
      <w:jc w:val="center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15660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color w:val="000000"/>
      <w:sz w:val="24"/>
      <w:szCs w:val="24"/>
      <w:lang w:val="uk-UA"/>
    </w:rPr>
  </w:style>
  <w:style w:type="character" w:styleId="a5">
    <w:name w:val="page number"/>
    <w:uiPriority w:val="99"/>
    <w:rsid w:val="00156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99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>Организация</Company>
  <LinksUpToDate>false</LinksUpToDate>
  <CharactersWithSpaces>14838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Customer</dc:creator>
  <cp:keywords/>
  <dc:description/>
  <cp:lastModifiedBy>admin</cp:lastModifiedBy>
  <cp:revision>2</cp:revision>
  <dcterms:created xsi:type="dcterms:W3CDTF">2014-03-07T05:48:00Z</dcterms:created>
  <dcterms:modified xsi:type="dcterms:W3CDTF">2014-03-07T05:48:00Z</dcterms:modified>
</cp:coreProperties>
</file>