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1F06" w:rsidRPr="001B6219" w:rsidRDefault="003A1F06" w:rsidP="001B62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A1F06" w:rsidRPr="001B6219" w:rsidRDefault="003A1F06" w:rsidP="001B62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A1F06" w:rsidRPr="001B6219" w:rsidRDefault="003A1F06" w:rsidP="001B62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A1F06" w:rsidRPr="001B6219" w:rsidRDefault="003A1F06" w:rsidP="001B62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A1F06" w:rsidRPr="001B6219" w:rsidRDefault="003A1F06" w:rsidP="001B62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A1F06" w:rsidRPr="001B6219" w:rsidRDefault="003A1F06" w:rsidP="001B62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A1F06" w:rsidRPr="001B6219" w:rsidRDefault="003A1F06" w:rsidP="001B62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A1F06" w:rsidRPr="001B6219" w:rsidRDefault="003A1F06" w:rsidP="001B62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A1F06" w:rsidRPr="001B6219" w:rsidRDefault="003A1F06" w:rsidP="001B62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A1F06" w:rsidRPr="001B6219" w:rsidRDefault="003A1F06" w:rsidP="001B62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A1F06" w:rsidRPr="001B6219" w:rsidRDefault="003A1F06" w:rsidP="001B62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A1F06" w:rsidRPr="001B6219" w:rsidRDefault="003A1F06" w:rsidP="001B62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A1F06" w:rsidRPr="001B6219" w:rsidRDefault="003A1F06" w:rsidP="00BC42C3">
      <w:pPr>
        <w:spacing w:line="360" w:lineRule="auto"/>
        <w:jc w:val="center"/>
        <w:rPr>
          <w:b/>
          <w:color w:val="000000"/>
          <w:sz w:val="28"/>
          <w:szCs w:val="36"/>
        </w:rPr>
      </w:pPr>
      <w:r w:rsidRPr="001B6219">
        <w:rPr>
          <w:b/>
          <w:color w:val="000000"/>
          <w:sz w:val="28"/>
          <w:szCs w:val="36"/>
        </w:rPr>
        <w:t xml:space="preserve">Лабораторная работа </w:t>
      </w:r>
      <w:r w:rsidR="001B6219">
        <w:rPr>
          <w:b/>
          <w:color w:val="000000"/>
          <w:sz w:val="28"/>
          <w:szCs w:val="36"/>
        </w:rPr>
        <w:t>№</w:t>
      </w:r>
      <w:r w:rsidR="001B6219" w:rsidRPr="001B6219">
        <w:rPr>
          <w:b/>
          <w:color w:val="000000"/>
          <w:sz w:val="28"/>
          <w:szCs w:val="36"/>
        </w:rPr>
        <w:t>1</w:t>
      </w:r>
    </w:p>
    <w:p w:rsidR="003A1F06" w:rsidRPr="001B6219" w:rsidRDefault="00837A76" w:rsidP="00BC42C3">
      <w:pPr>
        <w:spacing w:line="360" w:lineRule="auto"/>
        <w:jc w:val="center"/>
        <w:rPr>
          <w:color w:val="000000"/>
          <w:sz w:val="28"/>
          <w:szCs w:val="28"/>
        </w:rPr>
      </w:pPr>
      <w:r w:rsidRPr="001B6219">
        <w:rPr>
          <w:color w:val="000000"/>
          <w:sz w:val="28"/>
          <w:szCs w:val="28"/>
        </w:rPr>
        <w:t>Тема: «</w:t>
      </w:r>
      <w:r w:rsidR="003A1F06" w:rsidRPr="001B6219">
        <w:rPr>
          <w:color w:val="000000"/>
          <w:sz w:val="28"/>
          <w:szCs w:val="28"/>
        </w:rPr>
        <w:t>Исследование смены режимов течения. Определение критических чисел Рейнольдса»</w:t>
      </w:r>
    </w:p>
    <w:p w:rsidR="003A1F06" w:rsidRPr="001B6219" w:rsidRDefault="003A1F06" w:rsidP="00BC42C3">
      <w:pPr>
        <w:spacing w:line="360" w:lineRule="auto"/>
        <w:jc w:val="center"/>
        <w:rPr>
          <w:color w:val="000000"/>
          <w:sz w:val="28"/>
          <w:szCs w:val="28"/>
        </w:rPr>
      </w:pPr>
    </w:p>
    <w:p w:rsidR="003A1F06" w:rsidRPr="001B6219" w:rsidRDefault="003A1F06" w:rsidP="001B6219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911AB1" w:rsidRPr="001B6219" w:rsidRDefault="00BC42C3" w:rsidP="001B6219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br w:type="page"/>
      </w:r>
      <w:r w:rsidR="00911AB1" w:rsidRPr="001B6219">
        <w:rPr>
          <w:b/>
          <w:color w:val="000000"/>
          <w:sz w:val="28"/>
          <w:szCs w:val="28"/>
        </w:rPr>
        <w:t>Цель работы</w:t>
      </w:r>
    </w:p>
    <w:p w:rsidR="00BC42C3" w:rsidRDefault="00BC42C3" w:rsidP="001B62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11AB1" w:rsidRPr="001B6219" w:rsidRDefault="00911AB1" w:rsidP="001B62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B6219">
        <w:rPr>
          <w:color w:val="000000"/>
          <w:sz w:val="28"/>
          <w:szCs w:val="28"/>
        </w:rPr>
        <w:t>Демонстрация режимов течения жидкости и экспериментальное определение критических чисел Рейнольдса для труб круглого сечения.</w:t>
      </w:r>
    </w:p>
    <w:p w:rsidR="00911AB1" w:rsidRPr="001B6219" w:rsidRDefault="00911AB1" w:rsidP="001B62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11AB1" w:rsidRPr="001B6219" w:rsidRDefault="00911AB1" w:rsidP="001B62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B6219">
        <w:rPr>
          <w:b/>
          <w:color w:val="000000"/>
          <w:sz w:val="28"/>
          <w:szCs w:val="28"/>
        </w:rPr>
        <w:t>Основные сведения</w:t>
      </w:r>
    </w:p>
    <w:p w:rsidR="00BC42C3" w:rsidRDefault="00BC42C3" w:rsidP="001B62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11AB1" w:rsidRPr="001B6219" w:rsidRDefault="00911AB1" w:rsidP="001B62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B6219">
        <w:rPr>
          <w:color w:val="000000"/>
          <w:sz w:val="28"/>
          <w:szCs w:val="28"/>
        </w:rPr>
        <w:t xml:space="preserve">Режим течения определяется соотношением возмущающей течение силы инерции и стабилизирующей течение силы </w:t>
      </w:r>
      <w:r w:rsidR="00E06E33" w:rsidRPr="001B6219">
        <w:rPr>
          <w:color w:val="000000"/>
          <w:sz w:val="28"/>
          <w:szCs w:val="28"/>
        </w:rPr>
        <w:t>вязкости</w:t>
      </w:r>
      <w:r w:rsidRPr="001B6219">
        <w:rPr>
          <w:color w:val="000000"/>
          <w:sz w:val="28"/>
          <w:szCs w:val="28"/>
        </w:rPr>
        <w:t>. Отношение э</w:t>
      </w:r>
      <w:r w:rsidR="00E06E33" w:rsidRPr="001B6219">
        <w:rPr>
          <w:color w:val="000000"/>
          <w:sz w:val="28"/>
          <w:szCs w:val="28"/>
        </w:rPr>
        <w:t>тих сил выражается безразмерным</w:t>
      </w:r>
      <w:r w:rsidRPr="001B6219">
        <w:rPr>
          <w:color w:val="000000"/>
          <w:sz w:val="28"/>
          <w:szCs w:val="28"/>
        </w:rPr>
        <w:t xml:space="preserve"> числом Рейнольдса:</w:t>
      </w:r>
    </w:p>
    <w:p w:rsidR="00911AB1" w:rsidRPr="001B6219" w:rsidRDefault="00911AB1" w:rsidP="001B62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11AB1" w:rsidRPr="001B6219" w:rsidRDefault="00A701A5" w:rsidP="001B62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B6219">
        <w:rPr>
          <w:color w:val="000000"/>
          <w:position w:val="-24"/>
          <w:sz w:val="28"/>
          <w:szCs w:val="28"/>
        </w:rPr>
        <w:object w:dxaOrig="10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30.75pt" o:ole="">
            <v:imagedata r:id="rId7" o:title=""/>
          </v:shape>
          <o:OLEObject Type="Embed" ProgID="Equation.3" ShapeID="_x0000_i1025" DrawAspect="Content" ObjectID="_1457423597" r:id="rId8"/>
        </w:object>
      </w:r>
      <w:r w:rsidR="00911AB1" w:rsidRPr="001B6219">
        <w:rPr>
          <w:color w:val="000000"/>
          <w:sz w:val="28"/>
          <w:szCs w:val="28"/>
        </w:rPr>
        <w:t>,</w:t>
      </w:r>
    </w:p>
    <w:p w:rsidR="00BC42C3" w:rsidRDefault="00BC42C3" w:rsidP="001B62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6219" w:rsidRDefault="00911AB1" w:rsidP="001B62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B6219">
        <w:rPr>
          <w:color w:val="000000"/>
          <w:sz w:val="28"/>
          <w:szCs w:val="28"/>
        </w:rPr>
        <w:t>где</w:t>
      </w:r>
      <w:r w:rsidRPr="001B6219">
        <w:rPr>
          <w:color w:val="000000"/>
          <w:sz w:val="28"/>
          <w:szCs w:val="28"/>
        </w:rPr>
        <w:tab/>
      </w:r>
      <w:r w:rsidRPr="001B6219">
        <w:rPr>
          <w:color w:val="000000"/>
          <w:sz w:val="28"/>
          <w:szCs w:val="28"/>
        </w:rPr>
        <w:sym w:font="Symbol" w:char="F075"/>
      </w:r>
      <w:r w:rsidRPr="001B6219">
        <w:rPr>
          <w:color w:val="000000"/>
          <w:sz w:val="28"/>
          <w:szCs w:val="28"/>
        </w:rPr>
        <w:t xml:space="preserve"> – средняя скорость течения жидкости по сечению трубы;</w:t>
      </w:r>
    </w:p>
    <w:p w:rsidR="001B6219" w:rsidRDefault="00911AB1" w:rsidP="001B62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B6219">
        <w:rPr>
          <w:color w:val="000000"/>
          <w:sz w:val="28"/>
          <w:szCs w:val="28"/>
          <w:lang w:val="en-US"/>
        </w:rPr>
        <w:t>L</w:t>
      </w:r>
      <w:r w:rsidRPr="001B6219">
        <w:rPr>
          <w:color w:val="000000"/>
          <w:sz w:val="28"/>
          <w:szCs w:val="28"/>
        </w:rPr>
        <w:t xml:space="preserve"> – характерный линейный размер поперечного сечения, заполненного жидкостью (так называемого «живого сечения») для труб круглого сечения </w:t>
      </w:r>
      <w:r w:rsidRPr="001B6219">
        <w:rPr>
          <w:color w:val="000000"/>
          <w:sz w:val="28"/>
          <w:szCs w:val="28"/>
          <w:lang w:val="en-US"/>
        </w:rPr>
        <w:t>L</w:t>
      </w:r>
      <w:r w:rsidRPr="001B6219">
        <w:rPr>
          <w:color w:val="000000"/>
          <w:sz w:val="28"/>
          <w:szCs w:val="28"/>
        </w:rPr>
        <w:t>=</w:t>
      </w:r>
      <w:r w:rsidRPr="001B6219">
        <w:rPr>
          <w:color w:val="000000"/>
          <w:sz w:val="28"/>
          <w:szCs w:val="28"/>
          <w:lang w:val="en-US"/>
        </w:rPr>
        <w:t>d</w:t>
      </w:r>
      <w:r w:rsidRPr="001B6219">
        <w:rPr>
          <w:color w:val="000000"/>
          <w:sz w:val="28"/>
          <w:szCs w:val="28"/>
        </w:rPr>
        <w:t>;</w:t>
      </w:r>
    </w:p>
    <w:p w:rsidR="00911AB1" w:rsidRPr="001B6219" w:rsidRDefault="00911AB1" w:rsidP="001B62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B6219">
        <w:rPr>
          <w:color w:val="000000"/>
          <w:sz w:val="28"/>
          <w:szCs w:val="28"/>
        </w:rPr>
        <w:sym w:font="Symbol" w:char="F06E"/>
      </w:r>
      <w:r w:rsidRPr="001B6219">
        <w:rPr>
          <w:color w:val="000000"/>
          <w:sz w:val="28"/>
          <w:szCs w:val="28"/>
        </w:rPr>
        <w:t xml:space="preserve"> </w:t>
      </w:r>
      <w:r w:rsidR="001B6219">
        <w:rPr>
          <w:color w:val="000000"/>
          <w:sz w:val="28"/>
          <w:szCs w:val="28"/>
        </w:rPr>
        <w:t>–</w:t>
      </w:r>
      <w:r w:rsidR="001B6219" w:rsidRPr="001B6219">
        <w:rPr>
          <w:color w:val="000000"/>
          <w:sz w:val="28"/>
          <w:szCs w:val="28"/>
        </w:rPr>
        <w:t xml:space="preserve"> </w:t>
      </w:r>
      <w:r w:rsidRPr="001B6219">
        <w:rPr>
          <w:color w:val="000000"/>
          <w:sz w:val="28"/>
          <w:szCs w:val="28"/>
        </w:rPr>
        <w:t>кинематическая вязкость.</w:t>
      </w:r>
    </w:p>
    <w:p w:rsidR="00911AB1" w:rsidRPr="001B6219" w:rsidRDefault="00911AB1" w:rsidP="001B62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B6219">
        <w:rPr>
          <w:color w:val="000000"/>
          <w:sz w:val="28"/>
          <w:szCs w:val="28"/>
        </w:rPr>
        <w:t>Средняя скорость находится по формуле</w:t>
      </w:r>
    </w:p>
    <w:p w:rsidR="00911AB1" w:rsidRPr="001B6219" w:rsidRDefault="00911AB1" w:rsidP="001B62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11AB1" w:rsidRPr="001B6219" w:rsidRDefault="00911AB1" w:rsidP="001B62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B6219">
        <w:rPr>
          <w:color w:val="000000"/>
          <w:position w:val="-24"/>
          <w:sz w:val="28"/>
          <w:szCs w:val="28"/>
        </w:rPr>
        <w:object w:dxaOrig="680" w:dyaOrig="620">
          <v:shape id="_x0000_i1026" type="#_x0000_t75" style="width:33.75pt;height:30.75pt" o:ole="">
            <v:imagedata r:id="rId9" o:title=""/>
          </v:shape>
          <o:OLEObject Type="Embed" ProgID="Equation.3" ShapeID="_x0000_i1026" DrawAspect="Content" ObjectID="_1457423598" r:id="rId10"/>
        </w:object>
      </w:r>
      <w:r w:rsidRPr="001B6219">
        <w:rPr>
          <w:color w:val="000000"/>
          <w:sz w:val="28"/>
          <w:szCs w:val="28"/>
        </w:rPr>
        <w:t>,</w:t>
      </w:r>
    </w:p>
    <w:p w:rsidR="00BC42C3" w:rsidRDefault="00BC42C3" w:rsidP="001B62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11AB1" w:rsidRPr="001B6219" w:rsidRDefault="00911AB1" w:rsidP="001B62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B6219">
        <w:rPr>
          <w:color w:val="000000"/>
          <w:sz w:val="28"/>
          <w:szCs w:val="28"/>
        </w:rPr>
        <w:t>где</w:t>
      </w:r>
      <w:r w:rsidRPr="001B6219">
        <w:rPr>
          <w:color w:val="000000"/>
          <w:sz w:val="28"/>
          <w:szCs w:val="28"/>
        </w:rPr>
        <w:tab/>
      </w:r>
      <w:r w:rsidRPr="001B6219">
        <w:rPr>
          <w:color w:val="000000"/>
          <w:sz w:val="28"/>
          <w:szCs w:val="28"/>
          <w:lang w:val="en-US"/>
        </w:rPr>
        <w:t>Q</w:t>
      </w:r>
      <w:r w:rsidRPr="001B6219">
        <w:rPr>
          <w:color w:val="000000"/>
          <w:sz w:val="28"/>
          <w:szCs w:val="28"/>
        </w:rPr>
        <w:t xml:space="preserve"> – расход потока, </w:t>
      </w:r>
      <w:r w:rsidR="001B6219">
        <w:rPr>
          <w:color w:val="000000"/>
          <w:sz w:val="28"/>
          <w:szCs w:val="28"/>
        </w:rPr>
        <w:t>т.е.</w:t>
      </w:r>
      <w:r w:rsidRPr="001B6219">
        <w:rPr>
          <w:color w:val="000000"/>
          <w:sz w:val="28"/>
          <w:szCs w:val="28"/>
        </w:rPr>
        <w:t xml:space="preserve"> объем жидкости, протекающий за единицу времени через данное сечение потока, площадь которого равна </w:t>
      </w:r>
      <w:r w:rsidRPr="001B6219">
        <w:rPr>
          <w:color w:val="000000"/>
          <w:sz w:val="28"/>
          <w:szCs w:val="28"/>
          <w:lang w:val="en-US"/>
        </w:rPr>
        <w:t>S</w:t>
      </w:r>
      <w:r w:rsidRPr="001B6219">
        <w:rPr>
          <w:color w:val="000000"/>
          <w:sz w:val="28"/>
          <w:szCs w:val="28"/>
        </w:rPr>
        <w:t>. Возможны два принципиально отличающихся режима течения жидкости, получивших название ламинарного (слоистого) и турбулентного (бурного, возмущенного) режимов. При достаточно малых скоростях основного потока, когда число Рейнольдса меньше определенного критического (</w:t>
      </w:r>
      <w:r w:rsidRPr="001B6219">
        <w:rPr>
          <w:color w:val="000000"/>
          <w:sz w:val="28"/>
          <w:szCs w:val="28"/>
          <w:lang w:val="en-US"/>
        </w:rPr>
        <w:t>Re</w:t>
      </w:r>
      <w:r w:rsidRPr="001B6219">
        <w:rPr>
          <w:color w:val="000000"/>
          <w:sz w:val="28"/>
          <w:szCs w:val="28"/>
        </w:rPr>
        <w:t xml:space="preserve"> &lt; </w:t>
      </w:r>
      <w:r w:rsidRPr="001B6219">
        <w:rPr>
          <w:color w:val="000000"/>
          <w:sz w:val="28"/>
          <w:szCs w:val="28"/>
          <w:lang w:val="en-US"/>
        </w:rPr>
        <w:t>Re</w:t>
      </w:r>
      <w:r w:rsidRPr="001B6219">
        <w:rPr>
          <w:color w:val="000000"/>
          <w:sz w:val="28"/>
          <w:szCs w:val="28"/>
          <w:vertAlign w:val="subscript"/>
        </w:rPr>
        <w:t>кр</w:t>
      </w:r>
      <w:r w:rsidRPr="001B6219">
        <w:rPr>
          <w:color w:val="000000"/>
          <w:sz w:val="28"/>
          <w:szCs w:val="28"/>
        </w:rPr>
        <w:t xml:space="preserve">), инерционная сила незначительна по сравнению с силой вязкости, которая упорядочивает движение жидкости, создавая ламинарное движение. При этом окрашенная струйка, введенная в поток, вытягивается вдоль течения в виде тонко очерченной линии. При </w:t>
      </w:r>
      <w:r w:rsidRPr="001B6219">
        <w:rPr>
          <w:color w:val="000000"/>
          <w:sz w:val="28"/>
          <w:szCs w:val="28"/>
          <w:lang w:val="en-US"/>
        </w:rPr>
        <w:t>Re</w:t>
      </w:r>
      <w:r w:rsidRPr="001B6219">
        <w:rPr>
          <w:color w:val="000000"/>
          <w:sz w:val="28"/>
          <w:szCs w:val="28"/>
        </w:rPr>
        <w:t xml:space="preserve"> </w:t>
      </w:r>
      <w:r w:rsidRPr="001B6219">
        <w:rPr>
          <w:color w:val="000000"/>
          <w:sz w:val="28"/>
          <w:szCs w:val="28"/>
          <w:lang w:val="en-US"/>
        </w:rPr>
        <w:sym w:font="Symbol" w:char="F0BB"/>
      </w:r>
      <w:r w:rsidRPr="001B6219">
        <w:rPr>
          <w:color w:val="000000"/>
          <w:sz w:val="28"/>
          <w:szCs w:val="28"/>
        </w:rPr>
        <w:t xml:space="preserve"> </w:t>
      </w:r>
      <w:r w:rsidRPr="001B6219">
        <w:rPr>
          <w:color w:val="000000"/>
          <w:sz w:val="28"/>
          <w:szCs w:val="28"/>
          <w:lang w:val="en-US"/>
        </w:rPr>
        <w:t>Re</w:t>
      </w:r>
      <w:r w:rsidRPr="001B6219">
        <w:rPr>
          <w:color w:val="000000"/>
          <w:sz w:val="28"/>
          <w:szCs w:val="28"/>
          <w:vertAlign w:val="subscript"/>
        </w:rPr>
        <w:t>кр</w:t>
      </w:r>
      <w:r w:rsidRPr="001B6219">
        <w:rPr>
          <w:color w:val="000000"/>
          <w:sz w:val="28"/>
          <w:szCs w:val="28"/>
        </w:rPr>
        <w:t xml:space="preserve"> форма окрашенной струйки резко меняется – она приобретает вид более или менее отчетливых завитков. Такая картина отвечает начальной стадии развития турбулентности, а момент ее появления – началу перехода от ламинарного режима к турбулентному (</w:t>
      </w:r>
      <w:r w:rsidR="00E06E33" w:rsidRPr="001B6219">
        <w:rPr>
          <w:color w:val="000000"/>
          <w:sz w:val="28"/>
          <w:szCs w:val="28"/>
        </w:rPr>
        <w:t>переходный</w:t>
      </w:r>
      <w:r w:rsidRPr="001B6219">
        <w:rPr>
          <w:color w:val="000000"/>
          <w:sz w:val="28"/>
          <w:szCs w:val="28"/>
        </w:rPr>
        <w:t xml:space="preserve"> режим). При </w:t>
      </w:r>
      <w:r w:rsidRPr="001B6219">
        <w:rPr>
          <w:color w:val="000000"/>
          <w:sz w:val="28"/>
          <w:szCs w:val="28"/>
          <w:lang w:val="en-US"/>
        </w:rPr>
        <w:t>Re</w:t>
      </w:r>
      <w:r w:rsidRPr="001B6219">
        <w:rPr>
          <w:color w:val="000000"/>
          <w:sz w:val="28"/>
          <w:szCs w:val="28"/>
        </w:rPr>
        <w:t xml:space="preserve"> &gt; </w:t>
      </w:r>
      <w:r w:rsidRPr="001B6219">
        <w:rPr>
          <w:color w:val="000000"/>
          <w:sz w:val="28"/>
          <w:szCs w:val="28"/>
          <w:lang w:val="en-US"/>
        </w:rPr>
        <w:t>Re</w:t>
      </w:r>
      <w:r w:rsidRPr="001B6219">
        <w:rPr>
          <w:color w:val="000000"/>
          <w:sz w:val="28"/>
          <w:szCs w:val="28"/>
          <w:vertAlign w:val="subscript"/>
        </w:rPr>
        <w:t>кр</w:t>
      </w:r>
      <w:r w:rsidRPr="001B6219">
        <w:rPr>
          <w:color w:val="000000"/>
          <w:sz w:val="28"/>
          <w:szCs w:val="28"/>
        </w:rPr>
        <w:t xml:space="preserve"> силы инерции преобладают над силами вязкости, и наступает вполне развитая </w:t>
      </w:r>
      <w:r w:rsidR="00E06E33" w:rsidRPr="001B6219">
        <w:rPr>
          <w:color w:val="000000"/>
          <w:sz w:val="28"/>
          <w:szCs w:val="28"/>
        </w:rPr>
        <w:t>турбулентность</w:t>
      </w:r>
      <w:r w:rsidRPr="001B6219">
        <w:rPr>
          <w:color w:val="000000"/>
          <w:sz w:val="28"/>
          <w:szCs w:val="28"/>
        </w:rPr>
        <w:t xml:space="preserve">. Критическое число Рейнольдса, как правило, заключено в некоторых пределах: </w:t>
      </w:r>
      <w:r w:rsidRPr="001B6219">
        <w:rPr>
          <w:color w:val="000000"/>
          <w:sz w:val="28"/>
          <w:szCs w:val="28"/>
          <w:lang w:val="en-US"/>
        </w:rPr>
        <w:t>Re</w:t>
      </w:r>
      <w:r w:rsidRPr="001B6219">
        <w:rPr>
          <w:color w:val="000000"/>
          <w:sz w:val="28"/>
          <w:szCs w:val="28"/>
          <w:vertAlign w:val="subscript"/>
        </w:rPr>
        <w:t>кр.н.</w:t>
      </w:r>
      <w:r w:rsidRPr="001B6219">
        <w:rPr>
          <w:color w:val="000000"/>
          <w:sz w:val="28"/>
          <w:szCs w:val="28"/>
        </w:rPr>
        <w:t xml:space="preserve"> ≤ </w:t>
      </w:r>
      <w:r w:rsidRPr="001B6219">
        <w:rPr>
          <w:color w:val="000000"/>
          <w:sz w:val="28"/>
          <w:szCs w:val="28"/>
          <w:lang w:val="en-US"/>
        </w:rPr>
        <w:t>Re</w:t>
      </w:r>
      <w:r w:rsidRPr="001B6219">
        <w:rPr>
          <w:color w:val="000000"/>
          <w:sz w:val="28"/>
          <w:szCs w:val="28"/>
          <w:vertAlign w:val="subscript"/>
        </w:rPr>
        <w:t>кр</w:t>
      </w:r>
      <w:r w:rsidRPr="001B6219">
        <w:rPr>
          <w:color w:val="000000"/>
          <w:sz w:val="28"/>
          <w:szCs w:val="28"/>
        </w:rPr>
        <w:t xml:space="preserve"> ≤ </w:t>
      </w:r>
      <w:r w:rsidRPr="001B6219">
        <w:rPr>
          <w:color w:val="000000"/>
          <w:sz w:val="28"/>
          <w:szCs w:val="28"/>
          <w:lang w:val="en-US"/>
        </w:rPr>
        <w:t>Re</w:t>
      </w:r>
      <w:r w:rsidRPr="001B6219">
        <w:rPr>
          <w:color w:val="000000"/>
          <w:sz w:val="28"/>
          <w:szCs w:val="28"/>
          <w:vertAlign w:val="subscript"/>
        </w:rPr>
        <w:t>кр.в</w:t>
      </w:r>
      <w:r w:rsidRPr="001B6219">
        <w:rPr>
          <w:color w:val="000000"/>
          <w:sz w:val="28"/>
          <w:szCs w:val="28"/>
        </w:rPr>
        <w:t xml:space="preserve">, где </w:t>
      </w:r>
      <w:r w:rsidRPr="001B6219">
        <w:rPr>
          <w:color w:val="000000"/>
          <w:sz w:val="28"/>
          <w:szCs w:val="28"/>
          <w:lang w:val="en-US"/>
        </w:rPr>
        <w:t>Re</w:t>
      </w:r>
      <w:r w:rsidRPr="001B6219">
        <w:rPr>
          <w:color w:val="000000"/>
          <w:sz w:val="28"/>
          <w:szCs w:val="28"/>
          <w:vertAlign w:val="subscript"/>
        </w:rPr>
        <w:t>кр.в.</w:t>
      </w:r>
      <w:r w:rsidRPr="001B6219">
        <w:rPr>
          <w:color w:val="000000"/>
          <w:sz w:val="28"/>
          <w:szCs w:val="28"/>
        </w:rPr>
        <w:t xml:space="preserve"> – максимальное критическое число Рейнольдса, соответствующее переходу ламинарного режима в </w:t>
      </w:r>
      <w:r w:rsidR="00E06E33" w:rsidRPr="001B6219">
        <w:rPr>
          <w:color w:val="000000"/>
          <w:sz w:val="28"/>
          <w:szCs w:val="28"/>
        </w:rPr>
        <w:t>турбулентный</w:t>
      </w:r>
      <w:r w:rsidRPr="001B6219">
        <w:rPr>
          <w:color w:val="000000"/>
          <w:sz w:val="28"/>
          <w:szCs w:val="28"/>
        </w:rPr>
        <w:t xml:space="preserve">; </w:t>
      </w:r>
      <w:r w:rsidRPr="001B6219">
        <w:rPr>
          <w:color w:val="000000"/>
          <w:sz w:val="28"/>
          <w:szCs w:val="28"/>
          <w:lang w:val="en-US"/>
        </w:rPr>
        <w:t>Re</w:t>
      </w:r>
      <w:r w:rsidRPr="001B6219">
        <w:rPr>
          <w:color w:val="000000"/>
          <w:sz w:val="28"/>
          <w:szCs w:val="28"/>
          <w:vertAlign w:val="subscript"/>
        </w:rPr>
        <w:t>кр.н</w:t>
      </w:r>
      <w:r w:rsidRPr="001B6219">
        <w:rPr>
          <w:color w:val="000000"/>
          <w:sz w:val="28"/>
          <w:szCs w:val="28"/>
        </w:rPr>
        <w:t xml:space="preserve"> – нижнее критическое число Рейнольдса, </w:t>
      </w:r>
      <w:r w:rsidR="001B6219">
        <w:rPr>
          <w:color w:val="000000"/>
          <w:sz w:val="28"/>
          <w:szCs w:val="28"/>
        </w:rPr>
        <w:t>т.е.</w:t>
      </w:r>
      <w:r w:rsidRPr="001B6219">
        <w:rPr>
          <w:color w:val="000000"/>
          <w:sz w:val="28"/>
          <w:szCs w:val="28"/>
        </w:rPr>
        <w:t xml:space="preserve"> минимально возможное число, соответствующее </w:t>
      </w:r>
      <w:r w:rsidR="00E06E33" w:rsidRPr="001B6219">
        <w:rPr>
          <w:color w:val="000000"/>
          <w:sz w:val="28"/>
          <w:szCs w:val="28"/>
        </w:rPr>
        <w:t>переходу</w:t>
      </w:r>
      <w:r w:rsidRPr="001B6219">
        <w:rPr>
          <w:color w:val="000000"/>
          <w:sz w:val="28"/>
          <w:szCs w:val="28"/>
        </w:rPr>
        <w:t xml:space="preserve"> турбулентного режима в ламинарный.</w:t>
      </w:r>
    </w:p>
    <w:p w:rsidR="00911AB1" w:rsidRPr="001B6219" w:rsidRDefault="00911AB1" w:rsidP="001B62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B6219">
        <w:rPr>
          <w:color w:val="000000"/>
          <w:sz w:val="28"/>
          <w:szCs w:val="28"/>
        </w:rPr>
        <w:t>Установление режима движения имеет большое практическое значение, так как он определяет важнейшие характеристики потока, как распределение скоростей, гидравлическое сопротивление, теплоотдачу и др.</w:t>
      </w:r>
    </w:p>
    <w:p w:rsidR="00911AB1" w:rsidRPr="001B6219" w:rsidRDefault="00911AB1" w:rsidP="001B621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11AB1" w:rsidRPr="001B6219" w:rsidRDefault="00911AB1" w:rsidP="001B6219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1B6219">
        <w:rPr>
          <w:b/>
          <w:color w:val="000000"/>
          <w:sz w:val="28"/>
          <w:szCs w:val="28"/>
        </w:rPr>
        <w:t>Описание установки</w:t>
      </w:r>
    </w:p>
    <w:p w:rsidR="00BC42C3" w:rsidRDefault="00BC42C3" w:rsidP="001B621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11AB1" w:rsidRPr="001B6219" w:rsidRDefault="00911AB1" w:rsidP="001B621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B6219">
        <w:rPr>
          <w:color w:val="000000"/>
          <w:sz w:val="28"/>
          <w:szCs w:val="28"/>
        </w:rPr>
        <w:t>Установка Рейнольдса (рис.</w:t>
      </w:r>
      <w:r w:rsidR="001B6219">
        <w:rPr>
          <w:color w:val="000000"/>
          <w:sz w:val="28"/>
          <w:szCs w:val="28"/>
        </w:rPr>
        <w:t> </w:t>
      </w:r>
      <w:r w:rsidR="001B6219" w:rsidRPr="001B6219">
        <w:rPr>
          <w:color w:val="000000"/>
          <w:sz w:val="28"/>
          <w:szCs w:val="28"/>
        </w:rPr>
        <w:t>1</w:t>
      </w:r>
      <w:r w:rsidRPr="001B6219">
        <w:rPr>
          <w:color w:val="000000"/>
          <w:sz w:val="28"/>
          <w:szCs w:val="28"/>
        </w:rPr>
        <w:t xml:space="preserve">) состоит из напорного бака 1, прозрачной трубы 2 круглого сечения с плавным входом, промежуточного бака 3 с регулирующим краном 4, расходомерного устройства 5, а также системы подачи и слива рабочей жидкости (воды) и системы подачи краски. Промежуточный бак 3 предназначен для устранения влияния крана 4 на распределение скоростей в трубе 2. Расходомерное устройство 5 представляет собой емкость, в днище которой находятся калибровочные отверстия с насадками. При том или ином расходе, поступающем в емкость из крана 4, жидкость в </w:t>
      </w:r>
      <w:r w:rsidR="00E06E33" w:rsidRPr="001B6219">
        <w:rPr>
          <w:color w:val="000000"/>
          <w:sz w:val="28"/>
          <w:szCs w:val="28"/>
        </w:rPr>
        <w:t>расходомером</w:t>
      </w:r>
      <w:r w:rsidRPr="001B6219">
        <w:rPr>
          <w:color w:val="000000"/>
          <w:sz w:val="28"/>
          <w:szCs w:val="28"/>
        </w:rPr>
        <w:t xml:space="preserve"> устройстве 5 устанавливается на определенном уровне, который отсчитывается по шкале. По полученному уровню </w:t>
      </w:r>
      <w:r w:rsidRPr="001B6219">
        <w:rPr>
          <w:i/>
          <w:color w:val="000000"/>
          <w:sz w:val="28"/>
          <w:szCs w:val="28"/>
        </w:rPr>
        <w:t>Н</w:t>
      </w:r>
      <w:r w:rsidRPr="001B6219">
        <w:rPr>
          <w:color w:val="000000"/>
          <w:sz w:val="28"/>
          <w:szCs w:val="28"/>
        </w:rPr>
        <w:t xml:space="preserve"> с помощью экспериментальных (тарировочных) зависимостей вычисляют расход </w:t>
      </w:r>
      <w:r w:rsidRPr="001B6219">
        <w:rPr>
          <w:i/>
          <w:color w:val="000000"/>
          <w:sz w:val="28"/>
          <w:szCs w:val="28"/>
          <w:lang w:val="en-US"/>
        </w:rPr>
        <w:t>Q</w:t>
      </w:r>
      <w:r w:rsidRPr="001B6219">
        <w:rPr>
          <w:color w:val="000000"/>
          <w:sz w:val="28"/>
          <w:szCs w:val="28"/>
        </w:rPr>
        <w:t>. Такие устройства для измерения расхода называются данаидами.</w:t>
      </w:r>
    </w:p>
    <w:p w:rsidR="00D60C79" w:rsidRPr="001B6219" w:rsidRDefault="00D60C79" w:rsidP="001B62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60C79" w:rsidRPr="001B6219" w:rsidRDefault="00D73E21" w:rsidP="001B62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27" type="#_x0000_t75" style="width:287.25pt;height:178.5pt">
            <v:imagedata r:id="rId11" o:title=""/>
          </v:shape>
        </w:pict>
      </w:r>
    </w:p>
    <w:p w:rsidR="00D60C79" w:rsidRPr="001B6219" w:rsidRDefault="00D60C79" w:rsidP="001B62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52768" w:rsidRPr="001B6219" w:rsidRDefault="00E52768" w:rsidP="001B6219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1B6219">
        <w:rPr>
          <w:b/>
          <w:color w:val="000000"/>
          <w:sz w:val="28"/>
          <w:szCs w:val="28"/>
        </w:rPr>
        <w:t>Обработка данных:</w:t>
      </w:r>
    </w:p>
    <w:p w:rsidR="00BC42C3" w:rsidRPr="00BC42C3" w:rsidRDefault="00BC42C3" w:rsidP="00BC42C3">
      <w:pPr>
        <w:spacing w:line="360" w:lineRule="auto"/>
        <w:rPr>
          <w:color w:val="FFFFFF"/>
          <w:sz w:val="28"/>
          <w:szCs w:val="28"/>
        </w:rPr>
      </w:pPr>
      <w:r w:rsidRPr="00BC42C3">
        <w:rPr>
          <w:color w:val="FFFFFF"/>
          <w:sz w:val="28"/>
          <w:szCs w:val="28"/>
        </w:rPr>
        <w:t>течение жидкость рейнолдс труба</w:t>
      </w:r>
    </w:p>
    <w:p w:rsidR="00E52768" w:rsidRPr="001B6219" w:rsidRDefault="00E52768" w:rsidP="001B62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B6219">
        <w:rPr>
          <w:color w:val="000000"/>
          <w:sz w:val="28"/>
          <w:szCs w:val="28"/>
        </w:rPr>
        <w:t>Таблица 1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644"/>
        <w:gridCol w:w="734"/>
        <w:gridCol w:w="1806"/>
        <w:gridCol w:w="1199"/>
        <w:gridCol w:w="1080"/>
        <w:gridCol w:w="1192"/>
        <w:gridCol w:w="1256"/>
        <w:gridCol w:w="1386"/>
      </w:tblGrid>
      <w:tr w:rsidR="001B6219" w:rsidRPr="00DD3257" w:rsidTr="00DD3257">
        <w:trPr>
          <w:cantSplit/>
          <w:trHeight w:val="1500"/>
          <w:jc w:val="center"/>
        </w:trPr>
        <w:tc>
          <w:tcPr>
            <w:tcW w:w="346" w:type="pct"/>
            <w:shd w:val="clear" w:color="auto" w:fill="auto"/>
            <w:noWrap/>
            <w:textDirection w:val="btLr"/>
          </w:tcPr>
          <w:p w:rsidR="00E52768" w:rsidRPr="00DD3257" w:rsidRDefault="00E52768" w:rsidP="00DD325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D3257">
              <w:rPr>
                <w:color w:val="000000"/>
                <w:sz w:val="20"/>
              </w:rPr>
              <w:t>№ опытов</w:t>
            </w:r>
          </w:p>
        </w:tc>
        <w:tc>
          <w:tcPr>
            <w:tcW w:w="394" w:type="pct"/>
            <w:shd w:val="clear" w:color="auto" w:fill="auto"/>
            <w:textDirection w:val="btLr"/>
          </w:tcPr>
          <w:p w:rsidR="00E52768" w:rsidRPr="00DD3257" w:rsidRDefault="00E52768" w:rsidP="00DD325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D3257">
              <w:rPr>
                <w:color w:val="000000"/>
                <w:sz w:val="20"/>
              </w:rPr>
              <w:t>Температура t, С</w:t>
            </w:r>
          </w:p>
        </w:tc>
        <w:tc>
          <w:tcPr>
            <w:tcW w:w="971" w:type="pct"/>
            <w:shd w:val="clear" w:color="auto" w:fill="auto"/>
          </w:tcPr>
          <w:p w:rsidR="00E52768" w:rsidRPr="00DD3257" w:rsidRDefault="00E52768" w:rsidP="00DD325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D3257">
              <w:rPr>
                <w:color w:val="000000"/>
                <w:sz w:val="20"/>
              </w:rPr>
              <w:t xml:space="preserve">Кинематическая вязкость </w:t>
            </w:r>
            <w:r w:rsidRPr="00DD3257">
              <w:rPr>
                <w:color w:val="000000"/>
                <w:sz w:val="20"/>
              </w:rPr>
              <w:t>, см</w:t>
            </w:r>
            <w:r w:rsidRPr="00DD3257">
              <w:rPr>
                <w:color w:val="000000"/>
                <w:sz w:val="20"/>
                <w:vertAlign w:val="superscript"/>
              </w:rPr>
              <w:t>2</w:t>
            </w:r>
            <w:r w:rsidRPr="00DD3257">
              <w:rPr>
                <w:color w:val="000000"/>
                <w:sz w:val="20"/>
              </w:rPr>
              <w:t>/с</w:t>
            </w:r>
          </w:p>
        </w:tc>
        <w:tc>
          <w:tcPr>
            <w:tcW w:w="645" w:type="pct"/>
            <w:shd w:val="clear" w:color="auto" w:fill="auto"/>
          </w:tcPr>
          <w:p w:rsidR="00E52768" w:rsidRPr="00DD3257" w:rsidRDefault="00E52768" w:rsidP="00DD325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D3257">
              <w:rPr>
                <w:color w:val="000000"/>
                <w:sz w:val="20"/>
              </w:rPr>
              <w:t>Уровень в мерном бачке Н, мм</w:t>
            </w:r>
          </w:p>
        </w:tc>
        <w:tc>
          <w:tcPr>
            <w:tcW w:w="581" w:type="pct"/>
            <w:shd w:val="clear" w:color="auto" w:fill="auto"/>
          </w:tcPr>
          <w:p w:rsidR="00E52768" w:rsidRPr="00DD3257" w:rsidRDefault="00E52768" w:rsidP="00DD325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D3257">
              <w:rPr>
                <w:color w:val="000000"/>
                <w:sz w:val="20"/>
              </w:rPr>
              <w:t>Расход Q, см</w:t>
            </w:r>
            <w:r w:rsidRPr="00DD3257">
              <w:rPr>
                <w:color w:val="000000"/>
                <w:sz w:val="20"/>
                <w:vertAlign w:val="superscript"/>
              </w:rPr>
              <w:t>3</w:t>
            </w:r>
            <w:r w:rsidRPr="00DD3257">
              <w:rPr>
                <w:color w:val="000000"/>
                <w:sz w:val="20"/>
              </w:rPr>
              <w:t>/с</w:t>
            </w:r>
          </w:p>
        </w:tc>
        <w:tc>
          <w:tcPr>
            <w:tcW w:w="641" w:type="pct"/>
            <w:shd w:val="clear" w:color="auto" w:fill="auto"/>
          </w:tcPr>
          <w:p w:rsidR="00E52768" w:rsidRPr="00DD3257" w:rsidRDefault="00E52768" w:rsidP="00DD325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D3257">
              <w:rPr>
                <w:color w:val="000000"/>
                <w:sz w:val="20"/>
              </w:rPr>
              <w:t>Средняя скорость</w:t>
            </w:r>
          </w:p>
          <w:p w:rsidR="001A3880" w:rsidRPr="00DD3257" w:rsidRDefault="001A3880" w:rsidP="00DD325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D3257">
              <w:rPr>
                <w:color w:val="000000"/>
                <w:position w:val="-24"/>
                <w:sz w:val="20"/>
                <w:szCs w:val="28"/>
              </w:rPr>
              <w:object w:dxaOrig="680" w:dyaOrig="620">
                <v:shape id="_x0000_i1028" type="#_x0000_t75" style="width:33.75pt;height:30.75pt" o:ole="">
                  <v:imagedata r:id="rId9" o:title=""/>
                </v:shape>
                <o:OLEObject Type="Embed" ProgID="Equation.3" ShapeID="_x0000_i1028" DrawAspect="Content" ObjectID="_1457423599" r:id="rId12"/>
              </w:object>
            </w:r>
            <w:r w:rsidRPr="00DD3257">
              <w:rPr>
                <w:color w:val="000000"/>
                <w:sz w:val="20"/>
                <w:szCs w:val="28"/>
              </w:rPr>
              <w:t xml:space="preserve"> </w:t>
            </w:r>
            <w:r w:rsidRPr="00DD3257">
              <w:rPr>
                <w:color w:val="000000"/>
                <w:sz w:val="20"/>
              </w:rPr>
              <w:t>см/с</w:t>
            </w:r>
          </w:p>
        </w:tc>
        <w:tc>
          <w:tcPr>
            <w:tcW w:w="675" w:type="pct"/>
            <w:shd w:val="clear" w:color="auto" w:fill="auto"/>
          </w:tcPr>
          <w:p w:rsidR="00E52768" w:rsidRPr="00DD3257" w:rsidRDefault="00E52768" w:rsidP="00DD325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D3257">
              <w:rPr>
                <w:color w:val="000000"/>
                <w:sz w:val="20"/>
              </w:rPr>
              <w:t>Число Рейнольдса</w:t>
            </w:r>
          </w:p>
          <w:p w:rsidR="001A3880" w:rsidRPr="00DD3257" w:rsidRDefault="00A701A5" w:rsidP="00DD325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D3257">
              <w:rPr>
                <w:color w:val="000000"/>
                <w:position w:val="-24"/>
                <w:sz w:val="20"/>
                <w:szCs w:val="28"/>
              </w:rPr>
              <w:object w:dxaOrig="1040" w:dyaOrig="620">
                <v:shape id="_x0000_i1029" type="#_x0000_t75" style="width:51.75pt;height:30.75pt" o:ole="">
                  <v:imagedata r:id="rId13" o:title=""/>
                </v:shape>
                <o:OLEObject Type="Embed" ProgID="Equation.3" ShapeID="_x0000_i1029" DrawAspect="Content" ObjectID="_1457423600" r:id="rId14"/>
              </w:object>
            </w:r>
          </w:p>
        </w:tc>
        <w:tc>
          <w:tcPr>
            <w:tcW w:w="745" w:type="pct"/>
            <w:shd w:val="clear" w:color="auto" w:fill="auto"/>
          </w:tcPr>
          <w:p w:rsidR="00E52768" w:rsidRPr="00DD3257" w:rsidRDefault="00E52768" w:rsidP="00DD325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D3257">
              <w:rPr>
                <w:color w:val="000000"/>
                <w:sz w:val="20"/>
              </w:rPr>
              <w:t>Режим по визуальным наблюдениям</w:t>
            </w:r>
          </w:p>
        </w:tc>
      </w:tr>
      <w:tr w:rsidR="001B6219" w:rsidRPr="00DD3257" w:rsidTr="00DD3257">
        <w:trPr>
          <w:cantSplit/>
          <w:trHeight w:val="255"/>
          <w:jc w:val="center"/>
        </w:trPr>
        <w:tc>
          <w:tcPr>
            <w:tcW w:w="346" w:type="pct"/>
            <w:shd w:val="clear" w:color="auto" w:fill="auto"/>
            <w:noWrap/>
          </w:tcPr>
          <w:p w:rsidR="00E52768" w:rsidRPr="00DD3257" w:rsidRDefault="00E52768" w:rsidP="00DD325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D3257">
              <w:rPr>
                <w:color w:val="000000"/>
                <w:sz w:val="20"/>
              </w:rPr>
              <w:t>1</w:t>
            </w:r>
          </w:p>
        </w:tc>
        <w:tc>
          <w:tcPr>
            <w:tcW w:w="394" w:type="pct"/>
            <w:shd w:val="clear" w:color="auto" w:fill="auto"/>
            <w:noWrap/>
          </w:tcPr>
          <w:p w:rsidR="00E52768" w:rsidRPr="00DD3257" w:rsidRDefault="00E52768" w:rsidP="00DD325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D3257">
              <w:rPr>
                <w:color w:val="000000"/>
                <w:sz w:val="20"/>
              </w:rPr>
              <w:t>2</w:t>
            </w:r>
          </w:p>
        </w:tc>
        <w:tc>
          <w:tcPr>
            <w:tcW w:w="971" w:type="pct"/>
            <w:shd w:val="clear" w:color="auto" w:fill="auto"/>
            <w:noWrap/>
          </w:tcPr>
          <w:p w:rsidR="00E52768" w:rsidRPr="00DD3257" w:rsidRDefault="00E52768" w:rsidP="00DD325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D3257">
              <w:rPr>
                <w:color w:val="000000"/>
                <w:sz w:val="20"/>
              </w:rPr>
              <w:t>3</w:t>
            </w:r>
          </w:p>
        </w:tc>
        <w:tc>
          <w:tcPr>
            <w:tcW w:w="645" w:type="pct"/>
            <w:shd w:val="clear" w:color="auto" w:fill="auto"/>
            <w:noWrap/>
          </w:tcPr>
          <w:p w:rsidR="00E52768" w:rsidRPr="00DD3257" w:rsidRDefault="00E52768" w:rsidP="00DD325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D3257">
              <w:rPr>
                <w:color w:val="000000"/>
                <w:sz w:val="20"/>
              </w:rPr>
              <w:t>4</w:t>
            </w:r>
          </w:p>
        </w:tc>
        <w:tc>
          <w:tcPr>
            <w:tcW w:w="581" w:type="pct"/>
            <w:shd w:val="clear" w:color="auto" w:fill="auto"/>
            <w:noWrap/>
          </w:tcPr>
          <w:p w:rsidR="00E52768" w:rsidRPr="00DD3257" w:rsidRDefault="00E52768" w:rsidP="00DD325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D3257">
              <w:rPr>
                <w:color w:val="000000"/>
                <w:sz w:val="20"/>
              </w:rPr>
              <w:t>5</w:t>
            </w:r>
          </w:p>
        </w:tc>
        <w:tc>
          <w:tcPr>
            <w:tcW w:w="641" w:type="pct"/>
            <w:shd w:val="clear" w:color="auto" w:fill="auto"/>
            <w:noWrap/>
          </w:tcPr>
          <w:p w:rsidR="00E52768" w:rsidRPr="00DD3257" w:rsidRDefault="00E52768" w:rsidP="00DD325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D3257">
              <w:rPr>
                <w:color w:val="000000"/>
                <w:sz w:val="20"/>
              </w:rPr>
              <w:t>6</w:t>
            </w:r>
          </w:p>
        </w:tc>
        <w:tc>
          <w:tcPr>
            <w:tcW w:w="675" w:type="pct"/>
            <w:shd w:val="clear" w:color="auto" w:fill="auto"/>
            <w:noWrap/>
          </w:tcPr>
          <w:p w:rsidR="00E52768" w:rsidRPr="00DD3257" w:rsidRDefault="00E52768" w:rsidP="00DD325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D3257">
              <w:rPr>
                <w:color w:val="000000"/>
                <w:sz w:val="20"/>
              </w:rPr>
              <w:t>7</w:t>
            </w:r>
          </w:p>
        </w:tc>
        <w:tc>
          <w:tcPr>
            <w:tcW w:w="745" w:type="pct"/>
            <w:shd w:val="clear" w:color="auto" w:fill="auto"/>
            <w:noWrap/>
          </w:tcPr>
          <w:p w:rsidR="00E52768" w:rsidRPr="00DD3257" w:rsidRDefault="00E52768" w:rsidP="00DD325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D3257">
              <w:rPr>
                <w:color w:val="000000"/>
                <w:sz w:val="20"/>
              </w:rPr>
              <w:t>8</w:t>
            </w:r>
          </w:p>
        </w:tc>
      </w:tr>
      <w:tr w:rsidR="001B6219" w:rsidRPr="00DD3257" w:rsidTr="00DD3257">
        <w:trPr>
          <w:cantSplit/>
          <w:trHeight w:val="255"/>
          <w:jc w:val="center"/>
        </w:trPr>
        <w:tc>
          <w:tcPr>
            <w:tcW w:w="346" w:type="pct"/>
            <w:shd w:val="clear" w:color="auto" w:fill="auto"/>
            <w:noWrap/>
          </w:tcPr>
          <w:p w:rsidR="00E52768" w:rsidRPr="00DD3257" w:rsidRDefault="00E52768" w:rsidP="00DD325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D3257">
              <w:rPr>
                <w:color w:val="000000"/>
                <w:sz w:val="20"/>
              </w:rPr>
              <w:t>1</w:t>
            </w:r>
          </w:p>
        </w:tc>
        <w:tc>
          <w:tcPr>
            <w:tcW w:w="394" w:type="pct"/>
            <w:shd w:val="clear" w:color="auto" w:fill="auto"/>
            <w:noWrap/>
          </w:tcPr>
          <w:p w:rsidR="00E52768" w:rsidRPr="00DD3257" w:rsidRDefault="00DC32FA" w:rsidP="00DD325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D3257">
              <w:rPr>
                <w:color w:val="000000"/>
                <w:sz w:val="20"/>
              </w:rPr>
              <w:t>20</w:t>
            </w:r>
          </w:p>
        </w:tc>
        <w:tc>
          <w:tcPr>
            <w:tcW w:w="971" w:type="pct"/>
            <w:shd w:val="clear" w:color="auto" w:fill="auto"/>
            <w:noWrap/>
          </w:tcPr>
          <w:p w:rsidR="00E52768" w:rsidRPr="00DD3257" w:rsidRDefault="00DC32FA" w:rsidP="00DD325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D3257">
              <w:rPr>
                <w:color w:val="000000"/>
                <w:sz w:val="20"/>
              </w:rPr>
              <w:t>0,01007</w:t>
            </w:r>
          </w:p>
        </w:tc>
        <w:tc>
          <w:tcPr>
            <w:tcW w:w="645" w:type="pct"/>
            <w:shd w:val="clear" w:color="auto" w:fill="auto"/>
            <w:noWrap/>
          </w:tcPr>
          <w:p w:rsidR="00E52768" w:rsidRPr="00DD3257" w:rsidRDefault="00DC32FA" w:rsidP="00DD325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D3257">
              <w:rPr>
                <w:color w:val="000000"/>
                <w:sz w:val="20"/>
              </w:rPr>
              <w:t>25</w:t>
            </w:r>
          </w:p>
        </w:tc>
        <w:tc>
          <w:tcPr>
            <w:tcW w:w="581" w:type="pct"/>
            <w:shd w:val="clear" w:color="auto" w:fill="auto"/>
            <w:noWrap/>
          </w:tcPr>
          <w:p w:rsidR="00E52768" w:rsidRPr="00DD3257" w:rsidRDefault="00DC32FA" w:rsidP="00DD325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D3257">
              <w:rPr>
                <w:color w:val="000000"/>
                <w:sz w:val="20"/>
              </w:rPr>
              <w:t>13,489</w:t>
            </w:r>
          </w:p>
        </w:tc>
        <w:tc>
          <w:tcPr>
            <w:tcW w:w="641" w:type="pct"/>
            <w:shd w:val="clear" w:color="auto" w:fill="auto"/>
            <w:noWrap/>
          </w:tcPr>
          <w:p w:rsidR="00E52768" w:rsidRPr="00DD3257" w:rsidRDefault="00DC32FA" w:rsidP="00DD325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D3257">
              <w:rPr>
                <w:color w:val="000000"/>
                <w:sz w:val="20"/>
              </w:rPr>
              <w:t>4,766</w:t>
            </w:r>
          </w:p>
        </w:tc>
        <w:tc>
          <w:tcPr>
            <w:tcW w:w="675" w:type="pct"/>
            <w:shd w:val="clear" w:color="auto" w:fill="auto"/>
            <w:noWrap/>
          </w:tcPr>
          <w:p w:rsidR="00E52768" w:rsidRPr="00DD3257" w:rsidRDefault="00DC32FA" w:rsidP="00DD325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D3257">
              <w:rPr>
                <w:color w:val="000000"/>
                <w:sz w:val="20"/>
              </w:rPr>
              <w:t>899</w:t>
            </w:r>
          </w:p>
        </w:tc>
        <w:tc>
          <w:tcPr>
            <w:tcW w:w="745" w:type="pct"/>
            <w:shd w:val="clear" w:color="auto" w:fill="auto"/>
            <w:noWrap/>
          </w:tcPr>
          <w:p w:rsidR="00E52768" w:rsidRPr="00DD3257" w:rsidRDefault="00DC32FA" w:rsidP="00DD325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D3257">
              <w:rPr>
                <w:color w:val="000000"/>
                <w:sz w:val="20"/>
              </w:rPr>
              <w:t>Л</w:t>
            </w:r>
          </w:p>
        </w:tc>
      </w:tr>
      <w:tr w:rsidR="001B6219" w:rsidRPr="00DD3257" w:rsidTr="00DD3257">
        <w:trPr>
          <w:cantSplit/>
          <w:trHeight w:val="255"/>
          <w:jc w:val="center"/>
        </w:trPr>
        <w:tc>
          <w:tcPr>
            <w:tcW w:w="346" w:type="pct"/>
            <w:shd w:val="clear" w:color="auto" w:fill="auto"/>
            <w:noWrap/>
          </w:tcPr>
          <w:p w:rsidR="00E52768" w:rsidRPr="00DD3257" w:rsidRDefault="00E52768" w:rsidP="00DD325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D3257">
              <w:rPr>
                <w:color w:val="000000"/>
                <w:sz w:val="20"/>
              </w:rPr>
              <w:t>2</w:t>
            </w:r>
          </w:p>
        </w:tc>
        <w:tc>
          <w:tcPr>
            <w:tcW w:w="394" w:type="pct"/>
            <w:shd w:val="clear" w:color="auto" w:fill="auto"/>
            <w:noWrap/>
          </w:tcPr>
          <w:p w:rsidR="00E52768" w:rsidRPr="00DD3257" w:rsidRDefault="00DC32FA" w:rsidP="00DD325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D3257">
              <w:rPr>
                <w:color w:val="000000"/>
                <w:sz w:val="20"/>
              </w:rPr>
              <w:t>20</w:t>
            </w:r>
          </w:p>
        </w:tc>
        <w:tc>
          <w:tcPr>
            <w:tcW w:w="971" w:type="pct"/>
            <w:shd w:val="clear" w:color="auto" w:fill="auto"/>
            <w:noWrap/>
          </w:tcPr>
          <w:p w:rsidR="00E52768" w:rsidRPr="00DD3257" w:rsidRDefault="00DC32FA" w:rsidP="00DD325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D3257">
              <w:rPr>
                <w:color w:val="000000"/>
                <w:sz w:val="20"/>
              </w:rPr>
              <w:t>0,01007</w:t>
            </w:r>
          </w:p>
        </w:tc>
        <w:tc>
          <w:tcPr>
            <w:tcW w:w="645" w:type="pct"/>
            <w:shd w:val="clear" w:color="auto" w:fill="auto"/>
            <w:noWrap/>
          </w:tcPr>
          <w:p w:rsidR="00E52768" w:rsidRPr="00DD3257" w:rsidRDefault="00DC32FA" w:rsidP="00DD325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D3257">
              <w:rPr>
                <w:color w:val="000000"/>
                <w:sz w:val="20"/>
              </w:rPr>
              <w:t>205</w:t>
            </w:r>
          </w:p>
        </w:tc>
        <w:tc>
          <w:tcPr>
            <w:tcW w:w="581" w:type="pct"/>
            <w:shd w:val="clear" w:color="auto" w:fill="auto"/>
            <w:noWrap/>
          </w:tcPr>
          <w:p w:rsidR="00E52768" w:rsidRPr="00DD3257" w:rsidRDefault="00DC32FA" w:rsidP="00DD325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D3257">
              <w:rPr>
                <w:color w:val="000000"/>
                <w:sz w:val="20"/>
              </w:rPr>
              <w:t>36,307</w:t>
            </w:r>
          </w:p>
        </w:tc>
        <w:tc>
          <w:tcPr>
            <w:tcW w:w="641" w:type="pct"/>
            <w:shd w:val="clear" w:color="auto" w:fill="auto"/>
            <w:noWrap/>
          </w:tcPr>
          <w:p w:rsidR="00E52768" w:rsidRPr="00DD3257" w:rsidRDefault="00DC32FA" w:rsidP="00DD325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D3257">
              <w:rPr>
                <w:color w:val="000000"/>
                <w:sz w:val="20"/>
              </w:rPr>
              <w:t>12,829</w:t>
            </w:r>
          </w:p>
        </w:tc>
        <w:tc>
          <w:tcPr>
            <w:tcW w:w="675" w:type="pct"/>
            <w:shd w:val="clear" w:color="auto" w:fill="auto"/>
            <w:noWrap/>
          </w:tcPr>
          <w:p w:rsidR="00E52768" w:rsidRPr="00DD3257" w:rsidRDefault="00DC32FA" w:rsidP="00DD325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D3257">
              <w:rPr>
                <w:color w:val="000000"/>
                <w:sz w:val="20"/>
              </w:rPr>
              <w:t>2435</w:t>
            </w:r>
          </w:p>
        </w:tc>
        <w:tc>
          <w:tcPr>
            <w:tcW w:w="745" w:type="pct"/>
            <w:shd w:val="clear" w:color="auto" w:fill="auto"/>
            <w:noWrap/>
          </w:tcPr>
          <w:p w:rsidR="00E52768" w:rsidRPr="00DD3257" w:rsidRDefault="00DC32FA" w:rsidP="00DD325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D3257">
              <w:rPr>
                <w:color w:val="000000"/>
                <w:sz w:val="20"/>
              </w:rPr>
              <w:t>Л</w:t>
            </w:r>
            <w:r w:rsidRPr="00DD3257">
              <w:rPr>
                <w:color w:val="000000"/>
                <w:sz w:val="20"/>
                <w:lang w:val="en-US"/>
              </w:rPr>
              <w:t>&gt;</w:t>
            </w:r>
            <w:r w:rsidRPr="00DD3257">
              <w:rPr>
                <w:color w:val="000000"/>
                <w:sz w:val="20"/>
              </w:rPr>
              <w:t>Т</w:t>
            </w:r>
          </w:p>
        </w:tc>
      </w:tr>
      <w:tr w:rsidR="001B6219" w:rsidRPr="00DD3257" w:rsidTr="00DD3257">
        <w:trPr>
          <w:cantSplit/>
          <w:trHeight w:val="255"/>
          <w:jc w:val="center"/>
        </w:trPr>
        <w:tc>
          <w:tcPr>
            <w:tcW w:w="346" w:type="pct"/>
            <w:shd w:val="clear" w:color="auto" w:fill="auto"/>
            <w:noWrap/>
          </w:tcPr>
          <w:p w:rsidR="00E52768" w:rsidRPr="00DD3257" w:rsidRDefault="00E52768" w:rsidP="00DD325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D3257">
              <w:rPr>
                <w:color w:val="000000"/>
                <w:sz w:val="20"/>
              </w:rPr>
              <w:t>3</w:t>
            </w:r>
          </w:p>
        </w:tc>
        <w:tc>
          <w:tcPr>
            <w:tcW w:w="394" w:type="pct"/>
            <w:shd w:val="clear" w:color="auto" w:fill="auto"/>
            <w:noWrap/>
          </w:tcPr>
          <w:p w:rsidR="00E52768" w:rsidRPr="00DD3257" w:rsidRDefault="00DC32FA" w:rsidP="00DD325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D3257">
              <w:rPr>
                <w:color w:val="000000"/>
                <w:sz w:val="20"/>
              </w:rPr>
              <w:t>20</w:t>
            </w:r>
          </w:p>
        </w:tc>
        <w:tc>
          <w:tcPr>
            <w:tcW w:w="971" w:type="pct"/>
            <w:shd w:val="clear" w:color="auto" w:fill="auto"/>
            <w:noWrap/>
          </w:tcPr>
          <w:p w:rsidR="00E52768" w:rsidRPr="00DD3257" w:rsidRDefault="00DC32FA" w:rsidP="00DD325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D3257">
              <w:rPr>
                <w:color w:val="000000"/>
                <w:sz w:val="20"/>
              </w:rPr>
              <w:t>0,01007</w:t>
            </w:r>
          </w:p>
        </w:tc>
        <w:tc>
          <w:tcPr>
            <w:tcW w:w="645" w:type="pct"/>
            <w:shd w:val="clear" w:color="auto" w:fill="auto"/>
            <w:noWrap/>
          </w:tcPr>
          <w:p w:rsidR="00E52768" w:rsidRPr="00DD3257" w:rsidRDefault="00DC32FA" w:rsidP="00DD325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D3257">
              <w:rPr>
                <w:color w:val="000000"/>
                <w:sz w:val="20"/>
              </w:rPr>
              <w:t>260</w:t>
            </w:r>
          </w:p>
        </w:tc>
        <w:tc>
          <w:tcPr>
            <w:tcW w:w="581" w:type="pct"/>
            <w:shd w:val="clear" w:color="auto" w:fill="auto"/>
            <w:noWrap/>
          </w:tcPr>
          <w:p w:rsidR="00E52768" w:rsidRPr="00DD3257" w:rsidRDefault="00DC32FA" w:rsidP="00DD325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D3257">
              <w:rPr>
                <w:color w:val="000000"/>
                <w:sz w:val="20"/>
              </w:rPr>
              <w:t>39,810</w:t>
            </w:r>
          </w:p>
        </w:tc>
        <w:tc>
          <w:tcPr>
            <w:tcW w:w="641" w:type="pct"/>
            <w:shd w:val="clear" w:color="auto" w:fill="auto"/>
            <w:noWrap/>
          </w:tcPr>
          <w:p w:rsidR="00E52768" w:rsidRPr="00DD3257" w:rsidRDefault="00DC32FA" w:rsidP="00DD325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D3257">
              <w:rPr>
                <w:color w:val="000000"/>
                <w:sz w:val="20"/>
              </w:rPr>
              <w:t>14,067</w:t>
            </w:r>
          </w:p>
        </w:tc>
        <w:tc>
          <w:tcPr>
            <w:tcW w:w="675" w:type="pct"/>
            <w:shd w:val="clear" w:color="auto" w:fill="auto"/>
            <w:noWrap/>
          </w:tcPr>
          <w:p w:rsidR="00E52768" w:rsidRPr="00DD3257" w:rsidRDefault="00DC32FA" w:rsidP="00DD325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D3257">
              <w:rPr>
                <w:color w:val="000000"/>
                <w:sz w:val="20"/>
              </w:rPr>
              <w:t>2654</w:t>
            </w:r>
          </w:p>
        </w:tc>
        <w:tc>
          <w:tcPr>
            <w:tcW w:w="745" w:type="pct"/>
            <w:shd w:val="clear" w:color="auto" w:fill="auto"/>
            <w:noWrap/>
          </w:tcPr>
          <w:p w:rsidR="00E52768" w:rsidRPr="00DD3257" w:rsidRDefault="00DC32FA" w:rsidP="00DD325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D3257">
              <w:rPr>
                <w:color w:val="000000"/>
                <w:sz w:val="20"/>
              </w:rPr>
              <w:t>Т</w:t>
            </w:r>
          </w:p>
        </w:tc>
      </w:tr>
      <w:tr w:rsidR="001B6219" w:rsidRPr="00DD3257" w:rsidTr="00DD3257">
        <w:trPr>
          <w:cantSplit/>
          <w:trHeight w:val="255"/>
          <w:jc w:val="center"/>
        </w:trPr>
        <w:tc>
          <w:tcPr>
            <w:tcW w:w="346" w:type="pct"/>
            <w:shd w:val="clear" w:color="auto" w:fill="auto"/>
            <w:noWrap/>
          </w:tcPr>
          <w:p w:rsidR="00E52768" w:rsidRPr="00DD3257" w:rsidRDefault="00E52768" w:rsidP="00DD325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D3257">
              <w:rPr>
                <w:color w:val="000000"/>
                <w:sz w:val="20"/>
              </w:rPr>
              <w:t>4</w:t>
            </w:r>
          </w:p>
        </w:tc>
        <w:tc>
          <w:tcPr>
            <w:tcW w:w="394" w:type="pct"/>
            <w:shd w:val="clear" w:color="auto" w:fill="auto"/>
            <w:noWrap/>
          </w:tcPr>
          <w:p w:rsidR="00E52768" w:rsidRPr="00DD3257" w:rsidRDefault="00DC32FA" w:rsidP="00DD325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D3257">
              <w:rPr>
                <w:color w:val="000000"/>
                <w:sz w:val="20"/>
              </w:rPr>
              <w:t>20</w:t>
            </w:r>
          </w:p>
        </w:tc>
        <w:tc>
          <w:tcPr>
            <w:tcW w:w="971" w:type="pct"/>
            <w:shd w:val="clear" w:color="auto" w:fill="auto"/>
            <w:noWrap/>
          </w:tcPr>
          <w:p w:rsidR="00E52768" w:rsidRPr="00DD3257" w:rsidRDefault="00DC32FA" w:rsidP="00DD325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D3257">
              <w:rPr>
                <w:color w:val="000000"/>
                <w:sz w:val="20"/>
              </w:rPr>
              <w:t>0,01007</w:t>
            </w:r>
          </w:p>
        </w:tc>
        <w:tc>
          <w:tcPr>
            <w:tcW w:w="645" w:type="pct"/>
            <w:shd w:val="clear" w:color="auto" w:fill="auto"/>
            <w:noWrap/>
          </w:tcPr>
          <w:p w:rsidR="00E52768" w:rsidRPr="00DD3257" w:rsidRDefault="00DC32FA" w:rsidP="00DD325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D3257">
              <w:rPr>
                <w:color w:val="000000"/>
                <w:sz w:val="20"/>
              </w:rPr>
              <w:t>170</w:t>
            </w:r>
          </w:p>
        </w:tc>
        <w:tc>
          <w:tcPr>
            <w:tcW w:w="581" w:type="pct"/>
            <w:shd w:val="clear" w:color="auto" w:fill="auto"/>
            <w:noWrap/>
          </w:tcPr>
          <w:p w:rsidR="00E52768" w:rsidRPr="00DD3257" w:rsidRDefault="00DC32FA" w:rsidP="00DD325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D3257">
              <w:rPr>
                <w:color w:val="000000"/>
                <w:sz w:val="20"/>
              </w:rPr>
              <w:t>33,113</w:t>
            </w:r>
          </w:p>
        </w:tc>
        <w:tc>
          <w:tcPr>
            <w:tcW w:w="641" w:type="pct"/>
            <w:shd w:val="clear" w:color="auto" w:fill="auto"/>
            <w:noWrap/>
          </w:tcPr>
          <w:p w:rsidR="00E52768" w:rsidRPr="00DD3257" w:rsidRDefault="00DC32FA" w:rsidP="00DD325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D3257">
              <w:rPr>
                <w:color w:val="000000"/>
                <w:sz w:val="20"/>
              </w:rPr>
              <w:t>11,700</w:t>
            </w:r>
          </w:p>
        </w:tc>
        <w:tc>
          <w:tcPr>
            <w:tcW w:w="675" w:type="pct"/>
            <w:shd w:val="clear" w:color="auto" w:fill="auto"/>
            <w:noWrap/>
          </w:tcPr>
          <w:p w:rsidR="00E52768" w:rsidRPr="00DD3257" w:rsidRDefault="00DC32FA" w:rsidP="00DD325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D3257">
              <w:rPr>
                <w:color w:val="000000"/>
                <w:sz w:val="20"/>
              </w:rPr>
              <w:t>2207</w:t>
            </w:r>
          </w:p>
        </w:tc>
        <w:tc>
          <w:tcPr>
            <w:tcW w:w="745" w:type="pct"/>
            <w:shd w:val="clear" w:color="auto" w:fill="auto"/>
            <w:noWrap/>
          </w:tcPr>
          <w:p w:rsidR="00E52768" w:rsidRPr="00DD3257" w:rsidRDefault="00DC32FA" w:rsidP="00DD3257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DD3257">
              <w:rPr>
                <w:color w:val="000000"/>
                <w:sz w:val="20"/>
              </w:rPr>
              <w:t>Т</w:t>
            </w:r>
            <w:r w:rsidRPr="00DD3257">
              <w:rPr>
                <w:color w:val="000000"/>
                <w:sz w:val="20"/>
                <w:lang w:val="en-US"/>
              </w:rPr>
              <w:t>&gt;</w:t>
            </w:r>
            <w:r w:rsidRPr="00DD3257">
              <w:rPr>
                <w:color w:val="000000"/>
                <w:sz w:val="20"/>
              </w:rPr>
              <w:t>Л</w:t>
            </w:r>
          </w:p>
        </w:tc>
      </w:tr>
    </w:tbl>
    <w:p w:rsidR="00D60C79" w:rsidRPr="001B6219" w:rsidRDefault="00D60C79" w:rsidP="001B62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06E33" w:rsidRPr="001B6219" w:rsidRDefault="00E06E33" w:rsidP="001B62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B6219">
        <w:rPr>
          <w:color w:val="000000"/>
          <w:sz w:val="28"/>
          <w:szCs w:val="28"/>
        </w:rPr>
        <w:t xml:space="preserve">Внутренний диаметр </w:t>
      </w:r>
      <w:r w:rsidRPr="001B6219">
        <w:rPr>
          <w:i/>
          <w:color w:val="000000"/>
          <w:sz w:val="28"/>
          <w:szCs w:val="28"/>
          <w:lang w:val="en-US"/>
        </w:rPr>
        <w:t>d</w:t>
      </w:r>
      <w:r w:rsidRPr="001B6219">
        <w:rPr>
          <w:color w:val="000000"/>
          <w:sz w:val="28"/>
          <w:szCs w:val="28"/>
        </w:rPr>
        <w:t xml:space="preserve"> = 1,9</w:t>
      </w:r>
      <w:r w:rsidR="001B6219">
        <w:rPr>
          <w:color w:val="000000"/>
          <w:sz w:val="28"/>
          <w:szCs w:val="28"/>
        </w:rPr>
        <w:t> </w:t>
      </w:r>
      <w:r w:rsidR="001B6219" w:rsidRPr="001B6219">
        <w:rPr>
          <w:color w:val="000000"/>
          <w:sz w:val="28"/>
          <w:szCs w:val="28"/>
        </w:rPr>
        <w:t>см</w:t>
      </w:r>
      <w:r w:rsidRPr="001B6219">
        <w:rPr>
          <w:color w:val="000000"/>
          <w:sz w:val="28"/>
          <w:szCs w:val="28"/>
        </w:rPr>
        <w:t>.</w:t>
      </w:r>
    </w:p>
    <w:p w:rsidR="00E06E33" w:rsidRPr="001B6219" w:rsidRDefault="00E06E33" w:rsidP="001B62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B6219">
        <w:rPr>
          <w:color w:val="000000"/>
          <w:sz w:val="28"/>
          <w:szCs w:val="28"/>
        </w:rPr>
        <w:t>1. Кинематическая вязкость в зависимости от температуры находится по эмпирической формуле Пуазеля:</w:t>
      </w:r>
    </w:p>
    <w:p w:rsidR="00E06E33" w:rsidRPr="001B6219" w:rsidRDefault="00E06E33" w:rsidP="001B62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06E33" w:rsidRPr="001B6219" w:rsidRDefault="00E06E33" w:rsidP="001B62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B6219">
        <w:rPr>
          <w:color w:val="000000"/>
          <w:position w:val="-28"/>
          <w:sz w:val="28"/>
          <w:szCs w:val="28"/>
        </w:rPr>
        <w:object w:dxaOrig="3100" w:dyaOrig="660">
          <v:shape id="_x0000_i1030" type="#_x0000_t75" style="width:155.25pt;height:33pt" o:ole="">
            <v:imagedata r:id="rId15" o:title=""/>
          </v:shape>
          <o:OLEObject Type="Embed" ProgID="Equation.3" ShapeID="_x0000_i1030" DrawAspect="Content" ObjectID="_1457423601" r:id="rId16"/>
        </w:object>
      </w:r>
      <w:r w:rsidRPr="001B6219">
        <w:rPr>
          <w:color w:val="000000"/>
          <w:sz w:val="28"/>
          <w:szCs w:val="28"/>
        </w:rPr>
        <w:t xml:space="preserve"> </w:t>
      </w:r>
      <w:r w:rsidRPr="001B6219">
        <w:rPr>
          <w:color w:val="000000"/>
          <w:position w:val="-32"/>
          <w:sz w:val="28"/>
          <w:szCs w:val="28"/>
        </w:rPr>
        <w:object w:dxaOrig="700" w:dyaOrig="760">
          <v:shape id="_x0000_i1031" type="#_x0000_t75" style="width:35.25pt;height:38.25pt" o:ole="">
            <v:imagedata r:id="rId17" o:title=""/>
          </v:shape>
          <o:OLEObject Type="Embed" ProgID="Equation.3" ShapeID="_x0000_i1031" DrawAspect="Content" ObjectID="_1457423602" r:id="rId18"/>
        </w:object>
      </w:r>
      <w:r w:rsidRPr="001B6219">
        <w:rPr>
          <w:color w:val="000000"/>
          <w:sz w:val="28"/>
          <w:szCs w:val="28"/>
        </w:rPr>
        <w:t>.</w:t>
      </w:r>
    </w:p>
    <w:p w:rsidR="00E06E33" w:rsidRPr="001B6219" w:rsidRDefault="00BC42C3" w:rsidP="001B62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E06E33" w:rsidRPr="001B6219">
        <w:rPr>
          <w:color w:val="000000"/>
          <w:sz w:val="28"/>
          <w:szCs w:val="28"/>
        </w:rPr>
        <w:t xml:space="preserve">2. По известному уровню </w:t>
      </w:r>
      <w:r w:rsidR="00E06E33" w:rsidRPr="001B6219">
        <w:rPr>
          <w:i/>
          <w:color w:val="000000"/>
          <w:sz w:val="28"/>
          <w:szCs w:val="28"/>
        </w:rPr>
        <w:t xml:space="preserve">Н </w:t>
      </w:r>
      <w:r w:rsidR="00E06E33" w:rsidRPr="001B6219">
        <w:rPr>
          <w:color w:val="000000"/>
          <w:sz w:val="28"/>
          <w:szCs w:val="28"/>
        </w:rPr>
        <w:t>(мм) с помощью эмпирической зависимости (для малого калибровочного отверстия</w:t>
      </w:r>
    </w:p>
    <w:p w:rsidR="005F3D17" w:rsidRPr="001B6219" w:rsidRDefault="005F3D17" w:rsidP="001B62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B6219">
        <w:rPr>
          <w:color w:val="000000"/>
          <w:sz w:val="28"/>
          <w:szCs w:val="28"/>
        </w:rPr>
        <w:t>3. Средняя скорость движения воды в трубе находится по формуле:</w:t>
      </w:r>
    </w:p>
    <w:p w:rsidR="005F3D17" w:rsidRPr="001B6219" w:rsidRDefault="005F3D17" w:rsidP="001B62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F3D17" w:rsidRPr="001B6219" w:rsidRDefault="005F3D17" w:rsidP="001B62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B6219">
        <w:rPr>
          <w:color w:val="000000"/>
          <w:position w:val="-24"/>
          <w:sz w:val="28"/>
          <w:szCs w:val="28"/>
        </w:rPr>
        <w:object w:dxaOrig="680" w:dyaOrig="620">
          <v:shape id="_x0000_i1032" type="#_x0000_t75" style="width:33.75pt;height:30.75pt" o:ole="">
            <v:imagedata r:id="rId9" o:title=""/>
          </v:shape>
          <o:OLEObject Type="Embed" ProgID="Equation.3" ShapeID="_x0000_i1032" DrawAspect="Content" ObjectID="_1457423603" r:id="rId19"/>
        </w:object>
      </w:r>
      <w:r w:rsidR="00AB77EF" w:rsidRPr="001B6219">
        <w:rPr>
          <w:color w:val="000000"/>
          <w:sz w:val="28"/>
          <w:szCs w:val="28"/>
        </w:rPr>
        <w:t>,</w:t>
      </w:r>
    </w:p>
    <w:p w:rsidR="005F3D17" w:rsidRPr="001B6219" w:rsidRDefault="005F3D17" w:rsidP="001B62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F3D17" w:rsidRPr="001B6219" w:rsidRDefault="005F3D17" w:rsidP="001B62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B6219">
        <w:rPr>
          <w:color w:val="000000"/>
          <w:sz w:val="28"/>
          <w:szCs w:val="28"/>
        </w:rPr>
        <w:t xml:space="preserve">где </w:t>
      </w:r>
      <w:r w:rsidRPr="001B6219">
        <w:rPr>
          <w:color w:val="000000"/>
          <w:sz w:val="28"/>
          <w:szCs w:val="28"/>
          <w:lang w:val="en-US"/>
        </w:rPr>
        <w:t>S</w:t>
      </w:r>
      <w:r w:rsidRPr="001B6219">
        <w:rPr>
          <w:color w:val="000000"/>
          <w:sz w:val="28"/>
          <w:szCs w:val="28"/>
        </w:rPr>
        <w:t xml:space="preserve"> – площадь поперечного сечения трубы </w:t>
      </w:r>
      <w:r w:rsidR="003306FA" w:rsidRPr="001B6219">
        <w:rPr>
          <w:color w:val="000000"/>
          <w:position w:val="-24"/>
          <w:sz w:val="28"/>
          <w:szCs w:val="28"/>
        </w:rPr>
        <w:object w:dxaOrig="1480" w:dyaOrig="660">
          <v:shape id="_x0000_i1033" type="#_x0000_t75" style="width:74.25pt;height:33pt" o:ole="">
            <v:imagedata r:id="rId20" o:title=""/>
          </v:shape>
          <o:OLEObject Type="Embed" ProgID="Equation.3" ShapeID="_x0000_i1033" DrawAspect="Content" ObjectID="_1457423604" r:id="rId21"/>
        </w:object>
      </w:r>
      <w:r w:rsidR="00AB77EF" w:rsidRPr="001B6219">
        <w:rPr>
          <w:color w:val="000000"/>
          <w:sz w:val="28"/>
          <w:szCs w:val="28"/>
        </w:rPr>
        <w:t>.</w:t>
      </w:r>
    </w:p>
    <w:p w:rsidR="005F3D17" w:rsidRPr="001B6219" w:rsidRDefault="005F3D17" w:rsidP="001B62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B6219">
        <w:rPr>
          <w:color w:val="000000"/>
          <w:sz w:val="28"/>
          <w:szCs w:val="28"/>
        </w:rPr>
        <w:t>4. Число Рейнольдса для трубы находится по формуле</w:t>
      </w:r>
      <w:r w:rsidR="00AB77EF" w:rsidRPr="001B6219">
        <w:rPr>
          <w:color w:val="000000"/>
          <w:sz w:val="28"/>
          <w:szCs w:val="28"/>
        </w:rPr>
        <w:t xml:space="preserve">: </w:t>
      </w:r>
      <w:r w:rsidR="00A701A5" w:rsidRPr="001B6219">
        <w:rPr>
          <w:color w:val="000000"/>
          <w:position w:val="-24"/>
          <w:sz w:val="28"/>
          <w:szCs w:val="28"/>
        </w:rPr>
        <w:object w:dxaOrig="1040" w:dyaOrig="620">
          <v:shape id="_x0000_i1034" type="#_x0000_t75" style="width:51.75pt;height:30.75pt" o:ole="">
            <v:imagedata r:id="rId13" o:title=""/>
          </v:shape>
          <o:OLEObject Type="Embed" ProgID="Equation.3" ShapeID="_x0000_i1034" DrawAspect="Content" ObjectID="_1457423605" r:id="rId22"/>
        </w:object>
      </w:r>
      <w:r w:rsidR="00AB77EF" w:rsidRPr="001B6219">
        <w:rPr>
          <w:color w:val="000000"/>
          <w:sz w:val="28"/>
          <w:szCs w:val="28"/>
        </w:rPr>
        <w:t>.</w:t>
      </w:r>
    </w:p>
    <w:p w:rsidR="00F63844" w:rsidRPr="001B6219" w:rsidRDefault="00F63844" w:rsidP="001B62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B6219">
        <w:rPr>
          <w:color w:val="000000"/>
          <w:sz w:val="28"/>
          <w:szCs w:val="28"/>
        </w:rPr>
        <w:t>5. Среднее число Рейнольдса находится как</w:t>
      </w:r>
    </w:p>
    <w:p w:rsidR="00F63844" w:rsidRPr="001B6219" w:rsidRDefault="00F63844" w:rsidP="001B62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63844" w:rsidRDefault="0046392A" w:rsidP="001B621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B6219">
        <w:rPr>
          <w:color w:val="000000"/>
          <w:position w:val="-24"/>
          <w:sz w:val="28"/>
          <w:szCs w:val="28"/>
        </w:rPr>
        <w:object w:dxaOrig="2320" w:dyaOrig="660">
          <v:shape id="_x0000_i1035" type="#_x0000_t75" style="width:116.25pt;height:33pt" o:ole="">
            <v:imagedata r:id="rId23" o:title=""/>
          </v:shape>
          <o:OLEObject Type="Embed" ProgID="Equation.3" ShapeID="_x0000_i1035" DrawAspect="Content" ObjectID="_1457423606" r:id="rId24"/>
        </w:object>
      </w:r>
    </w:p>
    <w:p w:rsidR="001B6219" w:rsidRPr="001B6219" w:rsidRDefault="001B6219" w:rsidP="001B6219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bookmarkStart w:id="0" w:name="_GoBack"/>
      <w:bookmarkEnd w:id="0"/>
    </w:p>
    <w:sectPr w:rsidR="001B6219" w:rsidRPr="001B6219" w:rsidSect="001B6219">
      <w:headerReference w:type="default" r:id="rId25"/>
      <w:footerReference w:type="even" r:id="rId26"/>
      <w:footerReference w:type="default" r:id="rId27"/>
      <w:headerReference w:type="first" r:id="rId28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3257" w:rsidRDefault="00DD3257">
      <w:r>
        <w:separator/>
      </w:r>
    </w:p>
  </w:endnote>
  <w:endnote w:type="continuationSeparator" w:id="0">
    <w:p w:rsidR="00DD3257" w:rsidRDefault="00DD3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6CD3" w:rsidRDefault="00D36CD3" w:rsidP="00E910A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36CD3" w:rsidRDefault="00D36CD3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6CD3" w:rsidRDefault="00D36CD3" w:rsidP="00E910A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7471F">
      <w:rPr>
        <w:rStyle w:val="a5"/>
        <w:noProof/>
      </w:rPr>
      <w:t>2</w:t>
    </w:r>
    <w:r>
      <w:rPr>
        <w:rStyle w:val="a5"/>
      </w:rPr>
      <w:fldChar w:fldCharType="end"/>
    </w:r>
  </w:p>
  <w:p w:rsidR="00D36CD3" w:rsidRDefault="00D36CD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3257" w:rsidRDefault="00DD3257">
      <w:r>
        <w:separator/>
      </w:r>
    </w:p>
  </w:footnote>
  <w:footnote w:type="continuationSeparator" w:id="0">
    <w:p w:rsidR="00DD3257" w:rsidRDefault="00DD32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6219" w:rsidRPr="001B6219" w:rsidRDefault="001B6219" w:rsidP="001B6219">
    <w:pPr>
      <w:pStyle w:val="a6"/>
      <w:jc w:val="center"/>
      <w:rPr>
        <w:sz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6219" w:rsidRPr="001B6219" w:rsidRDefault="001B6219" w:rsidP="001B6219">
    <w:pPr>
      <w:pStyle w:val="a6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CB2A19"/>
    <w:multiLevelType w:val="hybridMultilevel"/>
    <w:tmpl w:val="216A5734"/>
    <w:lvl w:ilvl="0" w:tplc="167AC9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1F06"/>
    <w:rsid w:val="000344C4"/>
    <w:rsid w:val="0006730D"/>
    <w:rsid w:val="00137B61"/>
    <w:rsid w:val="001A3880"/>
    <w:rsid w:val="001B6219"/>
    <w:rsid w:val="003306FA"/>
    <w:rsid w:val="003365DC"/>
    <w:rsid w:val="0035476A"/>
    <w:rsid w:val="003A1F06"/>
    <w:rsid w:val="003A73C9"/>
    <w:rsid w:val="003D119F"/>
    <w:rsid w:val="0042658B"/>
    <w:rsid w:val="0043246A"/>
    <w:rsid w:val="004573C8"/>
    <w:rsid w:val="0046392A"/>
    <w:rsid w:val="00571D1B"/>
    <w:rsid w:val="005B0220"/>
    <w:rsid w:val="005D7734"/>
    <w:rsid w:val="005F3D17"/>
    <w:rsid w:val="006B6BAD"/>
    <w:rsid w:val="007068D8"/>
    <w:rsid w:val="007144EC"/>
    <w:rsid w:val="00756443"/>
    <w:rsid w:val="0077471F"/>
    <w:rsid w:val="007F338A"/>
    <w:rsid w:val="00817316"/>
    <w:rsid w:val="00837A76"/>
    <w:rsid w:val="00900136"/>
    <w:rsid w:val="00911AB1"/>
    <w:rsid w:val="009215D6"/>
    <w:rsid w:val="00945C1D"/>
    <w:rsid w:val="00A701A5"/>
    <w:rsid w:val="00AB5B5D"/>
    <w:rsid w:val="00AB77EF"/>
    <w:rsid w:val="00AC76F3"/>
    <w:rsid w:val="00AF751D"/>
    <w:rsid w:val="00B90F9D"/>
    <w:rsid w:val="00BC42C3"/>
    <w:rsid w:val="00BE1A5D"/>
    <w:rsid w:val="00C9414A"/>
    <w:rsid w:val="00D36CD3"/>
    <w:rsid w:val="00D37161"/>
    <w:rsid w:val="00D60C79"/>
    <w:rsid w:val="00D73E21"/>
    <w:rsid w:val="00DC32FA"/>
    <w:rsid w:val="00DD3257"/>
    <w:rsid w:val="00E06E33"/>
    <w:rsid w:val="00E45CFA"/>
    <w:rsid w:val="00E52768"/>
    <w:rsid w:val="00E52966"/>
    <w:rsid w:val="00E75DCC"/>
    <w:rsid w:val="00E910AB"/>
    <w:rsid w:val="00F43463"/>
    <w:rsid w:val="00F63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,"/>
  <w:listSeparator w:val=";"/>
  <w14:defaultImageDpi w14:val="0"/>
  <w15:chartTrackingRefBased/>
  <w15:docId w15:val="{374192AD-166A-42BF-939B-FF66D40B6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910A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E910AB"/>
    <w:rPr>
      <w:rFonts w:cs="Times New Roman"/>
    </w:rPr>
  </w:style>
  <w:style w:type="table" w:styleId="1">
    <w:name w:val="Table Grid 1"/>
    <w:basedOn w:val="a1"/>
    <w:uiPriority w:val="99"/>
    <w:rsid w:val="001B6219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"/>
    <w:link w:val="a7"/>
    <w:uiPriority w:val="99"/>
    <w:rsid w:val="001B62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661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image" Target="media/image7.wmf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oleObject" Target="embeddings/oleObject10.bin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8.wmf"/><Relationship Id="rId28" Type="http://schemas.openxmlformats.org/officeDocument/2006/relationships/header" Target="header2.xml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9.bin"/><Relationship Id="rId27" Type="http://schemas.openxmlformats.org/officeDocument/2006/relationships/footer" Target="footer2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морского транспорта Российской Федерации</vt:lpstr>
    </vt:vector>
  </TitlesOfParts>
  <Company>MSUN</Company>
  <LinksUpToDate>false</LinksUpToDate>
  <CharactersWithSpaces>4233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морского транспорта Российской Федерации</dc:title>
  <dc:subject/>
  <dc:creator>Алексей</dc:creator>
  <cp:keywords/>
  <dc:description/>
  <cp:lastModifiedBy>admin</cp:lastModifiedBy>
  <cp:revision>2</cp:revision>
  <dcterms:created xsi:type="dcterms:W3CDTF">2014-03-27T09:07:00Z</dcterms:created>
  <dcterms:modified xsi:type="dcterms:W3CDTF">2014-03-27T09:07:00Z</dcterms:modified>
</cp:coreProperties>
</file>