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35A99">
        <w:rPr>
          <w:sz w:val="28"/>
          <w:szCs w:val="28"/>
        </w:rPr>
        <w:t>МИНИСТЕРСТВО СЕЛЬСКОГО ХОЗЯЙСТВА РФ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35A99"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35A99">
        <w:rPr>
          <w:sz w:val="28"/>
          <w:szCs w:val="28"/>
        </w:rPr>
        <w:t>РЯЗАНСКИЙ ГОСУДАРСТВЕННЫЙ АГРОТЕХНОЛОГИЧЕСКИЙ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35A99">
        <w:rPr>
          <w:sz w:val="28"/>
          <w:szCs w:val="28"/>
        </w:rPr>
        <w:t>УНИВЕРСИТЕТ П.А. КОСТЫЧЕВА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35A99">
        <w:rPr>
          <w:sz w:val="28"/>
          <w:szCs w:val="28"/>
        </w:rPr>
        <w:t>Кафедра: «</w:t>
      </w:r>
      <w:r w:rsidR="00A02B66" w:rsidRPr="00B35A99">
        <w:rPr>
          <w:sz w:val="28"/>
          <w:szCs w:val="28"/>
        </w:rPr>
        <w:t>Технология общественного питания</w:t>
      </w:r>
      <w:r w:rsidRPr="00B35A99">
        <w:rPr>
          <w:sz w:val="28"/>
          <w:szCs w:val="28"/>
        </w:rPr>
        <w:t>»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A30954" w:rsidP="00B35A99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B35A99">
        <w:rPr>
          <w:sz w:val="28"/>
          <w:szCs w:val="40"/>
        </w:rPr>
        <w:t>Расчетная работа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</w:rPr>
      </w:pPr>
      <w:r w:rsidRPr="00B35A99">
        <w:rPr>
          <w:sz w:val="28"/>
        </w:rPr>
        <w:t>ТЕМА: «ВОДОСНАБЖЕНИЕ И ВОДООТВЕДЕНИЕ»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B35A99">
        <w:rPr>
          <w:sz w:val="28"/>
          <w:szCs w:val="40"/>
        </w:rPr>
        <w:t xml:space="preserve">Вариант </w:t>
      </w:r>
      <w:r w:rsidR="00903816" w:rsidRPr="00B35A99">
        <w:rPr>
          <w:sz w:val="28"/>
          <w:szCs w:val="40"/>
        </w:rPr>
        <w:t>1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Выполнил:</w:t>
      </w:r>
    </w:p>
    <w:p w:rsidR="00D7467C" w:rsidRPr="00B35A99" w:rsidRDefault="006E1F11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студент</w:t>
      </w:r>
      <w:r w:rsidR="00D7467C" w:rsidRPr="00B35A99">
        <w:rPr>
          <w:sz w:val="28"/>
          <w:szCs w:val="28"/>
        </w:rPr>
        <w:t xml:space="preserve"> </w:t>
      </w:r>
      <w:r w:rsidR="00A02B66" w:rsidRPr="00B35A99">
        <w:rPr>
          <w:sz w:val="28"/>
          <w:szCs w:val="28"/>
        </w:rPr>
        <w:t>5</w:t>
      </w:r>
      <w:r w:rsidRPr="00B35A99">
        <w:rPr>
          <w:sz w:val="28"/>
          <w:szCs w:val="28"/>
        </w:rPr>
        <w:t>2</w:t>
      </w:r>
      <w:r w:rsidR="00D7467C" w:rsidRPr="00B35A99">
        <w:rPr>
          <w:sz w:val="28"/>
          <w:szCs w:val="28"/>
        </w:rPr>
        <w:t xml:space="preserve"> группы</w:t>
      </w:r>
      <w:r w:rsidR="00B35A99">
        <w:rPr>
          <w:sz w:val="28"/>
          <w:szCs w:val="28"/>
        </w:rPr>
        <w:t xml:space="preserve"> </w:t>
      </w:r>
      <w:r w:rsidR="00D7467C" w:rsidRPr="00B35A99">
        <w:rPr>
          <w:sz w:val="28"/>
          <w:szCs w:val="28"/>
        </w:rPr>
        <w:t>технологического факультета</w:t>
      </w:r>
      <w:r w:rsidR="00B35A99">
        <w:rPr>
          <w:sz w:val="28"/>
          <w:szCs w:val="28"/>
        </w:rPr>
        <w:t xml:space="preserve"> </w:t>
      </w:r>
      <w:r w:rsidR="00903816" w:rsidRPr="00B35A99">
        <w:rPr>
          <w:sz w:val="28"/>
          <w:szCs w:val="28"/>
        </w:rPr>
        <w:t>Васильев И.И.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  <w:r w:rsidRPr="00B35A99">
        <w:rPr>
          <w:sz w:val="28"/>
          <w:szCs w:val="28"/>
        </w:rPr>
        <w:t>Проверил:</w:t>
      </w:r>
      <w:r w:rsidR="00A30954" w:rsidRP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 xml:space="preserve">Туркин </w:t>
      </w:r>
      <w:r w:rsidR="00A02B66" w:rsidRPr="00B35A99">
        <w:rPr>
          <w:sz w:val="28"/>
          <w:szCs w:val="28"/>
        </w:rPr>
        <w:t>В.Н.</w:t>
      </w: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</w:rPr>
      </w:pPr>
    </w:p>
    <w:p w:rsidR="00A02B66" w:rsidRPr="00B35A99" w:rsidRDefault="00A02B6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B66" w:rsidRPr="00B35A99" w:rsidRDefault="00A02B6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954" w:rsidRPr="00B35A99" w:rsidRDefault="00A3095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B66" w:rsidRPr="00B35A99" w:rsidRDefault="00A02B66" w:rsidP="00B35A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7467C" w:rsidRPr="00B35A99" w:rsidRDefault="00D7467C" w:rsidP="00B35A99">
      <w:pPr>
        <w:widowControl w:val="0"/>
        <w:spacing w:line="360" w:lineRule="auto"/>
        <w:ind w:firstLine="709"/>
        <w:jc w:val="center"/>
        <w:rPr>
          <w:sz w:val="28"/>
        </w:rPr>
      </w:pPr>
      <w:r w:rsidRPr="00B35A99">
        <w:rPr>
          <w:sz w:val="28"/>
          <w:szCs w:val="28"/>
        </w:rPr>
        <w:t xml:space="preserve">Рязань </w:t>
      </w:r>
      <w:smartTag w:uri="urn:schemas-microsoft-com:office:smarttags" w:element="metricconverter">
        <w:smartTagPr>
          <w:attr w:name="ProductID" w:val="2011 г"/>
        </w:smartTagPr>
        <w:r w:rsidRPr="00B35A99">
          <w:rPr>
            <w:sz w:val="28"/>
            <w:szCs w:val="28"/>
          </w:rPr>
          <w:t>2011 г</w:t>
        </w:r>
      </w:smartTag>
      <w:r w:rsidRPr="00B35A99">
        <w:rPr>
          <w:sz w:val="28"/>
        </w:rPr>
        <w:t>.</w:t>
      </w:r>
    </w:p>
    <w:p w:rsidR="00A615B7" w:rsidRPr="00B35A99" w:rsidRDefault="00D7467C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</w:rPr>
        <w:br w:type="page"/>
      </w:r>
      <w:r w:rsidR="00A615B7" w:rsidRPr="00B35A99">
        <w:rPr>
          <w:sz w:val="28"/>
          <w:szCs w:val="28"/>
        </w:rPr>
        <w:lastRenderedPageBreak/>
        <w:t>ЗАДАНИЕ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Вариант №1 Сок томатный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48"/>
        <w:gridCol w:w="12"/>
        <w:gridCol w:w="840"/>
        <w:gridCol w:w="806"/>
        <w:gridCol w:w="946"/>
        <w:gridCol w:w="918"/>
        <w:gridCol w:w="1122"/>
        <w:gridCol w:w="1112"/>
        <w:gridCol w:w="960"/>
      </w:tblGrid>
      <w:tr w:rsidR="00A615B7" w:rsidRPr="00B35A99" w:rsidTr="00B35A99">
        <w:tc>
          <w:tcPr>
            <w:tcW w:w="2388" w:type="dxa"/>
            <w:gridSpan w:val="2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Производственный</w:t>
            </w:r>
          </w:p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сектор (консервный завод)</w:t>
            </w:r>
          </w:p>
        </w:tc>
        <w:tc>
          <w:tcPr>
            <w:tcW w:w="1658" w:type="dxa"/>
            <w:gridSpan w:val="3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с/х сектор</w:t>
            </w:r>
          </w:p>
        </w:tc>
        <w:tc>
          <w:tcPr>
            <w:tcW w:w="5058" w:type="dxa"/>
            <w:gridSpan w:val="5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Коммунальный сектор</w:t>
            </w:r>
          </w:p>
        </w:tc>
      </w:tr>
      <w:tr w:rsidR="00A615B7" w:rsidRPr="00B35A99" w:rsidTr="00B35A99">
        <w:tc>
          <w:tcPr>
            <w:tcW w:w="1440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Мощность предприятия (1000у.б./см)</w:t>
            </w:r>
          </w:p>
        </w:tc>
        <w:tc>
          <w:tcPr>
            <w:tcW w:w="960" w:type="dxa"/>
            <w:gridSpan w:val="2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Кол-во рабочих в цехах холл/гор</w:t>
            </w:r>
          </w:p>
        </w:tc>
        <w:tc>
          <w:tcPr>
            <w:tcW w:w="840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Кол-во (гол) КСР</w:t>
            </w:r>
          </w:p>
        </w:tc>
        <w:tc>
          <w:tcPr>
            <w:tcW w:w="806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Свиней (гол)</w:t>
            </w:r>
          </w:p>
        </w:tc>
        <w:tc>
          <w:tcPr>
            <w:tcW w:w="946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Кол-во жителей</w:t>
            </w:r>
          </w:p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(чел)</w:t>
            </w:r>
          </w:p>
        </w:tc>
        <w:tc>
          <w:tcPr>
            <w:tcW w:w="2040" w:type="dxa"/>
            <w:gridSpan w:val="2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Площадь поливных зеленых насаждений (м2)</w:t>
            </w:r>
          </w:p>
        </w:tc>
        <w:tc>
          <w:tcPr>
            <w:tcW w:w="1112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Степень благоустройства жилых зданий</w:t>
            </w:r>
          </w:p>
        </w:tc>
        <w:tc>
          <w:tcPr>
            <w:tcW w:w="960" w:type="dxa"/>
            <w:vMerge w:val="restart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Этажность зданий</w:t>
            </w:r>
          </w:p>
        </w:tc>
      </w:tr>
      <w:tr w:rsidR="00A615B7" w:rsidRPr="00B35A99" w:rsidTr="00B35A99">
        <w:tc>
          <w:tcPr>
            <w:tcW w:w="1440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газоны</w:t>
            </w:r>
          </w:p>
        </w:tc>
        <w:tc>
          <w:tcPr>
            <w:tcW w:w="1122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улицы</w:t>
            </w:r>
          </w:p>
        </w:tc>
        <w:tc>
          <w:tcPr>
            <w:tcW w:w="1112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</w:tr>
      <w:tr w:rsidR="00A615B7" w:rsidRPr="00B35A99" w:rsidTr="00B35A99">
        <w:tc>
          <w:tcPr>
            <w:tcW w:w="1440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10(2)</w:t>
            </w:r>
          </w:p>
        </w:tc>
        <w:tc>
          <w:tcPr>
            <w:tcW w:w="840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1500</w:t>
            </w:r>
          </w:p>
        </w:tc>
        <w:tc>
          <w:tcPr>
            <w:tcW w:w="806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2500</w:t>
            </w:r>
          </w:p>
        </w:tc>
        <w:tc>
          <w:tcPr>
            <w:tcW w:w="946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1000</w:t>
            </w:r>
          </w:p>
        </w:tc>
        <w:tc>
          <w:tcPr>
            <w:tcW w:w="918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10000</w:t>
            </w:r>
          </w:p>
        </w:tc>
        <w:tc>
          <w:tcPr>
            <w:tcW w:w="1122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5000</w:t>
            </w:r>
          </w:p>
        </w:tc>
        <w:tc>
          <w:tcPr>
            <w:tcW w:w="1112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A615B7" w:rsidRPr="00B35A99" w:rsidRDefault="00A615B7" w:rsidP="00B35A99">
            <w:pPr>
              <w:widowControl w:val="0"/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B35A99">
              <w:rPr>
                <w:sz w:val="20"/>
                <w:szCs w:val="20"/>
              </w:rPr>
              <w:t>5</w:t>
            </w:r>
          </w:p>
        </w:tc>
      </w:tr>
    </w:tbl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15B7" w:rsidRPr="00B35A99">
        <w:rPr>
          <w:sz w:val="28"/>
          <w:szCs w:val="28"/>
        </w:rPr>
        <w:t>1.</w:t>
      </w:r>
      <w:r w:rsidR="00A615B7" w:rsidRPr="00B35A99">
        <w:rPr>
          <w:caps/>
          <w:sz w:val="28"/>
          <w:szCs w:val="28"/>
        </w:rPr>
        <w:t>Определение суточного водопотребления</w:t>
      </w:r>
      <w:r w:rsidR="00A615B7" w:rsidRP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21.75pt">
            <v:imagedata r:id="rId7" o:title=""/>
          </v:shape>
        </w:pic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="003430AF">
        <w:rPr>
          <w:sz w:val="28"/>
          <w:szCs w:val="28"/>
        </w:rPr>
        <w:pict>
          <v:shape id="_x0000_i1026" type="#_x0000_t75" style="width:9.75pt;height:18.75pt">
            <v:imagedata r:id="rId8" o:title=""/>
          </v:shape>
        </w:pict>
      </w:r>
      <w:r w:rsidR="003430AF">
        <w:rPr>
          <w:sz w:val="28"/>
          <w:szCs w:val="28"/>
        </w:rPr>
        <w:pict>
          <v:shape id="_x0000_i1027" type="#_x0000_t75" style="width:33.75pt;height:21.75pt">
            <v:imagedata r:id="rId9" o:title=""/>
          </v:shape>
        </w:pict>
      </w:r>
      <w:r w:rsidRPr="00B35A99">
        <w:rPr>
          <w:sz w:val="28"/>
          <w:szCs w:val="28"/>
        </w:rPr>
        <w:t>- среднесуточный расход воды на хозяйственно-питьевые нужды, м3/сут;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5.25pt;height:21.75pt">
            <v:imagedata r:id="rId10" o:title=""/>
          </v:shape>
        </w:pict>
      </w:r>
      <w:r w:rsidR="00A615B7" w:rsidRPr="00B35A99">
        <w:rPr>
          <w:sz w:val="28"/>
          <w:szCs w:val="28"/>
        </w:rPr>
        <w:t>- среднесуточное водопотребление предприятий, м3/сут;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5.25pt;height:21.75pt">
            <v:imagedata r:id="rId11" o:title=""/>
          </v:shape>
        </w:pict>
      </w:r>
      <w:r w:rsidR="00A615B7" w:rsidRPr="00B35A99">
        <w:rPr>
          <w:sz w:val="28"/>
          <w:szCs w:val="28"/>
        </w:rPr>
        <w:t>- необходимый расход воды на пожаротушение, м3/сут;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7.25pt;height:18.75pt">
            <v:imagedata r:id="rId12" o:title=""/>
          </v:shape>
        </w:pict>
      </w:r>
      <w:r w:rsidR="00A615B7" w:rsidRPr="00B35A99">
        <w:rPr>
          <w:sz w:val="28"/>
          <w:szCs w:val="28"/>
        </w:rPr>
        <w:t>- расход воды на другие нужды (поливка зеленых насаждений, газонов, площадей, улиц, мойка машин и т.п.), м3/сут.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9.75pt;height:18.75pt">
            <v:imagedata r:id="rId8" o:title=""/>
          </v:shape>
        </w:pict>
      </w:r>
      <w:r>
        <w:rPr>
          <w:sz w:val="28"/>
          <w:szCs w:val="28"/>
        </w:rPr>
        <w:pict>
          <v:shape id="_x0000_i1032" type="#_x0000_t75" style="width:170.25pt;height:20.25pt">
            <v:imagedata r:id="rId13" o:title=""/>
          </v:shape>
        </w:pict>
      </w:r>
      <w:r w:rsidR="00A615B7" w:rsidRPr="00B35A99">
        <w:rPr>
          <w:sz w:val="28"/>
          <w:szCs w:val="28"/>
        </w:rPr>
        <w:t>693,5 м3/сут.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B35A99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 xml:space="preserve">1.1 </w:t>
      </w:r>
      <w:r w:rsidR="00A615B7" w:rsidRPr="00B35A99">
        <w:rPr>
          <w:caps/>
          <w:sz w:val="28"/>
          <w:szCs w:val="28"/>
        </w:rPr>
        <w:t>Расчет водопотребления на хозяйственно</w:t>
      </w:r>
      <w:r w:rsidRPr="00B35A99">
        <w:rPr>
          <w:caps/>
          <w:sz w:val="28"/>
          <w:szCs w:val="28"/>
        </w:rPr>
        <w:t>-питьевые нужды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99.75pt;height:36.75pt">
            <v:imagedata r:id="rId14" o:title=""/>
          </v:shape>
        </w:pict>
      </w:r>
      <w:r w:rsidR="00A615B7" w:rsidRPr="00B35A99">
        <w:rPr>
          <w:sz w:val="28"/>
          <w:szCs w:val="28"/>
        </w:rPr>
        <w:t>, м3/сут.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Pr="00B35A99">
        <w:rPr>
          <w:sz w:val="28"/>
          <w:szCs w:val="28"/>
          <w:lang w:val="en-US"/>
        </w:rPr>
        <w:t>q</w:t>
      </w:r>
      <w:r w:rsidRPr="00B35A99">
        <w:rPr>
          <w:sz w:val="28"/>
          <w:szCs w:val="28"/>
        </w:rPr>
        <w:t>ж - норма расхода воды на одного жителя в л/сутки, (табл. СНиП 2.04.02-84):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rStyle w:val="FontStyle19"/>
          <w:smallCaps w:val="0"/>
          <w:spacing w:val="0"/>
          <w:sz w:val="28"/>
          <w:szCs w:val="28"/>
          <w:lang w:eastAsia="en-US"/>
        </w:rPr>
      </w:pPr>
      <w:r w:rsidRPr="00B35A99">
        <w:rPr>
          <w:sz w:val="28"/>
          <w:szCs w:val="28"/>
        </w:rPr>
        <w:t>Nж - расчетное количество жителей населенного пункта с перспективой развития на 10-15 лет</w:t>
      </w:r>
      <w:r w:rsidRPr="00B35A99">
        <w:rPr>
          <w:rStyle w:val="FontStyle19"/>
          <w:smallCaps w:val="0"/>
          <w:spacing w:val="0"/>
          <w:sz w:val="28"/>
          <w:szCs w:val="28"/>
          <w:lang w:eastAsia="en-US"/>
        </w:rPr>
        <w:t>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23.75pt;height:30.75pt">
            <v:imagedata r:id="rId15" o:title=""/>
          </v:shape>
        </w:pict>
      </w:r>
      <w:r w:rsidR="00A615B7" w:rsidRPr="00B35A99">
        <w:rPr>
          <w:sz w:val="28"/>
          <w:szCs w:val="28"/>
        </w:rPr>
        <w:t xml:space="preserve"> м3/сут.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Расход воды для суток максимальною водопотребления определяется по выражению: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32pt;height:21.75pt">
            <v:imagedata r:id="rId16" o:title=""/>
          </v:shape>
        </w:pic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="003430AF">
        <w:rPr>
          <w:sz w:val="28"/>
          <w:szCs w:val="28"/>
        </w:rPr>
        <w:pict>
          <v:shape id="_x0000_i1036" type="#_x0000_t75" style="width:35.25pt;height:21pt">
            <v:imagedata r:id="rId17" o:title=""/>
          </v:shape>
        </w:pict>
      </w:r>
      <w:r w:rsidRPr="00B35A99">
        <w:rPr>
          <w:sz w:val="28"/>
          <w:szCs w:val="28"/>
        </w:rPr>
        <w:t>- среднесуточный расход для хозяйственно-питьевых нужд населенного пункта, м3/сут.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41.25pt;height:21pt">
            <v:imagedata r:id="rId18" o:title=""/>
          </v:shape>
        </w:pict>
      </w:r>
      <w:r w:rsidR="00A615B7" w:rsidRPr="00B35A99">
        <w:rPr>
          <w:sz w:val="28"/>
          <w:szCs w:val="28"/>
        </w:rPr>
        <w:t xml:space="preserve"> - максимальный коэффициент суточной неравномерности (</w:t>
      </w:r>
      <w:r>
        <w:rPr>
          <w:sz w:val="28"/>
          <w:szCs w:val="28"/>
        </w:rPr>
        <w:pict>
          <v:shape id="_x0000_i1038" type="#_x0000_t75" style="width:41.25pt;height:21pt">
            <v:imagedata r:id="rId19" o:title=""/>
          </v:shape>
        </w:pict>
      </w:r>
      <w:r w:rsidR="00A615B7" w:rsidRPr="00B35A99">
        <w:rPr>
          <w:sz w:val="28"/>
          <w:szCs w:val="28"/>
        </w:rPr>
        <w:t>=1,1…1,3), принимается СНиП 2.04.02-84.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17pt;height:20.25pt">
            <v:imagedata r:id="rId20" o:title=""/>
          </v:shape>
        </w:pict>
      </w:r>
      <w:r w:rsidR="00A615B7" w:rsidRPr="00B35A99">
        <w:rPr>
          <w:sz w:val="28"/>
          <w:szCs w:val="28"/>
        </w:rPr>
        <w:t xml:space="preserve"> м3/сут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11.75pt;height:20.25pt">
            <v:imagedata r:id="rId21" o:title=""/>
          </v:shape>
        </w:pict>
      </w:r>
      <w:r w:rsidR="00A615B7" w:rsidRPr="00B35A99">
        <w:rPr>
          <w:sz w:val="28"/>
          <w:szCs w:val="28"/>
        </w:rPr>
        <w:t xml:space="preserve"> м3/сут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Максимальный часовой расход определяется с учетом коэффициента часовой неравномерности: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38.75pt;height:36.75pt">
            <v:imagedata r:id="rId22" o:title=""/>
          </v:shape>
        </w:pict>
      </w:r>
      <w:r w:rsidR="00A615B7" w:rsidRPr="00B35A99">
        <w:rPr>
          <w:sz w:val="28"/>
          <w:szCs w:val="28"/>
        </w:rPr>
        <w:t>; м3/ч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где 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.сут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 xml:space="preserve">- максимальный коэффициент часовой неравномерности 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22.25pt;height:30.75pt">
            <v:imagedata r:id="rId23" o:title=""/>
          </v:shape>
        </w:pict>
      </w:r>
      <w:r w:rsidR="00A615B7" w:rsidRPr="00B35A99">
        <w:rPr>
          <w:sz w:val="28"/>
          <w:szCs w:val="28"/>
        </w:rPr>
        <w:t xml:space="preserve"> м3/ч</w:t>
      </w:r>
      <w:r w:rsidR="00B35A99">
        <w:rPr>
          <w:sz w:val="28"/>
          <w:szCs w:val="28"/>
        </w:rPr>
        <w:t xml:space="preserve"> 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23.75pt;height:30.75pt">
            <v:imagedata r:id="rId24" o:title=""/>
          </v:shape>
        </w:pict>
      </w:r>
      <w:r w:rsidR="00A615B7" w:rsidRPr="00B35A99">
        <w:rPr>
          <w:sz w:val="28"/>
          <w:szCs w:val="28"/>
        </w:rPr>
        <w:t xml:space="preserve"> м3/ч</w: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.сут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 xml:space="preserve">= α 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 xml:space="preserve"> ∙β</w:t>
      </w:r>
      <w:r w:rsidRPr="00B35A99">
        <w:rPr>
          <w:sz w:val="28"/>
          <w:szCs w:val="28"/>
          <w:lang w:val="en-US"/>
        </w:rPr>
        <w:t>max</w: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rStyle w:val="FontStyle19"/>
          <w:smallCaps w:val="0"/>
          <w:spacing w:val="0"/>
          <w:sz w:val="28"/>
          <w:szCs w:val="28"/>
          <w:lang w:eastAsia="en-US"/>
        </w:rPr>
      </w:pPr>
      <w:r w:rsidRPr="00B35A99">
        <w:rPr>
          <w:sz w:val="28"/>
          <w:szCs w:val="28"/>
        </w:rPr>
        <w:t>где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 xml:space="preserve">α 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 xml:space="preserve"> – коэффициент, учитывающий степень благоустройства зданий, режим работы предприятий определяется по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СНиП 2.04.02-84.</w: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β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 xml:space="preserve"> - коэффициент, учитывающий число жителей в населенном пункте.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.сут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=1,3∙2=2,6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.сут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=0,5∙0,1=0,05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Расчетный секундный расход в час максимального водопотребления</w:t>
      </w:r>
      <w:r w:rsidRPr="00B35A99">
        <w:rPr>
          <w:sz w:val="28"/>
          <w:szCs w:val="28"/>
        </w:rPr>
        <w:br/>
        <w:t>определяется как:</w:t>
      </w:r>
      <w:r w:rsidR="003430AF">
        <w:rPr>
          <w:sz w:val="28"/>
          <w:szCs w:val="28"/>
        </w:rPr>
        <w:pict>
          <v:shape id="_x0000_i1044" type="#_x0000_t75" style="width:9.75pt;height:18.75pt">
            <v:imagedata r:id="rId8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in;height:36.75pt">
            <v:imagedata r:id="rId25" o:title=""/>
          </v:shape>
        </w:pict>
      </w:r>
      <w:r w:rsidR="00A615B7" w:rsidRPr="00B35A99">
        <w:rPr>
          <w:sz w:val="28"/>
          <w:szCs w:val="28"/>
        </w:rPr>
        <w:t>; л/сек</w:t>
      </w:r>
      <w:r w:rsidR="00B35A99">
        <w:rPr>
          <w:sz w:val="28"/>
          <w:szCs w:val="28"/>
        </w:rPr>
        <w:t xml:space="preserve"> 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87.75pt;height:33pt">
            <v:imagedata r:id="rId26" o:title=""/>
          </v:shape>
        </w:pict>
      </w:r>
      <w:r w:rsidR="00A615B7" w:rsidRPr="00B35A99">
        <w:rPr>
          <w:sz w:val="28"/>
          <w:szCs w:val="28"/>
        </w:rPr>
        <w:t xml:space="preserve"> л/сек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87pt;height:33pt">
            <v:imagedata r:id="rId27" o:title=""/>
          </v:shape>
        </w:pict>
      </w:r>
      <w:r w:rsidR="00A615B7" w:rsidRPr="00B35A99">
        <w:rPr>
          <w:sz w:val="28"/>
          <w:szCs w:val="28"/>
        </w:rPr>
        <w:t xml:space="preserve"> л/сек</w:t>
      </w:r>
    </w:p>
    <w:p w:rsidR="00A615B7" w:rsidRPr="00B35A99" w:rsidRDefault="00A615B7" w:rsidP="00B35A99">
      <w:pPr>
        <w:pStyle w:val="Style10"/>
        <w:spacing w:line="360" w:lineRule="auto"/>
        <w:ind w:firstLine="709"/>
        <w:jc w:val="both"/>
        <w:rPr>
          <w:rStyle w:val="FontStyle30"/>
          <w:sz w:val="28"/>
          <w:szCs w:val="1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1.2 Нормы водопотребления предприятий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Средний расход технологической воды за одну смену определяется по формуле: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77.25pt;height:21.75pt">
            <v:imagedata r:id="rId28" o:title=""/>
          </v:shape>
        </w:pict>
      </w:r>
      <w:r w:rsidR="00A615B7" w:rsidRPr="00B35A99">
        <w:rPr>
          <w:sz w:val="28"/>
          <w:szCs w:val="28"/>
        </w:rPr>
        <w:t>, м3/см.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="003430AF">
        <w:rPr>
          <w:sz w:val="28"/>
          <w:szCs w:val="28"/>
        </w:rPr>
        <w:pict>
          <v:shape id="_x0000_i1049" type="#_x0000_t75" style="width:20.25pt;height:21pt">
            <v:imagedata r:id="rId29" o:title=""/>
          </v:shape>
        </w:pict>
      </w:r>
      <w:r w:rsidRPr="00B35A99">
        <w:rPr>
          <w:sz w:val="28"/>
          <w:szCs w:val="28"/>
        </w:rPr>
        <w:t>- удельный расход воды на единицу выпускаемой продукции, м3/т;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 -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количество выпускаемой продукции в смену, т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93pt;height:18.75pt">
            <v:imagedata r:id="rId30" o:title=""/>
          </v:shape>
        </w:pict>
      </w:r>
      <w:r w:rsidR="00A615B7" w:rsidRPr="00B35A99">
        <w:rPr>
          <w:sz w:val="28"/>
          <w:szCs w:val="28"/>
        </w:rPr>
        <w:t xml:space="preserve"> м3/см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Максимальный расход определяется с учетом коэффициентов часовой неравномерности и временем работы в течение суток: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32pt;height:38.25pt">
            <v:imagedata r:id="rId31" o:title=""/>
          </v:shape>
        </w:pict>
      </w:r>
      <w:r w:rsidR="00A615B7" w:rsidRPr="00B35A99">
        <w:rPr>
          <w:sz w:val="28"/>
          <w:szCs w:val="28"/>
        </w:rPr>
        <w:t>; м3/час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t - продолжительность рабочей смены, час.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.час - коэффициент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максимальной часовой неравномерности (К</w:t>
      </w:r>
      <w:r w:rsidRPr="00B35A99">
        <w:rPr>
          <w:sz w:val="28"/>
          <w:szCs w:val="28"/>
          <w:lang w:val="en-US"/>
        </w:rPr>
        <w:t>max</w:t>
      </w:r>
      <w:r w:rsidRPr="00B35A99">
        <w:rPr>
          <w:sz w:val="28"/>
          <w:szCs w:val="28"/>
        </w:rPr>
        <w:t>.час -2…3).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99pt;height:30.75pt">
            <v:imagedata r:id="rId32" o:title=""/>
          </v:shape>
        </w:pict>
      </w:r>
      <w:r w:rsidR="00A615B7" w:rsidRPr="00B35A99">
        <w:rPr>
          <w:sz w:val="28"/>
          <w:szCs w:val="28"/>
        </w:rPr>
        <w:t xml:space="preserve"> м3/час</w:t>
      </w:r>
      <w:r w:rsidR="00B35A99">
        <w:rPr>
          <w:sz w:val="28"/>
          <w:szCs w:val="28"/>
        </w:rPr>
        <w:t xml:space="preserve"> </w:t>
      </w:r>
    </w:p>
    <w:p w:rsidR="00A615B7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Расчетный секундный расход в час максимального водопотребления определяется:</w:t>
      </w:r>
    </w:p>
    <w:p w:rsidR="00A615B7" w:rsidRP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30AF">
        <w:rPr>
          <w:sz w:val="28"/>
          <w:szCs w:val="28"/>
        </w:rPr>
        <w:pict>
          <v:shape id="_x0000_i1053" type="#_x0000_t75" style="width:87pt;height:36.75pt">
            <v:imagedata r:id="rId33" o:title=""/>
          </v:shape>
        </w:pict>
      </w:r>
      <w:r w:rsidR="00A615B7" w:rsidRPr="00B35A99">
        <w:rPr>
          <w:sz w:val="28"/>
          <w:szCs w:val="28"/>
        </w:rPr>
        <w:t>; л/сек.</w:t>
      </w:r>
      <w:r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93pt;height:33pt">
            <v:imagedata r:id="rId34" o:title=""/>
          </v:shape>
        </w:pict>
      </w:r>
      <w:r w:rsidR="00A615B7" w:rsidRPr="00B35A99">
        <w:rPr>
          <w:sz w:val="28"/>
          <w:szCs w:val="28"/>
        </w:rPr>
        <w:t xml:space="preserve"> л/сек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Кроме расхода технологической воды на производство продукции необходимо учитывать объем воды для хозяйственно-питьевых нужд работников предприятия, для санитарных целей (душевые. умывальники и прочее), поливку зеленых насаждений и противопожарные расходы воды.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Норма расхода воды на хозяйственно-питьевые нужды на примышленных предприятиях принимаются согласно СНиП 2.04.02-84.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 горячих цехах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45 л/смену на 1 человека.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 холодных и других цехах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25 л/смену на 1 человека.</w:t>
      </w:r>
      <w:r w:rsidRPr="00B35A99">
        <w:rPr>
          <w:sz w:val="28"/>
          <w:szCs w:val="28"/>
        </w:rPr>
        <w:br/>
        <w:t>Тогда расход воды за одну смену составит: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159.75pt;height:21pt">
            <v:imagedata r:id="rId35" o:title=""/>
          </v:shape>
        </w:pict>
      </w:r>
      <w:r w:rsidR="00A615B7" w:rsidRPr="00B35A99">
        <w:rPr>
          <w:sz w:val="28"/>
          <w:szCs w:val="28"/>
        </w:rPr>
        <w:t>,м/сек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29.75pt;height:18.75pt">
            <v:imagedata r:id="rId36" o:title=""/>
          </v:shape>
        </w:pict>
      </w:r>
      <w:r w:rsidR="00A615B7" w:rsidRPr="00B35A99">
        <w:rPr>
          <w:sz w:val="28"/>
          <w:szCs w:val="28"/>
        </w:rPr>
        <w:t>=0,34 м3/сек</w: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Максимальный часовой: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34.75pt;height:36.75pt">
            <v:imagedata r:id="rId37" o:title=""/>
          </v:shape>
        </w:pict>
      </w:r>
      <w:r w:rsidR="00A615B7" w:rsidRPr="00B35A99">
        <w:rPr>
          <w:sz w:val="28"/>
          <w:szCs w:val="28"/>
        </w:rPr>
        <w:t>, м3/час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 xml:space="preserve">хц, </w:t>
      </w: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>г.ц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- количество рабочих в холодных и горячих цехах;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2,5 и 3 – коэффициенты неравномерности водопотребления.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13pt;height:30.75pt">
            <v:imagedata r:id="rId38" o:title=""/>
          </v:shape>
        </w:pict>
      </w:r>
      <w:r w:rsidR="00A615B7" w:rsidRPr="00B35A99">
        <w:rPr>
          <w:sz w:val="28"/>
          <w:szCs w:val="28"/>
        </w:rPr>
        <w:t xml:space="preserve"> м3/час.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Часовой расход воды на 1 душевую сетку на промышленных предприятиях принимают равным </w:t>
      </w:r>
      <w:smartTag w:uri="urn:schemas-microsoft-com:office:smarttags" w:element="metricconverter">
        <w:smartTagPr>
          <w:attr w:name="ProductID" w:val="500 л"/>
        </w:smartTagPr>
        <w:r w:rsidRPr="00B35A99">
          <w:rPr>
            <w:sz w:val="28"/>
            <w:szCs w:val="28"/>
          </w:rPr>
          <w:t>500 л</w:t>
        </w:r>
      </w:smartTag>
      <w:r w:rsidRPr="00B35A99">
        <w:rPr>
          <w:sz w:val="28"/>
          <w:szCs w:val="28"/>
        </w:rPr>
        <w:t>. Продолжительность пользования душем -45 мину г после окончания смены Количество душевых соток следует принимать в зависимости от количества работающих и максимальную смену Количество человек, обслуживаемых одной душевой ceткой, принимается в соответствии со СНиП.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1)производственные процессы не вызывающие загрязнения одежды и рук 15 человек на 1 душевую сетку;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2)вызывающие загрязнения одежды и рук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7 человек,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3)с применением воды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5 человек,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4)с выделением больших количеств пыли, либо особо загрязняющих веществ - 3 человека на 1 душевую сетку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Расход воды на прием душей составит: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74.25pt;height:21pt">
            <v:imagedata r:id="rId39" o:title=""/>
          </v:shape>
        </w:pict>
      </w:r>
      <w:r w:rsidR="00A615B7" w:rsidRPr="00B35A99">
        <w:rPr>
          <w:sz w:val="28"/>
          <w:szCs w:val="28"/>
        </w:rPr>
        <w:t>, м3/см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Pr="00B35A99">
        <w:rPr>
          <w:sz w:val="28"/>
          <w:szCs w:val="28"/>
          <w:lang w:val="en-US"/>
        </w:rPr>
        <w:t>d</w:t>
      </w:r>
      <w:r w:rsidRPr="00B35A99">
        <w:rPr>
          <w:sz w:val="28"/>
          <w:szCs w:val="28"/>
        </w:rPr>
        <w:t xml:space="preserve"> -</w:t>
      </w:r>
      <w:r w:rsidR="00B35A99">
        <w:rPr>
          <w:rStyle w:val="FontStyle13"/>
          <w:sz w:val="28"/>
          <w:szCs w:val="18"/>
        </w:rPr>
        <w:t xml:space="preserve"> </w:t>
      </w:r>
      <w:r w:rsidRPr="00B35A99">
        <w:rPr>
          <w:sz w:val="28"/>
          <w:szCs w:val="28"/>
        </w:rPr>
        <w:t xml:space="preserve">количество душевых сеток, 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90pt;height:18.75pt">
            <v:imagedata r:id="rId40" o:title=""/>
          </v:shape>
        </w:pict>
      </w:r>
      <w:r w:rsidR="00A615B7" w:rsidRPr="00B35A99">
        <w:rPr>
          <w:sz w:val="28"/>
          <w:szCs w:val="28"/>
        </w:rPr>
        <w:t xml:space="preserve"> м3/см</w:t>
      </w:r>
      <w:r w:rsidR="00B35A99">
        <w:rPr>
          <w:sz w:val="28"/>
          <w:szCs w:val="28"/>
        </w:rPr>
        <w:t xml:space="preserve"> 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Среднесуточный расход воды на предприятия определяемся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1" type="#_x0000_t75" style="width:179.25pt;height:21.75pt">
            <v:imagedata r:id="rId41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>см – количество рабочих смен в сутках.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79.25pt;height:20.25pt">
            <v:imagedata r:id="rId42" o:title=""/>
          </v:shape>
        </w:pic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1.3 </w:t>
      </w:r>
      <w:r w:rsidRPr="00B35A99">
        <w:rPr>
          <w:caps/>
          <w:sz w:val="28"/>
          <w:szCs w:val="28"/>
        </w:rPr>
        <w:t>Расход воды на пожаротушение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Объем воды для пожаротушения определяют по выражению: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08pt;height:18.75pt">
            <v:imagedata r:id="rId43" o:title=""/>
          </v:shape>
        </w:pict>
      </w:r>
      <w:r w:rsidR="00A615B7" w:rsidRPr="00B35A99">
        <w:rPr>
          <w:sz w:val="28"/>
          <w:szCs w:val="28"/>
        </w:rPr>
        <w:t xml:space="preserve"> , м3</w:t>
      </w:r>
      <w:r w:rsidR="00B35A99">
        <w:rPr>
          <w:sz w:val="28"/>
          <w:szCs w:val="28"/>
        </w:rPr>
        <w:t xml:space="preserve">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где </w:t>
      </w: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 xml:space="preserve"> –количество пожаров;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 xml:space="preserve"> – время тушения пожара, 3 часа;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qn</w:t>
      </w:r>
      <w:r w:rsidRPr="00B35A99">
        <w:rPr>
          <w:sz w:val="28"/>
          <w:szCs w:val="28"/>
        </w:rPr>
        <w:t xml:space="preserve"> – расход воды на пожаротушении, л/с.</w: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Общий объем воды для пожаротушения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4" type="#_x0000_t75" style="width:2in;height:20.25pt">
            <v:imagedata r:id="rId44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Объем воды для тушения пожаров в коммунальном секторе: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5" type="#_x0000_t75" style="width:90pt;height:18.75pt">
            <v:imagedata r:id="rId45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6" type="#_x0000_t75" style="width:123pt;height:18.75pt">
            <v:imagedata r:id="rId46" o:title=""/>
          </v:shape>
        </w:pic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Объем воды для тушения пожаров в сельскохозяйственном секторе: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7" type="#_x0000_t75" style="width:2in;height:21pt">
            <v:imagedata r:id="rId47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8" type="#_x0000_t75" style="width:126pt;height:18.75pt">
            <v:imagedata r:id="rId48" o:title=""/>
          </v:shape>
        </w:pic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Объем воды для тушения пожаров в производственном секторе: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9" type="#_x0000_t75" style="width:90pt;height:18.75pt">
            <v:imagedata r:id="rId49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0" type="#_x0000_t75" style="width:123pt;height:18.75pt">
            <v:imagedata r:id="rId50" o:title=""/>
          </v:shape>
        </w:pic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1" type="#_x0000_t75" style="width:144.75pt;height:18.75pt">
            <v:imagedata r:id="rId51" o:title=""/>
          </v:shape>
        </w:pic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Расходы на прочие нужды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129.75pt;height:21pt">
            <v:imagedata r:id="rId52" o:title=""/>
          </v:shape>
        </w:pic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6pt;height:21pt">
            <v:imagedata r:id="rId53" o:title=""/>
          </v:shape>
        </w:pict>
      </w:r>
      <w:r w:rsidR="00A615B7" w:rsidRPr="00B35A99">
        <w:rPr>
          <w:sz w:val="28"/>
          <w:szCs w:val="28"/>
        </w:rPr>
        <w:t xml:space="preserve"> - площадь газонов и улиц;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35.25pt;height:21pt">
            <v:imagedata r:id="rId54" o:title=""/>
          </v:shape>
        </w:pict>
      </w:r>
      <w:r w:rsidR="00A615B7" w:rsidRPr="00B35A99">
        <w:rPr>
          <w:sz w:val="28"/>
          <w:szCs w:val="28"/>
        </w:rPr>
        <w:t xml:space="preserve"> - норматив расхода воды на полив газонов и улиц.</w:t>
      </w:r>
    </w:p>
    <w:p w:rsidR="00A615B7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165.75pt;height:18.75pt">
            <v:imagedata r:id="rId55" o:title=""/>
          </v:shape>
        </w:pict>
      </w:r>
    </w:p>
    <w:p w:rsidR="00A615B7" w:rsidRPr="00B35A99" w:rsidRDefault="00A615B7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4C1B" w:rsidRPr="00B35A99" w:rsidRDefault="00DA38F6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sz w:val="28"/>
          <w:szCs w:val="28"/>
        </w:rPr>
        <w:br w:type="page"/>
      </w:r>
      <w:r w:rsidRPr="00B35A99">
        <w:rPr>
          <w:caps/>
          <w:sz w:val="28"/>
          <w:szCs w:val="28"/>
        </w:rPr>
        <w:t>2. Расчет реагентного хозяйства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DA38F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При подаче воды в хозяйственно питьевой водопровод населенного пункта перерабатывающего предприятия, с/х сектор</w:t>
      </w:r>
      <w:r w:rsidR="00C44C56" w:rsidRPr="00B35A99">
        <w:rPr>
          <w:sz w:val="28"/>
          <w:szCs w:val="28"/>
        </w:rPr>
        <w:t xml:space="preserve">а и т. д. воду необходимо подготовить, т.е. довести показатели качества воды до норматива не выше ПДК. Для этого вода проходит сложную стадию подготовки, очистки, обработки реагентами, фильтрация, хлорирование и т.д. 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2.1. Расчет реагентного хозяйства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38F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В качестве реагента применяют </w:t>
      </w:r>
      <w:r w:rsidRPr="00B35A99">
        <w:rPr>
          <w:sz w:val="28"/>
          <w:szCs w:val="28"/>
          <w:lang w:val="en-US"/>
        </w:rPr>
        <w:t>Al</w:t>
      </w:r>
      <w:r w:rsidRPr="00B35A99">
        <w:rPr>
          <w:sz w:val="28"/>
          <w:szCs w:val="28"/>
        </w:rPr>
        <w:t>2(</w:t>
      </w:r>
      <w:r w:rsidRPr="00B35A99">
        <w:rPr>
          <w:sz w:val="28"/>
          <w:szCs w:val="28"/>
          <w:lang w:val="en-US"/>
        </w:rPr>
        <w:t>SO</w:t>
      </w:r>
      <w:r w:rsidRPr="00B35A99">
        <w:rPr>
          <w:sz w:val="28"/>
          <w:szCs w:val="28"/>
        </w:rPr>
        <w:t xml:space="preserve">4)3, </w:t>
      </w:r>
      <w:r w:rsidRPr="00B35A99">
        <w:rPr>
          <w:sz w:val="28"/>
          <w:szCs w:val="28"/>
          <w:lang w:val="en-US"/>
        </w:rPr>
        <w:t>FeCl</w:t>
      </w:r>
      <w:r w:rsidRPr="00B35A99">
        <w:rPr>
          <w:sz w:val="28"/>
          <w:szCs w:val="28"/>
        </w:rPr>
        <w:t xml:space="preserve">3, </w:t>
      </w:r>
      <w:r w:rsidRPr="00B35A99">
        <w:rPr>
          <w:sz w:val="28"/>
          <w:szCs w:val="28"/>
          <w:lang w:val="en-US"/>
        </w:rPr>
        <w:t>Fe</w:t>
      </w:r>
      <w:r w:rsidRPr="00B35A99">
        <w:rPr>
          <w:sz w:val="28"/>
          <w:szCs w:val="28"/>
        </w:rPr>
        <w:t>2</w:t>
      </w:r>
      <w:r w:rsidRPr="00B35A99">
        <w:rPr>
          <w:sz w:val="28"/>
          <w:szCs w:val="28"/>
          <w:lang w:val="en-US"/>
        </w:rPr>
        <w:t>SO</w:t>
      </w:r>
      <w:r w:rsidRPr="00B35A99">
        <w:rPr>
          <w:sz w:val="28"/>
          <w:szCs w:val="28"/>
        </w:rPr>
        <w:t>4 и др.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2.1.1 расчет дозы реагента для мутных вод</w:t>
      </w: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Дозу принимают по СНиП, по которому Дк=75-115 мг/л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2.1.2 </w:t>
      </w:r>
      <w:r w:rsidRPr="00B35A99">
        <w:rPr>
          <w:caps/>
          <w:sz w:val="28"/>
          <w:szCs w:val="28"/>
        </w:rPr>
        <w:t>Обработка цветных вод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Дк=4</w:t>
      </w:r>
      <w:r w:rsidR="003430AF">
        <w:rPr>
          <w:sz w:val="28"/>
          <w:szCs w:val="28"/>
        </w:rPr>
        <w:pict>
          <v:shape id="_x0000_i1076" type="#_x0000_t75" style="width:24pt;height:20.25pt">
            <v:imagedata r:id="rId56" o:title=""/>
          </v:shape>
        </w:pict>
      </w:r>
      <w:r w:rsidRPr="00B35A99">
        <w:rPr>
          <w:sz w:val="28"/>
          <w:szCs w:val="28"/>
        </w:rPr>
        <w:t>, где</w:t>
      </w:r>
      <w:r w:rsidR="00B35A99">
        <w:rPr>
          <w:sz w:val="28"/>
          <w:szCs w:val="28"/>
        </w:rPr>
        <w:t xml:space="preserve"> </w:t>
      </w:r>
      <w:r w:rsidR="006E1F11" w:rsidRPr="00B35A99">
        <w:rPr>
          <w:sz w:val="28"/>
          <w:szCs w:val="28"/>
        </w:rPr>
        <w:t>(2.1)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C56" w:rsidRPr="00B35A99" w:rsidRDefault="00C44C5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Ц - цветность отрабатываемой </w:t>
      </w:r>
      <w:r w:rsidR="006E1F11" w:rsidRPr="00B35A99">
        <w:rPr>
          <w:sz w:val="28"/>
          <w:szCs w:val="28"/>
        </w:rPr>
        <w:t>воды в градусах пл</w:t>
      </w:r>
      <w:r w:rsidR="007708E4" w:rsidRPr="00B35A99">
        <w:rPr>
          <w:sz w:val="28"/>
          <w:szCs w:val="28"/>
        </w:rPr>
        <w:t>атиново-кобальтовой шкалы.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Цветность превышает ПДК, поэтому необходимо обработать</w:t>
      </w:r>
    </w:p>
    <w:p w:rsidR="007708E4" w:rsidRPr="00B35A99" w:rsidRDefault="007708E4" w:rsidP="00B35A99">
      <w:pPr>
        <w:widowControl w:val="0"/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Дк=4</w:t>
      </w:r>
      <w:r w:rsidR="003430AF">
        <w:rPr>
          <w:sz w:val="28"/>
          <w:szCs w:val="28"/>
        </w:rPr>
        <w:pict>
          <v:shape id="_x0000_i1077" type="#_x0000_t75" style="width:54.75pt;height:18.75pt">
            <v:imagedata r:id="rId57" o:title=""/>
          </v:shape>
        </w:pict>
      </w:r>
      <w:r w:rsidRPr="00B35A99">
        <w:rPr>
          <w:sz w:val="28"/>
          <w:szCs w:val="28"/>
        </w:rPr>
        <w:t>мг/л</w:t>
      </w:r>
      <w:r w:rsidR="006E1F11" w:rsidRPr="00B35A99">
        <w:rPr>
          <w:sz w:val="28"/>
          <w:szCs w:val="28"/>
        </w:rPr>
        <w:tab/>
        <w:t>(2.2)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После этого выбирают максимально полученное число дозы реагента для обработки мутных и цветных вод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Дк=115 мг/л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sz w:val="28"/>
          <w:szCs w:val="28"/>
        </w:rPr>
        <w:t xml:space="preserve">2.1.3 </w:t>
      </w:r>
      <w:r w:rsidRPr="00B35A99">
        <w:rPr>
          <w:caps/>
          <w:sz w:val="28"/>
          <w:szCs w:val="28"/>
        </w:rPr>
        <w:t>Нахождение дозы подщелачиваемых веществ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Применяют соду или известь для эффективного протекания процесса коагуляции хлопьеобразования вода должна иметь щелочную реакцию</w:t>
      </w:r>
    </w:p>
    <w:p w:rsidR="00B35A99" w:rsidRDefault="00B35A99" w:rsidP="00B35A99">
      <w:pPr>
        <w:widowControl w:val="0"/>
        <w:tabs>
          <w:tab w:val="left" w:pos="8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08E4" w:rsidRPr="00B35A99" w:rsidRDefault="007708E4" w:rsidP="00B35A99">
      <w:pPr>
        <w:widowControl w:val="0"/>
        <w:tabs>
          <w:tab w:val="left" w:pos="807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Дщ=К(Дл/</w:t>
      </w:r>
      <w:r w:rsidRPr="00B35A99">
        <w:rPr>
          <w:sz w:val="28"/>
          <w:szCs w:val="28"/>
          <w:lang w:val="en-US"/>
        </w:rPr>
        <w:t>e</w:t>
      </w:r>
      <w:r w:rsidRPr="00B35A99">
        <w:rPr>
          <w:sz w:val="28"/>
          <w:szCs w:val="28"/>
        </w:rPr>
        <w:t>-Щ+1), где</w:t>
      </w:r>
      <w:r w:rsidR="006E1F11" w:rsidRPr="00B35A99">
        <w:rPr>
          <w:sz w:val="28"/>
          <w:szCs w:val="28"/>
        </w:rPr>
        <w:tab/>
        <w:t>(2.3)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Дк- максимальная доза безводного коагулянта, в период подщелачивания, мг/л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e</w:t>
      </w:r>
      <w:r w:rsidRPr="00B35A99">
        <w:rPr>
          <w:sz w:val="28"/>
          <w:szCs w:val="28"/>
        </w:rPr>
        <w:t>-эквивалентный вес коагулянта;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Щ-минимальная щелочность воды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К-коэффициент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Дщ=28(</w:t>
      </w:r>
      <w:r w:rsidR="00A615B7" w:rsidRPr="00B35A99">
        <w:rPr>
          <w:sz w:val="28"/>
          <w:szCs w:val="28"/>
        </w:rPr>
        <w:t>18,3/54-2</w:t>
      </w:r>
      <w:r w:rsidRPr="00B35A99">
        <w:rPr>
          <w:sz w:val="28"/>
          <w:szCs w:val="28"/>
        </w:rPr>
        <w:t>,5+1)=-</w:t>
      </w:r>
      <w:r w:rsidR="00A615B7" w:rsidRPr="00B35A99">
        <w:rPr>
          <w:sz w:val="28"/>
          <w:szCs w:val="28"/>
        </w:rPr>
        <w:t>32</w:t>
      </w:r>
      <w:r w:rsidRPr="00B35A99">
        <w:rPr>
          <w:sz w:val="28"/>
          <w:szCs w:val="28"/>
        </w:rPr>
        <w:t>,5 мг/л</w:t>
      </w:r>
    </w:p>
    <w:p w:rsidR="007708E4" w:rsidRPr="00B35A99" w:rsidRDefault="007708E4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Т.к. </w:t>
      </w:r>
      <w:r w:rsidR="00E4114D" w:rsidRPr="00B35A99">
        <w:rPr>
          <w:sz w:val="28"/>
          <w:szCs w:val="28"/>
        </w:rPr>
        <w:t>значение Дщ отрицательное, то подщелачивающие элементы вносить нет необходимости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2.1.4 Помимо основных реагентов применяют хлорирование воды для ее обеззараживания, удаления привкусов и запахов</w:t>
      </w: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Дозу хлорсодержащих реагентов при предварительном хлорировании и для улучшения хода коагуляции, обесцвечивания и обеззараживания воды, также для улучшения санитарного состояния сооружений надежит принимать 3-10 мг/л</w:t>
      </w: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Вводится активный хлор за 1-3 мин до ввода коагулянта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2.1.5 для удаления привкусов следует применять: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5A99" w:rsidRPr="00B35A99" w:rsidRDefault="00E4114D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2.1.5.1 порошкообразный тонкодисперстный активированный уголь</w:t>
      </w: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дозу которого следует принять для 4 баллов 30-40 мг/л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caps/>
          <w:sz w:val="28"/>
          <w:szCs w:val="16"/>
        </w:rPr>
      </w:pPr>
      <w:r w:rsidRPr="00B35A99">
        <w:rPr>
          <w:caps/>
          <w:sz w:val="28"/>
          <w:szCs w:val="28"/>
        </w:rPr>
        <w:t>2.1.5.2 К</w:t>
      </w:r>
      <w:r w:rsidR="00A615B7" w:rsidRPr="00B35A99">
        <w:rPr>
          <w:caps/>
          <w:sz w:val="28"/>
          <w:szCs w:val="28"/>
          <w:lang w:val="en-US"/>
        </w:rPr>
        <w:t>MnO</w:t>
      </w:r>
      <w:r w:rsidR="00A615B7" w:rsidRPr="00B35A99">
        <w:rPr>
          <w:caps/>
          <w:sz w:val="28"/>
          <w:szCs w:val="16"/>
        </w:rPr>
        <w:t>4</w:t>
      </w:r>
    </w:p>
    <w:p w:rsidR="00E4114D" w:rsidRPr="00B35A99" w:rsidRDefault="00E4114D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При перманганатной окисляемости 8-10 мг/л</w:t>
      </w:r>
      <w:r w:rsidR="00A615B7" w:rsidRPr="00B35A99">
        <w:rPr>
          <w:sz w:val="28"/>
          <w:szCs w:val="28"/>
        </w:rPr>
        <w:t xml:space="preserve"> О</w:t>
      </w:r>
      <w:r w:rsidR="00A615B7" w:rsidRPr="00B35A99">
        <w:rPr>
          <w:sz w:val="28"/>
          <w:szCs w:val="16"/>
        </w:rPr>
        <w:t>2</w:t>
      </w:r>
      <w:r w:rsidR="00510845" w:rsidRPr="00B35A99">
        <w:rPr>
          <w:sz w:val="28"/>
          <w:szCs w:val="28"/>
        </w:rPr>
        <w:t xml:space="preserve"> - 1-3 мг/л;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10-15 мг/л О2 - 3-5 мг/л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5A99" w:rsidRPr="00B35A99" w:rsidRDefault="00510845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2.1.5.3 Озон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дозу которого следует принимать на основании данных технологических исследований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B35A99">
        <w:rPr>
          <w:caps/>
          <w:sz w:val="28"/>
          <w:szCs w:val="28"/>
        </w:rPr>
        <w:t>2.2 Нахождение объема растворных и расходных баков</w:t>
      </w:r>
    </w:p>
    <w:p w:rsidR="00B35A99" w:rsidRDefault="00B35A99" w:rsidP="00B35A99">
      <w:pPr>
        <w:widowControl w:val="0"/>
        <w:tabs>
          <w:tab w:val="left" w:pos="7725"/>
        </w:tabs>
        <w:spacing w:line="360" w:lineRule="auto"/>
        <w:ind w:firstLine="709"/>
        <w:jc w:val="both"/>
        <w:rPr>
          <w:sz w:val="28"/>
          <w:szCs w:val="28"/>
        </w:rPr>
      </w:pPr>
    </w:p>
    <w:p w:rsidR="00510845" w:rsidRPr="00B35A99" w:rsidRDefault="00510845" w:rsidP="00B35A99">
      <w:pPr>
        <w:widowControl w:val="0"/>
        <w:tabs>
          <w:tab w:val="left" w:pos="772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V</w:t>
      </w:r>
      <w:r w:rsidRPr="00B35A99">
        <w:rPr>
          <w:sz w:val="28"/>
          <w:szCs w:val="28"/>
        </w:rPr>
        <w:t xml:space="preserve"> раств =</w:t>
      </w:r>
      <w:r w:rsidR="003430AF">
        <w:rPr>
          <w:sz w:val="28"/>
          <w:szCs w:val="28"/>
        </w:rPr>
        <w:pict>
          <v:shape id="_x0000_i1078" type="#_x0000_t75" style="width:68.25pt;height:33pt">
            <v:imagedata r:id="rId58" o:title=""/>
          </v:shape>
        </w:pict>
      </w:r>
      <w:r w:rsidR="006E1F11" w:rsidRPr="00B35A99">
        <w:rPr>
          <w:sz w:val="28"/>
          <w:szCs w:val="28"/>
        </w:rPr>
        <w:tab/>
        <w:t>(2.4)</w:t>
      </w:r>
    </w:p>
    <w:p w:rsidR="00510845" w:rsidRPr="00B35A99" w:rsidRDefault="00510845" w:rsidP="00B35A99">
      <w:pPr>
        <w:widowControl w:val="0"/>
        <w:tabs>
          <w:tab w:val="left" w:pos="772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V</w:t>
      </w:r>
      <w:r w:rsidRPr="00B35A99">
        <w:rPr>
          <w:sz w:val="28"/>
          <w:szCs w:val="28"/>
        </w:rPr>
        <w:t>расх=</w:t>
      </w:r>
      <w:r w:rsidR="003430AF">
        <w:rPr>
          <w:sz w:val="28"/>
          <w:szCs w:val="28"/>
        </w:rPr>
        <w:pict>
          <v:shape id="_x0000_i1079" type="#_x0000_t75" style="width:50.25pt;height:30.75pt">
            <v:imagedata r:id="rId59" o:title=""/>
          </v:shape>
        </w:pict>
      </w:r>
      <w:r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  <w:t>(2.5)</w:t>
      </w:r>
    </w:p>
    <w:p w:rsid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Дк-доза коагулянта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Q</w:t>
      </w:r>
      <w:r w:rsidRPr="00B35A99">
        <w:rPr>
          <w:sz w:val="28"/>
          <w:szCs w:val="28"/>
        </w:rPr>
        <w:t xml:space="preserve"> - часовая производительность водоочистных сооружений, м3/ч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 xml:space="preserve"> - время работы очистных сооружений за сутки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 xml:space="preserve"> - количество растворений в сутки</w:t>
      </w:r>
    </w:p>
    <w:p w:rsidR="00510845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2pt;height:12.75pt">
            <v:imagedata r:id="rId60" o:title=""/>
          </v:shape>
        </w:pict>
      </w:r>
      <w:r w:rsidR="00510845" w:rsidRPr="00B35A99">
        <w:rPr>
          <w:sz w:val="28"/>
          <w:szCs w:val="28"/>
        </w:rPr>
        <w:t xml:space="preserve"> - плотность раствора коагулянта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b</w:t>
      </w:r>
      <w:r w:rsidRPr="00B35A99">
        <w:rPr>
          <w:sz w:val="28"/>
          <w:szCs w:val="28"/>
        </w:rPr>
        <w:t>1- концентрация раствора коагулянта в расходных баках</w:t>
      </w:r>
    </w:p>
    <w:p w:rsidR="00510845" w:rsidRPr="00B35A99" w:rsidRDefault="00510845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V</w:t>
      </w:r>
      <w:r w:rsidRPr="00B35A99">
        <w:rPr>
          <w:sz w:val="28"/>
          <w:szCs w:val="28"/>
        </w:rPr>
        <w:t xml:space="preserve"> раств=</w:t>
      </w:r>
      <w:r w:rsidR="003430AF">
        <w:rPr>
          <w:sz w:val="28"/>
          <w:szCs w:val="28"/>
        </w:rPr>
        <w:pict>
          <v:shape id="_x0000_i1081" type="#_x0000_t75" style="width:108.75pt;height:30.75pt">
            <v:imagedata r:id="rId61" o:title=""/>
          </v:shape>
        </w:pict>
      </w:r>
      <w:r w:rsidR="00D54390" w:rsidRPr="00B35A99">
        <w:rPr>
          <w:sz w:val="28"/>
          <w:szCs w:val="28"/>
        </w:rPr>
        <w:t>м³</w:t>
      </w:r>
    </w:p>
    <w:p w:rsidR="009B72D9" w:rsidRPr="00B35A99" w:rsidRDefault="009B72D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V расх=</w:t>
      </w:r>
      <w:r w:rsidR="003430AF">
        <w:rPr>
          <w:sz w:val="28"/>
          <w:szCs w:val="28"/>
        </w:rPr>
        <w:pict>
          <v:shape id="_x0000_i1082" type="#_x0000_t75" style="width:86.25pt;height:30.75pt">
            <v:imagedata r:id="rId62" o:title=""/>
          </v:shape>
        </w:pict>
      </w:r>
    </w:p>
    <w:p w:rsidR="00D54390" w:rsidRPr="00B35A99" w:rsidRDefault="00B35A99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4390" w:rsidRPr="00B35A99">
        <w:rPr>
          <w:sz w:val="28"/>
          <w:szCs w:val="28"/>
        </w:rPr>
        <w:t>коагулянт</w:t>
      </w:r>
    </w:p>
    <w:p w:rsidR="00D54390" w:rsidRPr="00B35A99" w:rsidRDefault="003430AF" w:rsidP="00B35A99">
      <w:pPr>
        <w:widowControl w:val="0"/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1.7pt;margin-top:16.75pt;width:20.25pt;height:0;z-index:251591680" o:connectortype="straight"/>
        </w:pict>
      </w:r>
      <w:r>
        <w:rPr>
          <w:noProof/>
        </w:rPr>
        <w:pict>
          <v:shape id="_x0000_s1027" type="#_x0000_t32" style="position:absolute;left:0;text-align:left;margin-left:81.45pt;margin-top:16.75pt;width:20.25pt;height:10.5pt;flip:y;z-index:251590656" o:connectortype="straight"/>
        </w:pict>
      </w:r>
      <w:r>
        <w:rPr>
          <w:noProof/>
        </w:rPr>
        <w:pict>
          <v:shape id="_x0000_s1028" type="#_x0000_t32" style="position:absolute;left:0;text-align:left;margin-left:61.2pt;margin-top:1.75pt;width:0;height:25.5pt;z-index:251586560" o:connectortype="straight">
            <v:stroke endarrow="block"/>
          </v:shape>
        </w:pict>
      </w:r>
      <w:r w:rsidR="0090623A" w:rsidRPr="00B35A99">
        <w:rPr>
          <w:sz w:val="28"/>
          <w:szCs w:val="28"/>
        </w:rPr>
        <w:tab/>
      </w:r>
      <w:r w:rsidR="00B35A99">
        <w:rPr>
          <w:sz w:val="28"/>
          <w:szCs w:val="28"/>
        </w:rPr>
        <w:t xml:space="preserve"> </w:t>
      </w:r>
      <w:r w:rsidR="0090623A" w:rsidRPr="00B35A99">
        <w:rPr>
          <w:sz w:val="28"/>
          <w:szCs w:val="28"/>
        </w:rPr>
        <w:t>1</w:t>
      </w:r>
    </w:p>
    <w:p w:rsidR="00D54390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32" style="position:absolute;left:0;text-align:left;margin-left:292.2pt;margin-top:22.6pt;width:0;height:7.5pt;z-index:251578368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235.95pt;margin-top:22.6pt;width:.75pt;height:7.5pt;z-index:25157734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74.45pt;margin-top:22.6pt;width:0;height:7.5pt;z-index:25157632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198.45pt;margin-top:11.35pt;width:0;height:11.25pt;z-index:25157529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174.45pt;margin-top:22.6pt;width:117.75pt;height:0;z-index:251574272" o:connectortype="straight"/>
        </w:pict>
      </w:r>
      <w:r>
        <w:rPr>
          <w:noProof/>
        </w:rPr>
        <w:pict>
          <v:shape id="_x0000_s1034" type="#_x0000_t32" style="position:absolute;left:0;text-align:left;margin-left:88.95pt;margin-top:9.85pt;width:109.5pt;height:1.5pt;z-index:251573248" o:connectortype="straight"/>
        </w:pict>
      </w:r>
      <w:r>
        <w:rPr>
          <w:noProof/>
        </w:rPr>
        <w:pict>
          <v:rect id="_x0000_s1035" style="position:absolute;left:0;text-align:left;margin-left:35.7pt;margin-top:3.1pt;width:53.25pt;height:38.25pt;z-index:251559936">
            <v:textbox style="mso-next-textbox:#_x0000_s1035">
              <w:txbxContent>
                <w:p w:rsidR="0090623A" w:rsidRDefault="0090623A">
                  <w:r>
                    <w:t>10-17%</w:t>
                  </w:r>
                </w:p>
              </w:txbxContent>
            </v:textbox>
          </v:rect>
        </w:pict>
      </w:r>
    </w:p>
    <w:p w:rsidR="009B72D9" w:rsidRPr="00B35A99" w:rsidRDefault="003430AF" w:rsidP="00B35A99">
      <w:pPr>
        <w:widowControl w:val="0"/>
        <w:tabs>
          <w:tab w:val="left" w:pos="5245"/>
          <w:tab w:val="left" w:pos="65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32" style="position:absolute;left:0;text-align:left;margin-left:320.7pt;margin-top:20.95pt;width:18.75pt;height:0;z-index:251594752" o:connectortype="straight"/>
        </w:pict>
      </w:r>
      <w:r>
        <w:rPr>
          <w:noProof/>
        </w:rPr>
        <w:pict>
          <v:shape id="_x0000_s1037" type="#_x0000_t32" style="position:absolute;left:0;text-align:left;margin-left:301.2pt;margin-top:20.95pt;width:19.5pt;height:20.25pt;flip:y;z-index:251593728" o:connectortype="straight"/>
        </w:pict>
      </w:r>
      <w:r>
        <w:rPr>
          <w:noProof/>
        </w:rPr>
        <w:pict>
          <v:shape id="_x0000_s1038" type="#_x0000_t32" style="position:absolute;left:0;text-align:left;margin-left:259.95pt;margin-top:17.2pt;width:18pt;height:0;flip:x;z-index:251589632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29.45pt;margin-top:20.95pt;width:19.5pt;height:0;z-index:251583488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29.45pt;margin-top:20.95pt;width:0;height:24.75pt;z-index:251582464" o:connectortype="straight"/>
        </w:pict>
      </w:r>
      <w:r>
        <w:rPr>
          <w:noProof/>
        </w:rPr>
        <w:pict>
          <v:rect id="_x0000_s1041" style="position:absolute;left:0;text-align:left;margin-left:210.45pt;margin-top:5.95pt;width:49.5pt;height:27pt;z-index:251570176">
            <v:textbox style="mso-next-textbox:#_x0000_s1041">
              <w:txbxContent>
                <w:p w:rsidR="0090623A" w:rsidRDefault="0090623A">
                  <w:r>
                    <w:t>4-10%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148.95pt;margin-top:5.95pt;width:49.5pt;height:27pt;z-index:251569152">
            <v:textbox style="mso-next-textbox:#_x0000_s1042">
              <w:txbxContent>
                <w:p w:rsidR="0090623A" w:rsidRDefault="0090623A">
                  <w:r>
                    <w:t>4-10%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left:0;text-align:left;margin-left:76.2pt;margin-top:13.45pt;width:5.25pt;height:3.75pt;flip:x;z-index:251568128" o:connectortype="straight"/>
        </w:pict>
      </w:r>
      <w:r>
        <w:rPr>
          <w:noProof/>
        </w:rPr>
        <w:pict>
          <v:shape id="_x0000_s1044" type="#_x0000_t32" style="position:absolute;left:0;text-align:left;margin-left:61.2pt;margin-top:13.45pt;width:6pt;height:3.75pt;flip:y;z-index:251567104" o:connectortype="straight"/>
        </w:pict>
      </w:r>
      <w:r>
        <w:rPr>
          <w:noProof/>
        </w:rPr>
        <w:pict>
          <v:shape id="_x0000_s1045" type="#_x0000_t32" style="position:absolute;left:0;text-align:left;margin-left:49.2pt;margin-top:13.45pt;width:5.25pt;height:3.75pt;flip:x;z-index:251566080" o:connectortype="straight"/>
        </w:pict>
      </w:r>
      <w:r>
        <w:rPr>
          <w:noProof/>
        </w:rPr>
        <w:pict>
          <v:shape id="_x0000_s1046" type="#_x0000_t32" style="position:absolute;left:0;text-align:left;margin-left:42.45pt;margin-top:13.45pt;width:1.5pt;height:3.75pt;flip:x;z-index:251565056" o:connectortype="straight"/>
        </w:pict>
      </w:r>
      <w:r>
        <w:rPr>
          <w:noProof/>
        </w:rPr>
        <w:pict>
          <v:shape id="_x0000_s1047" type="#_x0000_t32" style="position:absolute;left:0;text-align:left;margin-left:35.7pt;margin-top:13.45pt;width:53.25pt;height:0;z-index:251564032" o:connectortype="straight"/>
        </w:pict>
      </w:r>
      <w:r>
        <w:rPr>
          <w:noProof/>
        </w:rPr>
        <w:pict>
          <v:shape id="_x0000_s1048" type="#_x0000_t32" style="position:absolute;left:0;text-align:left;margin-left:76.2pt;margin-top:17.2pt;width:12.75pt;height:15.75pt;flip:x;z-index:251561984" o:connectortype="straight"/>
        </w:pict>
      </w:r>
      <w:r>
        <w:rPr>
          <w:noProof/>
        </w:rPr>
        <w:pict>
          <v:shape id="_x0000_s1049" type="#_x0000_t32" style="position:absolute;left:0;text-align:left;margin-left:35.7pt;margin-top:17.2pt;width:13.5pt;height:15.75pt;z-index:251560960" o:connectortype="straight"/>
        </w:pict>
      </w:r>
      <w:r w:rsidR="0090623A" w:rsidRPr="00B35A99">
        <w:rPr>
          <w:sz w:val="28"/>
          <w:szCs w:val="28"/>
        </w:rPr>
        <w:tab/>
        <w:t>вода</w:t>
      </w:r>
      <w:r w:rsidR="0090623A" w:rsidRPr="00B35A99">
        <w:rPr>
          <w:sz w:val="28"/>
          <w:szCs w:val="28"/>
        </w:rPr>
        <w:tab/>
        <w:t>3</w:t>
      </w:r>
    </w:p>
    <w:p w:rsidR="002D3580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0" type="#_x0000_t32" style="position:absolute;left:0;text-align:left;margin-left:160.2pt;margin-top:8.8pt;width:4.5pt;height:16.5pt;flip:x;z-index:251592704" o:connectortype="straight"/>
        </w:pict>
      </w:r>
      <w:r>
        <w:rPr>
          <w:noProof/>
        </w:rPr>
        <w:pict>
          <v:shape id="_x0000_s1051" type="#_x0000_t32" style="position:absolute;left:0;text-align:left;margin-left:206.7pt;margin-top:17.05pt;width:0;height:24pt;z-index:251587584" o:connectortype="straight"/>
        </w:pict>
      </w:r>
      <w:r>
        <w:rPr>
          <w:noProof/>
        </w:rPr>
        <w:pict>
          <v:shape id="_x0000_s1052" type="#_x0000_t32" style="position:absolute;left:0;text-align:left;margin-left:61.2pt;margin-top:8.8pt;width:0;height:12.75pt;flip:y;z-index:251585536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-4.05pt;margin-top:21.55pt;width:65.25pt;height:0;z-index:251584512" o:connectortype="straight"/>
        </w:pict>
      </w:r>
      <w:r>
        <w:rPr>
          <w:noProof/>
        </w:rPr>
        <w:pict>
          <v:shape id="_x0000_s1054" type="#_x0000_t32" style="position:absolute;left:0;text-align:left;margin-left:235.95pt;margin-top:8.8pt;width:.75pt;height:8.25pt;flip:y;z-index:251581440" o:connectortype="straight"/>
        </w:pict>
      </w:r>
      <w:r>
        <w:rPr>
          <w:noProof/>
        </w:rPr>
        <w:pict>
          <v:shape id="_x0000_s1055" type="#_x0000_t32" style="position:absolute;left:0;text-align:left;margin-left:174.45pt;margin-top:8.8pt;width:0;height:8.25pt;flip:y;z-index:251580416" o:connectortype="straight"/>
        </w:pict>
      </w:r>
      <w:r>
        <w:rPr>
          <w:noProof/>
        </w:rPr>
        <w:pict>
          <v:shape id="_x0000_s1056" type="#_x0000_t32" style="position:absolute;left:0;text-align:left;margin-left:174.45pt;margin-top:17.05pt;width:61.5pt;height:0;z-index:251579392" o:connectortype="straight"/>
        </w:pict>
      </w:r>
      <w:r>
        <w:rPr>
          <w:noProof/>
        </w:rPr>
        <w:pict>
          <v:rect id="_x0000_s1057" style="position:absolute;left:0;text-align:left;margin-left:281.7pt;margin-top:17.05pt;width:23.25pt;height:45.75pt;z-index:251571200"/>
        </w:pict>
      </w:r>
      <w:r>
        <w:rPr>
          <w:noProof/>
        </w:rPr>
        <w:pict>
          <v:shape id="_x0000_s1058" type="#_x0000_t32" style="position:absolute;left:0;text-align:left;margin-left:49.2pt;margin-top:8.8pt;width:27pt;height:0;z-index:251563008" o:connectortype="straight"/>
        </w:pict>
      </w:r>
      <w:r w:rsidR="00B35A99">
        <w:rPr>
          <w:sz w:val="28"/>
          <w:szCs w:val="28"/>
        </w:rPr>
        <w:t xml:space="preserve"> </w:t>
      </w:r>
    </w:p>
    <w:p w:rsidR="006B07EE" w:rsidRPr="00B35A99" w:rsidRDefault="003430AF" w:rsidP="00B35A99">
      <w:pPr>
        <w:widowControl w:val="0"/>
        <w:tabs>
          <w:tab w:val="left" w:pos="2340"/>
          <w:tab w:val="left" w:pos="3180"/>
          <w:tab w:val="left" w:pos="65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9" type="#_x0000_t32" style="position:absolute;left:0;text-align:left;margin-left:206.7pt;margin-top:17.65pt;width:75pt;height:0;z-index:251588608" o:connectortype="straight"/>
        </w:pict>
      </w:r>
      <w:r>
        <w:rPr>
          <w:noProof/>
        </w:rPr>
        <w:pict>
          <v:shape id="_x0000_s1060" type="#_x0000_t32" style="position:absolute;left:0;text-align:left;margin-left:304.95pt;margin-top:16.9pt;width:15.75pt;height:.75pt;z-index:251572224" o:connectortype="straight">
            <v:stroke endarrow="block"/>
          </v:shape>
        </w:pict>
      </w:r>
      <w:r w:rsidR="006B07EE" w:rsidRPr="00B35A99">
        <w:rPr>
          <w:sz w:val="28"/>
          <w:szCs w:val="28"/>
        </w:rPr>
        <w:t xml:space="preserve"> </w:t>
      </w:r>
      <w:r w:rsidR="00D54390" w:rsidRPr="00B35A99">
        <w:rPr>
          <w:sz w:val="28"/>
          <w:szCs w:val="28"/>
        </w:rPr>
        <w:t>воздух+вода</w:t>
      </w:r>
      <w:r w:rsidR="0090623A" w:rsidRPr="00B35A99">
        <w:rPr>
          <w:sz w:val="28"/>
          <w:szCs w:val="28"/>
        </w:rPr>
        <w:tab/>
        <w:t>вода</w:t>
      </w:r>
      <w:r w:rsidR="0090623A" w:rsidRPr="00B35A99">
        <w:rPr>
          <w:sz w:val="28"/>
          <w:szCs w:val="28"/>
        </w:rPr>
        <w:tab/>
        <w:t>2</w:t>
      </w:r>
      <w:r w:rsidR="0090623A" w:rsidRPr="00B35A99">
        <w:rPr>
          <w:sz w:val="28"/>
          <w:szCs w:val="28"/>
        </w:rPr>
        <w:tab/>
        <w:t>к смесителю</w:t>
      </w:r>
    </w:p>
    <w:p w:rsidR="0090623A" w:rsidRPr="00B35A99" w:rsidRDefault="0090623A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Рис.1 Технологическая схема реагентного хозяйства</w:t>
      </w:r>
    </w:p>
    <w:p w:rsidR="0090623A" w:rsidRPr="00B35A99" w:rsidRDefault="0090623A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1 - растворный бак;</w:t>
      </w:r>
    </w:p>
    <w:p w:rsidR="0090623A" w:rsidRPr="00B35A99" w:rsidRDefault="0090623A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2 - расходный бак;</w:t>
      </w:r>
    </w:p>
    <w:p w:rsidR="0090623A" w:rsidRPr="00B35A99" w:rsidRDefault="0090623A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3 - дозатор.</w:t>
      </w:r>
    </w:p>
    <w:p w:rsidR="00B35A99" w:rsidRDefault="00B35A9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90623A" w:rsidRPr="00B35A99" w:rsidRDefault="0090623A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3) Из расходных баков реагент подается в дозатор, который подает раствор коагулянта в определенном количестве в обрабатываемую воду и далее в смеситель.</w:t>
      </w:r>
    </w:p>
    <w:p w:rsidR="001F45D0" w:rsidRPr="00B35A99" w:rsidRDefault="001F45D0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Дозаторы используют трех типов: дозаторы постоянной дозы; пропорциональные дозаторы; насосы-дозаторы.</w:t>
      </w:r>
    </w:p>
    <w:p w:rsidR="001F45D0" w:rsidRDefault="001F45D0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Пропорциональные дозаторы автоматически меняют дозу коагулянта в зависимости от расхода воды.</w:t>
      </w:r>
    </w:p>
    <w:p w:rsidR="00B35A99" w:rsidRPr="00B35A99" w:rsidRDefault="00B35A9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5D0" w:rsidRPr="00B35A99" w:rsidRDefault="003430AF" w:rsidP="00B35A99">
      <w:pPr>
        <w:widowControl w:val="0"/>
        <w:tabs>
          <w:tab w:val="left" w:pos="32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1" type="#_x0000_t32" style="position:absolute;left:0;text-align:left;margin-left:174.45pt;margin-top:16.25pt;width:7.5pt;height:17.25pt;flip:x y;z-index:251649024" o:connectortype="straight"/>
        </w:pict>
      </w:r>
      <w:r>
        <w:rPr>
          <w:noProof/>
        </w:rPr>
        <w:pict>
          <v:shape id="_x0000_s1062" type="#_x0000_t32" style="position:absolute;left:0;text-align:left;margin-left:169.95pt;margin-top:16.25pt;width:50.25pt;height:.75pt;z-index:251650048" o:connectortype="straight"/>
        </w:pict>
      </w:r>
      <w:r w:rsidR="003F1D49" w:rsidRPr="00B35A99">
        <w:rPr>
          <w:sz w:val="28"/>
          <w:szCs w:val="28"/>
        </w:rPr>
        <w:tab/>
        <w:t>поплавок</w:t>
      </w:r>
    </w:p>
    <w:p w:rsidR="001F45D0" w:rsidRPr="00B35A99" w:rsidRDefault="003430AF" w:rsidP="00B35A99">
      <w:pPr>
        <w:widowControl w:val="0"/>
        <w:tabs>
          <w:tab w:val="left" w:pos="3810"/>
          <w:tab w:val="center" w:pos="48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3" type="#_x0000_t32" style="position:absolute;left:0;text-align:left;margin-left:210.45pt;margin-top:1.85pt;width:25.5pt;height:3.75pt;flip:x;z-index:251648000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left:0;text-align:left;margin-left:198.45pt;margin-top:1.1pt;width:25.5pt;height:.75pt;z-index:251646976" o:connectortype="straight"/>
        </w:pict>
      </w:r>
      <w:r>
        <w:rPr>
          <w:noProof/>
        </w:rPr>
        <w:pict>
          <v:shape id="_x0000_s1065" type="#_x0000_t32" style="position:absolute;left:0;text-align:left;margin-left:198.45pt;margin-top:9.35pt;width:25.5pt;height:0;z-index:251645952" o:connectortype="straight"/>
        </w:pict>
      </w:r>
      <w:r>
        <w:rPr>
          <w:noProof/>
        </w:rPr>
        <w:pict>
          <v:shape id="_x0000_s1066" type="#_x0000_t32" style="position:absolute;left:0;text-align:left;margin-left:67.2pt;margin-top:9.35pt;width:0;height:18pt;flip:y;z-index:251616256" o:connectortype="straight"/>
        </w:pict>
      </w:r>
      <w:r>
        <w:rPr>
          <w:noProof/>
        </w:rPr>
        <w:pict>
          <v:shape id="_x0000_s1067" type="#_x0000_t32" style="position:absolute;left:0;text-align:left;margin-left:210.45pt;margin-top:22.85pt;width:0;height:57.8pt;z-index:251643904" o:connectortype="straight">
            <v:stroke startarrow="block" endarrow="block"/>
          </v:shape>
        </w:pict>
      </w:r>
      <w:r>
        <w:rPr>
          <w:noProof/>
        </w:rPr>
        <w:pict>
          <v:shape id="_x0000_s1068" type="#_x0000_t32" style="position:absolute;left:0;text-align:left;margin-left:202.2pt;margin-top:22.85pt;width:18pt;height:.05pt;flip:y;z-index:251642880" o:connectortype="straight"/>
        </w:pict>
      </w:r>
      <w:r>
        <w:rPr>
          <w:noProof/>
        </w:rPr>
        <w:pict>
          <v:shape id="_x0000_s1069" type="#_x0000_t32" style="position:absolute;left:0;text-align:left;margin-left:148.95pt;margin-top:22.9pt;width:0;height:29.2pt;z-index:251640832" o:connectortype="straight">
            <v:stroke startarrow="block" endarrow="block"/>
          </v:shape>
        </w:pict>
      </w:r>
      <w:r>
        <w:rPr>
          <w:noProof/>
        </w:rPr>
        <w:pict>
          <v:shape id="_x0000_s1070" type="#_x0000_t32" style="position:absolute;left:0;text-align:left;margin-left:148.95pt;margin-top:22.9pt;width:11.25pt;height:0;z-index:251639808" o:connectortype="straight"/>
        </w:pict>
      </w:r>
      <w:r>
        <w:rPr>
          <w:noProof/>
        </w:rPr>
        <w:pict>
          <v:shape id="_x0000_s1071" type="#_x0000_t32" style="position:absolute;left:0;text-align:left;margin-left:194.7pt;margin-top:22.85pt;width:7.5pt;height:0;z-index:251638784" o:connectortype="straight"/>
        </w:pict>
      </w:r>
      <w:r>
        <w:rPr>
          <w:noProof/>
        </w:rPr>
        <w:pict>
          <v:shape id="_x0000_s1072" type="#_x0000_t32" style="position:absolute;left:0;text-align:left;margin-left:181.95pt;margin-top:22.85pt;width:4.5pt;height:0;z-index:251637760" o:connectortype="straight"/>
        </w:pict>
      </w:r>
      <w:r>
        <w:rPr>
          <w:noProof/>
        </w:rPr>
        <w:pict>
          <v:shape id="_x0000_s1073" type="#_x0000_t32" style="position:absolute;left:0;text-align:left;margin-left:160.2pt;margin-top:22.85pt;width:9.75pt;height:0;z-index:251636736" o:connectortype="straight"/>
        </w:pict>
      </w:r>
      <w:r>
        <w:rPr>
          <w:noProof/>
        </w:rPr>
        <w:pict>
          <v:oval id="_x0000_s1074" style="position:absolute;left:0;text-align:left;margin-left:174.45pt;margin-top:9.35pt;width:12pt;height:13.5pt;z-index:251631616"/>
        </w:pict>
      </w:r>
      <w:r>
        <w:rPr>
          <w:noProof/>
        </w:rPr>
        <w:pict>
          <v:shape id="_x0000_s1075" type="#_x0000_t32" style="position:absolute;left:0;text-align:left;margin-left:143.7pt;margin-top:9.35pt;width:0;height:42.75pt;z-index:251618304" o:connectortype="straight"/>
        </w:pict>
      </w:r>
      <w:r>
        <w:rPr>
          <w:noProof/>
        </w:rPr>
        <w:pict>
          <v:shape id="_x0000_s1076" type="#_x0000_t32" style="position:absolute;left:0;text-align:left;margin-left:67.2pt;margin-top:9.35pt;width:76.5pt;height:0;z-index:251617280" o:connectortype="straight"/>
        </w:pict>
      </w:r>
      <w:r>
        <w:rPr>
          <w:noProof/>
        </w:rPr>
        <w:pict>
          <v:shape id="_x0000_s1077" type="#_x0000_t32" style="position:absolute;left:0;text-align:left;margin-left:202.2pt;margin-top:9.35pt;width:0;height:71.25pt;z-index:251611136" o:connectortype="straight"/>
        </w:pict>
      </w:r>
      <w:r>
        <w:rPr>
          <w:noProof/>
        </w:rPr>
        <w:pict>
          <v:shape id="_x0000_s1078" type="#_x0000_t32" style="position:absolute;left:0;text-align:left;margin-left:160.2pt;margin-top:9.35pt;width:0;height:47.25pt;z-index:251610112" o:connectortype="straight"/>
        </w:pict>
      </w:r>
      <w:r>
        <w:rPr>
          <w:noProof/>
        </w:rPr>
        <w:pict>
          <v:shape id="_x0000_s1079" type="#_x0000_t32" style="position:absolute;left:0;text-align:left;margin-left:42.45pt;margin-top:22.85pt;width:0;height:4.5pt;z-index:251596800" o:connectortype="straight"/>
        </w:pict>
      </w:r>
      <w:r>
        <w:rPr>
          <w:noProof/>
        </w:rPr>
        <w:pict>
          <v:shape id="_x0000_s1080" type="#_x0000_t32" style="position:absolute;left:0;text-align:left;margin-left:88.95pt;margin-top:22.85pt;width:0;height:47.25pt;z-index:251595776" o:connectortype="straight"/>
        </w:pict>
      </w:r>
      <w:r w:rsidR="003F1D49" w:rsidRPr="00B35A99">
        <w:rPr>
          <w:sz w:val="28"/>
          <w:szCs w:val="28"/>
        </w:rPr>
        <w:t>очищ. вода</w:t>
      </w:r>
      <w:r w:rsidR="00191B24" w:rsidRPr="00B35A99">
        <w:rPr>
          <w:sz w:val="28"/>
          <w:szCs w:val="28"/>
        </w:rPr>
        <w:tab/>
        <w:t>Ι</w:t>
      </w:r>
      <w:r w:rsidR="00191B24" w:rsidRPr="00B35A99">
        <w:rPr>
          <w:sz w:val="28"/>
          <w:szCs w:val="28"/>
        </w:rPr>
        <w:tab/>
        <w:t>реагент</w:t>
      </w:r>
    </w:p>
    <w:p w:rsidR="001F45D0" w:rsidRPr="00B35A99" w:rsidRDefault="003430AF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1" type="#_x0000_t32" style="position:absolute;left:0;text-align:left;margin-left:16.95pt;margin-top:6.95pt;width:27pt;height:0;z-index:251644928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left:0;text-align:left;margin-left:190.95pt;margin-top:18.2pt;width:7.5pt;height:0;z-index:251635712" o:connectortype="straight"/>
        </w:pict>
      </w:r>
      <w:r>
        <w:rPr>
          <w:noProof/>
        </w:rPr>
        <w:pict>
          <v:shape id="_x0000_s1083" type="#_x0000_t32" style="position:absolute;left:0;text-align:left;margin-left:174.45pt;margin-top:18.2pt;width:7.5pt;height:0;z-index:251634688" o:connectortype="straight"/>
        </w:pict>
      </w:r>
      <w:r>
        <w:rPr>
          <w:noProof/>
        </w:rPr>
        <w:pict>
          <v:shape id="_x0000_s1084" type="#_x0000_t32" style="position:absolute;left:0;text-align:left;margin-left:160.2pt;margin-top:18.2pt;width:4.5pt;height:0;z-index:251633664" o:connectortype="straight"/>
        </w:pict>
      </w:r>
      <w:r>
        <w:rPr>
          <w:noProof/>
        </w:rPr>
        <w:pict>
          <v:oval id="_x0000_s1085" style="position:absolute;left:0;text-align:left;margin-left:174.45pt;margin-top:6.95pt;width:12pt;height:11.25pt;z-index:251632640"/>
        </w:pict>
      </w:r>
      <w:r>
        <w:rPr>
          <w:noProof/>
        </w:rPr>
        <w:pict>
          <v:shape id="_x0000_s1086" type="#_x0000_t32" style="position:absolute;left:0;text-align:left;margin-left:133.95pt;margin-top:3.2pt;width:0;height:9.75pt;flip:y;z-index:251630592" o:connectortype="straight">
            <v:stroke endarrow="block"/>
          </v:shape>
        </w:pict>
      </w:r>
      <w:r>
        <w:rPr>
          <w:noProof/>
        </w:rPr>
        <w:pict>
          <v:shape id="_x0000_s1087" type="#_x0000_t32" style="position:absolute;left:0;text-align:left;margin-left:139.2pt;margin-top:3.2pt;width:0;height:9.75pt;z-index:251629568" o:connectortype="straight">
            <v:stroke endarrow="block"/>
          </v:shape>
        </w:pict>
      </w:r>
      <w:r>
        <w:rPr>
          <w:noProof/>
        </w:rPr>
        <w:pict>
          <v:shape id="_x0000_s1088" type="#_x0000_t32" style="position:absolute;left:0;text-align:left;margin-left:96.45pt;margin-top:18.2pt;width:0;height:27.75pt;z-index:251608064" o:connectortype="straight">
            <v:stroke startarrow="block" endarrow="block"/>
          </v:shape>
        </w:pict>
      </w:r>
      <w:r>
        <w:rPr>
          <w:noProof/>
        </w:rPr>
        <w:pict>
          <v:shape id="_x0000_s1089" type="#_x0000_t32" style="position:absolute;left:0;text-align:left;margin-left:88.95pt;margin-top:18.2pt;width:12.75pt;height:0;z-index:251606016" o:connectortype="straight"/>
        </w:pict>
      </w:r>
      <w:r>
        <w:rPr>
          <w:noProof/>
        </w:rPr>
        <w:pict>
          <v:shape id="_x0000_s1090" type="#_x0000_t32" style="position:absolute;left:0;text-align:left;margin-left:81.45pt;margin-top:18.2pt;width:7.5pt;height:0;z-index:251604992" o:connectortype="straight"/>
        </w:pict>
      </w:r>
      <w:r>
        <w:rPr>
          <w:noProof/>
        </w:rPr>
        <w:pict>
          <v:shape id="_x0000_s1091" type="#_x0000_t32" style="position:absolute;left:0;text-align:left;margin-left:61.2pt;margin-top:18.2pt;width:6pt;height:0;z-index:251603968" o:connectortype="straight"/>
        </w:pict>
      </w:r>
      <w:r>
        <w:rPr>
          <w:noProof/>
        </w:rPr>
        <w:pict>
          <v:rect id="_x0000_s1092" style="position:absolute;left:0;text-align:left;margin-left:55.95pt;margin-top:3.2pt;width:20.25pt;height:21pt;z-index:251601920"/>
        </w:pict>
      </w:r>
      <w:r>
        <w:rPr>
          <w:noProof/>
        </w:rPr>
        <w:pict>
          <v:shape id="_x0000_s1093" type="#_x0000_t32" style="position:absolute;left:0;text-align:left;margin-left:43.95pt;margin-top:18.2pt;width:5.25pt;height:0;z-index:251602944" o:connectortype="straight"/>
        </w:pict>
      </w:r>
      <w:r>
        <w:rPr>
          <w:noProof/>
        </w:rPr>
        <w:pict>
          <v:shape id="_x0000_s1094" type="#_x0000_t32" style="position:absolute;left:0;text-align:left;margin-left:35.7pt;margin-top:3.2pt;width:8.25pt;height:0;flip:x;z-index:251600896" o:connectortype="straight"/>
        </w:pict>
      </w:r>
      <w:r>
        <w:rPr>
          <w:noProof/>
        </w:rPr>
        <w:pict>
          <v:shape id="_x0000_s1095" type="#_x0000_t32" style="position:absolute;left:0;text-align:left;margin-left:35.7pt;margin-top:12.95pt;width:8.25pt;height:0;flip:x;z-index:251599872" o:connectortype="straight"/>
        </w:pict>
      </w:r>
      <w:r>
        <w:rPr>
          <w:noProof/>
        </w:rPr>
        <w:pict>
          <v:shape id="_x0000_s1096" type="#_x0000_t32" style="position:absolute;left:0;text-align:left;margin-left:43.95pt;margin-top:12.95pt;width:0;height:33pt;z-index:251597824" o:connectortype="straight"/>
        </w:pict>
      </w:r>
    </w:p>
    <w:p w:rsidR="001F45D0" w:rsidRPr="00B35A99" w:rsidRDefault="003430AF" w:rsidP="00B35A99">
      <w:pPr>
        <w:widowControl w:val="0"/>
        <w:tabs>
          <w:tab w:val="left" w:pos="2025"/>
          <w:tab w:val="left" w:pos="3810"/>
          <w:tab w:val="center" w:pos="4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7" type="#_x0000_t32" style="position:absolute;left:0;text-align:left;margin-left:121.95pt;margin-top:8.3pt;width:17.25pt;height:.05pt;flip:x;z-index:251627520" o:connectortype="straight"/>
        </w:pict>
      </w:r>
      <w:r>
        <w:rPr>
          <w:noProof/>
        </w:rPr>
        <w:pict>
          <v:shape id="_x0000_s1098" type="#_x0000_t32" style="position:absolute;left:0;text-align:left;margin-left:109.95pt;margin-top:8.3pt;width:12pt;height:19.5pt;flip:x;z-index:251628544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left:0;text-align:left;margin-left:67.2pt;margin-top:18.05pt;width:0;height:14.25pt;z-index:251624448" o:connectortype="straight">
            <v:stroke endarrow="block"/>
          </v:shape>
        </w:pict>
      </w:r>
      <w:r>
        <w:rPr>
          <w:noProof/>
        </w:rPr>
        <w:pict>
          <v:shape id="_x0000_s1100" type="#_x0000_t32" style="position:absolute;left:0;text-align:left;margin-left:71.7pt;margin-top:21.8pt;width:0;height:30.75pt;flip:y;z-index:251622400" o:connectortype="straight"/>
        </w:pict>
      </w:r>
      <w:r>
        <w:rPr>
          <w:noProof/>
        </w:rPr>
        <w:pict>
          <v:shape id="_x0000_s1101" type="#_x0000_t32" style="position:absolute;left:0;text-align:left;margin-left:101.7pt;margin-top:21.8pt;width:0;height:6pt;z-index:251620352" o:connectortype="straigh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02" type="#_x0000_t34" style="position:absolute;left:0;text-align:left;margin-left:129.45pt;margin-top:13.55pt;width:30.75pt;height:4.5pt;rotation:180;z-index:251615232" o:connectortype="elbow" adj="10782,-2836800,-172273"/>
        </w:pict>
      </w:r>
      <w:r>
        <w:rPr>
          <w:noProof/>
        </w:rPr>
        <w:pict>
          <v:shape id="_x0000_s1103" type="#_x0000_t32" style="position:absolute;left:0;text-align:left;margin-left:160.2pt;margin-top:18.05pt;width:0;height:14.25pt;flip:y;z-index:251613184" o:connectortype="straight"/>
        </w:pict>
      </w:r>
      <w:r>
        <w:rPr>
          <w:noProof/>
        </w:rPr>
        <w:pict>
          <v:shape id="_x0000_s1104" type="#_x0000_t32" style="position:absolute;left:0;text-align:left;margin-left:71.7pt;margin-top:13.55pt;width:62.25pt;height:50.25pt;flip:x;z-index:251619328" o:connectortype="straight"/>
        </w:pict>
      </w:r>
      <w:r>
        <w:rPr>
          <w:noProof/>
        </w:rPr>
        <w:pict>
          <v:shape id="_x0000_s1105" type="#_x0000_t34" style="position:absolute;left:0;text-align:left;margin-left:133.95pt;margin-top:3.8pt;width:26.25pt;height:4.5pt;rotation:180;z-index:251614208" o:connectortype="elbow" adj="10779,-2790000,-201806"/>
        </w:pict>
      </w:r>
      <w:r>
        <w:rPr>
          <w:noProof/>
        </w:rPr>
        <w:pict>
          <v:shape id="_x0000_s1106" type="#_x0000_t32" style="position:absolute;left:0;text-align:left;margin-left:61.2pt;margin-top:21.8pt;width:0;height:59.25pt;z-index:251609088" o:connectortype="straight"/>
        </w:pict>
      </w:r>
      <w:r>
        <w:rPr>
          <w:noProof/>
        </w:rPr>
        <w:pict>
          <v:shape id="_x0000_s1107" type="#_x0000_t32" style="position:absolute;left:0;text-align:left;margin-left:88.95pt;margin-top:21.8pt;width:12.75pt;height:0;z-index:251607040" o:connectortype="straight"/>
        </w:pict>
      </w:r>
      <w:r>
        <w:rPr>
          <w:noProof/>
        </w:rPr>
        <w:pict>
          <v:shape id="_x0000_s1108" type="#_x0000_t32" style="position:absolute;left:0;text-align:left;margin-left:43.95pt;margin-top:21.8pt;width:45pt;height:0;z-index:251598848" o:connectortype="straight"/>
        </w:pict>
      </w:r>
      <w:r w:rsidR="00191B24" w:rsidRPr="00B35A99">
        <w:rPr>
          <w:sz w:val="28"/>
          <w:szCs w:val="28"/>
        </w:rPr>
        <w:tab/>
      </w:r>
      <w:r w:rsidR="003F1D49" w:rsidRPr="00B35A99">
        <w:rPr>
          <w:sz w:val="28"/>
          <w:szCs w:val="28"/>
        </w:rPr>
        <w:t>Н2</w:t>
      </w:r>
      <w:r w:rsidR="003F1D49" w:rsidRPr="00B35A99">
        <w:rPr>
          <w:sz w:val="28"/>
          <w:szCs w:val="28"/>
        </w:rPr>
        <w:tab/>
      </w:r>
      <w:r w:rsidR="00191B24" w:rsidRPr="00B35A99">
        <w:rPr>
          <w:sz w:val="28"/>
          <w:szCs w:val="28"/>
        </w:rPr>
        <w:t>ΙΙ</w:t>
      </w:r>
      <w:r w:rsidR="00191B24" w:rsidRPr="00B35A99">
        <w:rPr>
          <w:sz w:val="28"/>
          <w:szCs w:val="28"/>
        </w:rPr>
        <w:tab/>
      </w:r>
      <w:r w:rsidR="00191B24" w:rsidRPr="00B35A99">
        <w:rPr>
          <w:sz w:val="28"/>
          <w:szCs w:val="28"/>
          <w:lang w:val="en-US"/>
        </w:rPr>
        <w:t>H</w:t>
      </w:r>
      <w:r w:rsidR="00191B24" w:rsidRPr="00B35A99">
        <w:rPr>
          <w:sz w:val="28"/>
          <w:szCs w:val="28"/>
        </w:rPr>
        <w:t xml:space="preserve">= </w:t>
      </w:r>
      <w:r w:rsidR="00191B24" w:rsidRPr="00B35A99">
        <w:rPr>
          <w:sz w:val="28"/>
          <w:szCs w:val="28"/>
          <w:lang w:val="en-US"/>
        </w:rPr>
        <w:t>const</w:t>
      </w:r>
    </w:p>
    <w:p w:rsidR="001F45D0" w:rsidRPr="00B35A99" w:rsidRDefault="003430AF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09" type="#_x0000_t32" style="position:absolute;left:0;text-align:left;margin-left:202.2pt;margin-top:8.15pt;width:12.75pt;height:0;z-index:251641856" o:connectortype="straight"/>
        </w:pict>
      </w:r>
      <w:r>
        <w:rPr>
          <w:noProof/>
        </w:rPr>
        <w:pict>
          <v:shape id="_x0000_s1110" type="#_x0000_t32" style="position:absolute;left:0;text-align:left;margin-left:71.7pt;margin-top:3.65pt;width:30pt;height:24.75pt;flip:x;z-index:251621376" o:connectortype="straight"/>
        </w:pict>
      </w:r>
      <w:r>
        <w:rPr>
          <w:noProof/>
        </w:rPr>
        <w:pict>
          <v:shape id="_x0000_s1111" type="#_x0000_t32" style="position:absolute;left:0;text-align:left;margin-left:160.2pt;margin-top:8.15pt;width:42pt;height:.05pt;z-index:251612160" o:connectortype="straight"/>
        </w:pict>
      </w:r>
    </w:p>
    <w:p w:rsidR="001F45D0" w:rsidRPr="00B35A99" w:rsidRDefault="003430AF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2" type="#_x0000_t32" style="position:absolute;left:0;text-align:left;margin-left:67.2pt;margin-top:-.25pt;width:14.25pt;height:11.25pt;flip:x;z-index:251626496" o:connectortype="straight">
            <v:stroke endarrow="block"/>
          </v:shape>
        </w:pict>
      </w:r>
      <w:r>
        <w:rPr>
          <w:noProof/>
        </w:rPr>
        <w:pict>
          <v:shape id="_x0000_s1113" type="#_x0000_t32" style="position:absolute;left:0;text-align:left;margin-left:67.2pt;margin-top:23.75pt;width:0;height:18pt;z-index:251625472" o:connectortype="straight">
            <v:stroke endarrow="block"/>
          </v:shape>
        </w:pict>
      </w:r>
      <w:r>
        <w:rPr>
          <w:noProof/>
        </w:rPr>
        <w:pict>
          <v:shape id="_x0000_s1114" type="#_x0000_t32" style="position:absolute;left:0;text-align:left;margin-left:71.7pt;margin-top:15.5pt;width:0;height:17.25pt;z-index:251623424" o:connectortype="straight"/>
        </w:pict>
      </w:r>
    </w:p>
    <w:p w:rsidR="001F45D0" w:rsidRPr="00B35A99" w:rsidRDefault="001F45D0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5D0" w:rsidRPr="00B35A9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Рис.2 Принципиальная схема пропорционального дозатора</w:t>
      </w:r>
    </w:p>
    <w:p w:rsidR="001F45D0" w:rsidRPr="00B35A99" w:rsidRDefault="001F45D0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5D0" w:rsidRPr="00B35A99" w:rsidRDefault="001F45D0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Уровень очищенной воды будет влиять на уровень реагента Н1. При увеличении очищенной воды Н2 , приходит в движение левый поплавок, всплывает вверх, рычажная система приходит в движение и меняет уровень реагента Н1, который будет падать, следовательно, правый поплавок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Ι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опустится вниз, что приведет к увеличению проходного сечения клапана реагента и расходу реагента.</w:t>
      </w:r>
    </w:p>
    <w:p w:rsidR="003F1D49" w:rsidRPr="00B35A9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4) Смесительные устройства</w:t>
      </w:r>
    </w:p>
    <w:p w:rsidR="003F1D49" w:rsidRPr="00B35A9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После дозаторов вода попадает в смесительные устройства, где реагенты смешиваются с обрабатываемой водой при интенсивном перемешивании друг с другом.</w:t>
      </w:r>
    </w:p>
    <w:p w:rsidR="003F1D49" w:rsidRPr="00B35A9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Используются механические и гидравлический смесители.</w:t>
      </w:r>
    </w:p>
    <w:p w:rsidR="003F1D49" w:rsidRPr="00B35A9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Гидравлические подразделяются на перегородчатые, дырчатые, вихревые.</w:t>
      </w:r>
    </w:p>
    <w:p w:rsidR="003F1D49" w:rsidRDefault="003F1D4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Перегородчатый смеситель представляет собой железобетонный лоток, в котором последовательно установлено несколько перегородок с проемами расположенными таким образом, чтобы обеспечить</w:t>
      </w:r>
      <w:r w:rsidR="00E05D46" w:rsidRPr="00B35A99">
        <w:rPr>
          <w:sz w:val="28"/>
          <w:szCs w:val="28"/>
        </w:rPr>
        <w:t xml:space="preserve"> изменение направления движения воды и ее скорости с целью интенсивного перемешивания ее с реагентом.</w:t>
      </w:r>
      <w:r w:rsidR="00761C54" w:rsidRPr="00B35A99">
        <w:rPr>
          <w:sz w:val="28"/>
          <w:szCs w:val="28"/>
        </w:rPr>
        <w:t xml:space="preserve"> Количество перегородок не менее трех.</w:t>
      </w:r>
    </w:p>
    <w:p w:rsidR="00B35A99" w:rsidRPr="00B35A99" w:rsidRDefault="00B35A99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E05D46" w:rsidRPr="00B35A99" w:rsidRDefault="003430AF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5" type="#_x0000_t32" style="position:absolute;left:0;text-align:left;margin-left:87.45pt;margin-top:5.9pt;width:0;height:13.5pt;z-index:251695104" o:connectortype="straight">
            <v:stroke endarrow="block"/>
          </v:shape>
        </w:pict>
      </w:r>
      <w:r>
        <w:rPr>
          <w:noProof/>
        </w:rPr>
        <w:pict>
          <v:shape id="_x0000_s1116" type="#_x0000_t32" style="position:absolute;left:0;text-align:left;margin-left:31.2pt;margin-top:5.15pt;width:56.25pt;height:.75pt;z-index:251694080" o:connectortype="straight"/>
        </w:pict>
      </w:r>
      <w:r>
        <w:rPr>
          <w:noProof/>
        </w:rPr>
        <w:pict>
          <v:shape id="_x0000_s1117" type="#_x0000_t32" style="position:absolute;left:0;text-align:left;margin-left:146.7pt;margin-top:19.4pt;width:7.15pt;height:6pt;flip:x;z-index:251682816" o:connectortype="straight"/>
        </w:pict>
      </w:r>
      <w:r>
        <w:rPr>
          <w:noProof/>
        </w:rPr>
        <w:pict>
          <v:rect id="_x0000_s1118" style="position:absolute;left:0;text-align:left;margin-left:146.7pt;margin-top:17.9pt;width:7.15pt;height:66.75pt;z-index:251663360"/>
        </w:pict>
      </w:r>
      <w:r>
        <w:rPr>
          <w:noProof/>
        </w:rPr>
        <w:pict>
          <v:shape id="_x0000_s1119" type="#_x0000_t32" style="position:absolute;left:0;text-align:left;margin-left:178.2pt;margin-top:17.9pt;width:.75pt;height:50.25pt;flip:x;z-index:251652096" o:connectortype="straight"/>
        </w:pict>
      </w:r>
      <w:r>
        <w:rPr>
          <w:noProof/>
        </w:rPr>
        <w:pict>
          <v:shape id="_x0000_s1120" type="#_x0000_t32" style="position:absolute;left:0;text-align:left;margin-left:52.95pt;margin-top:17.9pt;width:0;height:66.75pt;z-index:251651072" o:connectortype="straight"/>
        </w:pict>
      </w:r>
    </w:p>
    <w:p w:rsidR="00E05D46" w:rsidRPr="00B35A99" w:rsidRDefault="003430AF" w:rsidP="00B35A99">
      <w:pPr>
        <w:widowControl w:val="0"/>
        <w:tabs>
          <w:tab w:val="center" w:pos="48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1" type="#_x0000_t32" style="position:absolute;left:0;text-align:left;margin-left:178.95pt;margin-top:9.5pt;width:48pt;height:12pt;flip:y;z-index:251697152" o:connectortype="straight"/>
        </w:pict>
      </w:r>
      <w:r>
        <w:rPr>
          <w:noProof/>
        </w:rPr>
        <w:pict>
          <v:shape id="_x0000_s1122" type="#_x0000_t32" style="position:absolute;left:0;text-align:left;margin-left:163.2pt;margin-top:19.25pt;width:7.15pt;height:6pt;flip:x;z-index:251673600" o:connectortype="straight"/>
        </w:pict>
      </w:r>
      <w:r>
        <w:rPr>
          <w:noProof/>
        </w:rPr>
        <w:pict>
          <v:shape id="_x0000_s1123" type="#_x0000_t32" style="position:absolute;left:0;text-align:left;margin-left:163.2pt;margin-top:7.25pt;width:7.15pt;height:6pt;flip:x;z-index:251687936" o:connectortype="straight"/>
        </w:pict>
      </w:r>
      <w:r>
        <w:rPr>
          <w:noProof/>
        </w:rPr>
        <w:pict>
          <v:shape id="_x0000_s1124" type="#_x0000_t32" style="position:absolute;left:0;text-align:left;margin-left:146.7pt;margin-top:21.5pt;width:7.15pt;height:6pt;flip:x;z-index:251684864" o:connectortype="straight"/>
        </w:pict>
      </w:r>
      <w:r>
        <w:rPr>
          <w:noProof/>
        </w:rPr>
        <w:pict>
          <v:shape id="_x0000_s1125" type="#_x0000_t32" style="position:absolute;left:0;text-align:left;margin-left:146.7pt;margin-top:9.5pt;width:7.15pt;height:6pt;flip:x;z-index:251683840" o:connectortype="straight"/>
        </w:pict>
      </w:r>
      <w:r>
        <w:rPr>
          <w:noProof/>
        </w:rPr>
        <w:pict>
          <v:shape id="_x0000_s1126" type="#_x0000_t32" style="position:absolute;left:0;text-align:left;margin-left:127.95pt;margin-top:21.5pt;width:7.15pt;height:6pt;flip:x;z-index:251678720" o:connectortype="straight"/>
        </w:pict>
      </w:r>
      <w:r>
        <w:rPr>
          <w:noProof/>
        </w:rPr>
        <w:pict>
          <v:shape id="_x0000_s1127" type="#_x0000_t32" style="position:absolute;left:0;text-align:left;margin-left:127.95pt;margin-top:13.25pt;width:7.15pt;height:6pt;flip:x;z-index:251677696" o:connectortype="straight"/>
        </w:pict>
      </w:r>
      <w:r>
        <w:rPr>
          <w:noProof/>
        </w:rPr>
        <w:pict>
          <v:shape id="_x0000_s1128" type="#_x0000_t32" style="position:absolute;left:0;text-align:left;margin-left:127.95pt;margin-top:1.25pt;width:7.15pt;height:6pt;flip:x;z-index:251676672" o:connectortype="straight"/>
        </w:pict>
      </w:r>
      <w:r>
        <w:rPr>
          <w:noProof/>
        </w:rPr>
        <w:pict>
          <v:shape id="_x0000_s1129" type="#_x0000_t32" style="position:absolute;left:0;text-align:left;margin-left:111.45pt;margin-top:21.5pt;width:7.15pt;height:6pt;flip:x;z-index:251672576" o:connectortype="straight"/>
        </w:pict>
      </w:r>
      <w:r>
        <w:rPr>
          <w:noProof/>
        </w:rPr>
        <w:pict>
          <v:shape id="_x0000_s1130" type="#_x0000_t32" style="position:absolute;left:0;text-align:left;margin-left:111.45pt;margin-top:15.5pt;width:7.15pt;height:6pt;flip:x;z-index:251671552" o:connectortype="straight"/>
        </w:pict>
      </w:r>
      <w:r>
        <w:rPr>
          <w:noProof/>
        </w:rPr>
        <w:pict>
          <v:shape id="_x0000_s1131" type="#_x0000_t32" style="position:absolute;left:0;text-align:left;margin-left:111.45pt;margin-top:7.25pt;width:7.15pt;height:6pt;flip:x;z-index:251670528" o:connectortype="straight"/>
        </w:pict>
      </w:r>
      <w:r>
        <w:rPr>
          <w:noProof/>
        </w:rPr>
        <w:pict>
          <v:shape id="_x0000_s1132" type="#_x0000_t32" style="position:absolute;left:0;text-align:left;margin-left:94.95pt;margin-top:21.5pt;width:7.15pt;height:6pt;flip:x;z-index:251665408" o:connectortype="straight"/>
        </w:pict>
      </w:r>
      <w:r>
        <w:rPr>
          <w:noProof/>
        </w:rPr>
        <w:pict>
          <v:rect id="_x0000_s1133" style="position:absolute;left:0;text-align:left;margin-left:163.2pt;margin-top:.5pt;width:7.15pt;height:60pt;z-index:251664384"/>
        </w:pict>
      </w:r>
      <w:r>
        <w:rPr>
          <w:noProof/>
        </w:rPr>
        <w:pict>
          <v:rect id="_x0000_s1134" style="position:absolute;left:0;text-align:left;margin-left:127.95pt;margin-top:.5pt;width:7.15pt;height:60pt;z-index:251662336"/>
        </w:pict>
      </w:r>
      <w:r>
        <w:rPr>
          <w:noProof/>
        </w:rPr>
        <w:pict>
          <v:rect id="_x0000_s1135" style="position:absolute;left:0;text-align:left;margin-left:111.45pt;margin-top:.5pt;width:7.15pt;height:60pt;z-index:251661312"/>
        </w:pict>
      </w:r>
      <w:r>
        <w:rPr>
          <w:noProof/>
        </w:rPr>
        <w:pict>
          <v:rect id="_x0000_s1136" style="position:absolute;left:0;text-align:left;margin-left:94.95pt;margin-top:21.5pt;width:7.15pt;height:39pt;z-index:251660288"/>
        </w:pict>
      </w:r>
      <w:r w:rsidR="00E05D46" w:rsidRPr="00B35A99">
        <w:rPr>
          <w:sz w:val="28"/>
          <w:szCs w:val="28"/>
        </w:rPr>
        <w:tab/>
        <w:t>лоток</w:t>
      </w:r>
    </w:p>
    <w:p w:rsidR="00E05D46" w:rsidRPr="00B35A99" w:rsidRDefault="003430AF" w:rsidP="00B35A99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7" type="#_x0000_t32" style="position:absolute;left:0;text-align:left;margin-left:127.95pt;margin-top:30.35pt;width:42.4pt;height:42.75pt;flip:x;z-index:251702272" o:connectortype="straight"/>
        </w:pict>
      </w:r>
      <w:r>
        <w:rPr>
          <w:noProof/>
        </w:rPr>
        <w:pict>
          <v:shape id="_x0000_s1138" type="#_x0000_t32" style="position:absolute;left:0;text-align:left;margin-left:127.95pt;margin-top:35.6pt;width:25.9pt;height:37.5pt;flip:x;z-index:251701248" o:connectortype="straight"/>
        </w:pict>
      </w:r>
      <w:r>
        <w:rPr>
          <w:noProof/>
        </w:rPr>
        <w:pict>
          <v:shape id="_x0000_s1139" type="#_x0000_t32" style="position:absolute;left:0;text-align:left;margin-left:127.95pt;margin-top:30.35pt;width:0;height:42.75pt;z-index:251700224" o:connectortype="straight"/>
        </w:pict>
      </w:r>
      <w:r>
        <w:rPr>
          <w:noProof/>
        </w:rPr>
        <w:pict>
          <v:shape id="_x0000_s1140" type="#_x0000_t32" style="position:absolute;left:0;text-align:left;margin-left:118.6pt;margin-top:29.6pt;width:9.35pt;height:43.5pt;z-index:251699200" o:connectortype="straight"/>
        </w:pict>
      </w:r>
      <w:r>
        <w:rPr>
          <w:noProof/>
        </w:rPr>
        <w:pict>
          <v:shape id="_x0000_s1141" type="#_x0000_t32" style="position:absolute;left:0;text-align:left;margin-left:102.1pt;margin-top:35.6pt;width:25.85pt;height:37.5pt;z-index:251698176" o:connectortype="straight"/>
        </w:pict>
      </w:r>
      <w:r>
        <w:rPr>
          <w:noProof/>
        </w:rPr>
        <w:pict>
          <v:shape id="_x0000_s1142" type="#_x0000_t32" style="position:absolute;left:0;text-align:left;margin-left:187.95pt;margin-top:25.85pt;width:28.5pt;height:0;z-index:251696128" o:connectortype="straight">
            <v:stroke endarrow="block"/>
          </v:shape>
        </w:pict>
      </w:r>
      <w:r>
        <w:rPr>
          <w:noProof/>
        </w:rPr>
        <w:pict>
          <v:shape id="_x0000_s1143" type="#_x0000_t32" style="position:absolute;left:0;text-align:left;margin-left:163.2pt;margin-top:29.6pt;width:7.15pt;height:6pt;flip:x;z-index:251693056" o:connectortype="straight"/>
        </w:pict>
      </w:r>
      <w:r>
        <w:rPr>
          <w:noProof/>
        </w:rPr>
        <w:pict>
          <v:shape id="_x0000_s1144" type="#_x0000_t32" style="position:absolute;left:0;text-align:left;margin-left:163.2pt;margin-top:19.85pt;width:7.15pt;height:6pt;flip:x;z-index:251692032" o:connectortype="straight"/>
        </w:pict>
      </w:r>
      <w:r>
        <w:rPr>
          <w:noProof/>
        </w:rPr>
        <w:pict>
          <v:shape id="_x0000_s1145" type="#_x0000_t32" style="position:absolute;left:0;text-align:left;margin-left:163.2pt;margin-top:9.35pt;width:7.15pt;height:6pt;flip:x;z-index:251691008" o:connectortype="straight"/>
        </w:pict>
      </w:r>
      <w:r>
        <w:rPr>
          <w:noProof/>
        </w:rPr>
        <w:pict>
          <v:shape id="_x0000_s1146" type="#_x0000_t32" style="position:absolute;left:0;text-align:left;margin-left:111.45pt;margin-top:9.35pt;width:7.15pt;height:6pt;flip:x;z-index:251689984" o:connectortype="straight"/>
        </w:pict>
      </w:r>
      <w:r>
        <w:rPr>
          <w:noProof/>
        </w:rPr>
        <w:pict>
          <v:shape id="_x0000_s1147" type="#_x0000_t32" style="position:absolute;left:0;text-align:left;margin-left:111.45pt;margin-top:3.35pt;width:7.15pt;height:6pt;flip:x;z-index:251688960" o:connectortype="straight"/>
        </w:pict>
      </w:r>
      <w:r>
        <w:rPr>
          <w:noProof/>
        </w:rPr>
        <w:pict>
          <v:shape id="_x0000_s1148" type="#_x0000_t32" style="position:absolute;left:0;text-align:left;margin-left:146.7pt;margin-top:19.85pt;width:7.15pt;height:6pt;flip:x;z-index:251686912" o:connectortype="straight"/>
        </w:pict>
      </w:r>
      <w:r>
        <w:rPr>
          <w:noProof/>
        </w:rPr>
        <w:pict>
          <v:shape id="_x0000_s1149" type="#_x0000_t32" style="position:absolute;left:0;text-align:left;margin-left:146.7pt;margin-top:9.35pt;width:7.15pt;height:6pt;flip:x;z-index:251685888" o:connectortype="straight"/>
        </w:pict>
      </w:r>
      <w:r>
        <w:rPr>
          <w:noProof/>
        </w:rPr>
        <w:pict>
          <v:shape id="_x0000_s1150" type="#_x0000_t32" style="position:absolute;left:0;text-align:left;margin-left:127.95pt;margin-top:25.85pt;width:7.15pt;height:6pt;flip:x;z-index:251681792" o:connectortype="straight"/>
        </w:pict>
      </w:r>
      <w:r>
        <w:rPr>
          <w:noProof/>
        </w:rPr>
        <w:pict>
          <v:shape id="_x0000_s1151" type="#_x0000_t32" style="position:absolute;left:0;text-align:left;margin-left:127.95pt;margin-top:19.85pt;width:7.15pt;height:6pt;flip:x;z-index:251680768" o:connectortype="straight"/>
        </w:pict>
      </w:r>
      <w:r>
        <w:rPr>
          <w:noProof/>
        </w:rPr>
        <w:pict>
          <v:shape id="_x0000_s1152" type="#_x0000_t32" style="position:absolute;left:0;text-align:left;margin-left:127.95pt;margin-top:9.35pt;width:7.15pt;height:6pt;flip:x;z-index:251679744" o:connectortype="straight"/>
        </w:pict>
      </w:r>
      <w:r>
        <w:rPr>
          <w:noProof/>
        </w:rPr>
        <w:pict>
          <v:shape id="_x0000_s1153" type="#_x0000_t32" style="position:absolute;left:0;text-align:left;margin-left:111.45pt;margin-top:25.85pt;width:7.15pt;height:6pt;flip:x;z-index:251675648" o:connectortype="straight"/>
        </w:pict>
      </w:r>
      <w:r>
        <w:rPr>
          <w:noProof/>
        </w:rPr>
        <w:pict>
          <v:shape id="_x0000_s1154" type="#_x0000_t32" style="position:absolute;left:0;text-align:left;margin-left:111.45pt;margin-top:19.85pt;width:7.15pt;height:6pt;flip:x;z-index:251674624" o:connectortype="straight"/>
        </w:pict>
      </w:r>
      <w:r>
        <w:rPr>
          <w:noProof/>
        </w:rPr>
        <w:pict>
          <v:shape id="_x0000_s1155" type="#_x0000_t32" style="position:absolute;left:0;text-align:left;margin-left:94.95pt;margin-top:30.35pt;width:7.15pt;height:6pt;flip:x;z-index:251669504" o:connectortype="straight"/>
        </w:pict>
      </w:r>
      <w:r>
        <w:rPr>
          <w:noProof/>
        </w:rPr>
        <w:pict>
          <v:shape id="_x0000_s1156" type="#_x0000_t32" style="position:absolute;left:0;text-align:left;margin-left:94.95pt;margin-top:19.85pt;width:7.15pt;height:6pt;flip:x;z-index:251668480" o:connectortype="straight"/>
        </w:pict>
      </w:r>
      <w:r>
        <w:rPr>
          <w:noProof/>
        </w:rPr>
        <w:pict>
          <v:shape id="_x0000_s1157" type="#_x0000_t32" style="position:absolute;left:0;text-align:left;margin-left:94.95pt;margin-top:9.35pt;width:7.15pt;height:6pt;flip:x;z-index:251667456" o:connectortype="straight"/>
        </w:pict>
      </w:r>
      <w:r>
        <w:rPr>
          <w:noProof/>
        </w:rPr>
        <w:pict>
          <v:shape id="_x0000_s1158" type="#_x0000_t32" style="position:absolute;left:0;text-align:left;margin-left:94.95pt;margin-top:3.35pt;width:7.15pt;height:6pt;flip:x;z-index:251666432" o:connectortype="straight"/>
        </w:pict>
      </w:r>
      <w:r>
        <w:rPr>
          <w:noProof/>
        </w:rPr>
        <w:pict>
          <v:shape id="_x0000_s1159" type="#_x0000_t32" style="position:absolute;left:0;text-align:left;margin-left:87.45pt;margin-top:36.35pt;width:0;height:13.5pt;z-index:251659264" o:connectortype="straight"/>
        </w:pict>
      </w:r>
      <w:r>
        <w:rPr>
          <w:noProof/>
        </w:rPr>
        <w:pict>
          <v:shape id="_x0000_s1160" type="#_x0000_t32" style="position:absolute;left:0;text-align:left;margin-left:77.7pt;margin-top:36.35pt;width:0;height:13.5pt;z-index:251658240" o:connectortype="straight"/>
        </w:pict>
      </w:r>
      <w:r>
        <w:rPr>
          <w:noProof/>
        </w:rPr>
        <w:pict>
          <v:shape id="_x0000_s1161" type="#_x0000_t32" style="position:absolute;left:0;text-align:left;margin-left:178.2pt;margin-top:19.85pt;width:15.75pt;height:0;z-index:251657216" o:connectortype="straight"/>
        </w:pict>
      </w:r>
      <w:r>
        <w:rPr>
          <w:noProof/>
        </w:rPr>
        <w:pict>
          <v:shape id="_x0000_s1162" type="#_x0000_t32" style="position:absolute;left:0;text-align:left;margin-left:178.2pt;margin-top:29.6pt;width:15.75pt;height:0;z-index:251656192" o:connectortype="straight"/>
        </w:pict>
      </w:r>
      <w:r>
        <w:rPr>
          <w:noProof/>
        </w:rPr>
        <w:pict>
          <v:shape id="_x0000_s1163" type="#_x0000_t32" style="position:absolute;left:0;text-align:left;margin-left:178.2pt;margin-top:29.6pt;width:.75pt;height:6.75pt;flip:x y;z-index:251655168" o:connectortype="straight"/>
        </w:pict>
      </w:r>
      <w:r>
        <w:rPr>
          <w:noProof/>
        </w:rPr>
        <w:pict>
          <v:shape id="_x0000_s1164" type="#_x0000_t32" style="position:absolute;left:0;text-align:left;margin-left:87.45pt;margin-top:36.35pt;width:91.5pt;height:0;z-index:251654144" o:connectortype="straight"/>
        </w:pict>
      </w:r>
      <w:r>
        <w:rPr>
          <w:noProof/>
        </w:rPr>
        <w:pict>
          <v:shape id="_x0000_s1165" type="#_x0000_t32" style="position:absolute;left:0;text-align:left;margin-left:52.95pt;margin-top:36.35pt;width:24.75pt;height:0;z-index:251653120" o:connectortype="straight"/>
        </w:pict>
      </w:r>
    </w:p>
    <w:p w:rsidR="00E05D46" w:rsidRPr="00B35A99" w:rsidRDefault="003430AF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66" type="#_x0000_t32" style="position:absolute;left:0;text-align:left;margin-left:82.95pt;margin-top:11.45pt;width:.75pt;height:21.75pt;flip:x;z-index:251703296" o:connectortype="straight">
            <v:stroke endarrow="block"/>
          </v:shape>
        </w:pict>
      </w:r>
      <w:r w:rsidR="00E05D46" w:rsidRPr="00B35A99">
        <w:rPr>
          <w:sz w:val="28"/>
          <w:szCs w:val="28"/>
        </w:rPr>
        <w:t>отвод воды</w:t>
      </w:r>
    </w:p>
    <w:p w:rsidR="00E05D46" w:rsidRPr="00B35A99" w:rsidRDefault="00E05D46" w:rsidP="00B35A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45D0" w:rsidRP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05D46" w:rsidRPr="00B35A99">
        <w:rPr>
          <w:sz w:val="28"/>
          <w:szCs w:val="28"/>
        </w:rPr>
        <w:t>перегородки</w:t>
      </w:r>
    </w:p>
    <w:p w:rsid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E05D46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Расчет перегородчатого смесителя сводится к определению его геометрических размеров.</w:t>
      </w:r>
    </w:p>
    <w:p w:rsidR="00761C54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</w:t>
      </w:r>
      <w:r w:rsidR="00761C54" w:rsidRPr="00B35A99">
        <w:rPr>
          <w:sz w:val="28"/>
          <w:szCs w:val="28"/>
        </w:rPr>
        <w:t>лощадь сечения</w:t>
      </w:r>
    </w:p>
    <w:p w:rsidR="00B35A99" w:rsidRDefault="00B35A99" w:rsidP="00B35A99">
      <w:pPr>
        <w:widowControl w:val="0"/>
        <w:tabs>
          <w:tab w:val="left" w:pos="2295"/>
          <w:tab w:val="left" w:pos="7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761C54" w:rsidRPr="00B35A99" w:rsidRDefault="00761C54" w:rsidP="00B35A99">
      <w:pPr>
        <w:widowControl w:val="0"/>
        <w:tabs>
          <w:tab w:val="left" w:pos="2295"/>
          <w:tab w:val="left" w:pos="754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см=</w:t>
      </w:r>
      <w:r w:rsidR="003430AF">
        <w:rPr>
          <w:sz w:val="28"/>
          <w:szCs w:val="28"/>
          <w:lang w:val="en-US"/>
        </w:rPr>
        <w:pict>
          <v:shape id="_x0000_i1083" type="#_x0000_t75" style="width:17.25pt;height:33.75pt">
            <v:imagedata r:id="rId63" o:title=""/>
          </v:shape>
        </w:pict>
      </w:r>
      <w:r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</w:r>
      <w:r w:rsidR="006E1F11" w:rsidRPr="00B35A99">
        <w:rPr>
          <w:sz w:val="28"/>
          <w:szCs w:val="28"/>
        </w:rPr>
        <w:tab/>
        <w:t>(2.6)</w:t>
      </w:r>
    </w:p>
    <w:p w:rsidR="00761C54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Q</w:t>
      </w:r>
      <w:r w:rsidRPr="00B35A99">
        <w:rPr>
          <w:sz w:val="28"/>
          <w:szCs w:val="28"/>
        </w:rPr>
        <w:t xml:space="preserve"> - производительность очистных сооружений, м³/с</w:t>
      </w:r>
    </w:p>
    <w:p w:rsidR="00761C54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νл - скорость движения потока воды в лотке смесителя</w:t>
      </w:r>
    </w:p>
    <w:p w:rsidR="00761C54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см=</w:t>
      </w:r>
      <w:r w:rsidR="003430AF">
        <w:rPr>
          <w:sz w:val="28"/>
          <w:szCs w:val="28"/>
        </w:rPr>
        <w:pict>
          <v:shape id="_x0000_i1084" type="#_x0000_t75" style="width:84pt;height:33pt">
            <v:imagedata r:id="rId64" o:title=""/>
          </v:shape>
        </w:pict>
      </w:r>
    </w:p>
    <w:p w:rsidR="00761C54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Из смесителя вода подается в камеры хлопьеобразования</w:t>
      </w:r>
    </w:p>
    <w:p w:rsidR="00761C54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5) Камера хлопьеобразования</w:t>
      </w:r>
    </w:p>
    <w:p w:rsidR="00B35A99" w:rsidRP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AE5F72" w:rsidRPr="00B35A99" w:rsidRDefault="003430AF" w:rsidP="00B35A99">
      <w:pPr>
        <w:widowControl w:val="0"/>
        <w:tabs>
          <w:tab w:val="center" w:pos="4535"/>
          <w:tab w:val="left" w:pos="52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67" type="#_x0000_t32" style="position:absolute;left:0;text-align:left;margin-left:168.45pt;margin-top:9.95pt;width:54.05pt;height:29.25pt;flip:x;z-index:251725824" o:connectortype="straight"/>
        </w:pict>
      </w:r>
      <w:r>
        <w:rPr>
          <w:noProof/>
        </w:rPr>
        <w:pict>
          <v:shape id="_x0000_s1168" type="#_x0000_t32" style="position:absolute;left:0;text-align:left;margin-left:206.75pt;margin-top:9.95pt;width:0;height:128.25pt;z-index:251717632" o:connectortype="straight"/>
        </w:pict>
      </w:r>
      <w:r>
        <w:rPr>
          <w:noProof/>
        </w:rPr>
        <w:pict>
          <v:shape id="_x0000_s1169" type="#_x0000_t32" style="position:absolute;left:0;text-align:left;margin-left:37.95pt;margin-top:9.95pt;width:168.75pt;height:0;z-index:251719680" o:connectortype="straight"/>
        </w:pict>
      </w:r>
      <w:r>
        <w:rPr>
          <w:noProof/>
        </w:rPr>
        <w:pict>
          <v:shape id="_x0000_s1170" type="#_x0000_t32" style="position:absolute;left:0;text-align:left;margin-left:37.95pt;margin-top:9.95pt;width:0;height:6.75pt;z-index:251718656" o:connectortype="straight"/>
        </w:pict>
      </w:r>
      <w:r>
        <w:rPr>
          <w:noProof/>
        </w:rPr>
        <w:pict>
          <v:shape id="_x0000_s1171" type="#_x0000_t32" style="position:absolute;left:0;text-align:left;margin-left:163.25pt;margin-top:9.95pt;width:0;height:21.75pt;flip:y;z-index:251710464" o:connectortype="straight"/>
        </w:pict>
      </w:r>
      <w:r>
        <w:rPr>
          <w:noProof/>
        </w:rPr>
        <w:pict>
          <v:shape id="_x0000_s1172" type="#_x0000_t32" style="position:absolute;left:0;text-align:left;margin-left:17.7pt;margin-top:16.7pt;width:20.25pt;height:0;z-index:251708416" o:connectortype="straight"/>
        </w:pict>
      </w:r>
      <w:r w:rsidR="00B251CB" w:rsidRPr="00B35A99">
        <w:rPr>
          <w:sz w:val="28"/>
          <w:szCs w:val="28"/>
        </w:rPr>
        <w:t>вода</w:t>
      </w:r>
      <w:r w:rsidR="00B251CB" w:rsidRPr="00B35A99">
        <w:rPr>
          <w:sz w:val="28"/>
          <w:szCs w:val="28"/>
        </w:rPr>
        <w:tab/>
        <w:t>окно</w:t>
      </w:r>
      <w:r w:rsidR="00805AA7" w:rsidRPr="00B35A99">
        <w:rPr>
          <w:sz w:val="28"/>
          <w:szCs w:val="28"/>
        </w:rPr>
        <w:tab/>
      </w:r>
    </w:p>
    <w:p w:rsidR="00FD65AE" w:rsidRPr="00B35A99" w:rsidRDefault="003430AF" w:rsidP="00B35A99">
      <w:pPr>
        <w:widowControl w:val="0"/>
        <w:tabs>
          <w:tab w:val="center" w:pos="48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73" type="#_x0000_t32" style="position:absolute;left:0;text-align:left;margin-left:182.7pt;margin-top:11.3pt;width:45pt;height:48.75pt;flip:x;z-index:251726848" o:connectortype="straight"/>
        </w:pict>
      </w:r>
      <w:r>
        <w:rPr>
          <w:noProof/>
        </w:rPr>
        <w:pict>
          <v:shape id="_x0000_s1174" type="#_x0000_t32" style="position:absolute;left:0;text-align:left;margin-left:-16.8pt;margin-top:.85pt;width:63pt;height:0;z-index:251724800" o:connectortype="straight">
            <v:stroke endarrow="block"/>
          </v:shape>
        </w:pict>
      </w:r>
      <w:r>
        <w:rPr>
          <w:noProof/>
        </w:rPr>
        <w:pict>
          <v:shape id="_x0000_s1175" type="#_x0000_t32" style="position:absolute;left:0;text-align:left;margin-left:37.95pt;margin-top:19.55pt;width:98.25pt;height:0;z-index:251704320" o:connectortype="straight"/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76" type="#_x0000_t38" style="position:absolute;left:0;text-align:left;margin-left:127.2pt;margin-top:15.8pt;width:18.75pt;height:17.25pt;rotation:90;z-index:251720704" o:connectortype="curved" adj="10771,-231965,-257472">
            <v:stroke endarrow="block"/>
          </v:shape>
        </w:pict>
      </w:r>
      <w:r>
        <w:rPr>
          <w:noProof/>
        </w:rPr>
        <w:pict>
          <v:shape id="_x0000_s1177" type="#_x0000_t32" style="position:absolute;left:0;text-align:left;margin-left:37.95pt;margin-top:7.55pt;width:0;height:99.75pt;z-index:251715584" o:connectortype="straight"/>
        </w:pict>
      </w:r>
      <w:r>
        <w:rPr>
          <w:noProof/>
        </w:rPr>
        <w:pict>
          <v:shape id="_x0000_s1178" type="#_x0000_t32" style="position:absolute;left:0;text-align:left;margin-left:163.25pt;margin-top:23.3pt;width:0;height:33pt;z-index:251712512" o:connectortype="straight"/>
        </w:pict>
      </w:r>
      <w:r>
        <w:rPr>
          <w:noProof/>
        </w:rPr>
        <w:pict>
          <v:rect id="_x0000_s1179" style="position:absolute;left:0;text-align:left;margin-left:157.95pt;margin-top:7.55pt;width:10.5pt;height:15.75pt;z-index:251711488"/>
        </w:pict>
      </w:r>
      <w:r>
        <w:rPr>
          <w:noProof/>
        </w:rPr>
        <w:pict>
          <v:shape id="_x0000_s1180" type="#_x0000_t32" style="position:absolute;left:0;text-align:left;margin-left:17.7pt;margin-top:7.55pt;width:20.25pt;height:0;flip:x;z-index:251709440" o:connectortype="straight"/>
        </w:pict>
      </w:r>
      <w:r w:rsidR="00B251CB" w:rsidRPr="00B35A99">
        <w:rPr>
          <w:sz w:val="28"/>
          <w:szCs w:val="28"/>
        </w:rPr>
        <w:tab/>
        <w:t>отстойник</w:t>
      </w:r>
    </w:p>
    <w:p w:rsidR="00FD65AE" w:rsidRPr="00B35A99" w:rsidRDefault="003430AF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81" type="#_x0000_t38" style="position:absolute;left:0;text-align:left;margin-left:52.95pt;margin-top:16.4pt;width:18pt;height:13.5pt;rotation:90;flip:x;z-index:251721728" o:connectortype="curved" adj="10800,333600,-168300">
            <v:stroke endarrow="block"/>
          </v:shape>
        </w:pict>
      </w:r>
      <w:r>
        <w:rPr>
          <w:noProof/>
        </w:rPr>
        <w:pict>
          <v:shape id="_x0000_s1182" type="#_x0000_t32" style="position:absolute;left:0;text-align:left;margin-left:68.7pt;margin-top:18.65pt;width:94.5pt;height:0;flip:x;z-index:251705344" o:connectortype="straight"/>
        </w:pict>
      </w:r>
    </w:p>
    <w:p w:rsidR="00FD65AE" w:rsidRPr="00B35A99" w:rsidRDefault="003430AF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83" type="#_x0000_t32" style="position:absolute;left:0;text-align:left;margin-left:42.45pt;margin-top:3.5pt;width:3.75pt;height:72.75pt;flip:x y;z-index:251727872" o:connectortype="straight"/>
        </w:pict>
      </w:r>
      <w:r>
        <w:rPr>
          <w:noProof/>
        </w:rPr>
        <w:pict>
          <v:shape id="_x0000_s1184" type="#_x0000_t38" style="position:absolute;left:0;text-align:left;margin-left:131.7pt;margin-top:12.5pt;width:18.75pt;height:17.25pt;rotation:90;z-index:251722752" o:connectortype="curved" adj="10771,-288313,-265248">
            <v:stroke endarrow="block"/>
          </v:shape>
        </w:pict>
      </w:r>
      <w:r>
        <w:rPr>
          <w:noProof/>
        </w:rPr>
        <w:pict>
          <v:shape id="_x0000_s1185" type="#_x0000_t32" style="position:absolute;left:0;text-align:left;margin-left:37.95pt;margin-top:19.25pt;width:98.25pt;height:0;z-index:251706368" o:connectortype="straight"/>
        </w:pict>
      </w:r>
      <w:r>
        <w:rPr>
          <w:noProof/>
        </w:rPr>
        <w:pict>
          <v:shape id="_x0000_s1186" type="#_x0000_t32" style="position:absolute;left:0;text-align:left;margin-left:163.2pt;margin-top:23.75pt;width:0;height:27.75pt;z-index:251714560" o:connectortype="straight"/>
        </w:pict>
      </w:r>
      <w:r>
        <w:rPr>
          <w:noProof/>
        </w:rPr>
        <w:pict>
          <v:rect id="_x0000_s1187" style="position:absolute;left:0;text-align:left;margin-left:157.95pt;margin-top:8pt;width:10.5pt;height:15.75pt;z-index:251713536"/>
        </w:pict>
      </w:r>
      <w:r w:rsidR="00B35A99">
        <w:rPr>
          <w:sz w:val="28"/>
          <w:szCs w:val="28"/>
        </w:rPr>
        <w:t xml:space="preserve"> </w:t>
      </w:r>
    </w:p>
    <w:p w:rsidR="00FD65AE" w:rsidRPr="00B35A99" w:rsidRDefault="003430AF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88" type="#_x0000_t32" style="position:absolute;left:0;text-align:left;margin-left:46.2pt;margin-top:6.35pt;width:5.25pt;height:45.75pt;flip:y;z-index:251728896" o:connectortype="straight"/>
        </w:pict>
      </w:r>
      <w:r>
        <w:rPr>
          <w:noProof/>
        </w:rPr>
        <w:pict>
          <v:shape id="_x0000_s1189" type="#_x0000_t38" style="position:absolute;left:0;text-align:left;margin-left:52.2pt;margin-top:10.85pt;width:21pt;height:12pt;rotation:90;flip:x;z-index:251723776" o:connectortype="curved" adj="10800,448200,-145800">
            <v:stroke endarrow="block"/>
          </v:shape>
        </w:pict>
      </w:r>
      <w:r>
        <w:rPr>
          <w:noProof/>
        </w:rPr>
        <w:pict>
          <v:shape id="_x0000_s1190" type="#_x0000_t32" style="position:absolute;left:0;text-align:left;margin-left:68.7pt;margin-top:16.85pt;width:94.5pt;height:0;flip:x;z-index:251707392" o:connectortype="straight"/>
        </w:pict>
      </w:r>
    </w:p>
    <w:p w:rsidR="00FD65AE" w:rsidRPr="00B35A99" w:rsidRDefault="003430AF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91" type="#_x0000_t32" style="position:absolute;left:0;text-align:left;margin-left:149.7pt;margin-top:10.7pt;width:29.25pt;height:0;z-index:251729920" o:connectortype="straight">
            <v:stroke endarrow="block"/>
          </v:shape>
        </w:pict>
      </w:r>
      <w:r>
        <w:rPr>
          <w:noProof/>
        </w:rPr>
        <w:pict>
          <v:shape id="_x0000_s1192" type="#_x0000_t32" style="position:absolute;left:0;text-align:left;margin-left:37.95pt;margin-top:10.7pt;width:168.75pt;height:6.75pt;z-index:251716608" o:connectortype="straight"/>
        </w:pict>
      </w:r>
    </w:p>
    <w:p w:rsidR="00FD65AE" w:rsidRPr="00B35A99" w:rsidRDefault="00B251C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коридор</w:t>
      </w:r>
    </w:p>
    <w:p w:rsidR="00FD65AE" w:rsidRPr="00B35A99" w:rsidRDefault="00FD65AE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761C54" w:rsidRPr="00B35A99" w:rsidRDefault="00761C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Предназначены для создания благоприятных условий завершения второй стадии процесса коагуляции - хлопьеобразования</w:t>
      </w:r>
      <w:r w:rsidR="006E50B9" w:rsidRPr="00B35A99">
        <w:rPr>
          <w:sz w:val="28"/>
          <w:szCs w:val="28"/>
        </w:rPr>
        <w:t>, ему предшествует плавный режим движения воды.</w: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Площадь камеры хлопьеобразования принимают из расче6та времени пребывания воды в камере (15-20 мин)</w:t>
      </w:r>
    </w:p>
    <w:p w:rsidR="00B35A99" w:rsidRDefault="00B35A99" w:rsidP="00B35A99">
      <w:pPr>
        <w:widowControl w:val="0"/>
        <w:tabs>
          <w:tab w:val="left" w:pos="2295"/>
          <w:tab w:val="left" w:pos="77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E50B9" w:rsidRPr="00B35A99" w:rsidRDefault="006E50B9" w:rsidP="00B35A99">
      <w:pPr>
        <w:widowControl w:val="0"/>
        <w:tabs>
          <w:tab w:val="left" w:pos="2295"/>
          <w:tab w:val="left" w:pos="772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кх=</w:t>
      </w:r>
      <w:r w:rsidR="003430AF">
        <w:rPr>
          <w:sz w:val="28"/>
          <w:szCs w:val="28"/>
        </w:rPr>
        <w:pict>
          <v:shape id="_x0000_i1085" type="#_x0000_t75" style="width:48.75pt;height:30.75pt">
            <v:imagedata r:id="rId65" o:title=""/>
          </v:shape>
        </w:pict>
      </w:r>
      <w:r w:rsidR="006E1F11" w:rsidRPr="00B35A99">
        <w:rPr>
          <w:sz w:val="28"/>
          <w:szCs w:val="28"/>
        </w:rPr>
        <w:tab/>
      </w:r>
      <w:r w:rsidR="006E1F11" w:rsidRPr="00B35A99">
        <w:rPr>
          <w:sz w:val="28"/>
          <w:szCs w:val="28"/>
        </w:rPr>
        <w:tab/>
        <w:t>(2.7)</w:t>
      </w:r>
    </w:p>
    <w:p w:rsid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Q</w:t>
      </w:r>
      <w:r w:rsidRPr="00B35A99">
        <w:rPr>
          <w:sz w:val="28"/>
          <w:szCs w:val="28"/>
        </w:rPr>
        <w:t>- производительность очистных сооружений</w: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 xml:space="preserve"> -</w:t>
      </w:r>
      <w:r w:rsidR="00B35A99">
        <w:rPr>
          <w:sz w:val="28"/>
          <w:szCs w:val="28"/>
        </w:rPr>
        <w:t xml:space="preserve"> </w:t>
      </w:r>
      <w:r w:rsidRPr="00B35A99">
        <w:rPr>
          <w:sz w:val="28"/>
          <w:szCs w:val="28"/>
        </w:rPr>
        <w:t>время перебывания воды в камере</w: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Н - высота камеры</w: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 xml:space="preserve"> - количество камер</w: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кх=</w:t>
      </w:r>
      <w:r w:rsidR="003430AF">
        <w:rPr>
          <w:sz w:val="28"/>
          <w:szCs w:val="28"/>
        </w:rPr>
        <w:pict>
          <v:shape id="_x0000_i1086" type="#_x0000_t75" style="width:87.75pt;height:33pt">
            <v:imagedata r:id="rId66" o:title=""/>
          </v:shape>
        </w:pict>
      </w:r>
    </w:p>
    <w:p w:rsidR="006E50B9" w:rsidRPr="00B35A99" w:rsidRDefault="006E50B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 xml:space="preserve">Суммарная площадь живого сечения камеры хлопьеобразования суммируется из </w:t>
      </w: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 xml:space="preserve">кх и </w:t>
      </w: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30-площадь зоны осаждения.</w:t>
      </w:r>
    </w:p>
    <w:p w:rsidR="00B35A99" w:rsidRDefault="00B35A99" w:rsidP="00B35A99">
      <w:pPr>
        <w:widowControl w:val="0"/>
        <w:tabs>
          <w:tab w:val="left" w:pos="2295"/>
          <w:tab w:val="left" w:pos="7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50B9" w:rsidRPr="00B35A99" w:rsidRDefault="006E50B9" w:rsidP="00B35A99">
      <w:pPr>
        <w:widowControl w:val="0"/>
        <w:tabs>
          <w:tab w:val="left" w:pos="2295"/>
          <w:tab w:val="left" w:pos="798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30=β</w:t>
      </w:r>
      <w:r w:rsidR="0097430D" w:rsidRPr="00B35A99">
        <w:rPr>
          <w:sz w:val="28"/>
          <w:szCs w:val="28"/>
        </w:rPr>
        <w:t>·</w:t>
      </w:r>
      <w:r w:rsidR="0097430D" w:rsidRPr="00B35A99">
        <w:rPr>
          <w:sz w:val="28"/>
          <w:szCs w:val="28"/>
          <w:lang w:val="en-US"/>
        </w:rPr>
        <w:t>Q</w:t>
      </w:r>
      <w:r w:rsidR="0097430D" w:rsidRPr="00B35A99">
        <w:rPr>
          <w:sz w:val="28"/>
          <w:szCs w:val="28"/>
        </w:rPr>
        <w:t>\3,6·</w:t>
      </w:r>
      <w:r w:rsidR="0097430D" w:rsidRPr="00B35A99">
        <w:rPr>
          <w:sz w:val="28"/>
          <w:szCs w:val="28"/>
          <w:lang w:val="en-US"/>
        </w:rPr>
        <w:t>νp</w:t>
      </w:r>
      <w:r w:rsidR="0097430D" w:rsidRPr="00B35A99">
        <w:rPr>
          <w:sz w:val="28"/>
          <w:szCs w:val="28"/>
        </w:rPr>
        <w:t>·</w:t>
      </w:r>
      <w:r w:rsidR="0097430D" w:rsidRPr="00B35A99">
        <w:rPr>
          <w:sz w:val="28"/>
          <w:szCs w:val="28"/>
          <w:lang w:val="en-US"/>
        </w:rPr>
        <w:t>N</w:t>
      </w:r>
      <w:r w:rsidR="0097430D"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  <w:t>(2.8)</w:t>
      </w:r>
    </w:p>
    <w:p w:rsid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97430D" w:rsidRPr="00B35A99" w:rsidRDefault="0097430D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β - коэффициент учитывающий объемное использование камеры</w:t>
      </w:r>
    </w:p>
    <w:p w:rsidR="00B35A99" w:rsidRDefault="00B35A99" w:rsidP="00B35A99">
      <w:pPr>
        <w:widowControl w:val="0"/>
        <w:tabs>
          <w:tab w:val="left" w:pos="2295"/>
          <w:tab w:val="left" w:pos="8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97430D" w:rsidRPr="00B35A99" w:rsidRDefault="0097430D" w:rsidP="00B35A99">
      <w:pPr>
        <w:widowControl w:val="0"/>
        <w:tabs>
          <w:tab w:val="left" w:pos="2295"/>
          <w:tab w:val="left" w:pos="807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β=</w:t>
      </w:r>
      <w:r w:rsidR="003430AF">
        <w:rPr>
          <w:sz w:val="28"/>
          <w:szCs w:val="28"/>
        </w:rPr>
        <w:pict>
          <v:shape id="_x0000_i1087" type="#_x0000_t75" style="width:71.25pt;height:33pt">
            <v:imagedata r:id="rId67" o:title=""/>
          </v:shape>
        </w:pict>
      </w:r>
      <w:r w:rsidR="006E1F11" w:rsidRPr="00B35A99">
        <w:rPr>
          <w:sz w:val="28"/>
          <w:szCs w:val="28"/>
        </w:rPr>
        <w:tab/>
        <w:t>(2.9)</w:t>
      </w:r>
    </w:p>
    <w:p w:rsid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97430D" w:rsidRPr="00B35A99" w:rsidRDefault="0097430D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νp</w:t>
      </w:r>
      <w:r w:rsidRPr="00B35A99">
        <w:rPr>
          <w:sz w:val="28"/>
          <w:szCs w:val="28"/>
        </w:rPr>
        <w:t xml:space="preserve"> - расчетная скорость восходящего потока, мм/с</w:t>
      </w:r>
    </w:p>
    <w:p w:rsidR="0097430D" w:rsidRPr="00B35A99" w:rsidRDefault="0097430D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0"/>
        </w:rPr>
        <w:t>30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  <w:lang w:val="en-US"/>
        </w:rPr>
        <w:pict>
          <v:shape id="_x0000_i1088" type="#_x0000_t75" style="width:120.75pt;height:33pt">
            <v:imagedata r:id="rId68" o:title=""/>
          </v:shape>
        </w:pict>
      </w:r>
    </w:p>
    <w:p w:rsidR="0097430D" w:rsidRPr="00B35A99" w:rsidRDefault="0097430D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0"/>
        </w:rPr>
        <w:t>0</w:t>
      </w:r>
      <w:r w:rsidRPr="00B35A99">
        <w:rPr>
          <w:sz w:val="28"/>
          <w:szCs w:val="28"/>
        </w:rPr>
        <w:t>=</w:t>
      </w:r>
      <w:r w:rsidR="00257563" w:rsidRPr="00B35A99">
        <w:rPr>
          <w:sz w:val="28"/>
          <w:szCs w:val="28"/>
        </w:rPr>
        <w:t>1,6+0,002=1</w:t>
      </w:r>
      <w:r w:rsidRPr="00B35A99">
        <w:rPr>
          <w:sz w:val="28"/>
          <w:szCs w:val="28"/>
        </w:rPr>
        <w:t>,</w:t>
      </w:r>
      <w:r w:rsidR="00257563" w:rsidRPr="00B35A99">
        <w:rPr>
          <w:sz w:val="28"/>
          <w:szCs w:val="28"/>
        </w:rPr>
        <w:t>602</w:t>
      </w:r>
      <w:r w:rsidRPr="00B35A99">
        <w:rPr>
          <w:sz w:val="28"/>
          <w:szCs w:val="28"/>
        </w:rPr>
        <w:t xml:space="preserve"> м²</w:t>
      </w:r>
    </w:p>
    <w:p w:rsidR="00903816" w:rsidRPr="00B35A99" w:rsidRDefault="00903816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97430D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6) О</w:t>
      </w:r>
      <w:r w:rsidR="0097430D" w:rsidRPr="00B35A99">
        <w:rPr>
          <w:sz w:val="28"/>
          <w:szCs w:val="28"/>
        </w:rPr>
        <w:t>тстойники</w:t>
      </w:r>
    </w:p>
    <w:p w:rsidR="00B251CB" w:rsidRPr="00B35A99" w:rsidRDefault="003430AF" w:rsidP="00B35A99">
      <w:pPr>
        <w:widowControl w:val="0"/>
        <w:tabs>
          <w:tab w:val="left" w:pos="66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93" style="position:absolute;left:0;text-align:left;margin-left:66.45pt;margin-top:14pt;width:180.75pt;height:5.25pt;z-index:251754496" coordsize="3615,105" path="m3615,90c3566,52,3517,15,3390,15v-127,,-350,75,-540,75c2660,90,2407,15,2250,15v-157,,-195,78,-345,75c1755,87,1522,,1350,,1178,,1040,75,870,90v-170,15,-410,12,-540,c200,78,145,15,90,15,35,15,15,78,,90e" filled="f">
            <v:path arrowok="t"/>
          </v:shape>
        </w:pict>
      </w:r>
      <w:r>
        <w:rPr>
          <w:noProof/>
        </w:rPr>
        <w:pict>
          <v:shape id="_x0000_s1194" type="#_x0000_t32" style="position:absolute;left:0;text-align:left;margin-left:283.2pt;margin-top:18.5pt;width:0;height:80.95pt;z-index:251753472" o:connectortype="straight">
            <v:stroke startarrow="block" endarrow="block"/>
          </v:shape>
        </w:pict>
      </w:r>
      <w:r>
        <w:rPr>
          <w:noProof/>
        </w:rPr>
        <w:pict>
          <v:shape id="_x0000_s1195" type="#_x0000_t32" style="position:absolute;left:0;text-align:left;margin-left:247.25pt;margin-top:18.5pt;width:44.2pt;height:0;z-index:251751424" o:connectortype="straight"/>
        </w:pict>
      </w:r>
      <w:r>
        <w:rPr>
          <w:noProof/>
        </w:rPr>
        <w:pict>
          <v:shape id="_x0000_s1196" type="#_x0000_t32" style="position:absolute;left:0;text-align:left;margin-left:247.25pt;margin-top:10.25pt;width:0;height:14.25pt;z-index:251750400" o:connectortype="straight"/>
        </w:pict>
      </w:r>
      <w:r>
        <w:rPr>
          <w:noProof/>
        </w:rPr>
        <w:pict>
          <v:shape id="_x0000_s1197" type="#_x0000_t32" style="position:absolute;left:0;text-align:left;margin-left:66.5pt;margin-top:10.25pt;width:0;height:14.25pt;z-index:251734016" o:connectortype="straight"/>
        </w:pict>
      </w:r>
      <w:r w:rsidR="00D17829" w:rsidRPr="00B35A99">
        <w:rPr>
          <w:sz w:val="28"/>
          <w:szCs w:val="28"/>
        </w:rPr>
        <w:tab/>
        <w:t>Ι-рабочая зона</w:t>
      </w:r>
    </w:p>
    <w:p w:rsidR="00B251CB" w:rsidRPr="00B35A99" w:rsidRDefault="003430AF" w:rsidP="00B35A99">
      <w:pPr>
        <w:widowControl w:val="0"/>
        <w:tabs>
          <w:tab w:val="left" w:pos="2295"/>
          <w:tab w:val="left" w:pos="66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98" type="#_x0000_t32" style="position:absolute;left:0;text-align:left;margin-left:229.95pt;margin-top:7.1pt;width:39pt;height:0;z-index:251755520" o:connectortype="straight">
            <v:stroke endarrow="block"/>
          </v:shape>
        </w:pict>
      </w:r>
      <w:r>
        <w:rPr>
          <w:noProof/>
        </w:rPr>
        <w:pict>
          <v:shape id="_x0000_s1199" type="#_x0000_t32" style="position:absolute;left:0;text-align:left;margin-left:247.25pt;margin-top:.35pt;width:15.75pt;height:0;z-index:251749376" o:connectortype="straight"/>
        </w:pict>
      </w:r>
      <w:r>
        <w:rPr>
          <w:noProof/>
        </w:rPr>
        <w:pict>
          <v:shape id="_x0000_s1200" type="#_x0000_t32" style="position:absolute;left:0;text-align:left;margin-left:247.2pt;margin-top:10.85pt;width:15.75pt;height:0;z-index:251748352" o:connectortype="straight"/>
        </w:pict>
      </w:r>
      <w:r>
        <w:rPr>
          <w:noProof/>
        </w:rPr>
        <w:pict>
          <v:shape id="_x0000_s1201" type="#_x0000_t32" style="position:absolute;left:0;text-align:left;margin-left:247.25pt;margin-top:10.85pt;width:0;height:64.8pt;z-index:251735040" o:connectortype="straight"/>
        </w:pict>
      </w:r>
      <w:r>
        <w:rPr>
          <w:noProof/>
        </w:rPr>
        <w:pict>
          <v:shape id="_x0000_s1202" type="#_x0000_t32" style="position:absolute;left:0;text-align:left;margin-left:92.7pt;margin-top:7.1pt;width:0;height:29.25pt;z-index:251747328" o:connectortype="straight">
            <v:stroke endarrow="block"/>
          </v:shape>
        </w:pict>
      </w:r>
      <w:r>
        <w:rPr>
          <w:noProof/>
        </w:rPr>
        <w:pict>
          <v:shape id="_x0000_s1203" type="#_x0000_t32" style="position:absolute;left:0;text-align:left;margin-left:92.7pt;margin-top:7.1pt;width:31.5pt;height:15pt;z-index:251746304" o:connectortype="straight">
            <v:stroke endarrow="block"/>
          </v:shape>
        </w:pict>
      </w:r>
      <w:r>
        <w:rPr>
          <w:noProof/>
        </w:rPr>
        <w:pict>
          <v:shape id="_x0000_s1204" type="#_x0000_t32" style="position:absolute;left:0;text-align:left;margin-left:92.7pt;margin-top:7.1pt;width:36pt;height:0;z-index:251745280" o:connectortype="straight">
            <v:stroke endarrow="block"/>
          </v:shape>
        </w:pict>
      </w:r>
      <w:r>
        <w:rPr>
          <w:noProof/>
        </w:rPr>
        <w:pict>
          <v:shape id="_x0000_s1205" type="#_x0000_t32" style="position:absolute;left:0;text-align:left;margin-left:33.45pt;margin-top:7.1pt;width:33.05pt;height:0;z-index:251744256" o:connectortype="straight">
            <v:stroke endarrow="block"/>
          </v:shape>
        </w:pict>
      </w:r>
      <w:r>
        <w:rPr>
          <w:noProof/>
        </w:rPr>
        <w:pict>
          <v:shape id="_x0000_s1206" type="#_x0000_t32" style="position:absolute;left:0;text-align:left;margin-left:51.45pt;margin-top:.35pt;width:15pt;height:0;flip:x;z-index:251732992" o:connectortype="straight"/>
        </w:pict>
      </w:r>
      <w:r>
        <w:rPr>
          <w:noProof/>
        </w:rPr>
        <w:pict>
          <v:shape id="_x0000_s1207" type="#_x0000_t32" style="position:absolute;left:0;text-align:left;margin-left:51.45pt;margin-top:15.2pt;width:15pt;height:0;flip:x;z-index:251731968" o:connectortype="straight"/>
        </w:pict>
      </w:r>
      <w:r>
        <w:rPr>
          <w:noProof/>
        </w:rPr>
        <w:pict>
          <v:shape id="_x0000_s1208" type="#_x0000_t32" style="position:absolute;left:0;text-align:left;margin-left:66.45pt;margin-top:15.2pt;width:0;height:98.25pt;z-index:251730944" o:connectortype="straight"/>
        </w:pict>
      </w:r>
      <w:r w:rsidR="002450CA" w:rsidRPr="00B35A99">
        <w:rPr>
          <w:sz w:val="28"/>
          <w:szCs w:val="28"/>
        </w:rPr>
        <w:tab/>
      </w:r>
      <w:r w:rsidR="00B35A99">
        <w:rPr>
          <w:sz w:val="28"/>
          <w:szCs w:val="28"/>
        </w:rPr>
        <w:t xml:space="preserve"> </w:t>
      </w:r>
      <w:r w:rsidR="002450CA" w:rsidRPr="00B35A99">
        <w:rPr>
          <w:rFonts w:ascii="Cambria Math" w:hAnsi="Cambria Math" w:cs="Cambria Math"/>
          <w:sz w:val="28"/>
          <w:szCs w:val="28"/>
        </w:rPr>
        <w:t>Ʋ</w:t>
      </w:r>
      <w:r w:rsidR="002450CA" w:rsidRPr="00B35A99">
        <w:rPr>
          <w:sz w:val="28"/>
          <w:szCs w:val="16"/>
        </w:rPr>
        <w:t>0</w:t>
      </w:r>
      <w:r w:rsidR="00B35A99">
        <w:rPr>
          <w:sz w:val="28"/>
          <w:szCs w:val="16"/>
        </w:rPr>
        <w:t xml:space="preserve"> </w:t>
      </w:r>
      <w:r w:rsidR="002450CA" w:rsidRPr="00B35A99">
        <w:rPr>
          <w:sz w:val="28"/>
          <w:szCs w:val="28"/>
        </w:rPr>
        <w:t>Ι</w:t>
      </w:r>
      <w:r w:rsidR="00D17829" w:rsidRPr="00B35A99">
        <w:rPr>
          <w:sz w:val="28"/>
          <w:szCs w:val="28"/>
        </w:rPr>
        <w:tab/>
        <w:t>ΙΙ-зона осаждения</w:t>
      </w:r>
    </w:p>
    <w:p w:rsidR="00B251CB" w:rsidRPr="00B35A99" w:rsidRDefault="002450CA" w:rsidP="00B35A99">
      <w:pPr>
        <w:widowControl w:val="0"/>
        <w:tabs>
          <w:tab w:val="left" w:pos="1950"/>
          <w:tab w:val="left" w:pos="2655"/>
          <w:tab w:val="left" w:pos="582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ab/>
      </w:r>
      <w:r w:rsidRPr="00B35A99">
        <w:rPr>
          <w:rFonts w:ascii="Cambria Math" w:hAnsi="Cambria Math" w:cs="Cambria Math"/>
          <w:sz w:val="28"/>
          <w:szCs w:val="28"/>
        </w:rPr>
        <w:t>Ʋ</w:t>
      </w:r>
      <w:r w:rsidRPr="00B35A99">
        <w:rPr>
          <w:sz w:val="28"/>
          <w:szCs w:val="16"/>
        </w:rPr>
        <w:t>1</w:t>
      </w:r>
      <w:r w:rsidRPr="00B35A99">
        <w:rPr>
          <w:sz w:val="28"/>
          <w:szCs w:val="28"/>
        </w:rPr>
        <w:tab/>
      </w:r>
      <w:r w:rsidRPr="00B35A99">
        <w:rPr>
          <w:rFonts w:ascii="Cambria Math" w:hAnsi="Cambria Math" w:cs="Cambria Math"/>
          <w:sz w:val="28"/>
          <w:szCs w:val="28"/>
        </w:rPr>
        <w:t>Ʋ</w:t>
      </w:r>
      <w:r w:rsidR="00D17829" w:rsidRPr="00B35A99">
        <w:rPr>
          <w:sz w:val="28"/>
          <w:szCs w:val="28"/>
        </w:rPr>
        <w:tab/>
      </w:r>
      <w:r w:rsidR="00D17829" w:rsidRPr="00B35A99">
        <w:rPr>
          <w:sz w:val="28"/>
          <w:szCs w:val="28"/>
          <w:lang w:val="en-US"/>
        </w:rPr>
        <w:t>H</w:t>
      </w:r>
      <w:r w:rsidR="00B35A99">
        <w:rPr>
          <w:sz w:val="28"/>
        </w:rPr>
        <w:t xml:space="preserve"> </w:t>
      </w:r>
      <w:r w:rsidR="00805AA7" w:rsidRPr="00B35A99">
        <w:rPr>
          <w:rFonts w:ascii="Cambria Math" w:hAnsi="Cambria Math" w:cs="Cambria Math"/>
          <w:sz w:val="28"/>
          <w:szCs w:val="28"/>
        </w:rPr>
        <w:t>Ʋ</w:t>
      </w:r>
      <w:r w:rsidR="00805AA7" w:rsidRPr="00B35A99">
        <w:rPr>
          <w:sz w:val="28"/>
          <w:szCs w:val="16"/>
        </w:rPr>
        <w:t>0</w:t>
      </w:r>
      <w:r w:rsidR="00805AA7" w:rsidRPr="00B35A99">
        <w:rPr>
          <w:sz w:val="28"/>
          <w:szCs w:val="28"/>
        </w:rPr>
        <w:t>-скорость выпа-</w:t>
      </w:r>
    </w:p>
    <w:p w:rsidR="00B251CB" w:rsidRPr="00B35A99" w:rsidRDefault="00805AA7" w:rsidP="00B35A99">
      <w:pPr>
        <w:widowControl w:val="0"/>
        <w:tabs>
          <w:tab w:val="left" w:pos="669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ab/>
        <w:t>дения взвеси</w:t>
      </w:r>
    </w:p>
    <w:p w:rsidR="00B251CB" w:rsidRPr="00B35A99" w:rsidRDefault="003430AF" w:rsidP="00B35A99">
      <w:pPr>
        <w:widowControl w:val="0"/>
        <w:tabs>
          <w:tab w:val="left" w:pos="17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209" type="#_x0000_t32" style="position:absolute;left:0;text-align:left;margin-left:247.2pt;margin-top:2.9pt;width:44.25pt;height:0;z-index:251752448" o:connectortype="straight"/>
        </w:pict>
      </w:r>
      <w:r>
        <w:rPr>
          <w:noProof/>
        </w:rPr>
        <w:pict>
          <v:shape id="_x0000_s1210" type="#_x0000_t32" style="position:absolute;left:0;text-align:left;margin-left:66.45pt;margin-top:2.9pt;width:180.75pt;height:38.4pt;flip:y;z-index:251736064" o:connectortype="straight"/>
        </w:pict>
      </w:r>
      <w:r>
        <w:rPr>
          <w:noProof/>
        </w:rPr>
        <w:pict>
          <v:shape id="_x0000_s1211" type="#_x0000_t32" style="position:absolute;left:0;text-align:left;margin-left:229.95pt;margin-top:2.85pt;width:17.25pt;height:.35pt;flip:x y;z-index:251737088" o:connectortype="straight"/>
        </w:pict>
      </w:r>
      <w:r>
        <w:rPr>
          <w:noProof/>
        </w:rPr>
        <w:pict>
          <v:shape id="_x0000_s1212" type="#_x0000_t32" style="position:absolute;left:0;text-align:left;margin-left:200.7pt;margin-top:2.95pt;width:17.25pt;height:.25pt;flip:x y;z-index:251738112" o:connectortype="straight"/>
        </w:pict>
      </w:r>
      <w:r>
        <w:rPr>
          <w:noProof/>
        </w:rPr>
        <w:pict>
          <v:shape id="_x0000_s1213" type="#_x0000_t32" style="position:absolute;left:0;text-align:left;margin-left:92.7pt;margin-top:3.1pt;width:17.25pt;height:.1pt;flip:x;z-index:251742208" o:connectortype="straight"/>
        </w:pict>
      </w:r>
      <w:r>
        <w:rPr>
          <w:noProof/>
        </w:rPr>
        <w:pict>
          <v:shape id="_x0000_s1214" type="#_x0000_t32" style="position:absolute;left:0;text-align:left;margin-left:66.5pt;margin-top:3.1pt;width:16.45pt;height:.1pt;flip:x;z-index:251743232" o:connectortype="straight"/>
        </w:pict>
      </w:r>
      <w:r>
        <w:rPr>
          <w:noProof/>
        </w:rPr>
        <w:pict>
          <v:shape id="_x0000_s1215" type="#_x0000_t32" style="position:absolute;left:0;text-align:left;margin-left:119.7pt;margin-top:3.1pt;width:14.25pt;height:0;flip:x;z-index:251741184" o:connectortype="straight"/>
        </w:pict>
      </w:r>
      <w:r>
        <w:rPr>
          <w:noProof/>
        </w:rPr>
        <w:pict>
          <v:shape id="_x0000_s1216" type="#_x0000_t32" style="position:absolute;left:0;text-align:left;margin-left:144.45pt;margin-top:3pt;width:17.25pt;height:0;flip:x;z-index:251740160" o:connectortype="straight"/>
        </w:pict>
      </w:r>
      <w:r>
        <w:rPr>
          <w:noProof/>
        </w:rPr>
        <w:pict>
          <v:shape id="_x0000_s1217" type="#_x0000_t32" style="position:absolute;left:0;text-align:left;margin-left:172.95pt;margin-top:3.1pt;width:15.75pt;height:0;flip:x;z-index:251739136" o:connectortype="straight"/>
        </w:pict>
      </w:r>
      <w:r w:rsidR="00D17829" w:rsidRPr="00B35A99">
        <w:rPr>
          <w:sz w:val="28"/>
          <w:szCs w:val="28"/>
        </w:rPr>
        <w:tab/>
        <w:t>ΙΙ</w:t>
      </w:r>
    </w:p>
    <w:p w:rsidR="00B251CB" w:rsidRPr="00B35A99" w:rsidRDefault="00B251C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97430D" w:rsidRPr="00B35A99" w:rsidRDefault="00256A5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Для осветления вод, содержащих взвешенные вещества при коагулировании предусматривают горизонтальные, радиальные, вертекальные отстойники.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а) площадь отстойника</w:t>
      </w:r>
    </w:p>
    <w:p w:rsidR="00B35A99" w:rsidRDefault="00B35A99" w:rsidP="00B35A99">
      <w:pPr>
        <w:widowControl w:val="0"/>
        <w:tabs>
          <w:tab w:val="left" w:pos="2295"/>
          <w:tab w:val="left" w:pos="7695"/>
        </w:tabs>
        <w:spacing w:line="360" w:lineRule="auto"/>
        <w:ind w:firstLine="709"/>
        <w:jc w:val="both"/>
        <w:rPr>
          <w:sz w:val="28"/>
          <w:szCs w:val="28"/>
        </w:rPr>
      </w:pPr>
    </w:p>
    <w:p w:rsidR="00256A59" w:rsidRPr="00B35A99" w:rsidRDefault="00256A59" w:rsidP="00B35A99">
      <w:pPr>
        <w:widowControl w:val="0"/>
        <w:tabs>
          <w:tab w:val="left" w:pos="2295"/>
          <w:tab w:val="left" w:pos="76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2"/>
        </w:rPr>
        <w:t>отс</w:t>
      </w:r>
      <w:r w:rsidRPr="00B35A99">
        <w:rPr>
          <w:sz w:val="28"/>
          <w:szCs w:val="28"/>
        </w:rPr>
        <w:t>=</w:t>
      </w:r>
      <w:r w:rsidRPr="00B35A99">
        <w:rPr>
          <w:sz w:val="28"/>
          <w:szCs w:val="28"/>
          <w:lang w:val="en-US"/>
        </w:rPr>
        <w:t>α</w:t>
      </w:r>
      <w:r w:rsidR="003430AF">
        <w:rPr>
          <w:sz w:val="28"/>
          <w:szCs w:val="28"/>
          <w:lang w:val="en-US"/>
        </w:rPr>
        <w:pict>
          <v:shape id="_x0000_i1089" type="#_x0000_t75" style="width:38.25pt;height:33.75pt">
            <v:imagedata r:id="rId69" o:title=""/>
          </v:shape>
        </w:pict>
      </w:r>
      <w:r w:rsidR="00E21EBA"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  <w:t>(2.10)</w:t>
      </w:r>
    </w:p>
    <w:p w:rsidR="00E21EBA" w:rsidRPr="00B35A99" w:rsidRDefault="00B35A99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1EBA" w:rsidRPr="00B35A99">
        <w:rPr>
          <w:sz w:val="28"/>
          <w:szCs w:val="28"/>
        </w:rPr>
        <w:t>ν0-скорость выпадения взвеси</w:t>
      </w:r>
    </w:p>
    <w:p w:rsidR="00E21EBA" w:rsidRPr="00B35A99" w:rsidRDefault="00E21EB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α-коэффициент, учитывающий влияние</w:t>
      </w:r>
    </w:p>
    <w:p w:rsidR="00B35A99" w:rsidRDefault="00B35A99" w:rsidP="00B35A99">
      <w:pPr>
        <w:widowControl w:val="0"/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21EBA" w:rsidRPr="00B35A99" w:rsidRDefault="00E21EBA" w:rsidP="00B35A99">
      <w:pPr>
        <w:widowControl w:val="0"/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α=</w:t>
      </w:r>
      <w:r w:rsidR="003430AF">
        <w:rPr>
          <w:sz w:val="28"/>
          <w:szCs w:val="28"/>
        </w:rPr>
        <w:pict>
          <v:shape id="_x0000_i1090" type="#_x0000_t75" style="width:45.75pt;height:50.25pt">
            <v:imagedata r:id="rId70" o:title=""/>
          </v:shape>
        </w:pict>
      </w:r>
      <w:r w:rsidR="006E1F11" w:rsidRPr="00B35A99">
        <w:rPr>
          <w:sz w:val="28"/>
          <w:szCs w:val="28"/>
        </w:rPr>
        <w:tab/>
        <w:t>(2.11)</w:t>
      </w:r>
    </w:p>
    <w:p w:rsidR="00B35A99" w:rsidRDefault="00B35A99" w:rsidP="00B35A99">
      <w:pPr>
        <w:widowControl w:val="0"/>
        <w:tabs>
          <w:tab w:val="left" w:pos="2295"/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21EBA" w:rsidRPr="00B35A99" w:rsidRDefault="00E21EBA" w:rsidP="00B35A99">
      <w:pPr>
        <w:widowControl w:val="0"/>
        <w:tabs>
          <w:tab w:val="left" w:pos="2295"/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νср=К·ν0, где</w:t>
      </w:r>
      <w:r w:rsidR="006E1F11" w:rsidRPr="00B35A99">
        <w:rPr>
          <w:sz w:val="28"/>
          <w:szCs w:val="28"/>
        </w:rPr>
        <w:tab/>
        <w:t>(2.12)</w:t>
      </w:r>
    </w:p>
    <w:p w:rsidR="00E21EBA" w:rsidRPr="00B35A99" w:rsidRDefault="00E21EB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К - учитывает отношение длины отстойника к средней глубине зоны осаждения</w:t>
      </w:r>
      <w:r w:rsidR="00006F6B" w:rsidRPr="00B35A99">
        <w:rPr>
          <w:sz w:val="28"/>
          <w:szCs w:val="28"/>
        </w:rPr>
        <w:t>.</w:t>
      </w:r>
    </w:p>
    <w:p w:rsidR="00E21EBA" w:rsidRPr="00B35A99" w:rsidRDefault="00E21EB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νср=10·0,</w:t>
      </w:r>
      <w:r w:rsidR="00257563" w:rsidRPr="00B35A99">
        <w:rPr>
          <w:sz w:val="28"/>
          <w:szCs w:val="28"/>
        </w:rPr>
        <w:t>4</w:t>
      </w:r>
      <w:r w:rsidRPr="00B35A99">
        <w:rPr>
          <w:sz w:val="28"/>
          <w:szCs w:val="28"/>
        </w:rPr>
        <w:t>5=</w:t>
      </w:r>
      <w:r w:rsidR="00257563" w:rsidRPr="00B35A99">
        <w:rPr>
          <w:sz w:val="28"/>
          <w:szCs w:val="28"/>
        </w:rPr>
        <w:t>4,</w:t>
      </w:r>
      <w:r w:rsidRPr="00B35A99">
        <w:rPr>
          <w:sz w:val="28"/>
          <w:szCs w:val="28"/>
        </w:rPr>
        <w:t>5м/с</w:t>
      </w:r>
    </w:p>
    <w:p w:rsidR="00E21EBA" w:rsidRPr="00B35A99" w:rsidRDefault="00E21EB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α=</w:t>
      </w:r>
      <w:r w:rsidR="003430AF">
        <w:rPr>
          <w:sz w:val="28"/>
          <w:szCs w:val="28"/>
        </w:rPr>
        <w:pict>
          <v:shape id="_x0000_i1091" type="#_x0000_t75" style="width:78.75pt;height:47.25pt">
            <v:imagedata r:id="rId71" o:title=""/>
          </v:shape>
        </w:pict>
      </w:r>
    </w:p>
    <w:p w:rsidR="006E50B9" w:rsidRPr="00B35A99" w:rsidRDefault="00E21EB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2"/>
        </w:rPr>
        <w:t>отс</w:t>
      </w:r>
      <w:r w:rsidR="00257563" w:rsidRPr="00B35A99">
        <w:rPr>
          <w:sz w:val="28"/>
          <w:szCs w:val="28"/>
        </w:rPr>
        <w:t>=1,5</w:t>
      </w:r>
      <w:r w:rsidRPr="00B35A99">
        <w:rPr>
          <w:sz w:val="28"/>
          <w:szCs w:val="28"/>
        </w:rPr>
        <w:t>·</w:t>
      </w:r>
      <w:r w:rsidR="003430AF">
        <w:rPr>
          <w:sz w:val="28"/>
          <w:szCs w:val="28"/>
        </w:rPr>
        <w:pict>
          <v:shape id="_x0000_i1092" type="#_x0000_t75" style="width:93pt;height:33pt">
            <v:imagedata r:id="rId72" o:title=""/>
          </v:shape>
        </w:pict>
      </w:r>
      <w:r w:rsidR="003430AF">
        <w:rPr>
          <w:sz w:val="28"/>
          <w:szCs w:val="28"/>
        </w:rPr>
        <w:pict>
          <v:shape id="_x0000_i1093" type="#_x0000_t75" style="width:9pt;height:17.25pt">
            <v:imagedata r:id="rId73" o:title=""/>
          </v:shape>
        </w:pic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б) Ширина отстойника</w:t>
      </w:r>
    </w:p>
    <w:p w:rsidR="00B35A99" w:rsidRDefault="00B35A99" w:rsidP="00B35A99">
      <w:pPr>
        <w:widowControl w:val="0"/>
        <w:tabs>
          <w:tab w:val="left" w:pos="2295"/>
          <w:tab w:val="left" w:pos="7665"/>
        </w:tabs>
        <w:spacing w:line="360" w:lineRule="auto"/>
        <w:ind w:firstLine="709"/>
        <w:jc w:val="both"/>
        <w:rPr>
          <w:sz w:val="28"/>
          <w:szCs w:val="28"/>
        </w:rPr>
      </w:pPr>
    </w:p>
    <w:p w:rsidR="00006F6B" w:rsidRPr="00B35A99" w:rsidRDefault="00006F6B" w:rsidP="00B35A99">
      <w:pPr>
        <w:widowControl w:val="0"/>
        <w:tabs>
          <w:tab w:val="left" w:pos="2295"/>
          <w:tab w:val="left" w:pos="766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</w:t>
      </w:r>
      <w:r w:rsidRPr="00B35A99">
        <w:rPr>
          <w:sz w:val="28"/>
          <w:szCs w:val="22"/>
        </w:rPr>
        <w:t>от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</w:rPr>
        <w:pict>
          <v:shape id="_x0000_i1094" type="#_x0000_t75" style="width:86.25pt;height:35.25pt">
            <v:imagedata r:id="rId74" o:title=""/>
          </v:shape>
        </w:pict>
      </w:r>
      <w:r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  <w:t>(2.13)</w:t>
      </w:r>
    </w:p>
    <w:p w:rsidR="00B35A99" w:rsidRPr="00876E7E" w:rsidRDefault="003711D7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76E7E">
        <w:rPr>
          <w:color w:val="FFFFFF"/>
          <w:sz w:val="28"/>
          <w:szCs w:val="28"/>
        </w:rPr>
        <w:t>водопотребление суточный расход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νср - средняя высота зоны осаждения;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 xml:space="preserve"> - количество отстойников.</w:t>
      </w:r>
    </w:p>
    <w:p w:rsidR="008F1960" w:rsidRPr="00B35A99" w:rsidRDefault="008F1960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Вот=</w:t>
      </w:r>
      <w:r w:rsidR="003430AF">
        <w:rPr>
          <w:sz w:val="28"/>
          <w:szCs w:val="28"/>
        </w:rPr>
        <w:pict>
          <v:shape id="_x0000_i1095" type="#_x0000_t75" style="width:99pt;height:33pt">
            <v:imagedata r:id="rId75" o:title=""/>
          </v:shape>
        </w:pic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При ширине отстойника 6 м и более отстойники делятся на самостоятельные секции шириной 3-6 м.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в) длина отстойника</w:t>
      </w:r>
    </w:p>
    <w:p w:rsidR="00006F6B" w:rsidRPr="00B35A99" w:rsidRDefault="00006F6B" w:rsidP="00B35A99">
      <w:pPr>
        <w:widowControl w:val="0"/>
        <w:tabs>
          <w:tab w:val="left" w:pos="745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L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  <w:lang w:val="en-US"/>
        </w:rPr>
        <w:pict>
          <v:shape id="_x0000_i1096" type="#_x0000_t75" style="width:48pt;height:36pt">
            <v:imagedata r:id="rId76" o:title=""/>
          </v:shape>
        </w:pict>
      </w:r>
      <w:r w:rsidR="006E1F11" w:rsidRPr="00B35A99">
        <w:rPr>
          <w:sz w:val="28"/>
          <w:szCs w:val="28"/>
        </w:rPr>
        <w:tab/>
      </w:r>
      <w:r w:rsidR="00B35A99">
        <w:rPr>
          <w:sz w:val="28"/>
          <w:szCs w:val="28"/>
        </w:rPr>
        <w:t xml:space="preserve"> </w:t>
      </w:r>
      <w:r w:rsidR="006E1F11" w:rsidRPr="00B35A99">
        <w:rPr>
          <w:sz w:val="28"/>
          <w:szCs w:val="28"/>
        </w:rPr>
        <w:t>(2.14)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L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  <w:lang w:val="en-US"/>
        </w:rPr>
        <w:pict>
          <v:shape id="_x0000_i1097" type="#_x0000_t75" style="width:65.25pt;height:33pt">
            <v:imagedata r:id="rId77" o:title=""/>
          </v:shape>
        </w:pic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Отстойники покрывают железобетонными плитами, в которых устраивают спуски для обслуживающего персонала и отводов для отбора проб на расстоянии не олее 10 м друг от друга</w:t>
      </w:r>
    </w:p>
    <w:p w:rsidR="00006F6B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7) Расчет фильтров</w:t>
      </w:r>
    </w:p>
    <w:p w:rsidR="00E21EBA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Фильтрование - один из способов осветления воды, позволяющий выделить из нее диспергированные и коллоидные примеси, которые задерживаются на поверхности или межпоровом пространстве фильтровального материала.</w:t>
      </w:r>
    </w:p>
    <w:p w:rsidR="00C96FDA" w:rsidRPr="00B35A99" w:rsidRDefault="00006F6B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В большинстве случаев фильтрование заключительный этап при осветлении и обесцвечивании питьевой воды</w:t>
      </w:r>
      <w:r w:rsidR="00C96FDA" w:rsidRPr="00B35A99">
        <w:rPr>
          <w:sz w:val="28"/>
          <w:szCs w:val="28"/>
        </w:rPr>
        <w:t>.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а) общая площадь фильтров</w:t>
      </w:r>
    </w:p>
    <w:p w:rsidR="003711D7" w:rsidRDefault="003711D7" w:rsidP="00B35A99">
      <w:pPr>
        <w:widowControl w:val="0"/>
        <w:tabs>
          <w:tab w:val="left" w:pos="2295"/>
          <w:tab w:val="left" w:pos="80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96FDA" w:rsidRPr="00B35A99" w:rsidRDefault="00C96FDA" w:rsidP="00B35A99">
      <w:pPr>
        <w:widowControl w:val="0"/>
        <w:tabs>
          <w:tab w:val="left" w:pos="2295"/>
          <w:tab w:val="left" w:pos="802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</w:rPr>
        <w:pict>
          <v:shape id="_x0000_i1098" type="#_x0000_t75" style="width:171.75pt;height:35.25pt">
            <v:imagedata r:id="rId78" o:title=""/>
          </v:shape>
        </w:pict>
      </w:r>
      <w:r w:rsidRPr="00B35A99">
        <w:rPr>
          <w:sz w:val="28"/>
          <w:szCs w:val="28"/>
        </w:rPr>
        <w:t>, где</w:t>
      </w:r>
      <w:r w:rsidR="006E1F11" w:rsidRPr="00B35A99">
        <w:rPr>
          <w:sz w:val="28"/>
          <w:szCs w:val="28"/>
        </w:rPr>
        <w:tab/>
        <w:t>(2.15)</w:t>
      </w:r>
    </w:p>
    <w:p w:rsidR="003711D7" w:rsidRDefault="003711D7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 xml:space="preserve"> - время работы очистной станции;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νн - расчетная скоростьфильтрования при нормальном режиме движения воды;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>пр - число промывок 1 фильтра в сутки при нормальном режиме эксплуатации;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q</w:t>
      </w:r>
      <w:r w:rsidRPr="00B35A99">
        <w:rPr>
          <w:sz w:val="28"/>
          <w:szCs w:val="28"/>
        </w:rPr>
        <w:t>пр - удельный часовой расход воды на одну промывку, л/с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>1 - продолжительность промывки, ч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t</w:t>
      </w:r>
      <w:r w:rsidRPr="00B35A99">
        <w:rPr>
          <w:sz w:val="28"/>
          <w:szCs w:val="28"/>
        </w:rPr>
        <w:t>2 - время простоя фильтров в связи с промывкой, ч.</w:t>
      </w:r>
    </w:p>
    <w:p w:rsidR="00C96FDA" w:rsidRPr="00B35A99" w:rsidRDefault="00C96FDA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F</w:t>
      </w:r>
      <w:r w:rsidR="00ED0F25" w:rsidRPr="00B35A99">
        <w:rPr>
          <w:sz w:val="28"/>
          <w:szCs w:val="22"/>
        </w:rPr>
        <w:t>ф</w:t>
      </w:r>
      <w:r w:rsidRPr="00B35A99">
        <w:rPr>
          <w:sz w:val="28"/>
          <w:szCs w:val="28"/>
        </w:rPr>
        <w:t>=</w:t>
      </w:r>
      <w:r w:rsidR="003430AF">
        <w:rPr>
          <w:sz w:val="28"/>
          <w:szCs w:val="28"/>
        </w:rPr>
        <w:pict>
          <v:shape id="_x0000_i1099" type="#_x0000_t75" style="width:206.25pt;height:33pt">
            <v:imagedata r:id="rId79" o:title=""/>
          </v:shape>
        </w:pict>
      </w:r>
    </w:p>
    <w:p w:rsidR="00A30954" w:rsidRPr="00B35A99" w:rsidRDefault="00A309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б) количество фильтров</w:t>
      </w:r>
    </w:p>
    <w:p w:rsidR="003711D7" w:rsidRDefault="003711D7" w:rsidP="00B35A99">
      <w:pPr>
        <w:widowControl w:val="0"/>
        <w:tabs>
          <w:tab w:val="left" w:pos="7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A30954" w:rsidRPr="00B35A99" w:rsidRDefault="00A30954" w:rsidP="00B35A99">
      <w:pPr>
        <w:widowControl w:val="0"/>
        <w:tabs>
          <w:tab w:val="left" w:pos="754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>=0,5·√</w:t>
      </w:r>
      <w:r w:rsidRPr="00B35A99">
        <w:rPr>
          <w:sz w:val="28"/>
          <w:szCs w:val="28"/>
          <w:lang w:val="en-US"/>
        </w:rPr>
        <w:t>F</w:t>
      </w:r>
      <w:r w:rsidR="00ED0F25" w:rsidRPr="00B35A99">
        <w:rPr>
          <w:sz w:val="28"/>
          <w:szCs w:val="22"/>
        </w:rPr>
        <w:t>ф</w:t>
      </w:r>
      <w:r w:rsidR="006E1F11" w:rsidRPr="00B35A99">
        <w:rPr>
          <w:sz w:val="28"/>
          <w:szCs w:val="28"/>
        </w:rPr>
        <w:tab/>
        <w:t>(2.16)</w:t>
      </w:r>
    </w:p>
    <w:p w:rsidR="003711D7" w:rsidRDefault="003711D7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</w:p>
    <w:p w:rsidR="00A30954" w:rsidRPr="00B35A99" w:rsidRDefault="00A309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  <w:lang w:val="en-US"/>
        </w:rPr>
        <w:t>N</w:t>
      </w:r>
      <w:r w:rsidRPr="00B35A99">
        <w:rPr>
          <w:sz w:val="28"/>
          <w:szCs w:val="28"/>
        </w:rPr>
        <w:t>=0,5·√</w:t>
      </w:r>
      <w:r w:rsidR="00ED0F25" w:rsidRPr="00B35A99">
        <w:rPr>
          <w:sz w:val="28"/>
          <w:szCs w:val="28"/>
        </w:rPr>
        <w:t>11,1=3,32</w:t>
      </w:r>
      <w:r w:rsidR="00903816" w:rsidRPr="00B35A99">
        <w:rPr>
          <w:sz w:val="28"/>
          <w:szCs w:val="28"/>
        </w:rPr>
        <w:t>=4</w:t>
      </w:r>
    </w:p>
    <w:p w:rsidR="00A30954" w:rsidRPr="00B35A99" w:rsidRDefault="00A309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После фильтрования вода подвергается в случае необходимости дополнительным или специальным видам обработки: обеззараживание, стабилизация по веществам, умягчение, опреснение.</w:t>
      </w:r>
    </w:p>
    <w:p w:rsidR="00A30954" w:rsidRDefault="00A30954" w:rsidP="00B35A99">
      <w:pPr>
        <w:widowControl w:val="0"/>
        <w:tabs>
          <w:tab w:val="left" w:pos="2295"/>
        </w:tabs>
        <w:spacing w:line="360" w:lineRule="auto"/>
        <w:ind w:firstLine="709"/>
        <w:jc w:val="both"/>
        <w:rPr>
          <w:sz w:val="28"/>
          <w:szCs w:val="28"/>
        </w:rPr>
      </w:pPr>
      <w:r w:rsidRPr="00B35A99">
        <w:rPr>
          <w:sz w:val="28"/>
          <w:szCs w:val="28"/>
        </w:rPr>
        <w:t>Таким образом, очищенная вода соответствует по качеству требованиям ГОСТ 2874-82 Вода питьевая.</w:t>
      </w:r>
    </w:p>
    <w:p w:rsidR="003711D7" w:rsidRPr="00876E7E" w:rsidRDefault="003711D7" w:rsidP="003711D7">
      <w:pPr>
        <w:widowControl w:val="0"/>
        <w:tabs>
          <w:tab w:val="left" w:pos="229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3711D7" w:rsidRPr="00876E7E" w:rsidSect="00B35A99">
      <w:headerReference w:type="default" r:id="rId80"/>
      <w:footerReference w:type="even" r:id="rId81"/>
      <w:headerReference w:type="first" r:id="rId8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E7E" w:rsidRDefault="00876E7E">
      <w:r>
        <w:separator/>
      </w:r>
    </w:p>
  </w:endnote>
  <w:endnote w:type="continuationSeparator" w:id="0">
    <w:p w:rsidR="00876E7E" w:rsidRDefault="0087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101" w:rsidRDefault="008B5101" w:rsidP="00A6427C">
    <w:pPr>
      <w:pStyle w:val="a4"/>
      <w:framePr w:wrap="around" w:vAnchor="text" w:hAnchor="margin" w:xAlign="center" w:y="1"/>
      <w:rPr>
        <w:rStyle w:val="a6"/>
      </w:rPr>
    </w:pPr>
  </w:p>
  <w:p w:rsidR="008B5101" w:rsidRDefault="008B51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E7E" w:rsidRDefault="00876E7E">
      <w:r>
        <w:separator/>
      </w:r>
    </w:p>
  </w:footnote>
  <w:footnote w:type="continuationSeparator" w:id="0">
    <w:p w:rsidR="00876E7E" w:rsidRDefault="00876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D7" w:rsidRPr="003711D7" w:rsidRDefault="003711D7" w:rsidP="003711D7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D7" w:rsidRPr="003711D7" w:rsidRDefault="003711D7" w:rsidP="003711D7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B1D38"/>
    <w:multiLevelType w:val="multilevel"/>
    <w:tmpl w:val="065656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232876B6"/>
    <w:multiLevelType w:val="singleLevel"/>
    <w:tmpl w:val="EEEA4B6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020"/>
    <w:rsid w:val="00006F6B"/>
    <w:rsid w:val="00024C1B"/>
    <w:rsid w:val="000808CA"/>
    <w:rsid w:val="000864ED"/>
    <w:rsid w:val="00097FDA"/>
    <w:rsid w:val="000C364F"/>
    <w:rsid w:val="000C5452"/>
    <w:rsid w:val="00191B24"/>
    <w:rsid w:val="001A3945"/>
    <w:rsid w:val="001A6F2E"/>
    <w:rsid w:val="001F45D0"/>
    <w:rsid w:val="002343FE"/>
    <w:rsid w:val="002450CA"/>
    <w:rsid w:val="00256A59"/>
    <w:rsid w:val="00257563"/>
    <w:rsid w:val="002945D6"/>
    <w:rsid w:val="00297670"/>
    <w:rsid w:val="002B0B17"/>
    <w:rsid w:val="002D3580"/>
    <w:rsid w:val="003430AF"/>
    <w:rsid w:val="003711D7"/>
    <w:rsid w:val="00383285"/>
    <w:rsid w:val="00391AEE"/>
    <w:rsid w:val="003F1D49"/>
    <w:rsid w:val="00410340"/>
    <w:rsid w:val="00413E34"/>
    <w:rsid w:val="00437E14"/>
    <w:rsid w:val="004B1877"/>
    <w:rsid w:val="004B7201"/>
    <w:rsid w:val="004E5D4B"/>
    <w:rsid w:val="00510845"/>
    <w:rsid w:val="0051173A"/>
    <w:rsid w:val="00512AA0"/>
    <w:rsid w:val="005B106F"/>
    <w:rsid w:val="00601B47"/>
    <w:rsid w:val="00603139"/>
    <w:rsid w:val="00605A60"/>
    <w:rsid w:val="00631A1B"/>
    <w:rsid w:val="00674CF8"/>
    <w:rsid w:val="006872E0"/>
    <w:rsid w:val="006911A6"/>
    <w:rsid w:val="006B07EE"/>
    <w:rsid w:val="006C1093"/>
    <w:rsid w:val="006D700F"/>
    <w:rsid w:val="006E1F11"/>
    <w:rsid w:val="006E50B9"/>
    <w:rsid w:val="006F7CE7"/>
    <w:rsid w:val="00716CF9"/>
    <w:rsid w:val="00761C54"/>
    <w:rsid w:val="007708E4"/>
    <w:rsid w:val="007A3E9A"/>
    <w:rsid w:val="007D2020"/>
    <w:rsid w:val="00805AA7"/>
    <w:rsid w:val="00872B90"/>
    <w:rsid w:val="00876E7E"/>
    <w:rsid w:val="008B2AFD"/>
    <w:rsid w:val="008B5101"/>
    <w:rsid w:val="008D25AD"/>
    <w:rsid w:val="008D28A9"/>
    <w:rsid w:val="008D546D"/>
    <w:rsid w:val="008D78C3"/>
    <w:rsid w:val="008E752A"/>
    <w:rsid w:val="008F1960"/>
    <w:rsid w:val="00903816"/>
    <w:rsid w:val="0090623A"/>
    <w:rsid w:val="00937807"/>
    <w:rsid w:val="0097430D"/>
    <w:rsid w:val="009B72D9"/>
    <w:rsid w:val="009F2E92"/>
    <w:rsid w:val="00A02B66"/>
    <w:rsid w:val="00A30954"/>
    <w:rsid w:val="00A56A90"/>
    <w:rsid w:val="00A615B7"/>
    <w:rsid w:val="00A6427C"/>
    <w:rsid w:val="00AE5F72"/>
    <w:rsid w:val="00B251CB"/>
    <w:rsid w:val="00B35A99"/>
    <w:rsid w:val="00B45382"/>
    <w:rsid w:val="00B5195B"/>
    <w:rsid w:val="00BA5062"/>
    <w:rsid w:val="00BC5977"/>
    <w:rsid w:val="00C07AF4"/>
    <w:rsid w:val="00C22AF2"/>
    <w:rsid w:val="00C27D93"/>
    <w:rsid w:val="00C44C56"/>
    <w:rsid w:val="00C8748C"/>
    <w:rsid w:val="00C96FDA"/>
    <w:rsid w:val="00CB2208"/>
    <w:rsid w:val="00CC240F"/>
    <w:rsid w:val="00CC4273"/>
    <w:rsid w:val="00CD26F6"/>
    <w:rsid w:val="00D003D7"/>
    <w:rsid w:val="00D17829"/>
    <w:rsid w:val="00D54390"/>
    <w:rsid w:val="00D60A73"/>
    <w:rsid w:val="00D7467C"/>
    <w:rsid w:val="00DA38F6"/>
    <w:rsid w:val="00DD435C"/>
    <w:rsid w:val="00DD43AB"/>
    <w:rsid w:val="00DE0C74"/>
    <w:rsid w:val="00DF3C9E"/>
    <w:rsid w:val="00E05D46"/>
    <w:rsid w:val="00E21EBA"/>
    <w:rsid w:val="00E30AF7"/>
    <w:rsid w:val="00E40587"/>
    <w:rsid w:val="00E4114D"/>
    <w:rsid w:val="00E608DB"/>
    <w:rsid w:val="00E716A3"/>
    <w:rsid w:val="00E81826"/>
    <w:rsid w:val="00ED0F25"/>
    <w:rsid w:val="00F20D9A"/>
    <w:rsid w:val="00F31BB5"/>
    <w:rsid w:val="00FC6E7E"/>
    <w:rsid w:val="00FD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9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6"/>
        <o:r id="V:Rule11" type="connector" idref="#_x0000_s1037"/>
        <o:r id="V:Rule12" type="connector" idref="#_x0000_s1038"/>
        <o:r id="V:Rule13" type="connector" idref="#_x0000_s1039"/>
        <o:r id="V:Rule14" type="connector" idref="#_x0000_s1040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49"/>
        <o:r id="V:Rule22" type="connector" idref="#_x0000_s1050"/>
        <o:r id="V:Rule23" type="connector" idref="#_x0000_s1051"/>
        <o:r id="V:Rule24" type="connector" idref="#_x0000_s1052"/>
        <o:r id="V:Rule25" type="connector" idref="#_x0000_s1053"/>
        <o:r id="V:Rule26" type="connector" idref="#_x0000_s1054"/>
        <o:r id="V:Rule27" type="connector" idref="#_x0000_s1055"/>
        <o:r id="V:Rule28" type="connector" idref="#_x0000_s1056"/>
        <o:r id="V:Rule29" type="connector" idref="#_x0000_s1058"/>
        <o:r id="V:Rule30" type="connector" idref="#_x0000_s1059"/>
        <o:r id="V:Rule31" type="connector" idref="#_x0000_s1060"/>
        <o:r id="V:Rule32" type="connector" idref="#_x0000_s1061"/>
        <o:r id="V:Rule33" type="connector" idref="#_x0000_s1062"/>
        <o:r id="V:Rule34" type="connector" idref="#_x0000_s1063"/>
        <o:r id="V:Rule35" type="connector" idref="#_x0000_s1064"/>
        <o:r id="V:Rule36" type="connector" idref="#_x0000_s1065"/>
        <o:r id="V:Rule37" type="connector" idref="#_x0000_s1066"/>
        <o:r id="V:Rule38" type="connector" idref="#_x0000_s1067"/>
        <o:r id="V:Rule39" type="connector" idref="#_x0000_s1068"/>
        <o:r id="V:Rule40" type="connector" idref="#_x0000_s1069"/>
        <o:r id="V:Rule41" type="connector" idref="#_x0000_s1070"/>
        <o:r id="V:Rule42" type="connector" idref="#_x0000_s1071"/>
        <o:r id="V:Rule43" type="connector" idref="#_x0000_s1072"/>
        <o:r id="V:Rule44" type="connector" idref="#_x0000_s1073"/>
        <o:r id="V:Rule45" type="connector" idref="#_x0000_s1075"/>
        <o:r id="V:Rule46" type="connector" idref="#_x0000_s1076"/>
        <o:r id="V:Rule47" type="connector" idref="#_x0000_s1077"/>
        <o:r id="V:Rule48" type="connector" idref="#_x0000_s1078"/>
        <o:r id="V:Rule49" type="connector" idref="#_x0000_s1079"/>
        <o:r id="V:Rule50" type="connector" idref="#_x0000_s1080"/>
        <o:r id="V:Rule51" type="connector" idref="#_x0000_s1081"/>
        <o:r id="V:Rule52" type="connector" idref="#_x0000_s1082"/>
        <o:r id="V:Rule53" type="connector" idref="#_x0000_s1083"/>
        <o:r id="V:Rule54" type="connector" idref="#_x0000_s1084"/>
        <o:r id="V:Rule55" type="connector" idref="#_x0000_s1086"/>
        <o:r id="V:Rule56" type="connector" idref="#_x0000_s1087"/>
        <o:r id="V:Rule57" type="connector" idref="#_x0000_s1088"/>
        <o:r id="V:Rule58" type="connector" idref="#_x0000_s1089"/>
        <o:r id="V:Rule59" type="connector" idref="#_x0000_s1090"/>
        <o:r id="V:Rule60" type="connector" idref="#_x0000_s1091"/>
        <o:r id="V:Rule61" type="connector" idref="#_x0000_s1093"/>
        <o:r id="V:Rule62" type="connector" idref="#_x0000_s1094"/>
        <o:r id="V:Rule63" type="connector" idref="#_x0000_s1095"/>
        <o:r id="V:Rule64" type="connector" idref="#_x0000_s1096"/>
        <o:r id="V:Rule65" type="connector" idref="#_x0000_s1097"/>
        <o:r id="V:Rule66" type="connector" idref="#_x0000_s1098"/>
        <o:r id="V:Rule67" type="connector" idref="#_x0000_s1099"/>
        <o:r id="V:Rule68" type="connector" idref="#_x0000_s1100"/>
        <o:r id="V:Rule69" type="connector" idref="#_x0000_s1101"/>
        <o:r id="V:Rule70" type="connector" idref="#_x0000_s1102"/>
        <o:r id="V:Rule71" type="connector" idref="#_x0000_s1103"/>
        <o:r id="V:Rule72" type="connector" idref="#_x0000_s1104"/>
        <o:r id="V:Rule73" type="connector" idref="#_x0000_s1105"/>
        <o:r id="V:Rule74" type="connector" idref="#_x0000_s1106"/>
        <o:r id="V:Rule75" type="connector" idref="#_x0000_s1107"/>
        <o:r id="V:Rule76" type="connector" idref="#_x0000_s1108"/>
        <o:r id="V:Rule77" type="connector" idref="#_x0000_s1109"/>
        <o:r id="V:Rule78" type="connector" idref="#_x0000_s1110"/>
        <o:r id="V:Rule79" type="connector" idref="#_x0000_s1111"/>
        <o:r id="V:Rule80" type="connector" idref="#_x0000_s1112"/>
        <o:r id="V:Rule81" type="connector" idref="#_x0000_s1113"/>
        <o:r id="V:Rule82" type="connector" idref="#_x0000_s1114"/>
        <o:r id="V:Rule83" type="connector" idref="#_x0000_s1115"/>
        <o:r id="V:Rule84" type="connector" idref="#_x0000_s1116"/>
        <o:r id="V:Rule85" type="connector" idref="#_x0000_s1117"/>
        <o:r id="V:Rule86" type="connector" idref="#_x0000_s1119"/>
        <o:r id="V:Rule87" type="connector" idref="#_x0000_s1120"/>
        <o:r id="V:Rule88" type="connector" idref="#_x0000_s1121"/>
        <o:r id="V:Rule89" type="connector" idref="#_x0000_s1122"/>
        <o:r id="V:Rule90" type="connector" idref="#_x0000_s1123"/>
        <o:r id="V:Rule91" type="connector" idref="#_x0000_s1124"/>
        <o:r id="V:Rule92" type="connector" idref="#_x0000_s1125"/>
        <o:r id="V:Rule93" type="connector" idref="#_x0000_s1126"/>
        <o:r id="V:Rule94" type="connector" idref="#_x0000_s1127"/>
        <o:r id="V:Rule95" type="connector" idref="#_x0000_s1128"/>
        <o:r id="V:Rule96" type="connector" idref="#_x0000_s1129"/>
        <o:r id="V:Rule97" type="connector" idref="#_x0000_s1130"/>
        <o:r id="V:Rule98" type="connector" idref="#_x0000_s1131"/>
        <o:r id="V:Rule99" type="connector" idref="#_x0000_s1132"/>
        <o:r id="V:Rule100" type="connector" idref="#_x0000_s1137"/>
        <o:r id="V:Rule101" type="connector" idref="#_x0000_s1138"/>
        <o:r id="V:Rule102" type="connector" idref="#_x0000_s1139"/>
        <o:r id="V:Rule103" type="connector" idref="#_x0000_s1140"/>
        <o:r id="V:Rule104" type="connector" idref="#_x0000_s1141"/>
        <o:r id="V:Rule105" type="connector" idref="#_x0000_s1142"/>
        <o:r id="V:Rule106" type="connector" idref="#_x0000_s1143"/>
        <o:r id="V:Rule107" type="connector" idref="#_x0000_s1144"/>
        <o:r id="V:Rule108" type="connector" idref="#_x0000_s1145"/>
        <o:r id="V:Rule109" type="connector" idref="#_x0000_s1146"/>
        <o:r id="V:Rule110" type="connector" idref="#_x0000_s1147"/>
        <o:r id="V:Rule111" type="connector" idref="#_x0000_s1148"/>
        <o:r id="V:Rule112" type="connector" idref="#_x0000_s1149"/>
        <o:r id="V:Rule113" type="connector" idref="#_x0000_s1150"/>
        <o:r id="V:Rule114" type="connector" idref="#_x0000_s1151"/>
        <o:r id="V:Rule115" type="connector" idref="#_x0000_s1152"/>
        <o:r id="V:Rule116" type="connector" idref="#_x0000_s1153"/>
        <o:r id="V:Rule117" type="connector" idref="#_x0000_s1154"/>
        <o:r id="V:Rule118" type="connector" idref="#_x0000_s1155"/>
        <o:r id="V:Rule119" type="connector" idref="#_x0000_s1156"/>
        <o:r id="V:Rule120" type="connector" idref="#_x0000_s1157"/>
        <o:r id="V:Rule121" type="connector" idref="#_x0000_s1158"/>
        <o:r id="V:Rule122" type="connector" idref="#_x0000_s1159"/>
        <o:r id="V:Rule123" type="connector" idref="#_x0000_s1160"/>
        <o:r id="V:Rule124" type="connector" idref="#_x0000_s1161"/>
        <o:r id="V:Rule125" type="connector" idref="#_x0000_s1162"/>
        <o:r id="V:Rule126" type="connector" idref="#_x0000_s1163"/>
        <o:r id="V:Rule127" type="connector" idref="#_x0000_s1164"/>
        <o:r id="V:Rule128" type="connector" idref="#_x0000_s1165"/>
        <o:r id="V:Rule129" type="connector" idref="#_x0000_s1166"/>
        <o:r id="V:Rule130" type="connector" idref="#_x0000_s1167"/>
        <o:r id="V:Rule131" type="connector" idref="#_x0000_s1168"/>
        <o:r id="V:Rule132" type="connector" idref="#_x0000_s1169"/>
        <o:r id="V:Rule133" type="connector" idref="#_x0000_s1170"/>
        <o:r id="V:Rule134" type="connector" idref="#_x0000_s1171"/>
        <o:r id="V:Rule135" type="connector" idref="#_x0000_s1172"/>
        <o:r id="V:Rule136" type="connector" idref="#_x0000_s1173"/>
        <o:r id="V:Rule137" type="connector" idref="#_x0000_s1174"/>
        <o:r id="V:Rule138" type="connector" idref="#_x0000_s1175"/>
        <o:r id="V:Rule139" type="connector" idref="#_x0000_s1176"/>
        <o:r id="V:Rule140" type="connector" idref="#_x0000_s1177"/>
        <o:r id="V:Rule141" type="connector" idref="#_x0000_s1178"/>
        <o:r id="V:Rule142" type="connector" idref="#_x0000_s1180"/>
        <o:r id="V:Rule143" type="connector" idref="#_x0000_s1181"/>
        <o:r id="V:Rule144" type="connector" idref="#_x0000_s1182"/>
        <o:r id="V:Rule145" type="connector" idref="#_x0000_s1183"/>
        <o:r id="V:Rule146" type="connector" idref="#_x0000_s1184"/>
        <o:r id="V:Rule147" type="connector" idref="#_x0000_s1185"/>
        <o:r id="V:Rule148" type="connector" idref="#_x0000_s1186"/>
        <o:r id="V:Rule149" type="connector" idref="#_x0000_s1188"/>
        <o:r id="V:Rule150" type="connector" idref="#_x0000_s1189"/>
        <o:r id="V:Rule151" type="connector" idref="#_x0000_s1190"/>
        <o:r id="V:Rule152" type="connector" idref="#_x0000_s1191"/>
        <o:r id="V:Rule153" type="connector" idref="#_x0000_s1192"/>
        <o:r id="V:Rule154" type="connector" idref="#_x0000_s1194"/>
        <o:r id="V:Rule155" type="connector" idref="#_x0000_s1195"/>
        <o:r id="V:Rule156" type="connector" idref="#_x0000_s1196"/>
        <o:r id="V:Rule157" type="connector" idref="#_x0000_s1197"/>
        <o:r id="V:Rule158" type="connector" idref="#_x0000_s1198"/>
        <o:r id="V:Rule159" type="connector" idref="#_x0000_s1199"/>
        <o:r id="V:Rule160" type="connector" idref="#_x0000_s1200"/>
        <o:r id="V:Rule161" type="connector" idref="#_x0000_s1201"/>
        <o:r id="V:Rule162" type="connector" idref="#_x0000_s1202"/>
        <o:r id="V:Rule163" type="connector" idref="#_x0000_s1203"/>
        <o:r id="V:Rule164" type="connector" idref="#_x0000_s1204"/>
        <o:r id="V:Rule165" type="connector" idref="#_x0000_s1205"/>
        <o:r id="V:Rule166" type="connector" idref="#_x0000_s1206"/>
        <o:r id="V:Rule167" type="connector" idref="#_x0000_s1207"/>
        <o:r id="V:Rule168" type="connector" idref="#_x0000_s1208"/>
        <o:r id="V:Rule169" type="connector" idref="#_x0000_s1209"/>
        <o:r id="V:Rule170" type="connector" idref="#_x0000_s1210"/>
        <o:r id="V:Rule171" type="connector" idref="#_x0000_s1211"/>
        <o:r id="V:Rule172" type="connector" idref="#_x0000_s1212"/>
        <o:r id="V:Rule173" type="connector" idref="#_x0000_s1213"/>
        <o:r id="V:Rule174" type="connector" idref="#_x0000_s1214"/>
        <o:r id="V:Rule175" type="connector" idref="#_x0000_s1215"/>
        <o:r id="V:Rule176" type="connector" idref="#_x0000_s1216"/>
        <o:r id="V:Rule177" type="connector" idref="#_x0000_s1217"/>
      </o:rules>
    </o:shapelayout>
  </w:shapeDefaults>
  <w:decimalSymbol w:val=","/>
  <w:listSeparator w:val=";"/>
  <w14:defaultImageDpi w14:val="0"/>
  <w15:chartTrackingRefBased/>
  <w15:docId w15:val="{D9C75121-6490-4C5D-A153-E0B7F44A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A5062"/>
    <w:pPr>
      <w:widowControl w:val="0"/>
      <w:autoSpaceDE w:val="0"/>
      <w:autoSpaceDN w:val="0"/>
      <w:adjustRightInd w:val="0"/>
      <w:spacing w:line="221" w:lineRule="exact"/>
      <w:jc w:val="both"/>
    </w:pPr>
  </w:style>
  <w:style w:type="character" w:customStyle="1" w:styleId="FontStyle17">
    <w:name w:val="Font Style17"/>
    <w:rsid w:val="00BA5062"/>
    <w:rPr>
      <w:rFonts w:ascii="Garamond" w:hAnsi="Garamond"/>
      <w:sz w:val="20"/>
    </w:rPr>
  </w:style>
  <w:style w:type="character" w:customStyle="1" w:styleId="FontStyle30">
    <w:name w:val="Font Style30"/>
    <w:rsid w:val="00BA5062"/>
    <w:rPr>
      <w:rFonts w:ascii="Times New Roman" w:hAnsi="Times New Roman"/>
      <w:sz w:val="18"/>
    </w:rPr>
  </w:style>
  <w:style w:type="paragraph" w:customStyle="1" w:styleId="Style2">
    <w:name w:val="Style2"/>
    <w:basedOn w:val="a"/>
    <w:rsid w:val="00BA5062"/>
    <w:pPr>
      <w:widowControl w:val="0"/>
      <w:autoSpaceDE w:val="0"/>
      <w:autoSpaceDN w:val="0"/>
      <w:adjustRightInd w:val="0"/>
      <w:spacing w:line="216" w:lineRule="exact"/>
      <w:ind w:firstLine="490"/>
      <w:jc w:val="both"/>
    </w:pPr>
  </w:style>
  <w:style w:type="character" w:customStyle="1" w:styleId="FontStyle19">
    <w:name w:val="Font Style19"/>
    <w:rsid w:val="00BA5062"/>
    <w:rPr>
      <w:rFonts w:ascii="Times New Roman" w:hAnsi="Times New Roman"/>
      <w:smallCaps/>
      <w:spacing w:val="20"/>
      <w:sz w:val="14"/>
    </w:rPr>
  </w:style>
  <w:style w:type="character" w:customStyle="1" w:styleId="FontStyle24">
    <w:name w:val="Font Style24"/>
    <w:rsid w:val="001A3945"/>
    <w:rPr>
      <w:rFonts w:ascii="Times New Roman" w:hAnsi="Times New Roman"/>
      <w:i/>
      <w:sz w:val="22"/>
    </w:rPr>
  </w:style>
  <w:style w:type="character" w:customStyle="1" w:styleId="FontStyle28">
    <w:name w:val="Font Style28"/>
    <w:rsid w:val="001A3945"/>
    <w:rPr>
      <w:rFonts w:ascii="Times New Roman" w:hAnsi="Times New Roman"/>
      <w:b/>
      <w:i/>
      <w:sz w:val="18"/>
    </w:rPr>
  </w:style>
  <w:style w:type="paragraph" w:customStyle="1" w:styleId="Style10">
    <w:name w:val="Style10"/>
    <w:basedOn w:val="a"/>
    <w:rsid w:val="00437E1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437E1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437E14"/>
    <w:rPr>
      <w:rFonts w:ascii="Times New Roman" w:hAnsi="Times New Roman"/>
      <w:b/>
      <w:spacing w:val="-10"/>
      <w:sz w:val="12"/>
    </w:rPr>
  </w:style>
  <w:style w:type="character" w:customStyle="1" w:styleId="FontStyle31">
    <w:name w:val="Font Style31"/>
    <w:rsid w:val="00437E14"/>
    <w:rPr>
      <w:rFonts w:ascii="Times New Roman" w:hAnsi="Times New Roman"/>
      <w:b/>
      <w:sz w:val="20"/>
    </w:rPr>
  </w:style>
  <w:style w:type="character" w:customStyle="1" w:styleId="FontStyle13">
    <w:name w:val="Font Style13"/>
    <w:rsid w:val="00C8748C"/>
    <w:rPr>
      <w:rFonts w:ascii="Times New Roman" w:hAnsi="Times New Roman"/>
      <w:sz w:val="18"/>
    </w:rPr>
  </w:style>
  <w:style w:type="character" w:customStyle="1" w:styleId="FontStyle25">
    <w:name w:val="Font Style25"/>
    <w:rsid w:val="00C8748C"/>
    <w:rPr>
      <w:rFonts w:ascii="Times New Roman" w:hAnsi="Times New Roman"/>
      <w:sz w:val="16"/>
    </w:rPr>
  </w:style>
  <w:style w:type="paragraph" w:customStyle="1" w:styleId="Style3">
    <w:name w:val="Style3"/>
    <w:basedOn w:val="a"/>
    <w:rsid w:val="00D003D7"/>
    <w:pPr>
      <w:widowControl w:val="0"/>
      <w:autoSpaceDE w:val="0"/>
      <w:autoSpaceDN w:val="0"/>
      <w:adjustRightInd w:val="0"/>
      <w:spacing w:line="149" w:lineRule="exact"/>
      <w:ind w:hanging="62"/>
    </w:pPr>
  </w:style>
  <w:style w:type="character" w:customStyle="1" w:styleId="FontStyle14">
    <w:name w:val="Font Style14"/>
    <w:rsid w:val="00D003D7"/>
    <w:rPr>
      <w:rFonts w:ascii="Times New Roman" w:hAnsi="Times New Roman"/>
      <w:b/>
      <w:sz w:val="14"/>
    </w:rPr>
  </w:style>
  <w:style w:type="character" w:customStyle="1" w:styleId="FontStyle15">
    <w:name w:val="Font Style15"/>
    <w:rsid w:val="004E5D4B"/>
    <w:rPr>
      <w:rFonts w:ascii="Times New Roman" w:hAnsi="Times New Roman"/>
      <w:b/>
      <w:sz w:val="16"/>
    </w:rPr>
  </w:style>
  <w:style w:type="character" w:customStyle="1" w:styleId="FontStyle16">
    <w:name w:val="Font Style16"/>
    <w:rsid w:val="004E5D4B"/>
    <w:rPr>
      <w:rFonts w:ascii="Times New Roman" w:hAnsi="Times New Roman"/>
      <w:b/>
      <w:spacing w:val="-20"/>
      <w:sz w:val="16"/>
    </w:rPr>
  </w:style>
  <w:style w:type="character" w:customStyle="1" w:styleId="FontStyle20">
    <w:name w:val="Font Style20"/>
    <w:rsid w:val="004E5D4B"/>
    <w:rPr>
      <w:rFonts w:ascii="Times New Roman" w:hAnsi="Times New Roman"/>
      <w:b/>
      <w:sz w:val="16"/>
    </w:rPr>
  </w:style>
  <w:style w:type="paragraph" w:customStyle="1" w:styleId="Style9">
    <w:name w:val="Style9"/>
    <w:basedOn w:val="a"/>
    <w:rsid w:val="002D3580"/>
    <w:pPr>
      <w:widowControl w:val="0"/>
      <w:autoSpaceDE w:val="0"/>
      <w:autoSpaceDN w:val="0"/>
      <w:adjustRightInd w:val="0"/>
      <w:spacing w:line="192" w:lineRule="exact"/>
      <w:ind w:hanging="250"/>
    </w:pPr>
  </w:style>
  <w:style w:type="character" w:customStyle="1" w:styleId="FontStyle27">
    <w:name w:val="Font Style27"/>
    <w:rsid w:val="002D3580"/>
    <w:rPr>
      <w:rFonts w:ascii="Times New Roman" w:hAnsi="Times New Roman"/>
      <w:spacing w:val="-20"/>
      <w:sz w:val="22"/>
    </w:rPr>
  </w:style>
  <w:style w:type="table" w:styleId="a3">
    <w:name w:val="Table Grid"/>
    <w:basedOn w:val="a1"/>
    <w:uiPriority w:val="59"/>
    <w:rsid w:val="00B45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C109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C1093"/>
    <w:rPr>
      <w:rFonts w:cs="Times New Roman"/>
    </w:rPr>
  </w:style>
  <w:style w:type="paragraph" w:styleId="a7">
    <w:name w:val="List Paragraph"/>
    <w:basedOn w:val="a"/>
    <w:uiPriority w:val="34"/>
    <w:qFormat/>
    <w:rsid w:val="00DA38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rsid w:val="0090623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locked/>
    <w:rsid w:val="0090623A"/>
    <w:rPr>
      <w:rFonts w:ascii="Tahoma" w:hAnsi="Tahoma"/>
      <w:sz w:val="16"/>
    </w:rPr>
  </w:style>
  <w:style w:type="paragraph" w:styleId="aa">
    <w:name w:val="header"/>
    <w:basedOn w:val="a"/>
    <w:link w:val="ab"/>
    <w:uiPriority w:val="99"/>
    <w:rsid w:val="00B35A9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locked/>
    <w:rsid w:val="00B35A9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theme" Target="theme/theme1.xml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header" Target="header2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cp:lastPrinted>2011-03-31T20:57:00Z</cp:lastPrinted>
  <dcterms:created xsi:type="dcterms:W3CDTF">2014-08-12T13:18:00Z</dcterms:created>
  <dcterms:modified xsi:type="dcterms:W3CDTF">2014-08-12T13:18:00Z</dcterms:modified>
</cp:coreProperties>
</file>