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EE3" w:rsidRPr="00764EE3" w:rsidRDefault="00764EE3" w:rsidP="00764EE3">
      <w:pPr>
        <w:jc w:val="center"/>
        <w:rPr>
          <w:rFonts w:ascii="Arial" w:hAnsi="Arial" w:cs="Arial"/>
          <w:b/>
          <w:bCs/>
          <w:sz w:val="28"/>
          <w:szCs w:val="28"/>
        </w:rPr>
      </w:pPr>
      <w:r w:rsidRPr="00764EE3">
        <w:rPr>
          <w:rFonts w:ascii="Arial" w:hAnsi="Arial" w:cs="Arial"/>
          <w:b/>
          <w:bCs/>
          <w:sz w:val="28"/>
          <w:szCs w:val="28"/>
        </w:rPr>
        <w:t xml:space="preserve">МИНИСТЕРСТВО ОБРАЗОВАНИЯ РОССИЙСКОЙ ФЕДЕРАЦИИ </w:t>
      </w:r>
    </w:p>
    <w:p w:rsidR="00764EE3" w:rsidRPr="00764EE3" w:rsidRDefault="00764EE3" w:rsidP="00764EE3">
      <w:pPr>
        <w:jc w:val="center"/>
        <w:rPr>
          <w:rFonts w:ascii="Arial" w:hAnsi="Arial" w:cs="Arial"/>
          <w:b/>
          <w:bCs/>
          <w:sz w:val="28"/>
          <w:szCs w:val="28"/>
        </w:rPr>
      </w:pPr>
      <w:r w:rsidRPr="00764EE3">
        <w:rPr>
          <w:rFonts w:ascii="Arial" w:hAnsi="Arial" w:cs="Arial"/>
          <w:b/>
          <w:bCs/>
          <w:sz w:val="28"/>
          <w:szCs w:val="28"/>
        </w:rPr>
        <w:t>РОССИЙСКИЙ ГОСУДАРСТВЕННЫЙ ГУМАНИТАРНЫЙ УНИВЕРСИТЕТ</w:t>
      </w: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Default="00764EE3" w:rsidP="00764EE3">
      <w:pPr>
        <w:rPr>
          <w:rFonts w:ascii="Arial" w:hAnsi="Arial" w:cs="Arial"/>
          <w:sz w:val="28"/>
          <w:szCs w:val="28"/>
        </w:rPr>
      </w:pPr>
    </w:p>
    <w:p w:rsidR="00835DD8" w:rsidRDefault="00835DD8" w:rsidP="00764EE3">
      <w:pPr>
        <w:rPr>
          <w:rFonts w:ascii="Arial" w:hAnsi="Arial" w:cs="Arial"/>
          <w:sz w:val="28"/>
          <w:szCs w:val="28"/>
        </w:rPr>
      </w:pPr>
    </w:p>
    <w:p w:rsidR="00835DD8" w:rsidRDefault="00835DD8" w:rsidP="00764EE3">
      <w:pPr>
        <w:rPr>
          <w:rFonts w:ascii="Arial" w:hAnsi="Arial" w:cs="Arial"/>
          <w:sz w:val="28"/>
          <w:szCs w:val="28"/>
        </w:rPr>
      </w:pPr>
    </w:p>
    <w:p w:rsidR="00835DD8" w:rsidRDefault="00835DD8" w:rsidP="00764EE3">
      <w:pPr>
        <w:rPr>
          <w:rFonts w:ascii="Arial" w:hAnsi="Arial" w:cs="Arial"/>
          <w:sz w:val="28"/>
          <w:szCs w:val="28"/>
        </w:rPr>
      </w:pPr>
    </w:p>
    <w:p w:rsidR="00835DD8" w:rsidRDefault="00835DD8" w:rsidP="00764EE3">
      <w:pPr>
        <w:rPr>
          <w:rFonts w:ascii="Arial" w:hAnsi="Arial" w:cs="Arial"/>
          <w:sz w:val="28"/>
          <w:szCs w:val="28"/>
        </w:rPr>
      </w:pPr>
    </w:p>
    <w:p w:rsidR="00835DD8" w:rsidRDefault="00835DD8" w:rsidP="00764EE3">
      <w:pPr>
        <w:rPr>
          <w:rFonts w:ascii="Arial" w:hAnsi="Arial" w:cs="Arial"/>
          <w:sz w:val="28"/>
          <w:szCs w:val="28"/>
        </w:rPr>
      </w:pPr>
    </w:p>
    <w:p w:rsidR="00835DD8" w:rsidRPr="00764EE3" w:rsidRDefault="00835DD8"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672145" w:rsidP="00764EE3">
      <w:pPr>
        <w:pStyle w:val="2"/>
      </w:pPr>
      <w:r>
        <w:t>КОНТРОЛЬНАЯ РАБОТА</w:t>
      </w:r>
      <w:r w:rsidR="00764EE3" w:rsidRPr="00764EE3">
        <w:t xml:space="preserve"> </w:t>
      </w:r>
    </w:p>
    <w:p w:rsidR="00764EE3" w:rsidRPr="00764EE3" w:rsidRDefault="00A67966" w:rsidP="00A67966">
      <w:pPr>
        <w:rPr>
          <w:rFonts w:ascii="Arial" w:hAnsi="Arial" w:cs="Arial"/>
          <w:sz w:val="28"/>
          <w:szCs w:val="28"/>
        </w:rPr>
      </w:pPr>
      <w:r>
        <w:rPr>
          <w:rFonts w:ascii="Arial" w:hAnsi="Arial" w:cs="Arial"/>
          <w:sz w:val="28"/>
          <w:szCs w:val="28"/>
        </w:rPr>
        <w:t xml:space="preserve">           </w:t>
      </w:r>
      <w:r w:rsidR="00764EE3" w:rsidRPr="00764EE3">
        <w:rPr>
          <w:rFonts w:ascii="Arial" w:hAnsi="Arial" w:cs="Arial"/>
          <w:sz w:val="28"/>
          <w:szCs w:val="28"/>
        </w:rPr>
        <w:t>по дисциплине</w:t>
      </w:r>
      <w:r w:rsidR="00764EE3">
        <w:rPr>
          <w:rFonts w:ascii="Arial" w:hAnsi="Arial" w:cs="Arial"/>
          <w:sz w:val="28"/>
          <w:szCs w:val="28"/>
        </w:rPr>
        <w:t>:</w:t>
      </w:r>
      <w:r w:rsidR="00764EE3" w:rsidRPr="00764EE3">
        <w:rPr>
          <w:rFonts w:ascii="Arial" w:hAnsi="Arial" w:cs="Arial"/>
          <w:sz w:val="28"/>
          <w:szCs w:val="28"/>
        </w:rPr>
        <w:t xml:space="preserve">  «</w:t>
      </w:r>
      <w:r>
        <w:rPr>
          <w:rFonts w:ascii="Arial" w:hAnsi="Arial" w:cs="Arial"/>
          <w:sz w:val="28"/>
          <w:szCs w:val="28"/>
        </w:rPr>
        <w:t>Римское право</w:t>
      </w:r>
      <w:r w:rsidR="00764EE3" w:rsidRPr="00764EE3">
        <w:rPr>
          <w:rFonts w:ascii="Arial" w:hAnsi="Arial" w:cs="Arial"/>
          <w:sz w:val="28"/>
          <w:szCs w:val="28"/>
        </w:rPr>
        <w:t>»</w:t>
      </w:r>
    </w:p>
    <w:p w:rsidR="00764EE3" w:rsidRPr="00764EE3" w:rsidRDefault="00764EE3" w:rsidP="00764EE3">
      <w:pPr>
        <w:rPr>
          <w:rFonts w:ascii="Arial" w:hAnsi="Arial" w:cs="Arial"/>
          <w:sz w:val="28"/>
          <w:szCs w:val="28"/>
        </w:rPr>
      </w:pPr>
      <w:r w:rsidRPr="00764EE3">
        <w:rPr>
          <w:rFonts w:ascii="Arial" w:hAnsi="Arial" w:cs="Arial"/>
          <w:sz w:val="28"/>
          <w:szCs w:val="28"/>
        </w:rPr>
        <w:t xml:space="preserve"> </w:t>
      </w:r>
      <w:r>
        <w:rPr>
          <w:rFonts w:ascii="Arial" w:hAnsi="Arial" w:cs="Arial"/>
          <w:sz w:val="28"/>
          <w:szCs w:val="28"/>
        </w:rPr>
        <w:t xml:space="preserve">          </w:t>
      </w:r>
      <w:r w:rsidRPr="00764EE3">
        <w:rPr>
          <w:rFonts w:ascii="Arial" w:hAnsi="Arial" w:cs="Arial"/>
          <w:sz w:val="28"/>
          <w:szCs w:val="28"/>
        </w:rPr>
        <w:t>на тему:</w:t>
      </w:r>
    </w:p>
    <w:p w:rsidR="00764EE3" w:rsidRPr="00764EE3" w:rsidRDefault="00764EE3" w:rsidP="00764EE3">
      <w:pPr>
        <w:jc w:val="center"/>
        <w:rPr>
          <w:rFonts w:ascii="Arial" w:hAnsi="Arial" w:cs="Arial"/>
          <w:b/>
          <w:bCs/>
          <w:sz w:val="28"/>
          <w:szCs w:val="28"/>
        </w:rPr>
      </w:pPr>
      <w:r w:rsidRPr="00764EE3">
        <w:rPr>
          <w:rFonts w:ascii="Arial" w:hAnsi="Arial" w:cs="Arial"/>
          <w:b/>
          <w:bCs/>
          <w:sz w:val="28"/>
          <w:szCs w:val="28"/>
        </w:rPr>
        <w:t>«</w:t>
      </w:r>
      <w:r w:rsidR="00F5323D">
        <w:rPr>
          <w:rFonts w:ascii="Arial" w:hAnsi="Arial" w:cs="Arial"/>
          <w:b/>
          <w:bCs/>
          <w:sz w:val="28"/>
          <w:szCs w:val="28"/>
        </w:rPr>
        <w:t>Римские юристы (персоналии)</w:t>
      </w:r>
      <w:r w:rsidRPr="00764EE3">
        <w:rPr>
          <w:rFonts w:ascii="Arial" w:hAnsi="Arial" w:cs="Arial"/>
          <w:b/>
          <w:bCs/>
          <w:sz w:val="28"/>
          <w:szCs w:val="28"/>
        </w:rPr>
        <w:t>»</w:t>
      </w: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Default="00A67966" w:rsidP="00122885">
      <w:pPr>
        <w:jc w:val="center"/>
        <w:rPr>
          <w:rFonts w:ascii="Arial" w:hAnsi="Arial" w:cs="Arial"/>
          <w:sz w:val="28"/>
          <w:szCs w:val="28"/>
        </w:rPr>
      </w:pPr>
      <w:r>
        <w:rPr>
          <w:rFonts w:ascii="Arial" w:hAnsi="Arial" w:cs="Arial"/>
          <w:sz w:val="28"/>
          <w:szCs w:val="28"/>
        </w:rPr>
        <w:t xml:space="preserve">                                                                                  </w:t>
      </w:r>
      <w:r w:rsidR="00122885">
        <w:rPr>
          <w:rFonts w:ascii="Arial" w:hAnsi="Arial" w:cs="Arial"/>
          <w:sz w:val="28"/>
          <w:szCs w:val="28"/>
        </w:rPr>
        <w:t xml:space="preserve">Выполнил: </w:t>
      </w:r>
      <w:r w:rsidR="00764EE3" w:rsidRPr="00764EE3">
        <w:rPr>
          <w:rFonts w:ascii="Arial" w:hAnsi="Arial" w:cs="Arial"/>
          <w:sz w:val="28"/>
          <w:szCs w:val="28"/>
        </w:rPr>
        <w:t>Микуленко Е.И.</w:t>
      </w:r>
    </w:p>
    <w:p w:rsidR="00122885" w:rsidRDefault="00122885" w:rsidP="00122885">
      <w:pPr>
        <w:jc w:val="center"/>
        <w:rPr>
          <w:rFonts w:ascii="Arial" w:hAnsi="Arial" w:cs="Arial"/>
          <w:sz w:val="28"/>
          <w:szCs w:val="28"/>
        </w:rPr>
      </w:pPr>
    </w:p>
    <w:p w:rsidR="00122885" w:rsidRPr="00764EE3" w:rsidRDefault="00122885" w:rsidP="00122885">
      <w:pPr>
        <w:jc w:val="right"/>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Проверил: Бельская И.В.</w:t>
      </w:r>
    </w:p>
    <w:p w:rsidR="00764EE3" w:rsidRPr="00764EE3" w:rsidRDefault="00764EE3" w:rsidP="00764EE3">
      <w:pPr>
        <w:jc w:val="right"/>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Pr="00764EE3" w:rsidRDefault="00764EE3" w:rsidP="00764EE3">
      <w:pPr>
        <w:rPr>
          <w:rFonts w:ascii="Arial" w:hAnsi="Arial" w:cs="Arial"/>
          <w:sz w:val="28"/>
          <w:szCs w:val="28"/>
        </w:rPr>
      </w:pPr>
    </w:p>
    <w:p w:rsidR="00764EE3" w:rsidRDefault="00764EE3" w:rsidP="00764EE3">
      <w:pPr>
        <w:jc w:val="center"/>
        <w:rPr>
          <w:rFonts w:ascii="Arial" w:hAnsi="Arial" w:cs="Arial"/>
          <w:sz w:val="28"/>
          <w:szCs w:val="28"/>
        </w:rPr>
      </w:pPr>
      <w:r w:rsidRPr="00764EE3">
        <w:rPr>
          <w:rFonts w:ascii="Arial" w:hAnsi="Arial" w:cs="Arial"/>
          <w:sz w:val="28"/>
          <w:szCs w:val="28"/>
        </w:rPr>
        <w:t>Ставрополь 2005 г.</w:t>
      </w:r>
    </w:p>
    <w:p w:rsidR="00E41472" w:rsidRDefault="00E41472" w:rsidP="00764EE3">
      <w:pPr>
        <w:jc w:val="center"/>
        <w:rPr>
          <w:rFonts w:ascii="Arial" w:hAnsi="Arial" w:cs="Arial"/>
          <w:sz w:val="28"/>
          <w:szCs w:val="28"/>
        </w:rPr>
      </w:pPr>
    </w:p>
    <w:p w:rsidR="003C7EFD" w:rsidRPr="00F5323D" w:rsidRDefault="003C7EFD" w:rsidP="00F5323D">
      <w:pPr>
        <w:jc w:val="center"/>
        <w:rPr>
          <w:rFonts w:ascii="Arial" w:hAnsi="Arial" w:cs="Arial"/>
          <w:b/>
          <w:bCs/>
          <w:sz w:val="28"/>
          <w:szCs w:val="28"/>
        </w:rPr>
      </w:pPr>
      <w:r w:rsidRPr="00F5323D">
        <w:rPr>
          <w:rFonts w:ascii="Arial" w:hAnsi="Arial" w:cs="Arial"/>
          <w:b/>
          <w:bCs/>
          <w:sz w:val="28"/>
          <w:szCs w:val="28"/>
        </w:rPr>
        <w:t>ПЛАН</w:t>
      </w:r>
    </w:p>
    <w:p w:rsidR="003C7EFD" w:rsidRPr="003C7EFD" w:rsidRDefault="003C7EFD" w:rsidP="003C7EFD">
      <w:pPr>
        <w:rPr>
          <w:rFonts w:ascii="Arial" w:hAnsi="Arial" w:cs="Arial"/>
          <w:sz w:val="28"/>
          <w:szCs w:val="28"/>
        </w:rPr>
      </w:pPr>
    </w:p>
    <w:p w:rsidR="003C7EFD" w:rsidRPr="003C7EFD" w:rsidRDefault="00DB5637" w:rsidP="003C7EFD">
      <w:pPr>
        <w:numPr>
          <w:ilvl w:val="0"/>
          <w:numId w:val="10"/>
        </w:numPr>
        <w:autoSpaceDE w:val="0"/>
        <w:autoSpaceDN w:val="0"/>
        <w:rPr>
          <w:rFonts w:ascii="Arial" w:hAnsi="Arial" w:cs="Arial"/>
          <w:sz w:val="28"/>
          <w:szCs w:val="28"/>
        </w:rPr>
      </w:pPr>
      <w:r>
        <w:rPr>
          <w:rFonts w:ascii="Arial" w:hAnsi="Arial" w:cs="Arial"/>
          <w:sz w:val="28"/>
          <w:szCs w:val="28"/>
        </w:rPr>
        <w:t>Введение</w:t>
      </w:r>
    </w:p>
    <w:p w:rsidR="003C7EFD" w:rsidRDefault="003C7EFD" w:rsidP="003C7EFD">
      <w:pPr>
        <w:numPr>
          <w:ilvl w:val="0"/>
          <w:numId w:val="10"/>
        </w:numPr>
        <w:autoSpaceDE w:val="0"/>
        <w:autoSpaceDN w:val="0"/>
        <w:rPr>
          <w:rFonts w:ascii="Arial" w:hAnsi="Arial" w:cs="Arial"/>
          <w:sz w:val="28"/>
          <w:szCs w:val="28"/>
        </w:rPr>
      </w:pPr>
      <w:r w:rsidRPr="003C7EFD">
        <w:rPr>
          <w:rFonts w:ascii="Arial" w:hAnsi="Arial" w:cs="Arial"/>
          <w:sz w:val="28"/>
          <w:szCs w:val="28"/>
        </w:rPr>
        <w:t>Основные формы деят</w:t>
      </w:r>
      <w:r w:rsidR="00DB5637">
        <w:rPr>
          <w:rFonts w:ascii="Arial" w:hAnsi="Arial" w:cs="Arial"/>
          <w:sz w:val="28"/>
          <w:szCs w:val="28"/>
        </w:rPr>
        <w:t xml:space="preserve">ельности юристов </w:t>
      </w:r>
    </w:p>
    <w:p w:rsidR="004651B7" w:rsidRDefault="004651B7" w:rsidP="004651B7">
      <w:pPr>
        <w:numPr>
          <w:ilvl w:val="0"/>
          <w:numId w:val="10"/>
        </w:numPr>
        <w:autoSpaceDE w:val="0"/>
        <w:autoSpaceDN w:val="0"/>
        <w:rPr>
          <w:rFonts w:ascii="Arial" w:hAnsi="Arial" w:cs="Arial"/>
          <w:sz w:val="28"/>
          <w:szCs w:val="28"/>
        </w:rPr>
      </w:pPr>
      <w:r w:rsidRPr="003C7EFD">
        <w:rPr>
          <w:rFonts w:ascii="Arial" w:hAnsi="Arial" w:cs="Arial"/>
          <w:sz w:val="28"/>
          <w:szCs w:val="28"/>
        </w:rPr>
        <w:t>Деятельность з</w:t>
      </w:r>
      <w:r>
        <w:rPr>
          <w:rFonts w:ascii="Arial" w:hAnsi="Arial" w:cs="Arial"/>
          <w:sz w:val="28"/>
          <w:szCs w:val="28"/>
        </w:rPr>
        <w:t>наменитых юристов Древнего Рима</w:t>
      </w:r>
    </w:p>
    <w:p w:rsidR="003C7EFD" w:rsidRPr="003C7EFD" w:rsidRDefault="003C7EFD" w:rsidP="003C7EFD">
      <w:pPr>
        <w:numPr>
          <w:ilvl w:val="0"/>
          <w:numId w:val="10"/>
        </w:numPr>
        <w:autoSpaceDE w:val="0"/>
        <w:autoSpaceDN w:val="0"/>
        <w:rPr>
          <w:rFonts w:ascii="Arial" w:hAnsi="Arial" w:cs="Arial"/>
          <w:sz w:val="28"/>
          <w:szCs w:val="28"/>
        </w:rPr>
      </w:pPr>
      <w:r w:rsidRPr="003C7EFD">
        <w:rPr>
          <w:rFonts w:ascii="Arial" w:hAnsi="Arial" w:cs="Arial"/>
          <w:sz w:val="28"/>
          <w:szCs w:val="28"/>
        </w:rPr>
        <w:t>Шко</w:t>
      </w:r>
      <w:r w:rsidR="00DB5637">
        <w:rPr>
          <w:rFonts w:ascii="Arial" w:hAnsi="Arial" w:cs="Arial"/>
          <w:sz w:val="28"/>
          <w:szCs w:val="28"/>
        </w:rPr>
        <w:t>лы юристов</w:t>
      </w:r>
    </w:p>
    <w:p w:rsidR="006C26C4" w:rsidRPr="003C7EFD" w:rsidRDefault="006C26C4" w:rsidP="003C7EFD">
      <w:pPr>
        <w:numPr>
          <w:ilvl w:val="0"/>
          <w:numId w:val="10"/>
        </w:numPr>
        <w:autoSpaceDE w:val="0"/>
        <w:autoSpaceDN w:val="0"/>
        <w:rPr>
          <w:rFonts w:ascii="Arial" w:hAnsi="Arial" w:cs="Arial"/>
          <w:sz w:val="28"/>
          <w:szCs w:val="28"/>
        </w:rPr>
      </w:pPr>
      <w:r>
        <w:rPr>
          <w:rFonts w:ascii="Arial" w:hAnsi="Arial" w:cs="Arial"/>
          <w:sz w:val="28"/>
          <w:szCs w:val="28"/>
        </w:rPr>
        <w:t>Заключение</w:t>
      </w:r>
    </w:p>
    <w:p w:rsidR="003C7EFD" w:rsidRDefault="003C7EFD" w:rsidP="003C7EFD">
      <w:pPr>
        <w:numPr>
          <w:ilvl w:val="0"/>
          <w:numId w:val="10"/>
        </w:numPr>
        <w:spacing w:line="480" w:lineRule="auto"/>
        <w:rPr>
          <w:rFonts w:ascii="Arial" w:hAnsi="Arial" w:cs="Arial"/>
          <w:sz w:val="28"/>
          <w:szCs w:val="28"/>
        </w:rPr>
      </w:pPr>
      <w:r>
        <w:rPr>
          <w:rFonts w:ascii="Arial" w:hAnsi="Arial" w:cs="Arial"/>
          <w:sz w:val="28"/>
          <w:szCs w:val="28"/>
        </w:rPr>
        <w:t>Список литературы</w:t>
      </w:r>
    </w:p>
    <w:p w:rsidR="003C7EFD" w:rsidRDefault="003C7EF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F5323D" w:rsidRDefault="00F5323D" w:rsidP="003C7EFD">
      <w:pPr>
        <w:autoSpaceDE w:val="0"/>
        <w:autoSpaceDN w:val="0"/>
        <w:rPr>
          <w:rFonts w:ascii="Arial" w:hAnsi="Arial" w:cs="Arial"/>
          <w:sz w:val="28"/>
          <w:szCs w:val="28"/>
        </w:rPr>
      </w:pPr>
    </w:p>
    <w:p w:rsidR="00B47113" w:rsidRDefault="00DB5637" w:rsidP="00DB5637">
      <w:pPr>
        <w:jc w:val="both"/>
        <w:rPr>
          <w:rFonts w:ascii="Arial" w:hAnsi="Arial" w:cs="Arial"/>
          <w:sz w:val="28"/>
          <w:szCs w:val="28"/>
        </w:rPr>
      </w:pPr>
      <w:r w:rsidRPr="00DB5637">
        <w:rPr>
          <w:rFonts w:ascii="Arial" w:hAnsi="Arial" w:cs="Arial"/>
          <w:sz w:val="28"/>
          <w:szCs w:val="28"/>
        </w:rPr>
        <w:t xml:space="preserve">   </w:t>
      </w:r>
    </w:p>
    <w:p w:rsidR="00B47113" w:rsidRDefault="004651B7" w:rsidP="00B47113">
      <w:pPr>
        <w:jc w:val="center"/>
        <w:rPr>
          <w:rFonts w:ascii="Arial" w:hAnsi="Arial" w:cs="Arial"/>
          <w:b/>
          <w:bCs/>
          <w:sz w:val="28"/>
          <w:szCs w:val="28"/>
        </w:rPr>
      </w:pPr>
      <w:r>
        <w:rPr>
          <w:rFonts w:ascii="Arial" w:hAnsi="Arial" w:cs="Arial"/>
          <w:b/>
          <w:bCs/>
          <w:sz w:val="28"/>
          <w:szCs w:val="28"/>
        </w:rPr>
        <w:t xml:space="preserve">1. </w:t>
      </w:r>
      <w:r w:rsidR="00B47113" w:rsidRPr="00027D31">
        <w:rPr>
          <w:rFonts w:ascii="Arial" w:hAnsi="Arial" w:cs="Arial"/>
          <w:b/>
          <w:bCs/>
          <w:sz w:val="28"/>
          <w:szCs w:val="28"/>
        </w:rPr>
        <w:t>ВВЕДЕНИЕ</w:t>
      </w:r>
    </w:p>
    <w:p w:rsidR="00B47113" w:rsidRDefault="00B47113" w:rsidP="00B47113">
      <w:pPr>
        <w:jc w:val="center"/>
        <w:rPr>
          <w:rFonts w:ascii="Arial" w:hAnsi="Arial" w:cs="Arial"/>
          <w:b/>
          <w:bCs/>
          <w:sz w:val="28"/>
          <w:szCs w:val="28"/>
        </w:rPr>
      </w:pPr>
    </w:p>
    <w:p w:rsidR="00B47113" w:rsidRDefault="00B47113" w:rsidP="00B47113">
      <w:pPr>
        <w:jc w:val="both"/>
        <w:rPr>
          <w:rFonts w:ascii="Arial" w:hAnsi="Arial" w:cs="Arial"/>
          <w:sz w:val="28"/>
          <w:szCs w:val="28"/>
        </w:rPr>
      </w:pPr>
      <w:r w:rsidRPr="00027D31">
        <w:rPr>
          <w:rFonts w:ascii="Arial" w:hAnsi="Arial" w:cs="Arial"/>
          <w:sz w:val="28"/>
          <w:szCs w:val="28"/>
        </w:rPr>
        <w:tab/>
        <w:t>Юриспруденция</w:t>
      </w:r>
      <w:r>
        <w:rPr>
          <w:rFonts w:ascii="Arial" w:hAnsi="Arial" w:cs="Arial"/>
          <w:sz w:val="28"/>
          <w:szCs w:val="28"/>
        </w:rPr>
        <w:t xml:space="preserve"> присутствует, и весьма деятельно, в римском праве всегда, как непосредственно, так и опосредованно. Преторы, другие магистраты и должностные лица, сенаторы, императоры либо сами являются юристами (что бывало чаще всего, поскольку изучение права было в Риме наилучшей подготовкой и наилучшей начальной ступенью общественной жизни), либо позволяют доверенным юристам, образующим их частный или официальный совет (</w:t>
      </w:r>
      <w:r>
        <w:rPr>
          <w:rFonts w:ascii="Arial" w:hAnsi="Arial" w:cs="Arial"/>
          <w:sz w:val="28"/>
          <w:szCs w:val="28"/>
          <w:lang w:val="en-US"/>
        </w:rPr>
        <w:t>consilium</w:t>
      </w:r>
      <w:r w:rsidRPr="008E24A5">
        <w:rPr>
          <w:rFonts w:ascii="Arial" w:hAnsi="Arial" w:cs="Arial"/>
          <w:sz w:val="28"/>
          <w:szCs w:val="28"/>
        </w:rPr>
        <w:t>)</w:t>
      </w:r>
      <w:r>
        <w:rPr>
          <w:rFonts w:ascii="Arial" w:hAnsi="Arial" w:cs="Arial"/>
          <w:sz w:val="28"/>
          <w:szCs w:val="28"/>
        </w:rPr>
        <w:t xml:space="preserve">, помогать себе и направлять свои действия. Будь то непосредственно или опосредованно, но существующее влияние юриспруденции как таковой проявляется в научной работе юристов: она конкретизируется в консультациях </w:t>
      </w:r>
      <w:r w:rsidRPr="008E24A5">
        <w:rPr>
          <w:rFonts w:ascii="Arial" w:hAnsi="Arial" w:cs="Arial"/>
          <w:sz w:val="28"/>
          <w:szCs w:val="28"/>
        </w:rPr>
        <w:t>(</w:t>
      </w:r>
      <w:r>
        <w:rPr>
          <w:rFonts w:ascii="Arial" w:hAnsi="Arial" w:cs="Arial"/>
          <w:sz w:val="28"/>
          <w:szCs w:val="28"/>
          <w:lang w:val="en-US"/>
        </w:rPr>
        <w:t>responsa</w:t>
      </w:r>
      <w:r>
        <w:rPr>
          <w:rFonts w:ascii="Arial" w:hAnsi="Arial" w:cs="Arial"/>
          <w:sz w:val="28"/>
          <w:szCs w:val="28"/>
        </w:rPr>
        <w:t>, ответы), даваемых заинтересованным лицам, и в создании трудов, которые оказали величайшее воздействие на развитие римского права.</w:t>
      </w:r>
    </w:p>
    <w:p w:rsidR="00B47113" w:rsidRDefault="00B47113" w:rsidP="00B47113">
      <w:pPr>
        <w:jc w:val="both"/>
        <w:rPr>
          <w:rFonts w:ascii="Arial" w:hAnsi="Arial" w:cs="Arial"/>
          <w:sz w:val="28"/>
          <w:szCs w:val="28"/>
        </w:rPr>
      </w:pPr>
      <w:r>
        <w:rPr>
          <w:rFonts w:ascii="Arial" w:hAnsi="Arial" w:cs="Arial"/>
          <w:sz w:val="28"/>
          <w:szCs w:val="28"/>
        </w:rPr>
        <w:tab/>
        <w:t xml:space="preserve">В своем тонком и глубоком исследовании бесчисленных конкретных практических или теоретических случаев римские юристы приходят к всесторонней разработке системы права. Метод, которым они при этом главным образом пользуются, есть </w:t>
      </w:r>
      <w:r>
        <w:rPr>
          <w:rFonts w:ascii="Arial" w:hAnsi="Arial" w:cs="Arial"/>
          <w:sz w:val="28"/>
          <w:szCs w:val="28"/>
          <w:lang w:val="en-US"/>
        </w:rPr>
        <w:t>interpretatio</w:t>
      </w:r>
      <w:r w:rsidRPr="007A6DD7">
        <w:rPr>
          <w:rFonts w:ascii="Arial" w:hAnsi="Arial" w:cs="Arial"/>
          <w:sz w:val="28"/>
          <w:szCs w:val="28"/>
        </w:rPr>
        <w:t xml:space="preserve"> </w:t>
      </w:r>
      <w:r>
        <w:rPr>
          <w:rFonts w:ascii="Arial" w:hAnsi="Arial" w:cs="Arial"/>
          <w:sz w:val="28"/>
          <w:szCs w:val="28"/>
          <w:lang w:val="en-US"/>
        </w:rPr>
        <w:t>iuris</w:t>
      </w:r>
      <w:r>
        <w:rPr>
          <w:rFonts w:ascii="Arial" w:hAnsi="Arial" w:cs="Arial"/>
          <w:sz w:val="28"/>
          <w:szCs w:val="28"/>
        </w:rPr>
        <w:t xml:space="preserve"> (истолкование права), особая деятельность, которая в некоторых случаях означала буквально — создать право. Наряду с довольно скудным числом случаев, для которых можно было сослаться на писаную норму, имелся целый ряд других случаев, довольно многочисленных, которые за отсутствием писаной нормы необходимо было подвести под юридическую регламентацию, привлекая обычай. Применительно к этим случаям римский юрист, глубокий знаток обычаев, </w:t>
      </w:r>
      <w:r>
        <w:rPr>
          <w:rFonts w:ascii="Arial" w:hAnsi="Arial" w:cs="Arial"/>
          <w:sz w:val="28"/>
          <w:szCs w:val="28"/>
          <w:lang w:val="en-US"/>
        </w:rPr>
        <w:t>mores</w:t>
      </w:r>
      <w:r>
        <w:rPr>
          <w:rFonts w:ascii="Arial" w:hAnsi="Arial" w:cs="Arial"/>
          <w:sz w:val="28"/>
          <w:szCs w:val="28"/>
        </w:rPr>
        <w:t>, должен был самостоятельно извлечь из них и создать юридическую норму, включить ее в систему, вывести из нее все возможные теоретические и практические следствия. Большая часть наиболее важных римских правовых институтов обязана своим возникновением именно такой научной и творческой разработке средствами юриспруденции.</w:t>
      </w:r>
    </w:p>
    <w:p w:rsidR="00B47113" w:rsidRDefault="00B47113" w:rsidP="00B47113">
      <w:pPr>
        <w:jc w:val="both"/>
        <w:rPr>
          <w:rFonts w:ascii="Arial" w:hAnsi="Arial" w:cs="Arial"/>
          <w:sz w:val="28"/>
          <w:szCs w:val="28"/>
        </w:rPr>
      </w:pPr>
      <w:r>
        <w:rPr>
          <w:rFonts w:ascii="Arial" w:hAnsi="Arial" w:cs="Arial"/>
          <w:sz w:val="28"/>
          <w:szCs w:val="28"/>
        </w:rPr>
        <w:tab/>
        <w:t>Однако юриспруденция играла важнейшую роль в развитии римского права не только тогда, когда занималась истолкованием в этом смысле, но и тогда, когда требовалось толкование в современном значении этого слова. Хотя на первом этапе истории римского права интерпретация законов и юридических действий была строго буквальной, теперь, на втором этапе юриспруденция принимает новые критерии истолкования, в том числе под влиянием методов, ввезенных в Рим из греческих риторических школ.</w:t>
      </w:r>
    </w:p>
    <w:p w:rsidR="00B47113" w:rsidRDefault="00B47113" w:rsidP="00B47113">
      <w:pPr>
        <w:jc w:val="both"/>
        <w:rPr>
          <w:rFonts w:ascii="Arial" w:hAnsi="Arial" w:cs="Arial"/>
          <w:sz w:val="28"/>
          <w:szCs w:val="28"/>
        </w:rPr>
      </w:pPr>
      <w:r>
        <w:rPr>
          <w:rFonts w:ascii="Arial" w:hAnsi="Arial" w:cs="Arial"/>
          <w:sz w:val="28"/>
          <w:szCs w:val="28"/>
        </w:rPr>
        <w:tab/>
        <w:t xml:space="preserve">Всякий раз, как жесткое следование букве, </w:t>
      </w:r>
      <w:r>
        <w:rPr>
          <w:rFonts w:ascii="Arial" w:hAnsi="Arial" w:cs="Arial"/>
          <w:sz w:val="28"/>
          <w:szCs w:val="28"/>
          <w:lang w:val="en-US"/>
        </w:rPr>
        <w:t>verba</w:t>
      </w:r>
      <w:r>
        <w:rPr>
          <w:rFonts w:ascii="Arial" w:hAnsi="Arial" w:cs="Arial"/>
          <w:sz w:val="28"/>
          <w:szCs w:val="28"/>
        </w:rPr>
        <w:t>, законов или действий частных лиц угрожает возникновением несправедливости, что будет находиться в противоречии с духом закона,</w:t>
      </w:r>
      <w:r w:rsidRPr="000D0C51">
        <w:rPr>
          <w:rFonts w:ascii="Arial" w:hAnsi="Arial" w:cs="Arial"/>
          <w:sz w:val="28"/>
          <w:szCs w:val="28"/>
        </w:rPr>
        <w:t xml:space="preserve"> </w:t>
      </w:r>
      <w:r>
        <w:rPr>
          <w:rFonts w:ascii="Arial" w:hAnsi="Arial" w:cs="Arial"/>
          <w:sz w:val="28"/>
          <w:szCs w:val="28"/>
          <w:lang w:val="en-US"/>
        </w:rPr>
        <w:t>mens</w:t>
      </w:r>
      <w:r w:rsidRPr="000D0C51">
        <w:rPr>
          <w:rFonts w:ascii="Arial" w:hAnsi="Arial" w:cs="Arial"/>
          <w:sz w:val="28"/>
          <w:szCs w:val="28"/>
        </w:rPr>
        <w:t xml:space="preserve"> </w:t>
      </w:r>
      <w:r>
        <w:rPr>
          <w:rFonts w:ascii="Arial" w:hAnsi="Arial" w:cs="Arial"/>
          <w:sz w:val="28"/>
          <w:szCs w:val="28"/>
          <w:lang w:val="en-US"/>
        </w:rPr>
        <w:t>legis</w:t>
      </w:r>
      <w:r>
        <w:rPr>
          <w:rFonts w:ascii="Arial" w:hAnsi="Arial" w:cs="Arial"/>
          <w:sz w:val="28"/>
          <w:szCs w:val="28"/>
        </w:rPr>
        <w:t xml:space="preserve">, или же с волей, </w:t>
      </w:r>
      <w:r>
        <w:rPr>
          <w:rFonts w:ascii="Arial" w:hAnsi="Arial" w:cs="Arial"/>
          <w:sz w:val="28"/>
          <w:szCs w:val="28"/>
          <w:lang w:val="en-US"/>
        </w:rPr>
        <w:t>voluntas</w:t>
      </w:r>
      <w:r>
        <w:rPr>
          <w:rFonts w:ascii="Arial" w:hAnsi="Arial" w:cs="Arial"/>
          <w:sz w:val="28"/>
          <w:szCs w:val="28"/>
        </w:rPr>
        <w:t xml:space="preserve">, частного деятеля (лица), юриспруденция классической эпохи оказывается в состоянии должным образом учесть </w:t>
      </w:r>
      <w:r>
        <w:rPr>
          <w:rFonts w:ascii="Arial" w:hAnsi="Arial" w:cs="Arial"/>
          <w:sz w:val="28"/>
          <w:szCs w:val="28"/>
          <w:lang w:val="en-US"/>
        </w:rPr>
        <w:t>mens</w:t>
      </w:r>
      <w:r>
        <w:rPr>
          <w:rFonts w:ascii="Arial" w:hAnsi="Arial" w:cs="Arial"/>
          <w:sz w:val="28"/>
          <w:szCs w:val="28"/>
        </w:rPr>
        <w:t xml:space="preserve"> и </w:t>
      </w:r>
      <w:r>
        <w:rPr>
          <w:rFonts w:ascii="Arial" w:hAnsi="Arial" w:cs="Arial"/>
          <w:sz w:val="28"/>
          <w:szCs w:val="28"/>
          <w:lang w:val="en-US"/>
        </w:rPr>
        <w:t>voluntas</w:t>
      </w:r>
      <w:r>
        <w:rPr>
          <w:rFonts w:ascii="Arial" w:hAnsi="Arial" w:cs="Arial"/>
          <w:sz w:val="28"/>
          <w:szCs w:val="28"/>
        </w:rPr>
        <w:t xml:space="preserve">, давая им возможность, где это необходимо, возобладать над </w:t>
      </w:r>
      <w:r>
        <w:rPr>
          <w:rFonts w:ascii="Arial" w:hAnsi="Arial" w:cs="Arial"/>
          <w:sz w:val="28"/>
          <w:szCs w:val="28"/>
          <w:lang w:val="en-US"/>
        </w:rPr>
        <w:t>verba</w:t>
      </w:r>
      <w:r>
        <w:rPr>
          <w:rFonts w:ascii="Arial" w:hAnsi="Arial" w:cs="Arial"/>
          <w:sz w:val="28"/>
          <w:szCs w:val="28"/>
        </w:rPr>
        <w:t>. Усилия направлены теперь на создание новой системы, принимающей в учет справедливость, которая становится высшей целью права, так что Цель</w:t>
      </w:r>
      <w:r w:rsidR="00C46F94">
        <w:rPr>
          <w:rFonts w:ascii="Arial" w:hAnsi="Arial" w:cs="Arial"/>
          <w:sz w:val="28"/>
          <w:szCs w:val="28"/>
        </w:rPr>
        <w:t>з</w:t>
      </w:r>
      <w:r>
        <w:rPr>
          <w:rFonts w:ascii="Arial" w:hAnsi="Arial" w:cs="Arial"/>
          <w:sz w:val="28"/>
          <w:szCs w:val="28"/>
        </w:rPr>
        <w:t xml:space="preserve">, великий юрист периода классики, имел основание определить право как </w:t>
      </w:r>
      <w:r w:rsidRPr="00464F63">
        <w:rPr>
          <w:rFonts w:ascii="Arial" w:hAnsi="Arial" w:cs="Arial"/>
          <w:sz w:val="28"/>
          <w:szCs w:val="28"/>
        </w:rPr>
        <w:t>“</w:t>
      </w:r>
      <w:r>
        <w:rPr>
          <w:rFonts w:ascii="Arial" w:hAnsi="Arial" w:cs="Arial"/>
          <w:sz w:val="28"/>
          <w:szCs w:val="28"/>
          <w:lang w:val="en-US"/>
        </w:rPr>
        <w:t>ars</w:t>
      </w:r>
      <w:r w:rsidRPr="00464F63">
        <w:rPr>
          <w:rFonts w:ascii="Arial" w:hAnsi="Arial" w:cs="Arial"/>
          <w:sz w:val="28"/>
          <w:szCs w:val="28"/>
        </w:rPr>
        <w:t xml:space="preserve"> </w:t>
      </w:r>
      <w:r>
        <w:rPr>
          <w:rFonts w:ascii="Arial" w:hAnsi="Arial" w:cs="Arial"/>
          <w:sz w:val="28"/>
          <w:szCs w:val="28"/>
          <w:lang w:val="en-US"/>
        </w:rPr>
        <w:t>boni</w:t>
      </w:r>
      <w:r w:rsidRPr="00464F63">
        <w:rPr>
          <w:rFonts w:ascii="Arial" w:hAnsi="Arial" w:cs="Arial"/>
          <w:sz w:val="28"/>
          <w:szCs w:val="28"/>
        </w:rPr>
        <w:t xml:space="preserve"> </w:t>
      </w:r>
      <w:r>
        <w:rPr>
          <w:rFonts w:ascii="Arial" w:hAnsi="Arial" w:cs="Arial"/>
          <w:sz w:val="28"/>
          <w:szCs w:val="28"/>
          <w:lang w:val="en-US"/>
        </w:rPr>
        <w:t>et</w:t>
      </w:r>
      <w:r w:rsidRPr="00464F63">
        <w:rPr>
          <w:rFonts w:ascii="Arial" w:hAnsi="Arial" w:cs="Arial"/>
          <w:sz w:val="28"/>
          <w:szCs w:val="28"/>
        </w:rPr>
        <w:t xml:space="preserve"> </w:t>
      </w:r>
      <w:r>
        <w:rPr>
          <w:rFonts w:ascii="Arial" w:hAnsi="Arial" w:cs="Arial"/>
          <w:sz w:val="28"/>
          <w:szCs w:val="28"/>
          <w:lang w:val="en-US"/>
        </w:rPr>
        <w:t>aequi</w:t>
      </w:r>
      <w:r w:rsidRPr="00464F63">
        <w:rPr>
          <w:rFonts w:ascii="Arial" w:hAnsi="Arial" w:cs="Arial"/>
          <w:sz w:val="28"/>
          <w:szCs w:val="28"/>
        </w:rPr>
        <w:t xml:space="preserve">” </w:t>
      </w:r>
      <w:r>
        <w:rPr>
          <w:rFonts w:ascii="Arial" w:hAnsi="Arial" w:cs="Arial"/>
          <w:sz w:val="28"/>
          <w:szCs w:val="28"/>
        </w:rPr>
        <w:t>(«наука о добром и справедливом»).</w:t>
      </w:r>
    </w:p>
    <w:p w:rsidR="00B47113" w:rsidRDefault="00B47113" w:rsidP="00B47113">
      <w:pPr>
        <w:jc w:val="both"/>
        <w:rPr>
          <w:rFonts w:ascii="Arial" w:hAnsi="Arial" w:cs="Arial"/>
          <w:sz w:val="28"/>
          <w:szCs w:val="28"/>
        </w:rPr>
      </w:pPr>
      <w:r>
        <w:rPr>
          <w:rFonts w:ascii="Arial" w:hAnsi="Arial" w:cs="Arial"/>
          <w:sz w:val="28"/>
          <w:szCs w:val="28"/>
        </w:rPr>
        <w:tab/>
        <w:t xml:space="preserve">Таким образом, древнее </w:t>
      </w:r>
      <w:r>
        <w:rPr>
          <w:rFonts w:ascii="Arial" w:hAnsi="Arial" w:cs="Arial"/>
          <w:sz w:val="28"/>
          <w:szCs w:val="28"/>
          <w:lang w:val="en-US"/>
        </w:rPr>
        <w:t>ius</w:t>
      </w:r>
      <w:r w:rsidRPr="00464F63">
        <w:rPr>
          <w:rFonts w:ascii="Arial" w:hAnsi="Arial" w:cs="Arial"/>
          <w:sz w:val="28"/>
          <w:szCs w:val="28"/>
        </w:rPr>
        <w:t xml:space="preserve"> </w:t>
      </w:r>
      <w:r>
        <w:rPr>
          <w:rFonts w:ascii="Arial" w:hAnsi="Arial" w:cs="Arial"/>
          <w:sz w:val="28"/>
          <w:szCs w:val="28"/>
          <w:lang w:val="en-US"/>
        </w:rPr>
        <w:t>civile</w:t>
      </w:r>
      <w:r>
        <w:rPr>
          <w:rFonts w:ascii="Arial" w:hAnsi="Arial" w:cs="Arial"/>
          <w:sz w:val="28"/>
          <w:szCs w:val="28"/>
        </w:rPr>
        <w:t xml:space="preserve">, оставаясь формально действующим, в силу различных факторов ежечасно смягчается, парализуется, подрывается в буквальном своем применении новыми принципами, чтобы оставаться теоретическим отправным пунктом, в действительности не применяемым, всякого отдельного решения. Эти разные эволюционные формы на деле пересоздали римское право заново, они дали жизнь  новому праву, </w:t>
      </w:r>
      <w:r>
        <w:rPr>
          <w:rFonts w:ascii="Arial" w:hAnsi="Arial" w:cs="Arial"/>
          <w:sz w:val="28"/>
          <w:szCs w:val="28"/>
          <w:lang w:val="en-US"/>
        </w:rPr>
        <w:t>ius</w:t>
      </w:r>
      <w:r w:rsidRPr="004B4770">
        <w:rPr>
          <w:rFonts w:ascii="Arial" w:hAnsi="Arial" w:cs="Arial"/>
          <w:sz w:val="28"/>
          <w:szCs w:val="28"/>
        </w:rPr>
        <w:t xml:space="preserve"> </w:t>
      </w:r>
      <w:r>
        <w:rPr>
          <w:rFonts w:ascii="Arial" w:hAnsi="Arial" w:cs="Arial"/>
          <w:sz w:val="28"/>
          <w:szCs w:val="28"/>
          <w:lang w:val="en-US"/>
        </w:rPr>
        <w:t>novum</w:t>
      </w:r>
      <w:r>
        <w:rPr>
          <w:rFonts w:ascii="Arial" w:hAnsi="Arial" w:cs="Arial"/>
          <w:sz w:val="28"/>
          <w:szCs w:val="28"/>
        </w:rPr>
        <w:t>, справедливому и всеобщему, способному управлять космополитическим обществом великой империи. Согласно эдикту Каракаллы оно распространилось на все народы римского мира.</w:t>
      </w:r>
    </w:p>
    <w:p w:rsidR="00C123A2" w:rsidRDefault="00B47113" w:rsidP="00B47113">
      <w:pPr>
        <w:jc w:val="both"/>
        <w:rPr>
          <w:rFonts w:ascii="Arial" w:hAnsi="Arial" w:cs="Arial"/>
          <w:sz w:val="28"/>
          <w:szCs w:val="28"/>
        </w:rPr>
      </w:pPr>
      <w:r>
        <w:rPr>
          <w:rFonts w:ascii="Arial" w:hAnsi="Arial" w:cs="Arial"/>
          <w:sz w:val="28"/>
          <w:szCs w:val="28"/>
        </w:rPr>
        <w:tab/>
        <w:t xml:space="preserve">В послеклассическую эпоху осуществляется процесс упрощения и унификации различных классических правопорядков, развившихся к этому времени и друг друга перекрывавших. То, что могло бы явиться результатом кодификации, предпринятой лишь позднее, в </w:t>
      </w:r>
      <w:r>
        <w:rPr>
          <w:rFonts w:ascii="Arial" w:hAnsi="Arial" w:cs="Arial"/>
          <w:sz w:val="28"/>
          <w:szCs w:val="28"/>
          <w:lang w:val="en-US"/>
        </w:rPr>
        <w:t>VI</w:t>
      </w:r>
      <w:r w:rsidRPr="004B4770">
        <w:rPr>
          <w:rFonts w:ascii="Arial" w:hAnsi="Arial" w:cs="Arial"/>
          <w:sz w:val="28"/>
          <w:szCs w:val="28"/>
        </w:rPr>
        <w:t xml:space="preserve"> </w:t>
      </w:r>
      <w:r>
        <w:rPr>
          <w:rFonts w:ascii="Arial" w:hAnsi="Arial" w:cs="Arial"/>
          <w:sz w:val="28"/>
          <w:szCs w:val="28"/>
        </w:rPr>
        <w:t xml:space="preserve">в н.э., было начато судебной практикой </w:t>
      </w:r>
      <w:r>
        <w:rPr>
          <w:rFonts w:ascii="Arial" w:hAnsi="Arial" w:cs="Arial"/>
          <w:sz w:val="28"/>
          <w:szCs w:val="28"/>
          <w:lang w:val="en-US"/>
        </w:rPr>
        <w:t>IV</w:t>
      </w:r>
      <w:r w:rsidRPr="004B4770">
        <w:rPr>
          <w:rFonts w:ascii="Arial" w:hAnsi="Arial" w:cs="Arial"/>
          <w:sz w:val="28"/>
          <w:szCs w:val="28"/>
        </w:rPr>
        <w:t xml:space="preserve"> </w:t>
      </w:r>
      <w:r>
        <w:rPr>
          <w:rFonts w:ascii="Arial" w:hAnsi="Arial" w:cs="Arial"/>
          <w:sz w:val="28"/>
          <w:szCs w:val="28"/>
        </w:rPr>
        <w:t>и</w:t>
      </w:r>
      <w:r w:rsidRPr="004B4770">
        <w:rPr>
          <w:rFonts w:ascii="Arial" w:hAnsi="Arial" w:cs="Arial"/>
          <w:sz w:val="28"/>
          <w:szCs w:val="28"/>
        </w:rPr>
        <w:t xml:space="preserve"> </w:t>
      </w:r>
      <w:r>
        <w:rPr>
          <w:rFonts w:ascii="Arial" w:hAnsi="Arial" w:cs="Arial"/>
          <w:sz w:val="28"/>
          <w:szCs w:val="28"/>
          <w:lang w:val="en-US"/>
        </w:rPr>
        <w:t>V</w:t>
      </w:r>
      <w:r w:rsidRPr="004B4770">
        <w:rPr>
          <w:rFonts w:ascii="Arial" w:hAnsi="Arial" w:cs="Arial"/>
          <w:sz w:val="28"/>
          <w:szCs w:val="28"/>
        </w:rPr>
        <w:t xml:space="preserve"> </w:t>
      </w:r>
      <w:r>
        <w:rPr>
          <w:rFonts w:ascii="Arial" w:hAnsi="Arial" w:cs="Arial"/>
          <w:sz w:val="28"/>
          <w:szCs w:val="28"/>
        </w:rPr>
        <w:t xml:space="preserve">вв. В практике происходит слияние различных классических правопорядков, в первую очередь </w:t>
      </w:r>
      <w:r>
        <w:rPr>
          <w:rFonts w:ascii="Arial" w:hAnsi="Arial" w:cs="Arial"/>
          <w:sz w:val="28"/>
          <w:szCs w:val="28"/>
          <w:lang w:val="en-US"/>
        </w:rPr>
        <w:t>ius</w:t>
      </w:r>
      <w:r w:rsidRPr="004B4770">
        <w:rPr>
          <w:rFonts w:ascii="Arial" w:hAnsi="Arial" w:cs="Arial"/>
          <w:sz w:val="28"/>
          <w:szCs w:val="28"/>
        </w:rPr>
        <w:t xml:space="preserve"> </w:t>
      </w:r>
      <w:r>
        <w:rPr>
          <w:rFonts w:ascii="Arial" w:hAnsi="Arial" w:cs="Arial"/>
          <w:sz w:val="28"/>
          <w:szCs w:val="28"/>
          <w:lang w:val="en-US"/>
        </w:rPr>
        <w:t>civile</w:t>
      </w:r>
      <w:r w:rsidRPr="004B4770">
        <w:rPr>
          <w:rFonts w:ascii="Arial" w:hAnsi="Arial" w:cs="Arial"/>
          <w:sz w:val="28"/>
          <w:szCs w:val="28"/>
        </w:rPr>
        <w:t xml:space="preserve"> </w:t>
      </w:r>
      <w:r>
        <w:rPr>
          <w:rFonts w:ascii="Arial" w:hAnsi="Arial" w:cs="Arial"/>
          <w:sz w:val="28"/>
          <w:szCs w:val="28"/>
        </w:rPr>
        <w:t>и</w:t>
      </w:r>
      <w:r w:rsidRPr="004B4770">
        <w:rPr>
          <w:rFonts w:ascii="Arial" w:hAnsi="Arial" w:cs="Arial"/>
          <w:sz w:val="28"/>
          <w:szCs w:val="28"/>
        </w:rPr>
        <w:t xml:space="preserve"> </w:t>
      </w:r>
      <w:r>
        <w:rPr>
          <w:rFonts w:ascii="Arial" w:hAnsi="Arial" w:cs="Arial"/>
          <w:sz w:val="28"/>
          <w:szCs w:val="28"/>
          <w:lang w:val="en-US"/>
        </w:rPr>
        <w:t>ius</w:t>
      </w:r>
      <w:r w:rsidRPr="004B4770">
        <w:rPr>
          <w:rFonts w:ascii="Arial" w:hAnsi="Arial" w:cs="Arial"/>
          <w:sz w:val="28"/>
          <w:szCs w:val="28"/>
        </w:rPr>
        <w:t xml:space="preserve"> </w:t>
      </w:r>
      <w:r>
        <w:rPr>
          <w:rFonts w:ascii="Arial" w:hAnsi="Arial" w:cs="Arial"/>
          <w:sz w:val="28"/>
          <w:szCs w:val="28"/>
          <w:lang w:val="en-US"/>
        </w:rPr>
        <w:t>honorarium</w:t>
      </w:r>
      <w:r>
        <w:rPr>
          <w:rFonts w:ascii="Arial" w:hAnsi="Arial" w:cs="Arial"/>
          <w:sz w:val="28"/>
          <w:szCs w:val="28"/>
        </w:rPr>
        <w:t xml:space="preserve">, их объединение в единый правопорядок, с естественным преобладанием на стороне принципов, введенных преторским правом. </w:t>
      </w: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C67BD0" w:rsidRDefault="00C67BD0" w:rsidP="00B47113">
      <w:pPr>
        <w:jc w:val="both"/>
        <w:rPr>
          <w:rFonts w:ascii="Arial" w:hAnsi="Arial" w:cs="Arial"/>
          <w:sz w:val="28"/>
          <w:szCs w:val="28"/>
        </w:rPr>
      </w:pPr>
    </w:p>
    <w:p w:rsidR="00C67BD0" w:rsidRDefault="00C67BD0" w:rsidP="00B47113">
      <w:pPr>
        <w:jc w:val="both"/>
        <w:rPr>
          <w:rFonts w:ascii="Arial" w:hAnsi="Arial" w:cs="Arial"/>
          <w:sz w:val="28"/>
          <w:szCs w:val="28"/>
        </w:rPr>
      </w:pPr>
    </w:p>
    <w:p w:rsidR="00C67BD0" w:rsidRDefault="00C67BD0" w:rsidP="00B47113">
      <w:pPr>
        <w:jc w:val="both"/>
        <w:rPr>
          <w:rFonts w:ascii="Arial" w:hAnsi="Arial" w:cs="Arial"/>
          <w:sz w:val="28"/>
          <w:szCs w:val="28"/>
        </w:rPr>
      </w:pPr>
    </w:p>
    <w:p w:rsidR="00C123A2" w:rsidRDefault="00C123A2" w:rsidP="00B47113">
      <w:pPr>
        <w:jc w:val="both"/>
        <w:rPr>
          <w:rFonts w:ascii="Arial" w:hAnsi="Arial" w:cs="Arial"/>
          <w:sz w:val="28"/>
          <w:szCs w:val="28"/>
        </w:rPr>
      </w:pPr>
    </w:p>
    <w:p w:rsidR="00B47113" w:rsidRDefault="004651B7" w:rsidP="00B47113">
      <w:pPr>
        <w:jc w:val="center"/>
        <w:rPr>
          <w:rFonts w:ascii="Arial" w:hAnsi="Arial" w:cs="Arial"/>
          <w:b/>
          <w:bCs/>
          <w:sz w:val="28"/>
          <w:szCs w:val="28"/>
        </w:rPr>
      </w:pPr>
      <w:r>
        <w:rPr>
          <w:rFonts w:ascii="Arial" w:hAnsi="Arial" w:cs="Arial"/>
          <w:b/>
          <w:bCs/>
          <w:sz w:val="28"/>
          <w:szCs w:val="28"/>
        </w:rPr>
        <w:t xml:space="preserve">2. </w:t>
      </w:r>
      <w:r w:rsidR="00B47113" w:rsidRPr="00B47113">
        <w:rPr>
          <w:rFonts w:ascii="Arial" w:hAnsi="Arial" w:cs="Arial"/>
          <w:b/>
          <w:bCs/>
          <w:sz w:val="28"/>
          <w:szCs w:val="28"/>
        </w:rPr>
        <w:t>ОСНОВНЫЕ ФОРМЫ ДЕЯТЕЛЬНОСТИ ЮРИСТОВ</w:t>
      </w:r>
    </w:p>
    <w:p w:rsidR="00B47113" w:rsidRDefault="00B47113" w:rsidP="00B47113">
      <w:pPr>
        <w:jc w:val="center"/>
        <w:rPr>
          <w:rFonts w:ascii="Arial" w:hAnsi="Arial" w:cs="Arial"/>
          <w:b/>
          <w:bCs/>
          <w:sz w:val="28"/>
          <w:szCs w:val="28"/>
        </w:rPr>
      </w:pPr>
    </w:p>
    <w:p w:rsidR="0022231D" w:rsidRPr="00DB5637" w:rsidRDefault="00716D0A" w:rsidP="0022231D">
      <w:pPr>
        <w:jc w:val="both"/>
        <w:rPr>
          <w:rFonts w:ascii="Arial" w:hAnsi="Arial" w:cs="Arial"/>
          <w:sz w:val="28"/>
          <w:szCs w:val="28"/>
        </w:rPr>
      </w:pPr>
      <w:r w:rsidRPr="0022231D">
        <w:rPr>
          <w:rFonts w:ascii="Arial" w:hAnsi="Arial" w:cs="Arial"/>
          <w:sz w:val="28"/>
          <w:szCs w:val="28"/>
        </w:rPr>
        <w:tab/>
      </w:r>
      <w:r w:rsidR="0022231D" w:rsidRPr="00DB5637">
        <w:rPr>
          <w:rFonts w:ascii="Arial" w:hAnsi="Arial" w:cs="Arial"/>
          <w:sz w:val="28"/>
          <w:szCs w:val="28"/>
        </w:rPr>
        <w:t>По Цицерону, деятельность юристов выражалась в трех формах:</w:t>
      </w:r>
    </w:p>
    <w:p w:rsidR="0022231D" w:rsidRPr="0022231D" w:rsidRDefault="002669AE" w:rsidP="0022231D">
      <w:pPr>
        <w:jc w:val="both"/>
        <w:rPr>
          <w:rFonts w:ascii="Arial" w:hAnsi="Arial" w:cs="Arial"/>
          <w:sz w:val="28"/>
          <w:szCs w:val="28"/>
        </w:rPr>
      </w:pPr>
      <w:r>
        <w:rPr>
          <w:rFonts w:ascii="Arial" w:hAnsi="Arial" w:cs="Arial"/>
          <w:sz w:val="28"/>
          <w:szCs w:val="28"/>
        </w:rPr>
        <w:t>а</w:t>
      </w:r>
      <w:r w:rsidR="0022231D" w:rsidRPr="0022231D">
        <w:rPr>
          <w:rFonts w:ascii="Arial" w:hAnsi="Arial" w:cs="Arial"/>
          <w:sz w:val="28"/>
          <w:szCs w:val="28"/>
        </w:rPr>
        <w:t xml:space="preserve">) выработке образцовых форм для различных юридических </w:t>
      </w:r>
      <w:r w:rsidR="0022231D">
        <w:rPr>
          <w:rFonts w:ascii="Arial" w:hAnsi="Arial" w:cs="Arial"/>
          <w:sz w:val="28"/>
          <w:szCs w:val="28"/>
        </w:rPr>
        <w:t xml:space="preserve">          </w:t>
      </w:r>
      <w:r w:rsidR="0022231D" w:rsidRPr="0022231D">
        <w:rPr>
          <w:rFonts w:ascii="Arial" w:hAnsi="Arial" w:cs="Arial"/>
          <w:sz w:val="28"/>
          <w:szCs w:val="28"/>
        </w:rPr>
        <w:t>сделок;</w:t>
      </w:r>
    </w:p>
    <w:p w:rsidR="0022231D" w:rsidRPr="0022231D" w:rsidRDefault="002669AE" w:rsidP="0022231D">
      <w:pPr>
        <w:jc w:val="both"/>
        <w:rPr>
          <w:rFonts w:ascii="Arial" w:hAnsi="Arial" w:cs="Arial"/>
          <w:sz w:val="28"/>
          <w:szCs w:val="28"/>
        </w:rPr>
      </w:pPr>
      <w:r>
        <w:rPr>
          <w:rFonts w:ascii="Arial" w:hAnsi="Arial" w:cs="Arial"/>
          <w:sz w:val="28"/>
          <w:szCs w:val="28"/>
        </w:rPr>
        <w:t>б</w:t>
      </w:r>
      <w:r w:rsidR="0022231D" w:rsidRPr="0022231D">
        <w:rPr>
          <w:rFonts w:ascii="Arial" w:hAnsi="Arial" w:cs="Arial"/>
          <w:sz w:val="28"/>
          <w:szCs w:val="28"/>
        </w:rPr>
        <w:t>) советах процессуального характера;</w:t>
      </w:r>
    </w:p>
    <w:p w:rsidR="0022231D" w:rsidRPr="0022231D" w:rsidRDefault="002669AE" w:rsidP="0022231D">
      <w:pPr>
        <w:jc w:val="both"/>
        <w:rPr>
          <w:rFonts w:ascii="Arial" w:hAnsi="Arial" w:cs="Arial"/>
          <w:sz w:val="28"/>
          <w:szCs w:val="28"/>
        </w:rPr>
      </w:pPr>
      <w:r>
        <w:rPr>
          <w:rFonts w:ascii="Arial" w:hAnsi="Arial" w:cs="Arial"/>
          <w:sz w:val="28"/>
          <w:szCs w:val="28"/>
        </w:rPr>
        <w:t>в</w:t>
      </w:r>
      <w:r w:rsidR="0022231D" w:rsidRPr="0022231D">
        <w:rPr>
          <w:rFonts w:ascii="Arial" w:hAnsi="Arial" w:cs="Arial"/>
          <w:sz w:val="28"/>
          <w:szCs w:val="28"/>
        </w:rPr>
        <w:t>) консультациях по сложным вопросам.</w:t>
      </w:r>
    </w:p>
    <w:p w:rsidR="00C46F94" w:rsidRDefault="009A1F69" w:rsidP="002669AE">
      <w:pPr>
        <w:ind w:firstLine="708"/>
        <w:jc w:val="both"/>
        <w:rPr>
          <w:rFonts w:ascii="Arial" w:hAnsi="Arial" w:cs="Arial"/>
          <w:sz w:val="28"/>
          <w:szCs w:val="28"/>
        </w:rPr>
      </w:pPr>
      <w:r w:rsidRPr="002669AE">
        <w:rPr>
          <w:rFonts w:ascii="Arial" w:hAnsi="Arial" w:cs="Arial"/>
          <w:sz w:val="28"/>
          <w:szCs w:val="28"/>
        </w:rPr>
        <w:t>По каналам решений проводились как новые идеи, так и уже выраженные в различных литературных источниках. Наиболее распространенными видами юридических литературных произведений были: институции (institutiones) — учебники по праву; комментарии (commentariis) — истолкования действующего, главным образом, преторского, права; дигесты (digesta) — комментарии (нередко в сочетании с критикой) высказываний юристов прежних времен; регулы (regulae) — сборники кратко выраженных юридических правил</w:t>
      </w:r>
      <w:r w:rsidR="00C46F94" w:rsidRPr="002669AE">
        <w:rPr>
          <w:rFonts w:ascii="Arial" w:hAnsi="Arial" w:cs="Arial"/>
          <w:sz w:val="28"/>
          <w:szCs w:val="28"/>
        </w:rPr>
        <w:t xml:space="preserve"> и определений</w:t>
      </w:r>
      <w:r w:rsidRPr="002669AE">
        <w:rPr>
          <w:rFonts w:ascii="Arial" w:hAnsi="Arial" w:cs="Arial"/>
          <w:sz w:val="28"/>
          <w:szCs w:val="28"/>
        </w:rPr>
        <w:t>, афоризмов</w:t>
      </w:r>
      <w:r w:rsidR="00C46F94" w:rsidRPr="002669AE">
        <w:rPr>
          <w:rFonts w:ascii="Arial" w:hAnsi="Arial" w:cs="Arial"/>
          <w:sz w:val="28"/>
          <w:szCs w:val="28"/>
        </w:rPr>
        <w:t xml:space="preserve"> </w:t>
      </w:r>
      <w:r w:rsidRPr="002669AE">
        <w:rPr>
          <w:rFonts w:ascii="Arial" w:hAnsi="Arial" w:cs="Arial"/>
          <w:sz w:val="28"/>
          <w:szCs w:val="28"/>
        </w:rPr>
        <w:t xml:space="preserve">и поговорок. </w:t>
      </w:r>
    </w:p>
    <w:p w:rsidR="00DB5637" w:rsidRPr="00896A74" w:rsidRDefault="00C123A2" w:rsidP="00896A74">
      <w:pPr>
        <w:ind w:firstLine="708"/>
        <w:jc w:val="both"/>
        <w:rPr>
          <w:rFonts w:ascii="Arial" w:hAnsi="Arial" w:cs="Arial"/>
          <w:sz w:val="28"/>
          <w:szCs w:val="28"/>
        </w:rPr>
      </w:pPr>
      <w:r>
        <w:rPr>
          <w:rFonts w:ascii="Arial" w:hAnsi="Arial" w:cs="Arial"/>
          <w:sz w:val="28"/>
          <w:szCs w:val="28"/>
        </w:rPr>
        <w:t xml:space="preserve">Юристы </w:t>
      </w:r>
      <w:r w:rsidRPr="00896A74">
        <w:rPr>
          <w:rFonts w:ascii="Arial" w:hAnsi="Arial" w:cs="Arial"/>
          <w:sz w:val="28"/>
          <w:szCs w:val="28"/>
        </w:rPr>
        <w:t xml:space="preserve">действовали </w:t>
      </w:r>
      <w:r>
        <w:rPr>
          <w:rFonts w:ascii="Arial" w:hAnsi="Arial" w:cs="Arial"/>
          <w:sz w:val="28"/>
          <w:szCs w:val="28"/>
        </w:rPr>
        <w:t>в</w:t>
      </w:r>
      <w:r w:rsidR="00DB5637" w:rsidRPr="00896A74">
        <w:rPr>
          <w:rFonts w:ascii="Arial" w:hAnsi="Arial" w:cs="Arial"/>
          <w:sz w:val="28"/>
          <w:szCs w:val="28"/>
        </w:rPr>
        <w:t xml:space="preserve">начале как своеобразные советники. Римляне перед тем, как отважиться на какие-то важные дела: купить или продать землю, заключить </w:t>
      </w:r>
      <w:r>
        <w:rPr>
          <w:rFonts w:ascii="Arial" w:hAnsi="Arial" w:cs="Arial"/>
          <w:sz w:val="28"/>
          <w:szCs w:val="28"/>
        </w:rPr>
        <w:t>договор зай</w:t>
      </w:r>
      <w:r w:rsidR="00DB5637" w:rsidRPr="00896A74">
        <w:rPr>
          <w:rFonts w:ascii="Arial" w:hAnsi="Arial" w:cs="Arial"/>
          <w:sz w:val="28"/>
          <w:szCs w:val="28"/>
        </w:rPr>
        <w:t>м</w:t>
      </w:r>
      <w:r>
        <w:rPr>
          <w:rFonts w:ascii="Arial" w:hAnsi="Arial" w:cs="Arial"/>
          <w:sz w:val="28"/>
          <w:szCs w:val="28"/>
        </w:rPr>
        <w:t>а</w:t>
      </w:r>
      <w:r w:rsidR="00DB5637" w:rsidRPr="00896A74">
        <w:rPr>
          <w:rFonts w:ascii="Arial" w:hAnsi="Arial" w:cs="Arial"/>
          <w:sz w:val="28"/>
          <w:szCs w:val="28"/>
        </w:rPr>
        <w:t xml:space="preserve"> - шли за советом к юристу.</w:t>
      </w:r>
    </w:p>
    <w:p w:rsidR="00DB5637" w:rsidRPr="00896A74" w:rsidRDefault="00DB5637" w:rsidP="00DB5637">
      <w:pPr>
        <w:jc w:val="both"/>
        <w:rPr>
          <w:rFonts w:ascii="Arial" w:hAnsi="Arial" w:cs="Arial"/>
          <w:sz w:val="28"/>
          <w:szCs w:val="28"/>
        </w:rPr>
      </w:pPr>
      <w:r w:rsidRPr="00896A74">
        <w:rPr>
          <w:rFonts w:ascii="Arial" w:hAnsi="Arial" w:cs="Arial"/>
          <w:sz w:val="28"/>
          <w:szCs w:val="28"/>
        </w:rPr>
        <w:t xml:space="preserve">   </w:t>
      </w:r>
      <w:r w:rsidR="00896A74">
        <w:rPr>
          <w:rFonts w:ascii="Arial" w:hAnsi="Arial" w:cs="Arial"/>
          <w:sz w:val="28"/>
          <w:szCs w:val="28"/>
        </w:rPr>
        <w:tab/>
      </w:r>
      <w:r w:rsidRPr="00896A74">
        <w:rPr>
          <w:rFonts w:ascii="Arial" w:hAnsi="Arial" w:cs="Arial"/>
          <w:sz w:val="28"/>
          <w:szCs w:val="28"/>
        </w:rPr>
        <w:t>Составление таких документов требовало специальных знаний. Право Древнего Рима имело строгий формальный характер, несоблюдение формы документа, малейшая неточность лишали данный акт юридической силы. Сама юридическая процедура, формализм совершения сделок требовали неукоснительного знания ее словесной формулы и выполнения определенных жестов и символов. В таких делах консультация юриста, точность правовой формулы заключаемой сделки имели для клиента большое значение. Ошибки в таком деле могли иметь роковые последствия для участников сделки.</w:t>
      </w:r>
    </w:p>
    <w:p w:rsidR="00DB5637" w:rsidRPr="00DB5637" w:rsidRDefault="00DB5637" w:rsidP="00DB5637">
      <w:pPr>
        <w:jc w:val="both"/>
        <w:rPr>
          <w:rFonts w:ascii="Arial" w:hAnsi="Arial" w:cs="Arial"/>
          <w:sz w:val="28"/>
          <w:szCs w:val="28"/>
        </w:rPr>
      </w:pPr>
      <w:r w:rsidRPr="00DB5637">
        <w:rPr>
          <w:rFonts w:ascii="Arial" w:hAnsi="Arial" w:cs="Arial"/>
          <w:sz w:val="28"/>
          <w:szCs w:val="28"/>
        </w:rPr>
        <w:t xml:space="preserve">   </w:t>
      </w:r>
      <w:r w:rsidR="00896A74">
        <w:rPr>
          <w:rFonts w:ascii="Arial" w:hAnsi="Arial" w:cs="Arial"/>
          <w:sz w:val="28"/>
          <w:szCs w:val="28"/>
        </w:rPr>
        <w:tab/>
      </w:r>
      <w:r w:rsidRPr="00DB5637">
        <w:rPr>
          <w:rFonts w:ascii="Arial" w:hAnsi="Arial" w:cs="Arial"/>
          <w:sz w:val="28"/>
          <w:szCs w:val="28"/>
        </w:rPr>
        <w:t xml:space="preserve">Римская юриспруденция включала в себя не только практическую деятельность по составлению исковых формул, обучению праву, но и толкование законов, что весьма существенно. Это требовало, в свою очередь, не только разъяснения отдельных норм, взятых изолированно друг от друга, но и систематического сопоставления, и даже сравнения, с правом других народов. Такая потребность стала ощущаться особенно заметно после того, как преторы по делам перегринов вынуждены были все чаще обращаться к нормам права народов. </w:t>
      </w:r>
    </w:p>
    <w:p w:rsidR="00DB5637" w:rsidRDefault="00DB5637" w:rsidP="00DB5637">
      <w:pPr>
        <w:jc w:val="both"/>
        <w:rPr>
          <w:rFonts w:ascii="Arial" w:hAnsi="Arial" w:cs="Arial"/>
          <w:sz w:val="28"/>
          <w:szCs w:val="28"/>
        </w:rPr>
      </w:pPr>
      <w:r w:rsidRPr="00DB5637">
        <w:rPr>
          <w:rFonts w:ascii="Arial" w:hAnsi="Arial" w:cs="Arial"/>
          <w:sz w:val="28"/>
          <w:szCs w:val="28"/>
        </w:rPr>
        <w:t xml:space="preserve">   </w:t>
      </w:r>
      <w:r w:rsidR="00896A74">
        <w:rPr>
          <w:rFonts w:ascii="Arial" w:hAnsi="Arial" w:cs="Arial"/>
          <w:sz w:val="28"/>
          <w:szCs w:val="28"/>
        </w:rPr>
        <w:tab/>
      </w:r>
      <w:r w:rsidRPr="00DB5637">
        <w:rPr>
          <w:rFonts w:ascii="Arial" w:hAnsi="Arial" w:cs="Arial"/>
          <w:sz w:val="28"/>
          <w:szCs w:val="28"/>
        </w:rPr>
        <w:t>В процессе толкования права юристы, особенно в сфере имущественных отношений и судопроизводства, дополняли, изменяли, а порой фактически отменяли устаревшие нормы, составляли новые. Творимое юристами право по существу было таким же источником, как и обычное право.</w:t>
      </w:r>
    </w:p>
    <w:p w:rsidR="00C123A2" w:rsidRDefault="00C123A2" w:rsidP="00DB5637">
      <w:pPr>
        <w:jc w:val="both"/>
        <w:rPr>
          <w:rFonts w:ascii="Arial" w:hAnsi="Arial" w:cs="Arial"/>
          <w:sz w:val="28"/>
          <w:szCs w:val="28"/>
        </w:rPr>
      </w:pPr>
    </w:p>
    <w:p w:rsidR="00C123A2" w:rsidRDefault="00C123A2" w:rsidP="00DB5637">
      <w:pPr>
        <w:jc w:val="both"/>
        <w:rPr>
          <w:rFonts w:ascii="Arial" w:hAnsi="Arial" w:cs="Arial"/>
          <w:sz w:val="28"/>
          <w:szCs w:val="28"/>
        </w:rPr>
      </w:pPr>
    </w:p>
    <w:p w:rsidR="00C123A2" w:rsidRDefault="00C123A2" w:rsidP="00DB5637">
      <w:pPr>
        <w:jc w:val="both"/>
        <w:rPr>
          <w:rFonts w:ascii="Arial" w:hAnsi="Arial" w:cs="Arial"/>
          <w:sz w:val="28"/>
          <w:szCs w:val="28"/>
        </w:rPr>
      </w:pPr>
    </w:p>
    <w:p w:rsidR="00C123A2" w:rsidRDefault="00C123A2" w:rsidP="00DB5637">
      <w:pPr>
        <w:jc w:val="both"/>
        <w:rPr>
          <w:rFonts w:ascii="Arial" w:hAnsi="Arial" w:cs="Arial"/>
          <w:sz w:val="28"/>
          <w:szCs w:val="28"/>
        </w:rPr>
      </w:pPr>
    </w:p>
    <w:p w:rsidR="0071397E" w:rsidRDefault="0095571C" w:rsidP="0071397E">
      <w:pPr>
        <w:jc w:val="center"/>
        <w:rPr>
          <w:rFonts w:ascii="Arial" w:hAnsi="Arial" w:cs="Arial"/>
          <w:b/>
          <w:bCs/>
          <w:sz w:val="28"/>
          <w:szCs w:val="28"/>
        </w:rPr>
      </w:pPr>
      <w:r>
        <w:rPr>
          <w:rFonts w:ascii="Arial" w:hAnsi="Arial" w:cs="Arial"/>
          <w:b/>
          <w:bCs/>
          <w:sz w:val="28"/>
          <w:szCs w:val="28"/>
        </w:rPr>
        <w:t xml:space="preserve">3. </w:t>
      </w:r>
      <w:r w:rsidR="0071397E" w:rsidRPr="0071397E">
        <w:rPr>
          <w:rFonts w:ascii="Arial" w:hAnsi="Arial" w:cs="Arial"/>
          <w:b/>
          <w:bCs/>
          <w:sz w:val="28"/>
          <w:szCs w:val="28"/>
        </w:rPr>
        <w:t>ДЕЯТЕЛЬНОСТЬ ЗНАМЕНИТЫХ ЮРИСТОВ ДРЕВНЕГО РИМА</w:t>
      </w:r>
    </w:p>
    <w:p w:rsidR="0071397E" w:rsidRPr="0071397E" w:rsidRDefault="0071397E" w:rsidP="0071397E">
      <w:pPr>
        <w:jc w:val="center"/>
        <w:rPr>
          <w:rFonts w:ascii="Arial" w:hAnsi="Arial" w:cs="Arial"/>
          <w:b/>
          <w:bCs/>
          <w:sz w:val="28"/>
          <w:szCs w:val="28"/>
        </w:rPr>
      </w:pPr>
    </w:p>
    <w:p w:rsidR="0071397E" w:rsidRPr="0071397E" w:rsidRDefault="0071397E" w:rsidP="0071397E">
      <w:pPr>
        <w:ind w:firstLine="708"/>
        <w:jc w:val="both"/>
        <w:rPr>
          <w:rFonts w:ascii="Arial" w:hAnsi="Arial" w:cs="Arial"/>
          <w:sz w:val="28"/>
          <w:szCs w:val="28"/>
        </w:rPr>
      </w:pPr>
      <w:r w:rsidRPr="0071397E">
        <w:rPr>
          <w:rFonts w:ascii="Arial" w:hAnsi="Arial" w:cs="Arial"/>
          <w:sz w:val="28"/>
          <w:szCs w:val="28"/>
        </w:rPr>
        <w:t>В Древнем Риме занятие правом первоначально было делом понтификов, одной из коллегий жрецов. Ежегодно один из понтификов сообщал частным лицам позицию коллегии по правовым вопросам. Около 300 г. до н.э. юриспруденция освобождается от понтификов. Начало светской юриспруденции, согласно преданию, связано с именем Гнея Флавия. Будучи вольноотпущенником и писцом видного государственного деятеля Аппия Клавдия, он похитил и опубликовал составленный последним сборник юридических формул, употреблявшихся по закону в процессе (legis actiones). Эта публикация получила название jus civile Flavianum (цивильное право Флавия).</w:t>
      </w:r>
    </w:p>
    <w:p w:rsidR="0071397E" w:rsidRPr="0071397E" w:rsidRDefault="0071397E" w:rsidP="0071397E">
      <w:pPr>
        <w:ind w:firstLine="708"/>
        <w:jc w:val="both"/>
        <w:rPr>
          <w:rFonts w:ascii="Arial" w:hAnsi="Arial" w:cs="Arial"/>
          <w:sz w:val="28"/>
          <w:szCs w:val="28"/>
        </w:rPr>
      </w:pPr>
      <w:r w:rsidRPr="0071397E">
        <w:rPr>
          <w:rFonts w:ascii="Arial" w:hAnsi="Arial" w:cs="Arial"/>
          <w:sz w:val="28"/>
          <w:szCs w:val="28"/>
        </w:rPr>
        <w:t>В 253 г. до н.э. первый верховный понтифик из плебеев Тиберий Корунканий начал в присутствии учеников разбирать юридические вопросы и открыто высказывать свое мнение, положив тем самым начало публичному обучению юриспруденции.</w:t>
      </w:r>
    </w:p>
    <w:p w:rsidR="0071397E" w:rsidRPr="0071397E" w:rsidRDefault="0071397E" w:rsidP="008D6133">
      <w:pPr>
        <w:ind w:firstLine="708"/>
        <w:jc w:val="both"/>
        <w:rPr>
          <w:rFonts w:ascii="Arial" w:hAnsi="Arial" w:cs="Arial"/>
          <w:sz w:val="28"/>
          <w:szCs w:val="28"/>
        </w:rPr>
      </w:pPr>
      <w:r w:rsidRPr="0071397E">
        <w:rPr>
          <w:rFonts w:ascii="Arial" w:hAnsi="Arial" w:cs="Arial"/>
          <w:sz w:val="28"/>
          <w:szCs w:val="28"/>
        </w:rPr>
        <w:t>В начале II в. до н.э. Секст Элий П</w:t>
      </w:r>
      <w:r w:rsidR="00EA7138">
        <w:rPr>
          <w:rFonts w:ascii="Arial" w:hAnsi="Arial" w:cs="Arial"/>
          <w:sz w:val="28"/>
          <w:szCs w:val="28"/>
        </w:rPr>
        <w:t>э</w:t>
      </w:r>
      <w:r w:rsidRPr="0071397E">
        <w:rPr>
          <w:rFonts w:ascii="Arial" w:hAnsi="Arial" w:cs="Arial"/>
          <w:sz w:val="28"/>
          <w:szCs w:val="28"/>
        </w:rPr>
        <w:t>т</w:t>
      </w:r>
      <w:r w:rsidR="00EA7138">
        <w:rPr>
          <w:rFonts w:ascii="Arial" w:hAnsi="Arial" w:cs="Arial"/>
          <w:sz w:val="28"/>
          <w:szCs w:val="28"/>
        </w:rPr>
        <w:t xml:space="preserve"> Кат</w:t>
      </w:r>
      <w:r w:rsidRPr="0071397E">
        <w:rPr>
          <w:rFonts w:ascii="Arial" w:hAnsi="Arial" w:cs="Arial"/>
          <w:sz w:val="28"/>
          <w:szCs w:val="28"/>
        </w:rPr>
        <w:t>, видный государственный деятель, дополнил сборник Флавия новыми исковыми формулами (jus Aelianum). Он опубликовал и другую книгу, в которой соединил Законы XII таблиц с комментария</w:t>
      </w:r>
      <w:r w:rsidR="00EA7138">
        <w:rPr>
          <w:rFonts w:ascii="Arial" w:hAnsi="Arial" w:cs="Arial"/>
          <w:sz w:val="28"/>
          <w:szCs w:val="28"/>
        </w:rPr>
        <w:t>ми юристов и исковыми формулами, содержащую толкование законов и описание форм процесса.</w:t>
      </w:r>
    </w:p>
    <w:p w:rsidR="0071397E" w:rsidRPr="0071397E" w:rsidRDefault="0071397E" w:rsidP="008D6133">
      <w:pPr>
        <w:ind w:firstLine="708"/>
        <w:jc w:val="both"/>
        <w:rPr>
          <w:rFonts w:ascii="Arial" w:hAnsi="Arial" w:cs="Arial"/>
          <w:sz w:val="28"/>
          <w:szCs w:val="28"/>
        </w:rPr>
      </w:pPr>
      <w:r w:rsidRPr="0071397E">
        <w:rPr>
          <w:rFonts w:ascii="Arial" w:hAnsi="Arial" w:cs="Arial"/>
          <w:sz w:val="28"/>
          <w:szCs w:val="28"/>
        </w:rPr>
        <w:t>В середине II в. до н.э. значительный вклад в развитие юриспруденции, особен</w:t>
      </w:r>
      <w:r w:rsidR="00E87F15">
        <w:rPr>
          <w:rFonts w:ascii="Arial" w:hAnsi="Arial" w:cs="Arial"/>
          <w:sz w:val="28"/>
          <w:szCs w:val="28"/>
        </w:rPr>
        <w:t>но гражданского права, внесли Марк Манилий, Публий</w:t>
      </w:r>
      <w:r w:rsidR="00EA7138">
        <w:rPr>
          <w:rFonts w:ascii="Arial" w:hAnsi="Arial" w:cs="Arial"/>
          <w:sz w:val="28"/>
          <w:szCs w:val="28"/>
        </w:rPr>
        <w:t xml:space="preserve"> Муций Сцевола и </w:t>
      </w:r>
      <w:r w:rsidRPr="0071397E">
        <w:rPr>
          <w:rFonts w:ascii="Arial" w:hAnsi="Arial" w:cs="Arial"/>
          <w:sz w:val="28"/>
          <w:szCs w:val="28"/>
        </w:rPr>
        <w:t xml:space="preserve"> Юний Брут. Первый комментарий к преторскому эдикту написал Сервий Сульпиций Руф (консул 51 г. до н.э.). Его ученик  Офилий был автором многих книг по гражданскому праву и впервые составил подробньй комментарий к преторскому эдикту. </w:t>
      </w:r>
    </w:p>
    <w:p w:rsidR="008D6133" w:rsidRDefault="008D6133" w:rsidP="008D6133">
      <w:pPr>
        <w:ind w:firstLine="708"/>
        <w:jc w:val="both"/>
        <w:rPr>
          <w:rFonts w:ascii="Arial" w:hAnsi="Arial" w:cs="Arial"/>
          <w:sz w:val="28"/>
          <w:szCs w:val="28"/>
        </w:rPr>
      </w:pPr>
      <w:r w:rsidRPr="008D6133">
        <w:rPr>
          <w:rFonts w:ascii="Arial" w:hAnsi="Arial" w:cs="Arial"/>
          <w:sz w:val="28"/>
          <w:szCs w:val="28"/>
        </w:rPr>
        <w:t xml:space="preserve">Юристы республиканской эпохи происходили, как правило, из аристократических кругов — из сенаторской знати, а в I в. до н.э. также и из всадников. Наиболее известными из них были Катон Старший, Марк Манилий, Алфен Вар, Квинт Муций Сцевола, Публий Муций Сцевола, Сервий Сульпиций Руф, (причем двух последних часто считают основателями </w:t>
      </w:r>
      <w:r w:rsidR="00D606FD">
        <w:rPr>
          <w:rFonts w:ascii="Arial" w:hAnsi="Arial" w:cs="Arial"/>
          <w:sz w:val="28"/>
          <w:szCs w:val="28"/>
        </w:rPr>
        <w:t>цивильного права</w:t>
      </w:r>
      <w:r w:rsidRPr="008D6133">
        <w:rPr>
          <w:rFonts w:ascii="Arial" w:hAnsi="Arial" w:cs="Arial"/>
          <w:sz w:val="28"/>
          <w:szCs w:val="28"/>
        </w:rPr>
        <w:t xml:space="preserve">). </w:t>
      </w:r>
    </w:p>
    <w:p w:rsidR="00E87F15" w:rsidRDefault="00D606FD" w:rsidP="008D6133">
      <w:pPr>
        <w:ind w:firstLine="708"/>
        <w:jc w:val="both"/>
        <w:rPr>
          <w:rFonts w:ascii="Arial" w:hAnsi="Arial" w:cs="Arial"/>
          <w:sz w:val="28"/>
          <w:szCs w:val="28"/>
        </w:rPr>
      </w:pPr>
      <w:r>
        <w:rPr>
          <w:rFonts w:ascii="Arial" w:hAnsi="Arial" w:cs="Arial"/>
          <w:sz w:val="28"/>
          <w:szCs w:val="28"/>
        </w:rPr>
        <w:t xml:space="preserve">Публий Муций </w:t>
      </w:r>
      <w:r w:rsidR="00EA7138">
        <w:rPr>
          <w:rFonts w:ascii="Arial" w:hAnsi="Arial" w:cs="Arial"/>
          <w:sz w:val="28"/>
          <w:szCs w:val="28"/>
        </w:rPr>
        <w:t xml:space="preserve">Сцевола </w:t>
      </w:r>
      <w:r>
        <w:rPr>
          <w:rFonts w:ascii="Arial" w:hAnsi="Arial" w:cs="Arial"/>
          <w:sz w:val="28"/>
          <w:szCs w:val="28"/>
        </w:rPr>
        <w:t xml:space="preserve">— трибун 141 г. до н.э., консул в 133 г., великий понтиф в 133 г. Цицерон называет его одним из немногих «истинных» юрисконсультов, так как он, исполняя судейские должности, вносил в разбор дел истинное беспристрастие, а при защите соединял юридические познания с удивительным ораторским искусством. Плохие ораторы вызывали со стороны Сцеволы скорбь и насмешки. Будучи великим понтифом, он обращал усиленное внимание </w:t>
      </w:r>
      <w:r w:rsidR="008B2C17">
        <w:rPr>
          <w:rFonts w:ascii="Arial" w:hAnsi="Arial" w:cs="Arial"/>
          <w:sz w:val="28"/>
          <w:szCs w:val="28"/>
        </w:rPr>
        <w:t>на усиление юридических знаний коллегии, считая ее главной задачей основательное знание права</w:t>
      </w:r>
      <w:r w:rsidR="00FD7998">
        <w:rPr>
          <w:rFonts w:ascii="Arial" w:hAnsi="Arial" w:cs="Arial"/>
          <w:sz w:val="28"/>
          <w:szCs w:val="28"/>
        </w:rPr>
        <w:t xml:space="preserve">, а не сохранение отживших привилегий, уменьшению которых способствовал своей интерпретацией. Написал 10 книг, посвященных обработке </w:t>
      </w:r>
      <w:r w:rsidR="00FD7998">
        <w:rPr>
          <w:rFonts w:ascii="Arial" w:hAnsi="Arial" w:cs="Arial"/>
          <w:sz w:val="28"/>
          <w:szCs w:val="28"/>
          <w:lang w:val="en-US"/>
        </w:rPr>
        <w:t>ius civile</w:t>
      </w:r>
      <w:r w:rsidR="00FD7998">
        <w:rPr>
          <w:rFonts w:ascii="Arial" w:hAnsi="Arial" w:cs="Arial"/>
          <w:sz w:val="28"/>
          <w:szCs w:val="28"/>
        </w:rPr>
        <w:t xml:space="preserve">. </w:t>
      </w:r>
    </w:p>
    <w:p w:rsidR="00E87F15" w:rsidRDefault="00FD7998" w:rsidP="00E87F15">
      <w:pPr>
        <w:ind w:firstLine="708"/>
        <w:jc w:val="both"/>
        <w:rPr>
          <w:rFonts w:ascii="Arial" w:hAnsi="Arial" w:cs="Arial"/>
          <w:sz w:val="28"/>
          <w:szCs w:val="28"/>
        </w:rPr>
      </w:pPr>
      <w:r>
        <w:rPr>
          <w:rFonts w:ascii="Arial" w:hAnsi="Arial" w:cs="Arial"/>
          <w:sz w:val="28"/>
          <w:szCs w:val="28"/>
        </w:rPr>
        <w:t xml:space="preserve">Квинт Муций </w:t>
      </w:r>
      <w:r w:rsidR="00876568">
        <w:rPr>
          <w:rFonts w:ascii="Arial" w:hAnsi="Arial" w:cs="Arial"/>
          <w:sz w:val="28"/>
          <w:szCs w:val="28"/>
        </w:rPr>
        <w:t>Сцевола</w:t>
      </w:r>
      <w:r>
        <w:rPr>
          <w:rFonts w:ascii="Arial" w:hAnsi="Arial" w:cs="Arial"/>
          <w:sz w:val="28"/>
          <w:szCs w:val="28"/>
        </w:rPr>
        <w:t xml:space="preserve">, сын предыдущего, был консулом в 95 г. до н.э., великим понтифом в 84 г. Получив широкое философское (стоическое) образование, сделался еще более, чем отец, выдающимся политическим деятелем и юристом; соединял юридическое и ораторское искусство с нравственными началами деятельности, проводя в юридическую интерпретацию начало «доброй совести». Около 100 г. до н.э. написал свое знаменитое сочинение </w:t>
      </w:r>
      <w:r w:rsidRPr="00FD7998">
        <w:rPr>
          <w:rFonts w:ascii="Arial" w:hAnsi="Arial" w:cs="Arial"/>
          <w:sz w:val="28"/>
          <w:szCs w:val="28"/>
        </w:rPr>
        <w:t>“</w:t>
      </w:r>
      <w:r>
        <w:rPr>
          <w:rFonts w:ascii="Arial" w:hAnsi="Arial" w:cs="Arial"/>
          <w:sz w:val="28"/>
          <w:szCs w:val="28"/>
          <w:lang w:val="en-US"/>
        </w:rPr>
        <w:t>De</w:t>
      </w:r>
      <w:r w:rsidRPr="00FD7998">
        <w:rPr>
          <w:rFonts w:ascii="Arial" w:hAnsi="Arial" w:cs="Arial"/>
          <w:sz w:val="28"/>
          <w:szCs w:val="28"/>
        </w:rPr>
        <w:t xml:space="preserve"> </w:t>
      </w:r>
      <w:r>
        <w:rPr>
          <w:rFonts w:ascii="Arial" w:hAnsi="Arial" w:cs="Arial"/>
          <w:sz w:val="28"/>
          <w:szCs w:val="28"/>
          <w:lang w:val="en-US"/>
        </w:rPr>
        <w:t>iure</w:t>
      </w:r>
      <w:r w:rsidRPr="00FD7998">
        <w:rPr>
          <w:rFonts w:ascii="Arial" w:hAnsi="Arial" w:cs="Arial"/>
          <w:sz w:val="28"/>
          <w:szCs w:val="28"/>
        </w:rPr>
        <w:t xml:space="preserve"> </w:t>
      </w:r>
      <w:r>
        <w:rPr>
          <w:rFonts w:ascii="Arial" w:hAnsi="Arial" w:cs="Arial"/>
          <w:sz w:val="28"/>
          <w:szCs w:val="28"/>
          <w:lang w:val="en-US"/>
        </w:rPr>
        <w:t>civile</w:t>
      </w:r>
      <w:r w:rsidRPr="00FD7998">
        <w:rPr>
          <w:rFonts w:ascii="Arial" w:hAnsi="Arial" w:cs="Arial"/>
          <w:sz w:val="28"/>
          <w:szCs w:val="28"/>
        </w:rPr>
        <w:t xml:space="preserve">” </w:t>
      </w:r>
      <w:r>
        <w:rPr>
          <w:rFonts w:ascii="Arial" w:hAnsi="Arial" w:cs="Arial"/>
          <w:sz w:val="28"/>
          <w:szCs w:val="28"/>
        </w:rPr>
        <w:t>(18 книг), в котором в первый раз изложил это право в систематическом порядке, состоявшем в совместной разработке родственных юридических понятий, в противоположность старому легальному порядку</w:t>
      </w:r>
      <w:r w:rsidR="00D27306">
        <w:rPr>
          <w:rFonts w:ascii="Arial" w:hAnsi="Arial" w:cs="Arial"/>
          <w:sz w:val="28"/>
          <w:szCs w:val="28"/>
        </w:rPr>
        <w:t>, представлявшему простую интерпретацию законов в их официальной последовательности. Юридические определения и формулы Квинта Муция Сцеволы отличались удивительным сочетанием краткости, ясности и изящества формулировки. Философская мысль помогла ему внести единство во многие частные определения, выразить их в более общей форме и извлечь из них новые юридические последствия (например</w:t>
      </w:r>
      <w:r w:rsidR="00D27306" w:rsidRPr="00D27306">
        <w:rPr>
          <w:rFonts w:ascii="Arial" w:hAnsi="Arial" w:cs="Arial"/>
          <w:sz w:val="28"/>
          <w:szCs w:val="28"/>
        </w:rPr>
        <w:t xml:space="preserve">, </w:t>
      </w:r>
      <w:r w:rsidR="00D27306">
        <w:rPr>
          <w:rFonts w:ascii="Arial" w:hAnsi="Arial" w:cs="Arial"/>
          <w:sz w:val="28"/>
          <w:szCs w:val="28"/>
          <w:lang w:val="en-US"/>
        </w:rPr>
        <w:t>praesumptio</w:t>
      </w:r>
      <w:r w:rsidR="00D27306" w:rsidRPr="00D27306">
        <w:rPr>
          <w:rFonts w:ascii="Arial" w:hAnsi="Arial" w:cs="Arial"/>
          <w:sz w:val="28"/>
          <w:szCs w:val="28"/>
        </w:rPr>
        <w:t xml:space="preserve"> </w:t>
      </w:r>
      <w:r w:rsidR="00D27306">
        <w:rPr>
          <w:rFonts w:ascii="Arial" w:hAnsi="Arial" w:cs="Arial"/>
          <w:sz w:val="28"/>
          <w:szCs w:val="28"/>
          <w:lang w:val="en-US"/>
        </w:rPr>
        <w:t>Muciana</w:t>
      </w:r>
      <w:r w:rsidR="00D27306" w:rsidRPr="00D27306">
        <w:rPr>
          <w:rFonts w:ascii="Arial" w:hAnsi="Arial" w:cs="Arial"/>
          <w:sz w:val="28"/>
          <w:szCs w:val="28"/>
        </w:rPr>
        <w:t xml:space="preserve">, </w:t>
      </w:r>
      <w:r w:rsidR="00D27306">
        <w:rPr>
          <w:rFonts w:ascii="Arial" w:hAnsi="Arial" w:cs="Arial"/>
          <w:sz w:val="28"/>
          <w:szCs w:val="28"/>
          <w:lang w:val="en-US"/>
        </w:rPr>
        <w:t>cautio</w:t>
      </w:r>
      <w:r w:rsidR="00D27306" w:rsidRPr="00D27306">
        <w:rPr>
          <w:rFonts w:ascii="Arial" w:hAnsi="Arial" w:cs="Arial"/>
          <w:sz w:val="28"/>
          <w:szCs w:val="28"/>
        </w:rPr>
        <w:t xml:space="preserve"> </w:t>
      </w:r>
      <w:r w:rsidR="00D27306">
        <w:rPr>
          <w:rFonts w:ascii="Arial" w:hAnsi="Arial" w:cs="Arial"/>
          <w:sz w:val="28"/>
          <w:szCs w:val="28"/>
          <w:lang w:val="en-US"/>
        </w:rPr>
        <w:t>Muciana</w:t>
      </w:r>
      <w:r w:rsidR="00D27306">
        <w:rPr>
          <w:rFonts w:ascii="Arial" w:hAnsi="Arial" w:cs="Arial"/>
          <w:sz w:val="28"/>
          <w:szCs w:val="28"/>
        </w:rPr>
        <w:t xml:space="preserve"> и т.п. формулировки, связанные с его именем). Если его отец был одним из первых юристов, начавших литературную интерпретацию норм цивильного права, то Квинт Муций Сцевола может быть назван основателем науки гражданского права. </w:t>
      </w:r>
      <w:r w:rsidR="006E4CFF">
        <w:rPr>
          <w:rFonts w:ascii="Arial" w:hAnsi="Arial" w:cs="Arial"/>
          <w:sz w:val="28"/>
          <w:szCs w:val="28"/>
        </w:rPr>
        <w:t xml:space="preserve">Он </w:t>
      </w:r>
      <w:r w:rsidR="00E87F15" w:rsidRPr="00DB5637">
        <w:rPr>
          <w:rFonts w:ascii="Arial" w:hAnsi="Arial" w:cs="Arial"/>
          <w:sz w:val="28"/>
          <w:szCs w:val="28"/>
        </w:rPr>
        <w:t xml:space="preserve">преподавал в юридической школе и </w:t>
      </w:r>
      <w:r w:rsidR="006E4CFF">
        <w:rPr>
          <w:rFonts w:ascii="Arial" w:hAnsi="Arial" w:cs="Arial"/>
          <w:sz w:val="28"/>
          <w:szCs w:val="28"/>
        </w:rPr>
        <w:t>был</w:t>
      </w:r>
      <w:r w:rsidR="00E87F15" w:rsidRPr="00DB5637">
        <w:rPr>
          <w:rFonts w:ascii="Arial" w:hAnsi="Arial" w:cs="Arial"/>
          <w:sz w:val="28"/>
          <w:szCs w:val="28"/>
        </w:rPr>
        <w:t xml:space="preserve"> учи</w:t>
      </w:r>
      <w:r w:rsidR="006E4CFF">
        <w:rPr>
          <w:rFonts w:ascii="Arial" w:hAnsi="Arial" w:cs="Arial"/>
          <w:sz w:val="28"/>
          <w:szCs w:val="28"/>
        </w:rPr>
        <w:t>телем</w:t>
      </w:r>
      <w:r w:rsidR="00E87F15" w:rsidRPr="00DB5637">
        <w:rPr>
          <w:rFonts w:ascii="Arial" w:hAnsi="Arial" w:cs="Arial"/>
          <w:sz w:val="28"/>
          <w:szCs w:val="28"/>
        </w:rPr>
        <w:t xml:space="preserve"> знаменит</w:t>
      </w:r>
      <w:r w:rsidR="006E4CFF">
        <w:rPr>
          <w:rFonts w:ascii="Arial" w:hAnsi="Arial" w:cs="Arial"/>
          <w:sz w:val="28"/>
          <w:szCs w:val="28"/>
        </w:rPr>
        <w:t>ого</w:t>
      </w:r>
      <w:r w:rsidR="00E87F15" w:rsidRPr="00DB5637">
        <w:rPr>
          <w:rFonts w:ascii="Arial" w:hAnsi="Arial" w:cs="Arial"/>
          <w:sz w:val="28"/>
          <w:szCs w:val="28"/>
        </w:rPr>
        <w:t xml:space="preserve"> Цицерон</w:t>
      </w:r>
      <w:r w:rsidR="006E4CFF">
        <w:rPr>
          <w:rFonts w:ascii="Arial" w:hAnsi="Arial" w:cs="Arial"/>
          <w:sz w:val="28"/>
          <w:szCs w:val="28"/>
        </w:rPr>
        <w:t>а</w:t>
      </w:r>
      <w:r w:rsidR="00E87F15" w:rsidRPr="00DB5637">
        <w:rPr>
          <w:rFonts w:ascii="Arial" w:hAnsi="Arial" w:cs="Arial"/>
          <w:sz w:val="28"/>
          <w:szCs w:val="28"/>
        </w:rPr>
        <w:t>.</w:t>
      </w:r>
    </w:p>
    <w:p w:rsidR="00896A74" w:rsidRDefault="00896A74" w:rsidP="006E4CFF">
      <w:pPr>
        <w:ind w:firstLine="708"/>
        <w:jc w:val="both"/>
        <w:rPr>
          <w:rFonts w:ascii="Arial" w:hAnsi="Arial" w:cs="Arial"/>
          <w:sz w:val="28"/>
          <w:szCs w:val="28"/>
        </w:rPr>
      </w:pPr>
      <w:r w:rsidRPr="00DB5637">
        <w:rPr>
          <w:rFonts w:ascii="Arial" w:hAnsi="Arial" w:cs="Arial"/>
          <w:sz w:val="28"/>
          <w:szCs w:val="28"/>
        </w:rPr>
        <w:t xml:space="preserve">Расцвет деятельности юристов относится к </w:t>
      </w:r>
      <w:r w:rsidRPr="008F0E9A">
        <w:rPr>
          <w:rFonts w:ascii="Arial" w:hAnsi="Arial" w:cs="Arial"/>
          <w:sz w:val="28"/>
          <w:szCs w:val="28"/>
        </w:rPr>
        <w:t>I</w:t>
      </w:r>
      <w:r w:rsidRPr="00DB5637">
        <w:rPr>
          <w:rFonts w:ascii="Arial" w:hAnsi="Arial" w:cs="Arial"/>
          <w:sz w:val="28"/>
          <w:szCs w:val="28"/>
        </w:rPr>
        <w:t>-</w:t>
      </w:r>
      <w:r w:rsidRPr="008F0E9A">
        <w:rPr>
          <w:rFonts w:ascii="Arial" w:hAnsi="Arial" w:cs="Arial"/>
          <w:sz w:val="28"/>
          <w:szCs w:val="28"/>
        </w:rPr>
        <w:t>III</w:t>
      </w:r>
      <w:r w:rsidRPr="00DB5637">
        <w:rPr>
          <w:rFonts w:ascii="Arial" w:hAnsi="Arial" w:cs="Arial"/>
          <w:sz w:val="28"/>
          <w:szCs w:val="28"/>
        </w:rPr>
        <w:t xml:space="preserve"> вв. - эпохе принципата. Авторитет юристов, их мнения, заключения по вопросам права оценивались чрезвычайно высоко. </w:t>
      </w:r>
      <w:r w:rsidR="00A2164D" w:rsidRPr="00A2164D">
        <w:rPr>
          <w:rFonts w:ascii="Arial" w:hAnsi="Arial" w:cs="Arial"/>
          <w:sz w:val="28"/>
          <w:szCs w:val="28"/>
        </w:rPr>
        <w:t>Император Август предпринял попытку унифицировать деятельность юристов, разрешив только определенному их кругу давать ответы, имеющие официальное значение (ius respondendi). Эти юристы должны были записывать свои ответы (консультации), ставить свою печать, чтобы тем самым засвидетельствовать легальность правового источника. Данная система закреплена при императоре Адриане, который подтвердил установившийся порядок, согласно которому только мнение определенных юристов имело правовую, т.е. обязательную силу. Если таковые юристы по какому-либо вопросу приходили к общему согласию, судья обязан был с ним считаться при вынесении решения.</w:t>
      </w:r>
      <w:r w:rsidR="00A2164D">
        <w:rPr>
          <w:rFonts w:ascii="Arial" w:hAnsi="Arial" w:cs="Arial"/>
          <w:sz w:val="28"/>
          <w:szCs w:val="28"/>
        </w:rPr>
        <w:t xml:space="preserve"> </w:t>
      </w:r>
      <w:r w:rsidRPr="00DB5637">
        <w:rPr>
          <w:rFonts w:ascii="Arial" w:hAnsi="Arial" w:cs="Arial"/>
          <w:sz w:val="28"/>
          <w:szCs w:val="28"/>
        </w:rPr>
        <w:t>Ответ юриста мог состоять из одного слова: да или нет.</w:t>
      </w:r>
    </w:p>
    <w:p w:rsidR="006E4CFF" w:rsidRPr="006E4CFF" w:rsidRDefault="006E4CFF" w:rsidP="006E4CFF">
      <w:pPr>
        <w:ind w:firstLine="708"/>
        <w:jc w:val="both"/>
        <w:rPr>
          <w:rFonts w:ascii="Arial" w:hAnsi="Arial" w:cs="Arial"/>
          <w:sz w:val="28"/>
          <w:szCs w:val="28"/>
        </w:rPr>
      </w:pPr>
      <w:r w:rsidRPr="006E4CFF">
        <w:rPr>
          <w:rFonts w:ascii="Arial" w:hAnsi="Arial" w:cs="Arial"/>
          <w:sz w:val="28"/>
          <w:szCs w:val="28"/>
        </w:rPr>
        <w:t>Из юристов классической эпохи следует назвать наиболее известных:</w:t>
      </w:r>
    </w:p>
    <w:p w:rsidR="006E4CFF" w:rsidRPr="006E4CFF" w:rsidRDefault="006E4CFF" w:rsidP="006E4CFF">
      <w:pPr>
        <w:ind w:firstLine="708"/>
        <w:jc w:val="both"/>
        <w:rPr>
          <w:rFonts w:ascii="Arial" w:hAnsi="Arial" w:cs="Arial"/>
          <w:sz w:val="28"/>
          <w:szCs w:val="28"/>
        </w:rPr>
      </w:pPr>
      <w:r w:rsidRPr="006E4CFF">
        <w:rPr>
          <w:rFonts w:ascii="Arial" w:hAnsi="Arial" w:cs="Arial"/>
          <w:sz w:val="28"/>
          <w:szCs w:val="28"/>
        </w:rPr>
        <w:t xml:space="preserve">Публий Ювенций </w:t>
      </w:r>
      <w:r w:rsidR="00876568" w:rsidRPr="006E4CFF">
        <w:rPr>
          <w:rFonts w:ascii="Arial" w:hAnsi="Arial" w:cs="Arial"/>
          <w:sz w:val="28"/>
          <w:szCs w:val="28"/>
        </w:rPr>
        <w:t>Цель</w:t>
      </w:r>
      <w:r w:rsidR="00876568">
        <w:rPr>
          <w:rFonts w:ascii="Arial" w:hAnsi="Arial" w:cs="Arial"/>
          <w:sz w:val="28"/>
          <w:szCs w:val="28"/>
        </w:rPr>
        <w:t>з</w:t>
      </w:r>
      <w:r w:rsidR="00876568" w:rsidRPr="006E4CFF">
        <w:rPr>
          <w:rFonts w:ascii="Arial" w:hAnsi="Arial" w:cs="Arial"/>
          <w:sz w:val="28"/>
          <w:szCs w:val="28"/>
        </w:rPr>
        <w:t xml:space="preserve"> </w:t>
      </w:r>
      <w:r w:rsidRPr="006E4CFF">
        <w:rPr>
          <w:rFonts w:ascii="Arial" w:hAnsi="Arial" w:cs="Arial"/>
          <w:sz w:val="28"/>
          <w:szCs w:val="28"/>
        </w:rPr>
        <w:t>- участник заговора против императора Домициана в 95 г. н.э. При Адриане занимал ряд государственных должностей (претор, консул 129 г.н.э.), являлся членом императорского совета. Автор дигест в 39 книгах. Ему принадлежит знаменитый ответ на глупый вопрос одного чиновника: "Либо я ничего не смыслю в твоем вопросе, либо сам вопрос глуп."</w:t>
      </w:r>
    </w:p>
    <w:p w:rsidR="006E4CFF" w:rsidRPr="006E4CFF" w:rsidRDefault="006E4CFF" w:rsidP="006E4CFF">
      <w:pPr>
        <w:ind w:firstLine="708"/>
        <w:jc w:val="both"/>
        <w:rPr>
          <w:rFonts w:ascii="Arial" w:hAnsi="Arial" w:cs="Arial"/>
          <w:sz w:val="28"/>
          <w:szCs w:val="28"/>
        </w:rPr>
      </w:pPr>
      <w:r w:rsidRPr="006E4CFF">
        <w:rPr>
          <w:rFonts w:ascii="Arial" w:hAnsi="Arial" w:cs="Arial"/>
          <w:sz w:val="28"/>
          <w:szCs w:val="28"/>
        </w:rPr>
        <w:t xml:space="preserve">Сальвий </w:t>
      </w:r>
      <w:r w:rsidR="00876568" w:rsidRPr="006E4CFF">
        <w:rPr>
          <w:rFonts w:ascii="Arial" w:hAnsi="Arial" w:cs="Arial"/>
          <w:sz w:val="28"/>
          <w:szCs w:val="28"/>
        </w:rPr>
        <w:t xml:space="preserve">Юлиан </w:t>
      </w:r>
      <w:r w:rsidRPr="006E4CFF">
        <w:rPr>
          <w:rFonts w:ascii="Arial" w:hAnsi="Arial" w:cs="Arial"/>
          <w:sz w:val="28"/>
          <w:szCs w:val="28"/>
        </w:rPr>
        <w:t>- родом из северной Африки (г. Гадрамент - совр</w:t>
      </w:r>
      <w:r w:rsidR="00A90215">
        <w:rPr>
          <w:rFonts w:ascii="Arial" w:hAnsi="Arial" w:cs="Arial"/>
          <w:sz w:val="28"/>
          <w:szCs w:val="28"/>
        </w:rPr>
        <w:t>еменный</w:t>
      </w:r>
      <w:r w:rsidRPr="006E4CFF">
        <w:rPr>
          <w:rFonts w:ascii="Arial" w:hAnsi="Arial" w:cs="Arial"/>
          <w:sz w:val="28"/>
          <w:szCs w:val="28"/>
        </w:rPr>
        <w:t xml:space="preserve"> Тунис), При Адриане занимал ряд государственных должностей, являлся членом императорского совета. Автор дигест в 90 книгах и Quaestiones. Умер около 169 г.н.э. </w:t>
      </w:r>
      <w:r w:rsidR="00872826">
        <w:rPr>
          <w:rFonts w:ascii="Arial" w:hAnsi="Arial" w:cs="Arial"/>
          <w:sz w:val="28"/>
          <w:szCs w:val="28"/>
        </w:rPr>
        <w:t>П</w:t>
      </w:r>
      <w:r w:rsidR="00872826" w:rsidRPr="00DB5637">
        <w:rPr>
          <w:rFonts w:ascii="Arial" w:hAnsi="Arial" w:cs="Arial"/>
          <w:sz w:val="28"/>
          <w:szCs w:val="28"/>
        </w:rPr>
        <w:t xml:space="preserve">роделал </w:t>
      </w:r>
      <w:r w:rsidR="00872826">
        <w:rPr>
          <w:rFonts w:ascii="Arial" w:hAnsi="Arial" w:cs="Arial"/>
          <w:sz w:val="28"/>
          <w:szCs w:val="28"/>
        </w:rPr>
        <w:t>о</w:t>
      </w:r>
      <w:r w:rsidR="00872826" w:rsidRPr="00DB5637">
        <w:rPr>
          <w:rFonts w:ascii="Arial" w:hAnsi="Arial" w:cs="Arial"/>
          <w:sz w:val="28"/>
          <w:szCs w:val="28"/>
        </w:rPr>
        <w:t xml:space="preserve">громную исследовательскую работу по систематизации преторского права. Его теоретические разработки стали основой для официального сближения двух источников права. </w:t>
      </w:r>
      <w:r w:rsidR="00A90215">
        <w:rPr>
          <w:rFonts w:ascii="Arial" w:hAnsi="Arial" w:cs="Arial"/>
          <w:sz w:val="28"/>
          <w:szCs w:val="28"/>
        </w:rPr>
        <w:t xml:space="preserve">В 125-138 гг. н.э. </w:t>
      </w:r>
      <w:r w:rsidR="00872826" w:rsidRPr="00DB5637">
        <w:rPr>
          <w:rFonts w:ascii="Arial" w:hAnsi="Arial" w:cs="Arial"/>
          <w:sz w:val="28"/>
          <w:szCs w:val="28"/>
        </w:rPr>
        <w:t xml:space="preserve">Сальвий Юлиан </w:t>
      </w:r>
      <w:r w:rsidR="00A90215">
        <w:rPr>
          <w:rFonts w:ascii="Arial" w:hAnsi="Arial" w:cs="Arial"/>
          <w:sz w:val="28"/>
          <w:szCs w:val="28"/>
        </w:rPr>
        <w:t>кодифицировал не только эдикты городских преторов, но и эдикты провинциальных правителей, систематизировал</w:t>
      </w:r>
      <w:r w:rsidR="00872826" w:rsidRPr="00DB5637">
        <w:rPr>
          <w:rFonts w:ascii="Arial" w:hAnsi="Arial" w:cs="Arial"/>
          <w:sz w:val="28"/>
          <w:szCs w:val="28"/>
        </w:rPr>
        <w:t xml:space="preserve"> наиболее ценные в юридическом отношении нормы преторского права, придал ему окончательную редакцию. Составленный им сборник, в котором насчитывалось 90 книг, получил название “Постоянный эдикт”</w:t>
      </w:r>
      <w:r w:rsidR="00451C60">
        <w:rPr>
          <w:rFonts w:ascii="Arial" w:hAnsi="Arial" w:cs="Arial"/>
          <w:sz w:val="28"/>
          <w:szCs w:val="28"/>
        </w:rPr>
        <w:t xml:space="preserve"> </w:t>
      </w:r>
      <w:r w:rsidR="00451C60" w:rsidRPr="00451C60">
        <w:rPr>
          <w:rFonts w:ascii="Arial" w:hAnsi="Arial" w:cs="Arial"/>
          <w:sz w:val="28"/>
          <w:szCs w:val="28"/>
        </w:rPr>
        <w:t>(</w:t>
      </w:r>
      <w:r w:rsidR="00451C60">
        <w:rPr>
          <w:rFonts w:ascii="Arial" w:hAnsi="Arial" w:cs="Arial"/>
          <w:sz w:val="28"/>
          <w:szCs w:val="28"/>
          <w:lang w:val="en-US"/>
        </w:rPr>
        <w:t>edictum</w:t>
      </w:r>
      <w:r w:rsidR="00451C60" w:rsidRPr="00451C60">
        <w:rPr>
          <w:rFonts w:ascii="Arial" w:hAnsi="Arial" w:cs="Arial"/>
          <w:sz w:val="28"/>
          <w:szCs w:val="28"/>
        </w:rPr>
        <w:t xml:space="preserve"> </w:t>
      </w:r>
      <w:r w:rsidR="00451C60">
        <w:rPr>
          <w:rFonts w:ascii="Arial" w:hAnsi="Arial" w:cs="Arial"/>
          <w:sz w:val="28"/>
          <w:szCs w:val="28"/>
          <w:lang w:val="en-US"/>
        </w:rPr>
        <w:t>perpetuum</w:t>
      </w:r>
      <w:r w:rsidR="00451C60" w:rsidRPr="00451C60">
        <w:rPr>
          <w:rFonts w:ascii="Arial" w:hAnsi="Arial" w:cs="Arial"/>
          <w:sz w:val="28"/>
          <w:szCs w:val="28"/>
        </w:rPr>
        <w:t>)</w:t>
      </w:r>
      <w:r w:rsidR="00872826" w:rsidRPr="00DB5637">
        <w:rPr>
          <w:rFonts w:ascii="Arial" w:hAnsi="Arial" w:cs="Arial"/>
          <w:sz w:val="28"/>
          <w:szCs w:val="28"/>
        </w:rPr>
        <w:t>. Ему была придана обязательная сила. Впоследс</w:t>
      </w:r>
      <w:r w:rsidR="009933E8">
        <w:rPr>
          <w:rFonts w:ascii="Arial" w:hAnsi="Arial" w:cs="Arial"/>
          <w:sz w:val="28"/>
          <w:szCs w:val="28"/>
        </w:rPr>
        <w:t>твии знаменитые правоведы Павел и</w:t>
      </w:r>
      <w:r w:rsidR="00872826" w:rsidRPr="00DB5637">
        <w:rPr>
          <w:rFonts w:ascii="Arial" w:hAnsi="Arial" w:cs="Arial"/>
          <w:sz w:val="28"/>
          <w:szCs w:val="28"/>
        </w:rPr>
        <w:t xml:space="preserve"> Ульпиан написали к этому сборнику множество комментариев, которые позже также были приравнены к источникам римского права. Многие положения “Постоянного эдикта” вошли в свод гражданского права.</w:t>
      </w:r>
      <w:r w:rsidR="00872826">
        <w:rPr>
          <w:rFonts w:ascii="Arial" w:hAnsi="Arial" w:cs="Arial"/>
          <w:sz w:val="28"/>
          <w:szCs w:val="28"/>
        </w:rPr>
        <w:t xml:space="preserve"> </w:t>
      </w:r>
    </w:p>
    <w:p w:rsidR="006E4CFF" w:rsidRDefault="006E4CFF" w:rsidP="006E4CFF">
      <w:pPr>
        <w:ind w:firstLine="708"/>
        <w:jc w:val="both"/>
        <w:rPr>
          <w:rFonts w:ascii="Arial" w:hAnsi="Arial" w:cs="Arial"/>
          <w:sz w:val="28"/>
          <w:szCs w:val="28"/>
        </w:rPr>
      </w:pPr>
      <w:r w:rsidRPr="006E4CFF">
        <w:rPr>
          <w:rFonts w:ascii="Arial" w:hAnsi="Arial" w:cs="Arial"/>
          <w:sz w:val="28"/>
          <w:szCs w:val="28"/>
        </w:rPr>
        <w:t xml:space="preserve">Секст </w:t>
      </w:r>
      <w:r w:rsidR="00876568" w:rsidRPr="006E4CFF">
        <w:rPr>
          <w:rFonts w:ascii="Arial" w:hAnsi="Arial" w:cs="Arial"/>
          <w:sz w:val="28"/>
          <w:szCs w:val="28"/>
        </w:rPr>
        <w:t xml:space="preserve">Помпоний </w:t>
      </w:r>
      <w:r w:rsidRPr="006E4CFF">
        <w:rPr>
          <w:rFonts w:ascii="Arial" w:hAnsi="Arial" w:cs="Arial"/>
          <w:sz w:val="28"/>
          <w:szCs w:val="28"/>
        </w:rPr>
        <w:t>- автор знаменитого очерка истории римского права, количество произведений его огромно. Наиболее важные: а) комментарии к эдикту в 150 книгах; б) комментарии к Сабину; в) Enchyridium -учебник в 1 книге, включавший и знаменитый очерк истории права.</w:t>
      </w:r>
    </w:p>
    <w:p w:rsidR="00CF7296" w:rsidRPr="00DB5637" w:rsidRDefault="00EA7138" w:rsidP="00CF7296">
      <w:pPr>
        <w:jc w:val="both"/>
        <w:rPr>
          <w:rFonts w:ascii="Arial" w:hAnsi="Arial" w:cs="Arial"/>
          <w:sz w:val="28"/>
          <w:szCs w:val="28"/>
        </w:rPr>
      </w:pPr>
      <w:r w:rsidRPr="00DB5637">
        <w:rPr>
          <w:rFonts w:ascii="Arial" w:hAnsi="Arial" w:cs="Arial"/>
          <w:sz w:val="28"/>
          <w:szCs w:val="28"/>
        </w:rPr>
        <w:t xml:space="preserve">   </w:t>
      </w:r>
      <w:r w:rsidR="0022231D">
        <w:rPr>
          <w:rFonts w:ascii="Arial" w:hAnsi="Arial" w:cs="Arial"/>
          <w:sz w:val="28"/>
          <w:szCs w:val="28"/>
        </w:rPr>
        <w:tab/>
      </w:r>
      <w:r w:rsidRPr="00DB5637">
        <w:rPr>
          <w:rFonts w:ascii="Arial" w:hAnsi="Arial" w:cs="Arial"/>
          <w:sz w:val="28"/>
          <w:szCs w:val="28"/>
        </w:rPr>
        <w:t xml:space="preserve">В начале пятого века (426 г. н. э.) императоры Феодосий </w:t>
      </w:r>
      <w:r w:rsidR="007A078D">
        <w:rPr>
          <w:rFonts w:ascii="Arial" w:hAnsi="Arial" w:cs="Arial"/>
          <w:sz w:val="28"/>
          <w:szCs w:val="28"/>
          <w:lang w:val="en-US"/>
        </w:rPr>
        <w:t>II</w:t>
      </w:r>
      <w:r w:rsidRPr="00DB5637">
        <w:rPr>
          <w:rFonts w:ascii="Arial" w:hAnsi="Arial" w:cs="Arial"/>
          <w:sz w:val="28"/>
          <w:szCs w:val="28"/>
        </w:rPr>
        <w:t xml:space="preserve"> и Валентиниан </w:t>
      </w:r>
      <w:r w:rsidR="007A078D">
        <w:rPr>
          <w:rFonts w:ascii="Arial" w:hAnsi="Arial" w:cs="Arial"/>
          <w:sz w:val="28"/>
          <w:szCs w:val="28"/>
          <w:lang w:val="en-US"/>
        </w:rPr>
        <w:t>III</w:t>
      </w:r>
      <w:r w:rsidRPr="00DB5637">
        <w:rPr>
          <w:rFonts w:ascii="Arial" w:hAnsi="Arial" w:cs="Arial"/>
          <w:sz w:val="28"/>
          <w:szCs w:val="28"/>
        </w:rPr>
        <w:t xml:space="preserve"> издали эдикт, согласно которому цитаты из пяти знаменитых юристов - Папиниана, </w:t>
      </w:r>
      <w:r w:rsidR="00CF7296" w:rsidRPr="00DB5637">
        <w:rPr>
          <w:rFonts w:ascii="Arial" w:hAnsi="Arial" w:cs="Arial"/>
          <w:sz w:val="28"/>
          <w:szCs w:val="28"/>
        </w:rPr>
        <w:t>Павла</w:t>
      </w:r>
      <w:r w:rsidR="00CF7296">
        <w:rPr>
          <w:rFonts w:ascii="Arial" w:hAnsi="Arial" w:cs="Arial"/>
          <w:sz w:val="28"/>
          <w:szCs w:val="28"/>
        </w:rPr>
        <w:t>,</w:t>
      </w:r>
      <w:r w:rsidR="00CF7296" w:rsidRPr="00DB5637">
        <w:rPr>
          <w:rFonts w:ascii="Arial" w:hAnsi="Arial" w:cs="Arial"/>
          <w:sz w:val="28"/>
          <w:szCs w:val="28"/>
        </w:rPr>
        <w:t xml:space="preserve"> </w:t>
      </w:r>
      <w:r w:rsidRPr="00DB5637">
        <w:rPr>
          <w:rFonts w:ascii="Arial" w:hAnsi="Arial" w:cs="Arial"/>
          <w:sz w:val="28"/>
          <w:szCs w:val="28"/>
        </w:rPr>
        <w:t>Ульпиана, Модестина, Гая - имели для судей обязательную силу</w:t>
      </w:r>
      <w:r w:rsidR="00CF7296">
        <w:rPr>
          <w:rFonts w:ascii="Arial" w:hAnsi="Arial" w:cs="Arial"/>
          <w:sz w:val="28"/>
          <w:szCs w:val="28"/>
        </w:rPr>
        <w:t>.</w:t>
      </w:r>
      <w:r w:rsidR="00CF7296" w:rsidRPr="00DB5637">
        <w:rPr>
          <w:rFonts w:ascii="Arial" w:hAnsi="Arial" w:cs="Arial"/>
          <w:sz w:val="28"/>
          <w:szCs w:val="28"/>
        </w:rPr>
        <w:t xml:space="preserve"> При расхождении во мнениях по рассматриваемому вопросу предпочтение отдавалось большинству. При равенстве голосов решающим было мнение Папиниана.</w:t>
      </w:r>
    </w:p>
    <w:p w:rsidR="00A90215" w:rsidRPr="00DB5637" w:rsidRDefault="006E4CFF" w:rsidP="006F7349">
      <w:pPr>
        <w:ind w:firstLine="708"/>
        <w:jc w:val="both"/>
        <w:rPr>
          <w:rFonts w:ascii="Arial" w:hAnsi="Arial" w:cs="Arial"/>
          <w:sz w:val="28"/>
          <w:szCs w:val="28"/>
        </w:rPr>
      </w:pPr>
      <w:r w:rsidRPr="006E4CFF">
        <w:rPr>
          <w:rFonts w:ascii="Arial" w:hAnsi="Arial" w:cs="Arial"/>
          <w:sz w:val="28"/>
          <w:szCs w:val="28"/>
        </w:rPr>
        <w:t xml:space="preserve">Эмилий </w:t>
      </w:r>
      <w:r w:rsidR="00876568" w:rsidRPr="006E4CFF">
        <w:rPr>
          <w:rFonts w:ascii="Arial" w:hAnsi="Arial" w:cs="Arial"/>
          <w:sz w:val="28"/>
          <w:szCs w:val="28"/>
        </w:rPr>
        <w:t xml:space="preserve">Папиниан </w:t>
      </w:r>
      <w:r w:rsidRPr="006E4CFF">
        <w:rPr>
          <w:rFonts w:ascii="Arial" w:hAnsi="Arial" w:cs="Arial"/>
          <w:sz w:val="28"/>
          <w:szCs w:val="28"/>
        </w:rPr>
        <w:t>- родом из Сирии, при Септимии Севере был префектом претория, имел огромное влияние и авторитет среди юрист</w:t>
      </w:r>
      <w:r w:rsidR="00A90215">
        <w:rPr>
          <w:rFonts w:ascii="Arial" w:hAnsi="Arial" w:cs="Arial"/>
          <w:sz w:val="28"/>
          <w:szCs w:val="28"/>
        </w:rPr>
        <w:t>ов. Стал для будущих поколений «первым из всех» (</w:t>
      </w:r>
      <w:r w:rsidR="00A90215">
        <w:rPr>
          <w:rFonts w:ascii="Arial" w:hAnsi="Arial" w:cs="Arial"/>
          <w:sz w:val="28"/>
          <w:szCs w:val="28"/>
          <w:lang w:val="en-US"/>
        </w:rPr>
        <w:t>primus</w:t>
      </w:r>
      <w:r w:rsidR="00A90215" w:rsidRPr="00A90215">
        <w:rPr>
          <w:rFonts w:ascii="Arial" w:hAnsi="Arial" w:cs="Arial"/>
          <w:sz w:val="28"/>
          <w:szCs w:val="28"/>
        </w:rPr>
        <w:t xml:space="preserve"> </w:t>
      </w:r>
      <w:r w:rsidR="00A90215">
        <w:rPr>
          <w:rFonts w:ascii="Arial" w:hAnsi="Arial" w:cs="Arial"/>
          <w:sz w:val="28"/>
          <w:szCs w:val="28"/>
          <w:lang w:val="en-US"/>
        </w:rPr>
        <w:t>omnium</w:t>
      </w:r>
      <w:r w:rsidR="00A90215" w:rsidRPr="00A90215">
        <w:rPr>
          <w:rFonts w:ascii="Arial" w:hAnsi="Arial" w:cs="Arial"/>
          <w:sz w:val="28"/>
          <w:szCs w:val="28"/>
        </w:rPr>
        <w:t>).</w:t>
      </w:r>
      <w:r w:rsidR="00A90215">
        <w:rPr>
          <w:rFonts w:ascii="Arial" w:hAnsi="Arial" w:cs="Arial"/>
          <w:sz w:val="28"/>
          <w:szCs w:val="28"/>
        </w:rPr>
        <w:t xml:space="preserve"> З</w:t>
      </w:r>
      <w:r w:rsidR="00A90215" w:rsidRPr="00DB5637">
        <w:rPr>
          <w:rFonts w:ascii="Arial" w:hAnsi="Arial" w:cs="Arial"/>
          <w:sz w:val="28"/>
          <w:szCs w:val="28"/>
        </w:rPr>
        <w:t>а высочайшее умение решать архисложные юридические казусы имел прозвище - “Блистательный”.</w:t>
      </w:r>
      <w:r w:rsidRPr="006E4CFF">
        <w:rPr>
          <w:rFonts w:ascii="Arial" w:hAnsi="Arial" w:cs="Arial"/>
          <w:sz w:val="28"/>
          <w:szCs w:val="28"/>
        </w:rPr>
        <w:t xml:space="preserve"> </w:t>
      </w:r>
      <w:r w:rsidR="00A90215" w:rsidRPr="00DB5637">
        <w:rPr>
          <w:rFonts w:ascii="Arial" w:hAnsi="Arial" w:cs="Arial"/>
          <w:sz w:val="28"/>
          <w:szCs w:val="28"/>
        </w:rPr>
        <w:t>Император Константин предписал: “Во избежание бесконечных споров юристов уничтожить замечания Ульпиана и Павла к тексту Папиниана, так как они не столько исправляют его, сколько портят во имя собственного прославления”.</w:t>
      </w:r>
    </w:p>
    <w:p w:rsidR="006E4CFF" w:rsidRPr="006E4CFF" w:rsidRDefault="00A90215" w:rsidP="006E4CFF">
      <w:pPr>
        <w:ind w:firstLine="708"/>
        <w:jc w:val="both"/>
        <w:rPr>
          <w:rFonts w:ascii="Arial" w:hAnsi="Arial" w:cs="Arial"/>
          <w:sz w:val="28"/>
          <w:szCs w:val="28"/>
        </w:rPr>
      </w:pPr>
      <w:r>
        <w:rPr>
          <w:rFonts w:ascii="Arial" w:hAnsi="Arial" w:cs="Arial"/>
          <w:sz w:val="28"/>
          <w:szCs w:val="28"/>
        </w:rPr>
        <w:t xml:space="preserve"> </w:t>
      </w:r>
      <w:r w:rsidR="006E4CFF" w:rsidRPr="006E4CFF">
        <w:rPr>
          <w:rFonts w:ascii="Arial" w:hAnsi="Arial" w:cs="Arial"/>
          <w:sz w:val="28"/>
          <w:szCs w:val="28"/>
        </w:rPr>
        <w:t xml:space="preserve">Казнен императором Каракалой в 212 г. н.э. за то, что в ответ на требование составить оправдательную речь для императора в связи с убийством им своего брата Геты, сказал: "Гораздо труднее оправдать убийцу, нежели </w:t>
      </w:r>
      <w:r w:rsidR="00740677">
        <w:rPr>
          <w:rFonts w:ascii="Arial" w:hAnsi="Arial" w:cs="Arial"/>
          <w:sz w:val="28"/>
          <w:szCs w:val="28"/>
        </w:rPr>
        <w:t>им стать</w:t>
      </w:r>
      <w:r w:rsidR="006E4CFF" w:rsidRPr="006E4CFF">
        <w:rPr>
          <w:rFonts w:ascii="Arial" w:hAnsi="Arial" w:cs="Arial"/>
          <w:sz w:val="28"/>
          <w:szCs w:val="28"/>
        </w:rPr>
        <w:t>"</w:t>
      </w:r>
      <w:r w:rsidR="00740677">
        <w:rPr>
          <w:rFonts w:ascii="Arial" w:hAnsi="Arial" w:cs="Arial"/>
          <w:sz w:val="28"/>
          <w:szCs w:val="28"/>
        </w:rPr>
        <w:t>.</w:t>
      </w:r>
    </w:p>
    <w:p w:rsidR="006E4CFF" w:rsidRPr="006E4CFF" w:rsidRDefault="006E4CFF" w:rsidP="006E4CFF">
      <w:pPr>
        <w:ind w:firstLine="708"/>
        <w:jc w:val="both"/>
        <w:rPr>
          <w:rFonts w:ascii="Arial" w:hAnsi="Arial" w:cs="Arial"/>
          <w:sz w:val="28"/>
          <w:szCs w:val="28"/>
        </w:rPr>
      </w:pPr>
      <w:r w:rsidRPr="006E4CFF">
        <w:rPr>
          <w:rFonts w:ascii="Arial" w:hAnsi="Arial" w:cs="Arial"/>
          <w:sz w:val="28"/>
          <w:szCs w:val="28"/>
        </w:rPr>
        <w:t xml:space="preserve">Юлий </w:t>
      </w:r>
      <w:r w:rsidR="00876568" w:rsidRPr="006E4CFF">
        <w:rPr>
          <w:rFonts w:ascii="Arial" w:hAnsi="Arial" w:cs="Arial"/>
          <w:sz w:val="28"/>
          <w:szCs w:val="28"/>
        </w:rPr>
        <w:t xml:space="preserve">Павел </w:t>
      </w:r>
      <w:r w:rsidRPr="006E4CFF">
        <w:rPr>
          <w:rFonts w:ascii="Arial" w:hAnsi="Arial" w:cs="Arial"/>
          <w:sz w:val="28"/>
          <w:szCs w:val="28"/>
        </w:rPr>
        <w:t>- префект претория при Александре Севере (нач. III в.н.э.). Написал более 300 книг, из которых сохранились так называемые "Сентенции к сыну".</w:t>
      </w:r>
      <w:r w:rsidR="001268AE">
        <w:rPr>
          <w:rFonts w:ascii="Arial" w:hAnsi="Arial" w:cs="Arial"/>
          <w:sz w:val="28"/>
          <w:szCs w:val="28"/>
        </w:rPr>
        <w:t xml:space="preserve"> Сочинения и заключения Павла в </w:t>
      </w:r>
      <w:r w:rsidR="005B2DC3">
        <w:rPr>
          <w:rFonts w:ascii="Arial" w:hAnsi="Arial" w:cs="Arial"/>
          <w:sz w:val="28"/>
          <w:szCs w:val="28"/>
        </w:rPr>
        <w:t>извлечениях и переработке составили 6-ю часть Дигест.</w:t>
      </w:r>
    </w:p>
    <w:p w:rsidR="006E4CFF" w:rsidRDefault="006E4CFF" w:rsidP="006E4CFF">
      <w:pPr>
        <w:ind w:firstLine="708"/>
        <w:jc w:val="both"/>
        <w:rPr>
          <w:rFonts w:ascii="Arial" w:hAnsi="Arial" w:cs="Arial"/>
          <w:sz w:val="28"/>
          <w:szCs w:val="28"/>
        </w:rPr>
      </w:pPr>
      <w:r w:rsidRPr="006E4CFF">
        <w:rPr>
          <w:rFonts w:ascii="Arial" w:hAnsi="Arial" w:cs="Arial"/>
          <w:sz w:val="28"/>
          <w:szCs w:val="28"/>
        </w:rPr>
        <w:t xml:space="preserve">Домиций </w:t>
      </w:r>
      <w:r w:rsidR="00876568" w:rsidRPr="006E4CFF">
        <w:rPr>
          <w:rFonts w:ascii="Arial" w:hAnsi="Arial" w:cs="Arial"/>
          <w:sz w:val="28"/>
          <w:szCs w:val="28"/>
        </w:rPr>
        <w:t xml:space="preserve">Ульпиан </w:t>
      </w:r>
      <w:r w:rsidR="0022231D">
        <w:rPr>
          <w:rFonts w:ascii="Arial" w:hAnsi="Arial" w:cs="Arial"/>
          <w:sz w:val="28"/>
          <w:szCs w:val="28"/>
        </w:rPr>
        <w:t xml:space="preserve">(ок. 170-228) </w:t>
      </w:r>
      <w:r w:rsidRPr="006E4CFF">
        <w:rPr>
          <w:rFonts w:ascii="Arial" w:hAnsi="Arial" w:cs="Arial"/>
          <w:sz w:val="28"/>
          <w:szCs w:val="28"/>
        </w:rPr>
        <w:t>- родом из Тира в Финикии. Автор комментарий  к эдикту в 83 книгах и к Сабину в 51 книге. Убит в 228 г. разъяренными солдатами-преторианцами при попытке установления воинской дисциплины.</w:t>
      </w:r>
      <w:r w:rsidR="001268AE">
        <w:rPr>
          <w:rFonts w:ascii="Arial" w:hAnsi="Arial" w:cs="Arial"/>
          <w:sz w:val="28"/>
          <w:szCs w:val="28"/>
        </w:rPr>
        <w:t xml:space="preserve"> </w:t>
      </w:r>
      <w:r w:rsidR="001268AE" w:rsidRPr="001268AE">
        <w:rPr>
          <w:rFonts w:ascii="Arial" w:hAnsi="Arial" w:cs="Arial"/>
          <w:sz w:val="28"/>
          <w:szCs w:val="28"/>
        </w:rPr>
        <w:t>Примерно 1/3 Дигест (около 2500 отрывков) принадлежит Ульпиану</w:t>
      </w:r>
      <w:r w:rsidR="001268AE">
        <w:rPr>
          <w:rFonts w:ascii="Arial" w:hAnsi="Arial" w:cs="Arial"/>
          <w:sz w:val="28"/>
          <w:szCs w:val="28"/>
        </w:rPr>
        <w:t>.</w:t>
      </w:r>
      <w:r w:rsidR="00C123A2">
        <w:rPr>
          <w:rFonts w:ascii="Arial" w:hAnsi="Arial" w:cs="Arial"/>
          <w:sz w:val="28"/>
          <w:szCs w:val="28"/>
        </w:rPr>
        <w:t xml:space="preserve"> Он </w:t>
      </w:r>
      <w:r w:rsidR="00C123A2" w:rsidRPr="00DB5637">
        <w:rPr>
          <w:rFonts w:ascii="Arial" w:hAnsi="Arial" w:cs="Arial"/>
          <w:sz w:val="28"/>
          <w:szCs w:val="28"/>
        </w:rPr>
        <w:t>заявл</w:t>
      </w:r>
      <w:r w:rsidR="00C123A2">
        <w:rPr>
          <w:rFonts w:ascii="Arial" w:hAnsi="Arial" w:cs="Arial"/>
          <w:sz w:val="28"/>
          <w:szCs w:val="28"/>
        </w:rPr>
        <w:t>яп</w:t>
      </w:r>
      <w:r w:rsidR="00C123A2" w:rsidRPr="00DB5637">
        <w:rPr>
          <w:rFonts w:ascii="Arial" w:hAnsi="Arial" w:cs="Arial"/>
          <w:sz w:val="28"/>
          <w:szCs w:val="28"/>
        </w:rPr>
        <w:t>, что поскольку народ якобы уступил свою власть императору, то последний вообще не связан законами. Ему принадлежит формула: “Что угодно принцепсу, имеет силу закона”.</w:t>
      </w:r>
    </w:p>
    <w:p w:rsidR="00876568" w:rsidRPr="006E4CFF" w:rsidRDefault="00876568" w:rsidP="006E4CFF">
      <w:pPr>
        <w:ind w:firstLine="708"/>
        <w:jc w:val="both"/>
        <w:rPr>
          <w:rFonts w:ascii="Arial" w:hAnsi="Arial" w:cs="Arial"/>
          <w:sz w:val="28"/>
          <w:szCs w:val="28"/>
        </w:rPr>
      </w:pPr>
      <w:r>
        <w:rPr>
          <w:rFonts w:ascii="Arial" w:hAnsi="Arial" w:cs="Arial"/>
          <w:sz w:val="28"/>
          <w:szCs w:val="28"/>
        </w:rPr>
        <w:t>Г</w:t>
      </w:r>
      <w:r w:rsidR="00DE0207">
        <w:rPr>
          <w:rFonts w:ascii="Arial" w:hAnsi="Arial" w:cs="Arial"/>
          <w:sz w:val="28"/>
          <w:szCs w:val="28"/>
        </w:rPr>
        <w:t>е</w:t>
      </w:r>
      <w:r>
        <w:rPr>
          <w:rFonts w:ascii="Arial" w:hAnsi="Arial" w:cs="Arial"/>
          <w:sz w:val="28"/>
          <w:szCs w:val="28"/>
        </w:rPr>
        <w:t>рен</w:t>
      </w:r>
      <w:r w:rsidR="00DE0207">
        <w:rPr>
          <w:rFonts w:ascii="Arial" w:hAnsi="Arial" w:cs="Arial"/>
          <w:sz w:val="28"/>
          <w:szCs w:val="28"/>
        </w:rPr>
        <w:t>н</w:t>
      </w:r>
      <w:r>
        <w:rPr>
          <w:rFonts w:ascii="Arial" w:hAnsi="Arial" w:cs="Arial"/>
          <w:sz w:val="28"/>
          <w:szCs w:val="28"/>
        </w:rPr>
        <w:t xml:space="preserve">ий </w:t>
      </w:r>
      <w:r w:rsidR="00663A5B">
        <w:rPr>
          <w:rFonts w:ascii="Arial" w:hAnsi="Arial" w:cs="Arial"/>
          <w:sz w:val="28"/>
          <w:szCs w:val="28"/>
        </w:rPr>
        <w:t>Модестин</w:t>
      </w:r>
      <w:r w:rsidR="007A078D">
        <w:rPr>
          <w:rFonts w:ascii="Arial" w:hAnsi="Arial" w:cs="Arial"/>
          <w:sz w:val="28"/>
          <w:szCs w:val="28"/>
        </w:rPr>
        <w:t>,</w:t>
      </w:r>
      <w:r w:rsidR="007A078D" w:rsidRPr="007A078D">
        <w:rPr>
          <w:rFonts w:ascii="Arial" w:hAnsi="Arial" w:cs="Arial"/>
          <w:sz w:val="28"/>
          <w:szCs w:val="28"/>
        </w:rPr>
        <w:t xml:space="preserve"> </w:t>
      </w:r>
      <w:r w:rsidR="007A078D">
        <w:rPr>
          <w:rFonts w:ascii="Arial" w:hAnsi="Arial" w:cs="Arial"/>
          <w:sz w:val="28"/>
          <w:szCs w:val="28"/>
        </w:rPr>
        <w:t>ученик Ульпиана,</w:t>
      </w:r>
      <w:r w:rsidR="0022231D">
        <w:rPr>
          <w:rFonts w:ascii="Arial" w:hAnsi="Arial" w:cs="Arial"/>
          <w:sz w:val="28"/>
          <w:szCs w:val="28"/>
        </w:rPr>
        <w:t xml:space="preserve"> </w:t>
      </w:r>
      <w:r w:rsidR="00663A5B">
        <w:rPr>
          <w:rFonts w:ascii="Arial" w:hAnsi="Arial" w:cs="Arial"/>
          <w:sz w:val="28"/>
          <w:szCs w:val="28"/>
        </w:rPr>
        <w:t xml:space="preserve"> –</w:t>
      </w:r>
      <w:r>
        <w:rPr>
          <w:rFonts w:ascii="Arial" w:hAnsi="Arial" w:cs="Arial"/>
          <w:sz w:val="28"/>
          <w:szCs w:val="28"/>
        </w:rPr>
        <w:t xml:space="preserve"> </w:t>
      </w:r>
      <w:r w:rsidR="00663A5B">
        <w:rPr>
          <w:rFonts w:ascii="Arial" w:hAnsi="Arial" w:cs="Arial"/>
          <w:sz w:val="28"/>
          <w:szCs w:val="28"/>
        </w:rPr>
        <w:t xml:space="preserve">в 226-244 </w:t>
      </w:r>
      <w:r w:rsidR="007A078D">
        <w:rPr>
          <w:rFonts w:ascii="Arial" w:hAnsi="Arial" w:cs="Arial"/>
          <w:sz w:val="28"/>
          <w:szCs w:val="28"/>
        </w:rPr>
        <w:t>гг. был префектом стражи в Риме</w:t>
      </w:r>
      <w:r w:rsidR="00663A5B">
        <w:rPr>
          <w:rFonts w:ascii="Arial" w:hAnsi="Arial" w:cs="Arial"/>
          <w:sz w:val="28"/>
          <w:szCs w:val="28"/>
        </w:rPr>
        <w:t>. 345 фрагментов из произведений Модестина включены в Дигесты.</w:t>
      </w:r>
    </w:p>
    <w:p w:rsidR="00E73CD3" w:rsidRDefault="00E73CD3" w:rsidP="00E73CD3">
      <w:pPr>
        <w:ind w:firstLine="708"/>
        <w:jc w:val="both"/>
        <w:rPr>
          <w:rFonts w:ascii="Arial" w:hAnsi="Arial" w:cs="Arial"/>
          <w:sz w:val="28"/>
          <w:szCs w:val="28"/>
        </w:rPr>
      </w:pPr>
      <w:r w:rsidRPr="006E4CFF">
        <w:rPr>
          <w:rFonts w:ascii="Arial" w:hAnsi="Arial" w:cs="Arial"/>
          <w:sz w:val="28"/>
          <w:szCs w:val="28"/>
        </w:rPr>
        <w:t>Гай - возможно, Гай Кассий Лонгин, сабин</w:t>
      </w:r>
      <w:r w:rsidR="00131C09">
        <w:rPr>
          <w:rFonts w:ascii="Arial" w:hAnsi="Arial" w:cs="Arial"/>
          <w:sz w:val="28"/>
          <w:szCs w:val="28"/>
        </w:rPr>
        <w:t>ья</w:t>
      </w:r>
      <w:r w:rsidRPr="006E4CFF">
        <w:rPr>
          <w:rFonts w:ascii="Arial" w:hAnsi="Arial" w:cs="Arial"/>
          <w:sz w:val="28"/>
          <w:szCs w:val="28"/>
        </w:rPr>
        <w:t>нец, родом</w:t>
      </w:r>
      <w:r>
        <w:rPr>
          <w:rFonts w:ascii="Arial" w:hAnsi="Arial" w:cs="Arial"/>
          <w:sz w:val="28"/>
          <w:szCs w:val="28"/>
        </w:rPr>
        <w:t xml:space="preserve"> из Малой Азии, современник императоров</w:t>
      </w:r>
      <w:r w:rsidRPr="006E4CFF">
        <w:rPr>
          <w:rFonts w:ascii="Arial" w:hAnsi="Arial" w:cs="Arial"/>
          <w:sz w:val="28"/>
          <w:szCs w:val="28"/>
        </w:rPr>
        <w:t xml:space="preserve"> Адриана и Антонина Пия (II в.н.э.), автор знаменитого учебника римского права </w:t>
      </w:r>
      <w:r>
        <w:rPr>
          <w:rFonts w:ascii="Arial" w:hAnsi="Arial" w:cs="Arial"/>
          <w:sz w:val="28"/>
          <w:szCs w:val="28"/>
        </w:rPr>
        <w:t>–</w:t>
      </w:r>
      <w:r w:rsidRPr="006E4CFF">
        <w:rPr>
          <w:rFonts w:ascii="Arial" w:hAnsi="Arial" w:cs="Arial"/>
          <w:sz w:val="28"/>
          <w:szCs w:val="28"/>
        </w:rPr>
        <w:t xml:space="preserve"> Институций</w:t>
      </w:r>
      <w:r>
        <w:rPr>
          <w:rFonts w:ascii="Arial" w:hAnsi="Arial" w:cs="Arial"/>
          <w:sz w:val="28"/>
          <w:szCs w:val="28"/>
        </w:rPr>
        <w:t xml:space="preserve"> (143 год н.э.)</w:t>
      </w:r>
      <w:r w:rsidRPr="006E4CFF">
        <w:rPr>
          <w:rFonts w:ascii="Arial" w:hAnsi="Arial" w:cs="Arial"/>
          <w:sz w:val="28"/>
          <w:szCs w:val="28"/>
        </w:rPr>
        <w:t>.</w:t>
      </w:r>
    </w:p>
    <w:p w:rsidR="00E73CD3" w:rsidRDefault="00E73CD3" w:rsidP="00E73CD3">
      <w:pPr>
        <w:ind w:firstLine="708"/>
        <w:jc w:val="both"/>
        <w:rPr>
          <w:rFonts w:ascii="Arial" w:hAnsi="Arial" w:cs="Arial"/>
          <w:sz w:val="28"/>
          <w:szCs w:val="28"/>
        </w:rPr>
      </w:pPr>
      <w:r w:rsidRPr="00DB5637">
        <w:rPr>
          <w:rFonts w:ascii="Arial" w:hAnsi="Arial" w:cs="Arial"/>
          <w:sz w:val="28"/>
          <w:szCs w:val="28"/>
        </w:rPr>
        <w:t>Теоретические положения профессора Гая по римскому праву получили силу закона в кодификации Юстиниана. Случай в юриспруденции редчайший. Институции Гая - единственный источник классической юриспруденции, который сохранился почти полностью. Они были самым распространенным учебным пособием в школах империи.</w:t>
      </w:r>
    </w:p>
    <w:p w:rsidR="00E73CD3" w:rsidRPr="00872826" w:rsidRDefault="00E73CD3" w:rsidP="00E73CD3">
      <w:pPr>
        <w:ind w:firstLine="708"/>
        <w:jc w:val="both"/>
        <w:rPr>
          <w:rFonts w:ascii="Arial" w:hAnsi="Arial" w:cs="Arial"/>
          <w:sz w:val="28"/>
          <w:szCs w:val="28"/>
        </w:rPr>
      </w:pPr>
      <w:r w:rsidRPr="00872826">
        <w:rPr>
          <w:rFonts w:ascii="Arial" w:hAnsi="Arial" w:cs="Arial"/>
          <w:sz w:val="28"/>
          <w:szCs w:val="28"/>
        </w:rPr>
        <w:t>Институции Гая в основном посвящены разбору гражданского (цивильного) права, но включают ряд добавлений по преторскому эдикту. От институций других римских юристов они отличаются большей полнотой и четкостью изложения. В них дается стройное и логичное деление гражданского права: "Все право, которым мы пользуемся, относится или к л</w:t>
      </w:r>
      <w:r>
        <w:rPr>
          <w:rFonts w:ascii="Arial" w:hAnsi="Arial" w:cs="Arial"/>
          <w:sz w:val="28"/>
          <w:szCs w:val="28"/>
        </w:rPr>
        <w:t>ицам, или к вещам, или к искам"</w:t>
      </w:r>
      <w:r w:rsidRPr="00872826">
        <w:rPr>
          <w:rFonts w:ascii="Arial" w:hAnsi="Arial" w:cs="Arial"/>
          <w:sz w:val="28"/>
          <w:szCs w:val="28"/>
        </w:rPr>
        <w:t>. Хотя многие исследователи не считают систему, использованную Гаем, оригинальной, она была значительным шагом вперед в понимании права. Здесь впервые материальное право отделено от процесса, а индивидуальные права — от средств их защиты. Несмотря на трехчленную классифик</w:t>
      </w:r>
      <w:r>
        <w:rPr>
          <w:rFonts w:ascii="Arial" w:hAnsi="Arial" w:cs="Arial"/>
          <w:sz w:val="28"/>
          <w:szCs w:val="28"/>
        </w:rPr>
        <w:t>ацию самого правового материала</w:t>
      </w:r>
      <w:r w:rsidRPr="00872826">
        <w:rPr>
          <w:rFonts w:ascii="Arial" w:hAnsi="Arial" w:cs="Arial"/>
          <w:sz w:val="28"/>
          <w:szCs w:val="28"/>
        </w:rPr>
        <w:t xml:space="preserve"> Институции Гая разделены на 4 книги: о лицах, о вещах, об обязательствах, об исках. Эта система, получившая впоследствии название институционной, оказала большое влияние на последующую историю права.</w:t>
      </w:r>
    </w:p>
    <w:p w:rsidR="00E87F15" w:rsidRDefault="00E17372" w:rsidP="008D6133">
      <w:pPr>
        <w:ind w:firstLine="708"/>
        <w:jc w:val="both"/>
        <w:rPr>
          <w:rFonts w:ascii="Arial" w:hAnsi="Arial" w:cs="Arial"/>
          <w:sz w:val="28"/>
          <w:szCs w:val="28"/>
        </w:rPr>
      </w:pPr>
      <w:r>
        <w:rPr>
          <w:rFonts w:ascii="Arial" w:hAnsi="Arial" w:cs="Arial"/>
          <w:sz w:val="28"/>
          <w:szCs w:val="28"/>
        </w:rPr>
        <w:t xml:space="preserve">С переходом к абсолютной монархии </w:t>
      </w:r>
      <w:r w:rsidR="007A078D">
        <w:rPr>
          <w:rFonts w:ascii="Arial" w:hAnsi="Arial" w:cs="Arial"/>
          <w:sz w:val="28"/>
          <w:szCs w:val="28"/>
        </w:rPr>
        <w:t>намечается упадок римской юриспруденции</w:t>
      </w:r>
      <w:r>
        <w:rPr>
          <w:rFonts w:ascii="Arial" w:hAnsi="Arial" w:cs="Arial"/>
          <w:sz w:val="28"/>
          <w:szCs w:val="28"/>
        </w:rPr>
        <w:t xml:space="preserve">. </w:t>
      </w:r>
      <w:r w:rsidR="007A078D">
        <w:rPr>
          <w:rFonts w:ascii="Arial" w:hAnsi="Arial" w:cs="Arial"/>
          <w:sz w:val="28"/>
          <w:szCs w:val="28"/>
        </w:rPr>
        <w:t>Однако с</w:t>
      </w:r>
      <w:r>
        <w:rPr>
          <w:rFonts w:ascii="Arial" w:hAnsi="Arial" w:cs="Arial"/>
          <w:sz w:val="28"/>
          <w:szCs w:val="28"/>
        </w:rPr>
        <w:t xml:space="preserve"> конца </w:t>
      </w:r>
      <w:r>
        <w:rPr>
          <w:rFonts w:ascii="Arial" w:hAnsi="Arial" w:cs="Arial"/>
          <w:sz w:val="28"/>
          <w:szCs w:val="28"/>
          <w:lang w:val="en-US"/>
        </w:rPr>
        <w:t>III</w:t>
      </w:r>
      <w:r w:rsidRPr="00E17372">
        <w:rPr>
          <w:rFonts w:ascii="Arial" w:hAnsi="Arial" w:cs="Arial"/>
          <w:sz w:val="28"/>
          <w:szCs w:val="28"/>
        </w:rPr>
        <w:t xml:space="preserve"> </w:t>
      </w:r>
      <w:r>
        <w:rPr>
          <w:rFonts w:ascii="Arial" w:hAnsi="Arial" w:cs="Arial"/>
          <w:sz w:val="28"/>
          <w:szCs w:val="28"/>
        </w:rPr>
        <w:t xml:space="preserve">в. н.э. до </w:t>
      </w:r>
      <w:r>
        <w:rPr>
          <w:rFonts w:ascii="Arial" w:hAnsi="Arial" w:cs="Arial"/>
          <w:sz w:val="28"/>
          <w:szCs w:val="28"/>
          <w:lang w:val="en-US"/>
        </w:rPr>
        <w:t>V</w:t>
      </w:r>
      <w:r>
        <w:rPr>
          <w:rFonts w:ascii="Arial" w:hAnsi="Arial" w:cs="Arial"/>
          <w:sz w:val="28"/>
          <w:szCs w:val="28"/>
        </w:rPr>
        <w:t xml:space="preserve"> в. при Диоклециане и Константине появился ряд ценных работ, с успехом приспосабливавших высказывания классиков к новым социально-экономическим условиям, удовлетворявшим новые потребности. Но эти работы были или анонимными, или ввиду исключительного авторитета классических юристов приписывались последним. При этом несомненно, что начиная с </w:t>
      </w:r>
      <w:r>
        <w:rPr>
          <w:rFonts w:ascii="Arial" w:hAnsi="Arial" w:cs="Arial"/>
          <w:sz w:val="28"/>
          <w:szCs w:val="28"/>
          <w:lang w:val="en-US"/>
        </w:rPr>
        <w:t>IV</w:t>
      </w:r>
      <w:r w:rsidRPr="00E17372">
        <w:rPr>
          <w:rFonts w:ascii="Arial" w:hAnsi="Arial" w:cs="Arial"/>
          <w:sz w:val="28"/>
          <w:szCs w:val="28"/>
        </w:rPr>
        <w:t xml:space="preserve"> </w:t>
      </w:r>
      <w:r w:rsidR="0079286F">
        <w:rPr>
          <w:rFonts w:ascii="Arial" w:hAnsi="Arial" w:cs="Arial"/>
          <w:sz w:val="28"/>
          <w:szCs w:val="28"/>
        </w:rPr>
        <w:t>в. имело</w:t>
      </w:r>
      <w:r>
        <w:rPr>
          <w:rFonts w:ascii="Arial" w:hAnsi="Arial" w:cs="Arial"/>
          <w:sz w:val="28"/>
          <w:szCs w:val="28"/>
        </w:rPr>
        <w:t xml:space="preserve"> место  снижение творческого характера</w:t>
      </w:r>
      <w:r w:rsidR="00907E8C">
        <w:rPr>
          <w:rFonts w:ascii="Arial" w:hAnsi="Arial" w:cs="Arial"/>
          <w:sz w:val="28"/>
          <w:szCs w:val="28"/>
        </w:rPr>
        <w:t xml:space="preserve"> деятельности юристов</w:t>
      </w:r>
      <w:r>
        <w:rPr>
          <w:rFonts w:ascii="Arial" w:hAnsi="Arial" w:cs="Arial"/>
          <w:sz w:val="28"/>
          <w:szCs w:val="28"/>
        </w:rPr>
        <w:t>. Юристов используют уже не в качестве творцов права, а на должностях императорских чиновников</w:t>
      </w:r>
      <w:r w:rsidR="006E526E">
        <w:rPr>
          <w:rFonts w:ascii="Arial" w:hAnsi="Arial" w:cs="Arial"/>
          <w:sz w:val="28"/>
          <w:szCs w:val="28"/>
        </w:rPr>
        <w:t xml:space="preserve">. Показателем упадка является, между прочим, закон (первой половины </w:t>
      </w:r>
      <w:r w:rsidR="006E526E">
        <w:rPr>
          <w:rFonts w:ascii="Arial" w:hAnsi="Arial" w:cs="Arial"/>
          <w:sz w:val="28"/>
          <w:szCs w:val="28"/>
          <w:lang w:val="en-US"/>
        </w:rPr>
        <w:t>V</w:t>
      </w:r>
      <w:r w:rsidR="006E526E">
        <w:rPr>
          <w:rFonts w:ascii="Arial" w:hAnsi="Arial" w:cs="Arial"/>
          <w:sz w:val="28"/>
          <w:szCs w:val="28"/>
        </w:rPr>
        <w:t xml:space="preserve"> в.) о цитировании юристов: вместо былого творческого решения возникающих  в жизни вопросов теперь применяют механические ссылки на выдающихся юристов, мнения которых признаны по этому закону обязательными. К ним относились Папиниан, Павел, Ульпиан, Модестин, Гай, а также те юристы, на которых ссылались эти пять юристов.</w:t>
      </w:r>
    </w:p>
    <w:p w:rsidR="00D62027" w:rsidRDefault="00D62027" w:rsidP="008D6133">
      <w:pPr>
        <w:ind w:firstLine="708"/>
        <w:jc w:val="both"/>
        <w:rPr>
          <w:rFonts w:ascii="Arial" w:hAnsi="Arial" w:cs="Arial"/>
          <w:sz w:val="28"/>
          <w:szCs w:val="28"/>
        </w:rPr>
      </w:pPr>
      <w:r>
        <w:rPr>
          <w:rFonts w:ascii="Arial" w:hAnsi="Arial" w:cs="Arial"/>
          <w:sz w:val="28"/>
          <w:szCs w:val="28"/>
        </w:rPr>
        <w:t xml:space="preserve">Первые кодификационные попытки были предприняты частными лицами, составлявшими сборники императорских конституций. Так, известны два сборника, составленные в конце </w:t>
      </w:r>
      <w:r>
        <w:rPr>
          <w:rFonts w:ascii="Arial" w:hAnsi="Arial" w:cs="Arial"/>
          <w:sz w:val="28"/>
          <w:szCs w:val="28"/>
          <w:lang w:val="en-US"/>
        </w:rPr>
        <w:t>III</w:t>
      </w:r>
      <w:r>
        <w:rPr>
          <w:rFonts w:ascii="Arial" w:hAnsi="Arial" w:cs="Arial"/>
          <w:sz w:val="28"/>
          <w:szCs w:val="28"/>
        </w:rPr>
        <w:t xml:space="preserve"> в. — начале </w:t>
      </w:r>
      <w:r>
        <w:rPr>
          <w:rFonts w:ascii="Arial" w:hAnsi="Arial" w:cs="Arial"/>
          <w:sz w:val="28"/>
          <w:szCs w:val="28"/>
          <w:lang w:val="en-US"/>
        </w:rPr>
        <w:t>IV</w:t>
      </w:r>
      <w:r>
        <w:rPr>
          <w:rFonts w:ascii="Arial" w:hAnsi="Arial" w:cs="Arial"/>
          <w:sz w:val="28"/>
          <w:szCs w:val="28"/>
        </w:rPr>
        <w:t xml:space="preserve"> в. н.э.:</w:t>
      </w:r>
      <w:r w:rsidRPr="00D62027">
        <w:rPr>
          <w:rFonts w:ascii="Arial" w:hAnsi="Arial" w:cs="Arial"/>
          <w:sz w:val="28"/>
          <w:szCs w:val="28"/>
        </w:rPr>
        <w:t xml:space="preserve"> </w:t>
      </w:r>
      <w:r>
        <w:rPr>
          <w:rFonts w:ascii="Arial" w:hAnsi="Arial" w:cs="Arial"/>
          <w:sz w:val="28"/>
          <w:szCs w:val="28"/>
          <w:lang w:val="en-US"/>
        </w:rPr>
        <w:t>Codex</w:t>
      </w:r>
      <w:r w:rsidRPr="00D62027">
        <w:rPr>
          <w:rFonts w:ascii="Arial" w:hAnsi="Arial" w:cs="Arial"/>
          <w:sz w:val="28"/>
          <w:szCs w:val="28"/>
        </w:rPr>
        <w:t xml:space="preserve"> </w:t>
      </w:r>
      <w:r>
        <w:rPr>
          <w:rFonts w:ascii="Arial" w:hAnsi="Arial" w:cs="Arial"/>
          <w:sz w:val="28"/>
          <w:szCs w:val="28"/>
          <w:lang w:val="en-US"/>
        </w:rPr>
        <w:t>Gregorianus</w:t>
      </w:r>
      <w:r>
        <w:rPr>
          <w:rFonts w:ascii="Arial" w:hAnsi="Arial" w:cs="Arial"/>
          <w:sz w:val="28"/>
          <w:szCs w:val="28"/>
        </w:rPr>
        <w:t xml:space="preserve">, объединивший конституции от Адриана </w:t>
      </w:r>
      <w:r w:rsidRPr="00D62027">
        <w:rPr>
          <w:rFonts w:ascii="Arial" w:hAnsi="Arial" w:cs="Arial"/>
          <w:sz w:val="28"/>
          <w:szCs w:val="28"/>
        </w:rPr>
        <w:t>(</w:t>
      </w:r>
      <w:r>
        <w:rPr>
          <w:rFonts w:ascii="Arial" w:hAnsi="Arial" w:cs="Arial"/>
          <w:sz w:val="28"/>
          <w:szCs w:val="28"/>
          <w:lang w:val="en-US"/>
        </w:rPr>
        <w:t>II</w:t>
      </w:r>
      <w:r>
        <w:rPr>
          <w:rFonts w:ascii="Arial" w:hAnsi="Arial" w:cs="Arial"/>
          <w:sz w:val="28"/>
          <w:szCs w:val="28"/>
        </w:rPr>
        <w:t xml:space="preserve"> в.н.э.) до конца </w:t>
      </w:r>
      <w:r>
        <w:rPr>
          <w:rFonts w:ascii="Arial" w:hAnsi="Arial" w:cs="Arial"/>
          <w:sz w:val="28"/>
          <w:szCs w:val="28"/>
          <w:lang w:val="en-US"/>
        </w:rPr>
        <w:t>III</w:t>
      </w:r>
      <w:r>
        <w:rPr>
          <w:rFonts w:ascii="Arial" w:hAnsi="Arial" w:cs="Arial"/>
          <w:sz w:val="28"/>
          <w:szCs w:val="28"/>
        </w:rPr>
        <w:t xml:space="preserve"> в.н.э. и </w:t>
      </w:r>
      <w:r>
        <w:rPr>
          <w:rFonts w:ascii="Arial" w:hAnsi="Arial" w:cs="Arial"/>
          <w:sz w:val="28"/>
          <w:szCs w:val="28"/>
          <w:lang w:val="en-US"/>
        </w:rPr>
        <w:t>Codex</w:t>
      </w:r>
      <w:r>
        <w:rPr>
          <w:rFonts w:ascii="Arial" w:hAnsi="Arial" w:cs="Arial"/>
          <w:sz w:val="28"/>
          <w:szCs w:val="28"/>
        </w:rPr>
        <w:t xml:space="preserve"> </w:t>
      </w:r>
      <w:r>
        <w:rPr>
          <w:rFonts w:ascii="Arial" w:hAnsi="Arial" w:cs="Arial"/>
          <w:sz w:val="28"/>
          <w:szCs w:val="28"/>
          <w:lang w:val="en-US"/>
        </w:rPr>
        <w:t>Hermogenianus</w:t>
      </w:r>
      <w:r>
        <w:rPr>
          <w:rFonts w:ascii="Arial" w:hAnsi="Arial" w:cs="Arial"/>
          <w:sz w:val="28"/>
          <w:szCs w:val="28"/>
        </w:rPr>
        <w:t xml:space="preserve">, дополнивший первый сборник последующими конституциями, до Константина (начало </w:t>
      </w:r>
      <w:r>
        <w:rPr>
          <w:rFonts w:ascii="Arial" w:hAnsi="Arial" w:cs="Arial"/>
          <w:sz w:val="28"/>
          <w:szCs w:val="28"/>
          <w:lang w:val="en-US"/>
        </w:rPr>
        <w:t>IV</w:t>
      </w:r>
      <w:r>
        <w:rPr>
          <w:rFonts w:ascii="Arial" w:hAnsi="Arial" w:cs="Arial"/>
          <w:sz w:val="28"/>
          <w:szCs w:val="28"/>
        </w:rPr>
        <w:t xml:space="preserve"> в. н.э.).</w:t>
      </w:r>
    </w:p>
    <w:p w:rsidR="00D62027" w:rsidRDefault="00D62027" w:rsidP="008D6133">
      <w:pPr>
        <w:ind w:firstLine="708"/>
        <w:jc w:val="both"/>
        <w:rPr>
          <w:rFonts w:ascii="Arial" w:hAnsi="Arial" w:cs="Arial"/>
          <w:sz w:val="28"/>
          <w:szCs w:val="28"/>
        </w:rPr>
      </w:pPr>
      <w:r>
        <w:rPr>
          <w:rFonts w:ascii="Arial" w:hAnsi="Arial" w:cs="Arial"/>
          <w:sz w:val="28"/>
          <w:szCs w:val="28"/>
        </w:rPr>
        <w:t xml:space="preserve">В первой половине </w:t>
      </w:r>
      <w:r>
        <w:rPr>
          <w:rFonts w:ascii="Arial" w:hAnsi="Arial" w:cs="Arial"/>
          <w:sz w:val="28"/>
          <w:szCs w:val="28"/>
          <w:lang w:val="en-US"/>
        </w:rPr>
        <w:t>V</w:t>
      </w:r>
      <w:r>
        <w:rPr>
          <w:rFonts w:ascii="Arial" w:hAnsi="Arial" w:cs="Arial"/>
          <w:sz w:val="28"/>
          <w:szCs w:val="28"/>
        </w:rPr>
        <w:t xml:space="preserve"> в.н.э. была осуществлена первая официальная кодификация: император Феодосий издал </w:t>
      </w:r>
      <w:r>
        <w:rPr>
          <w:rFonts w:ascii="Arial" w:hAnsi="Arial" w:cs="Arial"/>
          <w:sz w:val="28"/>
          <w:szCs w:val="28"/>
          <w:lang w:val="en-US"/>
        </w:rPr>
        <w:t>Codex</w:t>
      </w:r>
      <w:r w:rsidRPr="00D62027">
        <w:rPr>
          <w:rFonts w:ascii="Arial" w:hAnsi="Arial" w:cs="Arial"/>
          <w:sz w:val="28"/>
          <w:szCs w:val="28"/>
        </w:rPr>
        <w:t xml:space="preserve"> </w:t>
      </w:r>
      <w:r>
        <w:rPr>
          <w:rFonts w:ascii="Arial" w:hAnsi="Arial" w:cs="Arial"/>
          <w:sz w:val="28"/>
          <w:szCs w:val="28"/>
          <w:lang w:val="en-US"/>
        </w:rPr>
        <w:t>Theodosianus</w:t>
      </w:r>
      <w:r w:rsidRPr="00D62027">
        <w:rPr>
          <w:rFonts w:ascii="Arial" w:hAnsi="Arial" w:cs="Arial"/>
          <w:sz w:val="28"/>
          <w:szCs w:val="28"/>
        </w:rPr>
        <w:t xml:space="preserve"> </w:t>
      </w:r>
      <w:r>
        <w:rPr>
          <w:rFonts w:ascii="Arial" w:hAnsi="Arial" w:cs="Arial"/>
          <w:sz w:val="28"/>
          <w:szCs w:val="28"/>
        </w:rPr>
        <w:t>(Феодосиев кодекс)</w:t>
      </w:r>
      <w:r w:rsidR="00482A66">
        <w:rPr>
          <w:rFonts w:ascii="Arial" w:hAnsi="Arial" w:cs="Arial"/>
          <w:sz w:val="28"/>
          <w:szCs w:val="28"/>
        </w:rPr>
        <w:t>, состоявший из 16 книг.</w:t>
      </w:r>
    </w:p>
    <w:p w:rsidR="00482A66" w:rsidRDefault="00482A66" w:rsidP="008D6133">
      <w:pPr>
        <w:ind w:firstLine="708"/>
        <w:jc w:val="both"/>
        <w:rPr>
          <w:rFonts w:ascii="Arial" w:hAnsi="Arial" w:cs="Arial"/>
          <w:sz w:val="28"/>
          <w:szCs w:val="28"/>
        </w:rPr>
      </w:pPr>
      <w:r>
        <w:rPr>
          <w:rFonts w:ascii="Arial" w:hAnsi="Arial" w:cs="Arial"/>
          <w:sz w:val="28"/>
          <w:szCs w:val="28"/>
        </w:rPr>
        <w:t xml:space="preserve">В первой половине </w:t>
      </w:r>
      <w:r>
        <w:rPr>
          <w:rFonts w:ascii="Arial" w:hAnsi="Arial" w:cs="Arial"/>
          <w:sz w:val="28"/>
          <w:szCs w:val="28"/>
          <w:lang w:val="en-US"/>
        </w:rPr>
        <w:t>VI</w:t>
      </w:r>
      <w:r>
        <w:rPr>
          <w:rFonts w:ascii="Arial" w:hAnsi="Arial" w:cs="Arial"/>
          <w:sz w:val="28"/>
          <w:szCs w:val="28"/>
        </w:rPr>
        <w:t xml:space="preserve"> в.н.э.</w:t>
      </w:r>
      <w:r w:rsidRPr="00482A66">
        <w:rPr>
          <w:rFonts w:ascii="Arial" w:hAnsi="Arial" w:cs="Arial"/>
          <w:sz w:val="28"/>
          <w:szCs w:val="28"/>
        </w:rPr>
        <w:t xml:space="preserve"> </w:t>
      </w:r>
      <w:r>
        <w:rPr>
          <w:rFonts w:ascii="Arial" w:hAnsi="Arial" w:cs="Arial"/>
          <w:sz w:val="28"/>
          <w:szCs w:val="28"/>
        </w:rPr>
        <w:t xml:space="preserve">при Юстиниане особой комиссией была проведена большая кодификационная работа. Активное участие в ней принимали выдающиеся юристы того времени — Трибониан (начальник императорской канцелярии и заведующий редактированием законов) и Феофил (профессор Константинопольской школы права). Комиссия, образованная для этой цели в 528 году, уже в 529 г. составила сборник императорских законов. В 530 году была образована комиссия для кодификации </w:t>
      </w:r>
      <w:r>
        <w:rPr>
          <w:rFonts w:ascii="Arial" w:hAnsi="Arial" w:cs="Arial"/>
          <w:sz w:val="28"/>
          <w:szCs w:val="28"/>
          <w:lang w:val="en-US"/>
        </w:rPr>
        <w:t>ius</w:t>
      </w:r>
      <w:r>
        <w:rPr>
          <w:rFonts w:ascii="Arial" w:hAnsi="Arial" w:cs="Arial"/>
          <w:sz w:val="28"/>
          <w:szCs w:val="28"/>
        </w:rPr>
        <w:t xml:space="preserve">, сочинений классиков, и в 533 году был составлен и обнародован сборник </w:t>
      </w:r>
      <w:r w:rsidR="00330697">
        <w:rPr>
          <w:rFonts w:ascii="Arial" w:hAnsi="Arial" w:cs="Arial"/>
          <w:sz w:val="28"/>
          <w:szCs w:val="28"/>
        </w:rPr>
        <w:t xml:space="preserve">извлечений из сочинений классических юристов под названием </w:t>
      </w:r>
      <w:r w:rsidR="00330697">
        <w:rPr>
          <w:rFonts w:ascii="Arial" w:hAnsi="Arial" w:cs="Arial"/>
          <w:sz w:val="28"/>
          <w:szCs w:val="28"/>
          <w:lang w:val="en-US"/>
        </w:rPr>
        <w:t>Digesta</w:t>
      </w:r>
      <w:r w:rsidR="00330697" w:rsidRPr="00330697">
        <w:rPr>
          <w:rFonts w:ascii="Arial" w:hAnsi="Arial" w:cs="Arial"/>
          <w:sz w:val="28"/>
          <w:szCs w:val="28"/>
        </w:rPr>
        <w:t xml:space="preserve"> </w:t>
      </w:r>
      <w:r w:rsidR="00330697">
        <w:rPr>
          <w:rFonts w:ascii="Arial" w:hAnsi="Arial" w:cs="Arial"/>
          <w:sz w:val="28"/>
          <w:szCs w:val="28"/>
        </w:rPr>
        <w:t xml:space="preserve">(собранное). Этот сборник, получивший обязательную силу, состоял из 50 книг. В том же 533 году был издан элементарный учебник римского права — Институции, получивший вместе с тем силу закона. Институции Юстиниана состояли из четырех книг. В 534 году появился кодекс законов, известных под названием «50 решений», который состоял из 12 книг. После окончания кодификационных работ Юстинианом был издан ряд законов, которые известны под названием Новелл. Институции, Дигесты, Кодекс и Новеллы получили в своей совокупности название </w:t>
      </w:r>
      <w:r w:rsidR="00330697">
        <w:rPr>
          <w:rFonts w:ascii="Arial" w:hAnsi="Arial" w:cs="Arial"/>
          <w:sz w:val="28"/>
          <w:szCs w:val="28"/>
          <w:lang w:val="en-US"/>
        </w:rPr>
        <w:t>Corpus</w:t>
      </w:r>
      <w:r w:rsidR="00330697" w:rsidRPr="00330697">
        <w:rPr>
          <w:rFonts w:ascii="Arial" w:hAnsi="Arial" w:cs="Arial"/>
          <w:sz w:val="28"/>
          <w:szCs w:val="28"/>
        </w:rPr>
        <w:t xml:space="preserve"> </w:t>
      </w:r>
      <w:r w:rsidR="00330697">
        <w:rPr>
          <w:rFonts w:ascii="Arial" w:hAnsi="Arial" w:cs="Arial"/>
          <w:sz w:val="28"/>
          <w:szCs w:val="28"/>
          <w:lang w:val="en-US"/>
        </w:rPr>
        <w:t>iuris</w:t>
      </w:r>
      <w:r w:rsidR="00330697" w:rsidRPr="00330697">
        <w:rPr>
          <w:rFonts w:ascii="Arial" w:hAnsi="Arial" w:cs="Arial"/>
          <w:sz w:val="28"/>
          <w:szCs w:val="28"/>
        </w:rPr>
        <w:t xml:space="preserve"> </w:t>
      </w:r>
      <w:r w:rsidR="00330697">
        <w:rPr>
          <w:rFonts w:ascii="Arial" w:hAnsi="Arial" w:cs="Arial"/>
          <w:sz w:val="28"/>
          <w:szCs w:val="28"/>
          <w:lang w:val="en-US"/>
        </w:rPr>
        <w:t>civilis</w:t>
      </w:r>
      <w:r w:rsidR="00330697" w:rsidRPr="00330697">
        <w:rPr>
          <w:rFonts w:ascii="Arial" w:hAnsi="Arial" w:cs="Arial"/>
          <w:sz w:val="28"/>
          <w:szCs w:val="28"/>
        </w:rPr>
        <w:t xml:space="preserve"> </w:t>
      </w:r>
      <w:r w:rsidR="00330697">
        <w:rPr>
          <w:rFonts w:ascii="Arial" w:hAnsi="Arial" w:cs="Arial"/>
          <w:sz w:val="28"/>
          <w:szCs w:val="28"/>
        </w:rPr>
        <w:t>(Свод гражданского права).</w:t>
      </w:r>
    </w:p>
    <w:p w:rsidR="001B0F7B" w:rsidRPr="00330697" w:rsidRDefault="001B0F7B" w:rsidP="008D6133">
      <w:pPr>
        <w:ind w:firstLine="708"/>
        <w:jc w:val="both"/>
        <w:rPr>
          <w:rFonts w:ascii="Arial" w:hAnsi="Arial" w:cs="Arial"/>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C123A2" w:rsidRDefault="00C123A2" w:rsidP="008D6133">
      <w:pPr>
        <w:jc w:val="center"/>
        <w:rPr>
          <w:rFonts w:ascii="Arial" w:hAnsi="Arial" w:cs="Arial"/>
          <w:b/>
          <w:bCs/>
          <w:sz w:val="28"/>
          <w:szCs w:val="28"/>
        </w:rPr>
      </w:pPr>
    </w:p>
    <w:p w:rsidR="008D6133" w:rsidRDefault="0095571C" w:rsidP="008D6133">
      <w:pPr>
        <w:jc w:val="center"/>
        <w:rPr>
          <w:rFonts w:ascii="Arial" w:hAnsi="Arial" w:cs="Arial"/>
          <w:b/>
          <w:bCs/>
          <w:sz w:val="28"/>
          <w:szCs w:val="28"/>
        </w:rPr>
      </w:pPr>
      <w:r>
        <w:rPr>
          <w:rFonts w:ascii="Arial" w:hAnsi="Arial" w:cs="Arial"/>
          <w:b/>
          <w:bCs/>
          <w:sz w:val="28"/>
          <w:szCs w:val="28"/>
        </w:rPr>
        <w:t xml:space="preserve">4. </w:t>
      </w:r>
      <w:r w:rsidR="008D6133">
        <w:rPr>
          <w:rFonts w:ascii="Arial" w:hAnsi="Arial" w:cs="Arial"/>
          <w:b/>
          <w:bCs/>
          <w:sz w:val="28"/>
          <w:szCs w:val="28"/>
        </w:rPr>
        <w:t>ШКОЛЫ ЮРИСТОВ</w:t>
      </w:r>
    </w:p>
    <w:p w:rsidR="008D6133" w:rsidRPr="00DB5637" w:rsidRDefault="008D6133" w:rsidP="00DB5637">
      <w:pPr>
        <w:jc w:val="both"/>
        <w:rPr>
          <w:rFonts w:ascii="Arial" w:hAnsi="Arial" w:cs="Arial"/>
          <w:sz w:val="28"/>
          <w:szCs w:val="28"/>
        </w:rPr>
      </w:pPr>
    </w:p>
    <w:p w:rsidR="008F0E9A" w:rsidRPr="008F0E9A" w:rsidRDefault="001411FC" w:rsidP="008F0E9A">
      <w:pPr>
        <w:ind w:firstLine="708"/>
        <w:jc w:val="both"/>
        <w:rPr>
          <w:rFonts w:ascii="Arial" w:hAnsi="Arial" w:cs="Arial"/>
          <w:sz w:val="28"/>
          <w:szCs w:val="28"/>
        </w:rPr>
      </w:pPr>
      <w:r>
        <w:rPr>
          <w:rFonts w:ascii="Arial" w:hAnsi="Arial" w:cs="Arial"/>
          <w:sz w:val="28"/>
          <w:szCs w:val="28"/>
        </w:rPr>
        <w:t xml:space="preserve">К началу классического периода относится деятельность двух таких выдающихся юристов, как бы связывающих республиканскую юриспруденцию с классическим периодом, как Лабеон и Капитон. </w:t>
      </w:r>
      <w:r w:rsidR="008F0E9A" w:rsidRPr="008F0E9A">
        <w:rPr>
          <w:rFonts w:ascii="Arial" w:hAnsi="Arial" w:cs="Arial"/>
          <w:sz w:val="28"/>
          <w:szCs w:val="28"/>
        </w:rPr>
        <w:t xml:space="preserve">В классическом праве были знамениты две юридические школы. Первую школу основал в начале I в.н.э. Марк Антистий Лабеон, автор более чем 400 книг, умер где-то между 10 и 22 г. н.э. В свое время он отказался от предложенной ему Августом политической карьеры, предпочитая находясь в оппозиции, заниматься чистой наукой, известен своим реформаторским подходом к праву. Сторонники учения </w:t>
      </w:r>
      <w:r w:rsidR="00413176">
        <w:rPr>
          <w:rFonts w:ascii="Arial" w:hAnsi="Arial" w:cs="Arial"/>
          <w:sz w:val="28"/>
          <w:szCs w:val="28"/>
        </w:rPr>
        <w:t xml:space="preserve">Лабеона </w:t>
      </w:r>
      <w:r w:rsidR="008F0E9A" w:rsidRPr="008F0E9A">
        <w:rPr>
          <w:rFonts w:ascii="Arial" w:hAnsi="Arial" w:cs="Arial"/>
          <w:sz w:val="28"/>
          <w:szCs w:val="28"/>
        </w:rPr>
        <w:t>по имени его ученика Прокула стали называться прокул</w:t>
      </w:r>
      <w:r>
        <w:rPr>
          <w:rFonts w:ascii="Arial" w:hAnsi="Arial" w:cs="Arial"/>
          <w:sz w:val="28"/>
          <w:szCs w:val="28"/>
        </w:rPr>
        <w:t>ья</w:t>
      </w:r>
      <w:r w:rsidR="008F0E9A" w:rsidRPr="008F0E9A">
        <w:rPr>
          <w:rFonts w:ascii="Arial" w:hAnsi="Arial" w:cs="Arial"/>
          <w:sz w:val="28"/>
          <w:szCs w:val="28"/>
        </w:rPr>
        <w:t>нцами.</w:t>
      </w:r>
    </w:p>
    <w:p w:rsidR="00413176" w:rsidRDefault="008F0E9A" w:rsidP="008F0E9A">
      <w:pPr>
        <w:ind w:firstLine="708"/>
        <w:jc w:val="both"/>
        <w:rPr>
          <w:rFonts w:ascii="Arial" w:hAnsi="Arial" w:cs="Arial"/>
          <w:sz w:val="28"/>
          <w:szCs w:val="28"/>
        </w:rPr>
      </w:pPr>
      <w:r w:rsidRPr="008F0E9A">
        <w:rPr>
          <w:rFonts w:ascii="Arial" w:hAnsi="Arial" w:cs="Arial"/>
          <w:sz w:val="28"/>
          <w:szCs w:val="28"/>
        </w:rPr>
        <w:t>Основателем второй школы считается Гней Атей Капитон, юрист, сделавший прекрасную политическую карьеру при Августе (был консулом, понтификом), придерживался консервативных, традиционных взглядов. Его сторонники также по имени его ученика Сабина стали называться сабин</w:t>
      </w:r>
      <w:r w:rsidR="001411FC">
        <w:rPr>
          <w:rFonts w:ascii="Arial" w:hAnsi="Arial" w:cs="Arial"/>
          <w:sz w:val="28"/>
          <w:szCs w:val="28"/>
        </w:rPr>
        <w:t>ья</w:t>
      </w:r>
      <w:r w:rsidRPr="008F0E9A">
        <w:rPr>
          <w:rFonts w:ascii="Arial" w:hAnsi="Arial" w:cs="Arial"/>
          <w:sz w:val="28"/>
          <w:szCs w:val="28"/>
        </w:rPr>
        <w:t>нцами.</w:t>
      </w:r>
      <w:r w:rsidR="00C123A2">
        <w:rPr>
          <w:rFonts w:ascii="Arial" w:hAnsi="Arial" w:cs="Arial"/>
          <w:sz w:val="28"/>
          <w:szCs w:val="28"/>
        </w:rPr>
        <w:t xml:space="preserve"> </w:t>
      </w:r>
    </w:p>
    <w:p w:rsidR="00C123A2" w:rsidRDefault="00413176" w:rsidP="008F0E9A">
      <w:pPr>
        <w:ind w:firstLine="708"/>
        <w:jc w:val="both"/>
        <w:rPr>
          <w:rFonts w:ascii="Arial" w:hAnsi="Arial" w:cs="Arial"/>
          <w:sz w:val="28"/>
          <w:szCs w:val="28"/>
        </w:rPr>
      </w:pPr>
      <w:r>
        <w:rPr>
          <w:rFonts w:ascii="Arial" w:hAnsi="Arial" w:cs="Arial"/>
          <w:sz w:val="28"/>
          <w:szCs w:val="28"/>
        </w:rPr>
        <w:t xml:space="preserve">Каждая из названных школ ориентировалась на разные философские учения (Аристотеля и стоиков), и потому одна придавала большее значение </w:t>
      </w:r>
      <w:r w:rsidR="00D31D37">
        <w:rPr>
          <w:rFonts w:ascii="Arial" w:hAnsi="Arial" w:cs="Arial"/>
          <w:sz w:val="28"/>
          <w:szCs w:val="28"/>
        </w:rPr>
        <w:t xml:space="preserve">формальным категориям, а другая — «материальным», то есть сущностным отношениям. </w:t>
      </w:r>
      <w:r w:rsidR="001411FC" w:rsidRPr="001411FC">
        <w:rPr>
          <w:rFonts w:ascii="Arial" w:hAnsi="Arial" w:cs="Arial"/>
          <w:sz w:val="28"/>
          <w:szCs w:val="28"/>
        </w:rPr>
        <w:t xml:space="preserve">Являясь приверженцами монархии, сторонники </w:t>
      </w:r>
      <w:r w:rsidR="001411FC">
        <w:rPr>
          <w:rFonts w:ascii="Arial" w:hAnsi="Arial" w:cs="Arial"/>
          <w:sz w:val="28"/>
          <w:szCs w:val="28"/>
        </w:rPr>
        <w:t>прокульянцев</w:t>
      </w:r>
      <w:r w:rsidR="001411FC" w:rsidRPr="001411FC">
        <w:rPr>
          <w:rFonts w:ascii="Arial" w:hAnsi="Arial" w:cs="Arial"/>
          <w:sz w:val="28"/>
          <w:szCs w:val="28"/>
        </w:rPr>
        <w:t xml:space="preserve"> допускали более широкое толкование республиканских правовых норм.</w:t>
      </w:r>
      <w:r w:rsidR="001411FC">
        <w:rPr>
          <w:rFonts w:ascii="Arial" w:hAnsi="Arial" w:cs="Arial"/>
          <w:sz w:val="28"/>
          <w:szCs w:val="28"/>
        </w:rPr>
        <w:t xml:space="preserve"> </w:t>
      </w:r>
      <w:r w:rsidR="00C123A2" w:rsidRPr="00DB5637">
        <w:rPr>
          <w:rFonts w:ascii="Arial" w:hAnsi="Arial" w:cs="Arial"/>
          <w:sz w:val="28"/>
          <w:szCs w:val="28"/>
        </w:rPr>
        <w:t>Сабин</w:t>
      </w:r>
      <w:r w:rsidR="001411FC">
        <w:rPr>
          <w:rFonts w:ascii="Arial" w:hAnsi="Arial" w:cs="Arial"/>
          <w:sz w:val="28"/>
          <w:szCs w:val="28"/>
        </w:rPr>
        <w:t>ья</w:t>
      </w:r>
      <w:r w:rsidR="00C123A2" w:rsidRPr="00DB5637">
        <w:rPr>
          <w:rFonts w:ascii="Arial" w:hAnsi="Arial" w:cs="Arial"/>
          <w:sz w:val="28"/>
          <w:szCs w:val="28"/>
        </w:rPr>
        <w:t>нцы в вопросах толкования права занимали более консервативную позицию, отдавали предпочтение квиритскому праву.</w:t>
      </w:r>
    </w:p>
    <w:p w:rsidR="001E394D" w:rsidRPr="008F0E9A" w:rsidRDefault="001E394D" w:rsidP="008F0E9A">
      <w:pPr>
        <w:ind w:firstLine="708"/>
        <w:jc w:val="both"/>
        <w:rPr>
          <w:rFonts w:ascii="Arial" w:hAnsi="Arial" w:cs="Arial"/>
          <w:sz w:val="28"/>
          <w:szCs w:val="28"/>
        </w:rPr>
      </w:pPr>
      <w:r w:rsidRPr="001E394D">
        <w:rPr>
          <w:rFonts w:ascii="Arial" w:hAnsi="Arial" w:cs="Arial"/>
          <w:sz w:val="28"/>
          <w:szCs w:val="28"/>
        </w:rPr>
        <w:t>Сколько—нибудь полных данных, достаточных для того, чтобы судить об особенностях каждой из этих школ, не сохранилось. Известны лишь их расхождения по отдельным частным вопросам, например, по вопросу о спецификации, т.е. о судьбе вещи, изготовленной для себя из чужих материалов без злого умысла (вследствие н</w:t>
      </w:r>
      <w:r>
        <w:rPr>
          <w:rFonts w:ascii="Arial" w:hAnsi="Arial" w:cs="Arial"/>
          <w:sz w:val="28"/>
          <w:szCs w:val="28"/>
        </w:rPr>
        <w:t>еведения, ошибки и т.п.). Сабин</w:t>
      </w:r>
      <w:r w:rsidR="00D31D37">
        <w:rPr>
          <w:rFonts w:ascii="Arial" w:hAnsi="Arial" w:cs="Arial"/>
          <w:sz w:val="28"/>
          <w:szCs w:val="28"/>
        </w:rPr>
        <w:t>ья</w:t>
      </w:r>
      <w:r w:rsidRPr="001E394D">
        <w:rPr>
          <w:rFonts w:ascii="Arial" w:hAnsi="Arial" w:cs="Arial"/>
          <w:sz w:val="28"/>
          <w:szCs w:val="28"/>
        </w:rPr>
        <w:t>нцы решали этот спор в пользу собственника материалов, а прокульянцы — в пользу их переработчика (спецификанта).</w:t>
      </w:r>
    </w:p>
    <w:p w:rsidR="00A17D78" w:rsidRDefault="00A17D78" w:rsidP="00A17D78">
      <w:pPr>
        <w:ind w:firstLine="708"/>
        <w:jc w:val="both"/>
        <w:rPr>
          <w:rFonts w:ascii="Arial" w:hAnsi="Arial" w:cs="Arial"/>
          <w:sz w:val="28"/>
          <w:szCs w:val="28"/>
        </w:rPr>
      </w:pPr>
      <w:r w:rsidRPr="00DB5637">
        <w:rPr>
          <w:rFonts w:ascii="Arial" w:hAnsi="Arial" w:cs="Arial"/>
          <w:sz w:val="28"/>
          <w:szCs w:val="28"/>
        </w:rPr>
        <w:t>К концу третьего века нашей эры различия между этими направлениями в юриспруденции практически исчезли.</w:t>
      </w:r>
    </w:p>
    <w:p w:rsidR="00FE2583" w:rsidRPr="00FE2583" w:rsidRDefault="00FE2583" w:rsidP="008E24A5">
      <w:pPr>
        <w:jc w:val="both"/>
        <w:rPr>
          <w:sz w:val="28"/>
          <w:szCs w:val="28"/>
        </w:rPr>
      </w:pPr>
    </w:p>
    <w:p w:rsidR="00675146" w:rsidRDefault="00675146" w:rsidP="00DD6F0A">
      <w:pPr>
        <w:jc w:val="both"/>
        <w:rPr>
          <w:sz w:val="28"/>
          <w:szCs w:val="28"/>
        </w:rPr>
      </w:pPr>
    </w:p>
    <w:p w:rsidR="00A2164D" w:rsidRDefault="00A2164D" w:rsidP="00DD6F0A">
      <w:pPr>
        <w:jc w:val="both"/>
        <w:rPr>
          <w:sz w:val="28"/>
          <w:szCs w:val="28"/>
        </w:rPr>
      </w:pPr>
    </w:p>
    <w:p w:rsidR="00A2164D" w:rsidRDefault="00A2164D" w:rsidP="00DD6F0A">
      <w:pPr>
        <w:jc w:val="both"/>
        <w:rPr>
          <w:sz w:val="28"/>
          <w:szCs w:val="28"/>
        </w:rPr>
      </w:pPr>
    </w:p>
    <w:p w:rsidR="00A2164D" w:rsidRDefault="00A2164D" w:rsidP="00DD6F0A">
      <w:pPr>
        <w:jc w:val="both"/>
        <w:rPr>
          <w:sz w:val="28"/>
          <w:szCs w:val="28"/>
        </w:rPr>
      </w:pPr>
    </w:p>
    <w:p w:rsidR="00A2164D" w:rsidRDefault="00A2164D" w:rsidP="00DD6F0A">
      <w:pPr>
        <w:jc w:val="both"/>
        <w:rPr>
          <w:sz w:val="28"/>
          <w:szCs w:val="28"/>
        </w:rPr>
      </w:pPr>
    </w:p>
    <w:p w:rsidR="00A2164D" w:rsidRDefault="00A2164D" w:rsidP="00DD6F0A">
      <w:pPr>
        <w:jc w:val="both"/>
        <w:rPr>
          <w:sz w:val="28"/>
          <w:szCs w:val="28"/>
        </w:rPr>
      </w:pPr>
    </w:p>
    <w:p w:rsidR="00A2164D" w:rsidRDefault="00A2164D" w:rsidP="00DD6F0A">
      <w:pPr>
        <w:jc w:val="both"/>
        <w:rPr>
          <w:sz w:val="28"/>
          <w:szCs w:val="28"/>
        </w:rPr>
      </w:pPr>
    </w:p>
    <w:p w:rsidR="00A2164D" w:rsidRDefault="00A2164D" w:rsidP="00DD6F0A">
      <w:pPr>
        <w:jc w:val="both"/>
        <w:rPr>
          <w:sz w:val="28"/>
          <w:szCs w:val="28"/>
        </w:rPr>
      </w:pPr>
    </w:p>
    <w:p w:rsidR="00A2164D" w:rsidRDefault="00A2164D" w:rsidP="00DD6F0A">
      <w:pPr>
        <w:jc w:val="both"/>
        <w:rPr>
          <w:sz w:val="28"/>
          <w:szCs w:val="28"/>
        </w:rPr>
      </w:pPr>
    </w:p>
    <w:p w:rsidR="00A2164D" w:rsidRDefault="00A2164D" w:rsidP="00DD6F0A">
      <w:pPr>
        <w:jc w:val="both"/>
        <w:rPr>
          <w:sz w:val="28"/>
          <w:szCs w:val="28"/>
        </w:rPr>
      </w:pPr>
    </w:p>
    <w:p w:rsidR="00DD6F0A" w:rsidRDefault="006D4062" w:rsidP="0095571C">
      <w:pPr>
        <w:jc w:val="center"/>
        <w:outlineLvl w:val="0"/>
        <w:rPr>
          <w:rFonts w:ascii="Arial" w:hAnsi="Arial" w:cs="Arial"/>
          <w:b/>
          <w:bCs/>
          <w:sz w:val="28"/>
          <w:szCs w:val="28"/>
        </w:rPr>
      </w:pPr>
      <w:r>
        <w:rPr>
          <w:rFonts w:ascii="Arial" w:hAnsi="Arial" w:cs="Arial"/>
          <w:b/>
          <w:bCs/>
          <w:sz w:val="28"/>
          <w:szCs w:val="28"/>
        </w:rPr>
        <w:t xml:space="preserve">5. </w:t>
      </w:r>
      <w:r w:rsidR="0095571C">
        <w:rPr>
          <w:rFonts w:ascii="Arial" w:hAnsi="Arial" w:cs="Arial"/>
          <w:b/>
          <w:bCs/>
          <w:sz w:val="28"/>
          <w:szCs w:val="28"/>
        </w:rPr>
        <w:t>ЗАКЛЮЧЕНИЕ</w:t>
      </w:r>
    </w:p>
    <w:p w:rsidR="00981F33" w:rsidRDefault="00337F1B" w:rsidP="00337F1B">
      <w:pPr>
        <w:jc w:val="both"/>
        <w:rPr>
          <w:rFonts w:ascii="Arial" w:hAnsi="Arial" w:cs="Arial"/>
          <w:sz w:val="28"/>
          <w:szCs w:val="28"/>
        </w:rPr>
      </w:pPr>
      <w:r w:rsidRPr="00DB5637">
        <w:rPr>
          <w:rFonts w:ascii="Arial" w:hAnsi="Arial" w:cs="Arial"/>
          <w:sz w:val="28"/>
          <w:szCs w:val="28"/>
        </w:rPr>
        <w:t xml:space="preserve">   </w:t>
      </w:r>
      <w:r>
        <w:rPr>
          <w:rFonts w:ascii="Arial" w:hAnsi="Arial" w:cs="Arial"/>
          <w:sz w:val="28"/>
          <w:szCs w:val="28"/>
        </w:rPr>
        <w:tab/>
      </w:r>
    </w:p>
    <w:p w:rsidR="00337F1B" w:rsidRPr="00DB5637" w:rsidRDefault="00337F1B" w:rsidP="00131C09">
      <w:pPr>
        <w:ind w:firstLine="708"/>
        <w:jc w:val="both"/>
        <w:rPr>
          <w:rFonts w:ascii="Arial" w:hAnsi="Arial" w:cs="Arial"/>
          <w:i/>
          <w:iCs/>
          <w:sz w:val="28"/>
          <w:szCs w:val="28"/>
        </w:rPr>
      </w:pPr>
      <w:r w:rsidRPr="00DB5637">
        <w:rPr>
          <w:rFonts w:ascii="Arial" w:hAnsi="Arial" w:cs="Arial"/>
          <w:sz w:val="28"/>
          <w:szCs w:val="28"/>
        </w:rPr>
        <w:t xml:space="preserve">В своей деятельности римские юристы превосходно сочетали теорию и практику, отлично знали запросы жизни, правовые ситуации и конфликты, обусловленные всепроникающими воздействиями частной собственности. Они толковали право не по букве, а по смыслу, исходя из практической целесообразности, признания римских граждан равноправными по закону и справедливости. </w:t>
      </w:r>
    </w:p>
    <w:p w:rsidR="00337F1B" w:rsidRPr="00DB5637" w:rsidRDefault="00337F1B" w:rsidP="00337F1B">
      <w:pPr>
        <w:jc w:val="both"/>
        <w:rPr>
          <w:rFonts w:ascii="Arial" w:hAnsi="Arial" w:cs="Arial"/>
          <w:sz w:val="28"/>
          <w:szCs w:val="28"/>
        </w:rPr>
      </w:pPr>
      <w:r w:rsidRPr="00DB5637">
        <w:rPr>
          <w:rFonts w:ascii="Arial" w:hAnsi="Arial" w:cs="Arial"/>
          <w:sz w:val="28"/>
          <w:szCs w:val="28"/>
        </w:rPr>
        <w:t xml:space="preserve">   </w:t>
      </w:r>
      <w:r>
        <w:rPr>
          <w:rFonts w:ascii="Arial" w:hAnsi="Arial" w:cs="Arial"/>
          <w:sz w:val="28"/>
          <w:szCs w:val="28"/>
        </w:rPr>
        <w:tab/>
      </w:r>
      <w:r w:rsidRPr="00DB5637">
        <w:rPr>
          <w:rFonts w:ascii="Arial" w:hAnsi="Arial" w:cs="Arial"/>
          <w:sz w:val="28"/>
          <w:szCs w:val="28"/>
        </w:rPr>
        <w:t>Разработанные юристами формулы и определения достигли уровня искусства. Четкость, лаконизм, афористичность правовых понятий поражали современников. Римские юристы относились к своей деятельности, как к своего рода искусству. В отличие от ораторов, выступавших в судах за вознаграждение, юрисконсульты Рима давали консультации бесплатно, их удовлетворяли слава, популярность, влияние, которые они приобретали в результате своей деятельности.</w:t>
      </w:r>
    </w:p>
    <w:p w:rsidR="00DD6F0A" w:rsidRPr="00337F1B" w:rsidRDefault="00337F1B" w:rsidP="00337F1B">
      <w:pPr>
        <w:ind w:firstLine="708"/>
        <w:jc w:val="both"/>
        <w:rPr>
          <w:rFonts w:ascii="Arial" w:hAnsi="Arial" w:cs="Arial"/>
          <w:sz w:val="28"/>
          <w:szCs w:val="28"/>
        </w:rPr>
      </w:pPr>
      <w:r w:rsidRPr="00337F1B">
        <w:rPr>
          <w:rFonts w:ascii="Arial" w:hAnsi="Arial" w:cs="Arial"/>
          <w:sz w:val="28"/>
          <w:szCs w:val="28"/>
        </w:rPr>
        <w:t>Творческие достижения римских юристов, разработавших целый ряд фундаментальных положений юриспруденции как самостоятельной научной дисциплины, продолжают привлекать пристальное внимание и современных исследователей. И это вполне закономерно и естественно уже потому, что многие современные понятия, термины и конструкции восходят к римскому праву и римским юристам.</w:t>
      </w: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DD6F0A" w:rsidRDefault="00DD6F0A" w:rsidP="00DD6F0A">
      <w:pPr>
        <w:jc w:val="both"/>
        <w:outlineLvl w:val="0"/>
        <w:rPr>
          <w:rFonts w:ascii="Arial" w:hAnsi="Arial" w:cs="Arial"/>
          <w:b/>
          <w:bCs/>
          <w:sz w:val="28"/>
          <w:szCs w:val="28"/>
        </w:rPr>
      </w:pPr>
    </w:p>
    <w:p w:rsidR="0095571C" w:rsidRDefault="0095571C" w:rsidP="00DD6F0A">
      <w:pPr>
        <w:jc w:val="both"/>
        <w:outlineLvl w:val="0"/>
        <w:rPr>
          <w:rFonts w:ascii="Arial" w:hAnsi="Arial" w:cs="Arial"/>
          <w:b/>
          <w:bCs/>
          <w:sz w:val="28"/>
          <w:szCs w:val="28"/>
        </w:rPr>
      </w:pPr>
    </w:p>
    <w:p w:rsidR="0095571C" w:rsidRDefault="0095571C" w:rsidP="00DD6F0A">
      <w:pPr>
        <w:jc w:val="both"/>
        <w:outlineLvl w:val="0"/>
        <w:rPr>
          <w:rFonts w:ascii="Arial" w:hAnsi="Arial" w:cs="Arial"/>
          <w:b/>
          <w:bCs/>
          <w:sz w:val="28"/>
          <w:szCs w:val="28"/>
        </w:rPr>
      </w:pPr>
    </w:p>
    <w:p w:rsidR="0095571C" w:rsidRDefault="0095571C" w:rsidP="00DD6F0A">
      <w:pPr>
        <w:jc w:val="both"/>
        <w:outlineLvl w:val="0"/>
        <w:rPr>
          <w:rFonts w:ascii="Arial" w:hAnsi="Arial" w:cs="Arial"/>
          <w:b/>
          <w:bCs/>
          <w:sz w:val="28"/>
          <w:szCs w:val="28"/>
        </w:rPr>
      </w:pPr>
    </w:p>
    <w:p w:rsidR="0095571C" w:rsidRDefault="0095571C" w:rsidP="00DD6F0A">
      <w:pPr>
        <w:jc w:val="both"/>
        <w:outlineLvl w:val="0"/>
        <w:rPr>
          <w:rFonts w:ascii="Arial" w:hAnsi="Arial" w:cs="Arial"/>
          <w:b/>
          <w:bCs/>
          <w:sz w:val="28"/>
          <w:szCs w:val="28"/>
        </w:rPr>
      </w:pPr>
    </w:p>
    <w:p w:rsidR="0095571C" w:rsidRDefault="0095571C" w:rsidP="00DD6F0A">
      <w:pPr>
        <w:jc w:val="both"/>
        <w:outlineLvl w:val="0"/>
        <w:rPr>
          <w:rFonts w:ascii="Arial" w:hAnsi="Arial" w:cs="Arial"/>
          <w:b/>
          <w:bCs/>
          <w:sz w:val="28"/>
          <w:szCs w:val="28"/>
        </w:rPr>
      </w:pPr>
    </w:p>
    <w:p w:rsidR="0095571C" w:rsidRDefault="0095571C" w:rsidP="00DD6F0A">
      <w:pPr>
        <w:jc w:val="both"/>
        <w:outlineLvl w:val="0"/>
        <w:rPr>
          <w:rFonts w:ascii="Arial" w:hAnsi="Arial" w:cs="Arial"/>
          <w:b/>
          <w:bCs/>
          <w:sz w:val="28"/>
          <w:szCs w:val="28"/>
        </w:rPr>
      </w:pPr>
    </w:p>
    <w:p w:rsidR="0095571C" w:rsidRDefault="0095571C" w:rsidP="00DD6F0A">
      <w:pPr>
        <w:jc w:val="both"/>
        <w:outlineLvl w:val="0"/>
        <w:rPr>
          <w:rFonts w:ascii="Arial" w:hAnsi="Arial" w:cs="Arial"/>
          <w:b/>
          <w:bCs/>
          <w:sz w:val="28"/>
          <w:szCs w:val="28"/>
        </w:rPr>
      </w:pPr>
    </w:p>
    <w:p w:rsidR="0095571C" w:rsidRDefault="0095571C" w:rsidP="00DD6F0A">
      <w:pPr>
        <w:jc w:val="both"/>
        <w:outlineLvl w:val="0"/>
        <w:rPr>
          <w:rFonts w:ascii="Arial" w:hAnsi="Arial" w:cs="Arial"/>
          <w:b/>
          <w:bCs/>
          <w:sz w:val="28"/>
          <w:szCs w:val="28"/>
        </w:rPr>
      </w:pPr>
    </w:p>
    <w:p w:rsidR="0095571C" w:rsidRDefault="0095571C" w:rsidP="00DD6F0A">
      <w:pPr>
        <w:jc w:val="both"/>
        <w:outlineLvl w:val="0"/>
        <w:rPr>
          <w:rFonts w:ascii="Arial" w:hAnsi="Arial" w:cs="Arial"/>
          <w:b/>
          <w:bCs/>
          <w:sz w:val="28"/>
          <w:szCs w:val="28"/>
        </w:rPr>
      </w:pPr>
    </w:p>
    <w:p w:rsidR="00F5323D" w:rsidRDefault="006D4062" w:rsidP="00F5323D">
      <w:pPr>
        <w:jc w:val="center"/>
        <w:outlineLvl w:val="0"/>
        <w:rPr>
          <w:rFonts w:ascii="Arial" w:hAnsi="Arial" w:cs="Arial"/>
          <w:b/>
          <w:bCs/>
          <w:sz w:val="28"/>
          <w:szCs w:val="28"/>
        </w:rPr>
      </w:pPr>
      <w:r>
        <w:rPr>
          <w:rFonts w:ascii="Arial" w:hAnsi="Arial" w:cs="Arial"/>
          <w:b/>
          <w:bCs/>
          <w:sz w:val="28"/>
          <w:szCs w:val="28"/>
        </w:rPr>
        <w:t xml:space="preserve">6. </w:t>
      </w:r>
      <w:r w:rsidR="00F5323D">
        <w:rPr>
          <w:rFonts w:ascii="Arial" w:hAnsi="Arial" w:cs="Arial"/>
          <w:b/>
          <w:bCs/>
          <w:sz w:val="28"/>
          <w:szCs w:val="28"/>
        </w:rPr>
        <w:t>СПИСОК ИСПОЛЬЗОВАННОЙ ЛИТЕРАТУРЫ:</w:t>
      </w:r>
    </w:p>
    <w:p w:rsidR="00F5323D" w:rsidRDefault="00F5323D" w:rsidP="00F5323D">
      <w:pPr>
        <w:jc w:val="center"/>
        <w:rPr>
          <w:rFonts w:ascii="Arial" w:hAnsi="Arial" w:cs="Arial"/>
          <w:b/>
          <w:bCs/>
          <w:sz w:val="36"/>
          <w:szCs w:val="36"/>
        </w:rPr>
      </w:pPr>
    </w:p>
    <w:p w:rsidR="00F5323D" w:rsidRDefault="00F5323D" w:rsidP="00F5323D">
      <w:pPr>
        <w:numPr>
          <w:ilvl w:val="0"/>
          <w:numId w:val="11"/>
        </w:numPr>
        <w:jc w:val="both"/>
        <w:rPr>
          <w:rFonts w:ascii="Arial" w:hAnsi="Arial" w:cs="Arial"/>
          <w:sz w:val="28"/>
          <w:szCs w:val="28"/>
        </w:rPr>
      </w:pPr>
      <w:r>
        <w:rPr>
          <w:rFonts w:ascii="Arial" w:hAnsi="Arial" w:cs="Arial"/>
          <w:sz w:val="28"/>
          <w:szCs w:val="28"/>
        </w:rPr>
        <w:t>И.Б. Новицкий. Римское право. М., 2002.</w:t>
      </w:r>
    </w:p>
    <w:p w:rsidR="00F5323D" w:rsidRDefault="00F5323D" w:rsidP="00F5323D">
      <w:pPr>
        <w:jc w:val="both"/>
        <w:rPr>
          <w:rFonts w:ascii="Arial" w:hAnsi="Arial" w:cs="Arial"/>
          <w:sz w:val="28"/>
          <w:szCs w:val="28"/>
        </w:rPr>
      </w:pPr>
    </w:p>
    <w:p w:rsidR="00F5323D" w:rsidRDefault="00F5323D" w:rsidP="00F5323D">
      <w:pPr>
        <w:numPr>
          <w:ilvl w:val="0"/>
          <w:numId w:val="12"/>
        </w:numPr>
        <w:jc w:val="both"/>
        <w:rPr>
          <w:rFonts w:ascii="Arial" w:hAnsi="Arial" w:cs="Arial"/>
          <w:sz w:val="24"/>
          <w:szCs w:val="24"/>
        </w:rPr>
      </w:pPr>
      <w:r>
        <w:rPr>
          <w:rFonts w:ascii="Arial" w:hAnsi="Arial" w:cs="Arial"/>
          <w:sz w:val="28"/>
          <w:szCs w:val="28"/>
        </w:rPr>
        <w:t>В.Г. Графский. Всеобщая история права и государства. М., 2000.</w:t>
      </w:r>
    </w:p>
    <w:p w:rsidR="00F5323D" w:rsidRDefault="00F5323D" w:rsidP="00F5323D">
      <w:pPr>
        <w:jc w:val="both"/>
        <w:rPr>
          <w:rFonts w:ascii="Arial" w:hAnsi="Arial" w:cs="Arial"/>
          <w:sz w:val="28"/>
          <w:szCs w:val="28"/>
        </w:rPr>
      </w:pPr>
    </w:p>
    <w:p w:rsidR="00F5323D" w:rsidRDefault="00F5323D" w:rsidP="00F5323D">
      <w:pPr>
        <w:jc w:val="both"/>
        <w:rPr>
          <w:rFonts w:ascii="Arial" w:hAnsi="Arial" w:cs="Arial"/>
          <w:sz w:val="28"/>
          <w:szCs w:val="28"/>
        </w:rPr>
      </w:pPr>
      <w:r>
        <w:rPr>
          <w:rFonts w:ascii="Arial" w:hAnsi="Arial" w:cs="Arial"/>
          <w:sz w:val="28"/>
          <w:szCs w:val="28"/>
        </w:rPr>
        <w:t>3. С.Н. Медведев.  Римское частное право”. М.-Ст-ль., 1994.</w:t>
      </w:r>
    </w:p>
    <w:p w:rsidR="00F5323D" w:rsidRDefault="00F5323D" w:rsidP="00F5323D">
      <w:pPr>
        <w:jc w:val="both"/>
        <w:rPr>
          <w:rFonts w:ascii="Arial" w:hAnsi="Arial" w:cs="Arial"/>
          <w:sz w:val="28"/>
          <w:szCs w:val="28"/>
        </w:rPr>
      </w:pPr>
    </w:p>
    <w:p w:rsidR="00F5323D" w:rsidRDefault="00F5323D" w:rsidP="00F5323D">
      <w:pPr>
        <w:jc w:val="both"/>
        <w:rPr>
          <w:rFonts w:ascii="Arial" w:hAnsi="Arial" w:cs="Arial"/>
          <w:sz w:val="28"/>
          <w:szCs w:val="28"/>
        </w:rPr>
      </w:pPr>
      <w:r>
        <w:rPr>
          <w:rFonts w:ascii="Arial" w:hAnsi="Arial" w:cs="Arial"/>
          <w:sz w:val="28"/>
          <w:szCs w:val="28"/>
        </w:rPr>
        <w:t xml:space="preserve">4. О.А. Жидков, Н.А. Крашенинникова. История государства и права зарубежных стран. М., 1998.   </w:t>
      </w:r>
    </w:p>
    <w:p w:rsidR="00F5323D" w:rsidRDefault="00F5323D" w:rsidP="00F5323D">
      <w:pPr>
        <w:jc w:val="both"/>
        <w:rPr>
          <w:rFonts w:ascii="Arial" w:hAnsi="Arial" w:cs="Arial"/>
          <w:sz w:val="28"/>
          <w:szCs w:val="28"/>
        </w:rPr>
      </w:pPr>
    </w:p>
    <w:p w:rsidR="00F5323D" w:rsidRDefault="00F5323D" w:rsidP="00F5323D">
      <w:pPr>
        <w:jc w:val="both"/>
        <w:rPr>
          <w:rFonts w:ascii="Arial" w:hAnsi="Arial" w:cs="Arial"/>
          <w:sz w:val="28"/>
          <w:szCs w:val="28"/>
        </w:rPr>
      </w:pPr>
      <w:r>
        <w:rPr>
          <w:rFonts w:ascii="Arial" w:hAnsi="Arial" w:cs="Arial"/>
          <w:sz w:val="28"/>
          <w:szCs w:val="28"/>
        </w:rPr>
        <w:t>5. Ч. Санфилиппо , Курс римского частного права. М. , 2000.</w:t>
      </w:r>
    </w:p>
    <w:p w:rsidR="003C7EFD" w:rsidRPr="003C7EFD" w:rsidRDefault="003C7EFD" w:rsidP="003C7EFD">
      <w:pPr>
        <w:rPr>
          <w:rFonts w:ascii="Arial" w:hAnsi="Arial" w:cs="Arial"/>
          <w:sz w:val="28"/>
          <w:szCs w:val="28"/>
        </w:rPr>
      </w:pPr>
    </w:p>
    <w:p w:rsidR="00764EE3" w:rsidRPr="00764EE3" w:rsidRDefault="00764EE3" w:rsidP="00764EE3">
      <w:pPr>
        <w:jc w:val="center"/>
        <w:rPr>
          <w:rFonts w:ascii="Arial" w:hAnsi="Arial" w:cs="Arial"/>
          <w:sz w:val="28"/>
          <w:szCs w:val="28"/>
        </w:rPr>
      </w:pPr>
    </w:p>
    <w:p w:rsidR="003C7EFD" w:rsidRDefault="00E34FCE">
      <w:pPr>
        <w:spacing w:line="480" w:lineRule="auto"/>
        <w:rPr>
          <w:rFonts w:ascii="Arial" w:hAnsi="Arial" w:cs="Arial"/>
          <w:sz w:val="28"/>
          <w:szCs w:val="28"/>
        </w:rPr>
      </w:pPr>
      <w:r>
        <w:rPr>
          <w:rFonts w:ascii="Arial" w:hAnsi="Arial" w:cs="Arial"/>
          <w:sz w:val="28"/>
          <w:szCs w:val="28"/>
        </w:rPr>
        <w:t xml:space="preserve">   </w:t>
      </w:r>
      <w:bookmarkStart w:id="0" w:name="_GoBack"/>
      <w:bookmarkEnd w:id="0"/>
    </w:p>
    <w:sectPr w:rsidR="003C7EFD" w:rsidSect="00AB53E8">
      <w:headerReference w:type="default" r:id="rId7"/>
      <w:footerReference w:type="default" r:id="rId8"/>
      <w:pgSz w:w="11906" w:h="16838"/>
      <w:pgMar w:top="1134" w:right="567"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52C" w:rsidRDefault="0053252C">
      <w:r>
        <w:separator/>
      </w:r>
    </w:p>
  </w:endnote>
  <w:endnote w:type="continuationSeparator" w:id="0">
    <w:p w:rsidR="0053252C" w:rsidRDefault="00532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3E8" w:rsidRDefault="003B533F">
    <w:pPr>
      <w:pStyle w:val="a6"/>
      <w:framePr w:wrap="auto" w:vAnchor="text" w:hAnchor="margin" w:xAlign="center" w:y="1"/>
      <w:rPr>
        <w:rStyle w:val="a5"/>
      </w:rPr>
    </w:pPr>
    <w:r>
      <w:rPr>
        <w:rStyle w:val="a5"/>
        <w:noProof/>
      </w:rPr>
      <w:t>3</w:t>
    </w:r>
  </w:p>
  <w:p w:rsidR="009933E8" w:rsidRDefault="009933E8">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52C" w:rsidRDefault="0053252C">
      <w:r>
        <w:separator/>
      </w:r>
    </w:p>
  </w:footnote>
  <w:footnote w:type="continuationSeparator" w:id="0">
    <w:p w:rsidR="0053252C" w:rsidRDefault="005325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3E8" w:rsidRDefault="009933E8">
    <w:pPr>
      <w:pStyle w:val="a3"/>
      <w:framePr w:wrap="auto" w:vAnchor="text" w:hAnchor="margin" w:y="1"/>
      <w:rPr>
        <w:rStyle w:val="a5"/>
      </w:rPr>
    </w:pPr>
  </w:p>
  <w:p w:rsidR="009933E8" w:rsidRDefault="009933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D77A2"/>
    <w:multiLevelType w:val="singleLevel"/>
    <w:tmpl w:val="7EEEFD2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
    <w:nsid w:val="13D03CBC"/>
    <w:multiLevelType w:val="singleLevel"/>
    <w:tmpl w:val="6A98AFD8"/>
    <w:lvl w:ilvl="0">
      <w:start w:val="1"/>
      <w:numFmt w:val="decimal"/>
      <w:lvlText w:val=""/>
      <w:lvlJc w:val="left"/>
      <w:pPr>
        <w:tabs>
          <w:tab w:val="num" w:pos="360"/>
        </w:tabs>
        <w:ind w:left="360" w:hanging="360"/>
      </w:pPr>
      <w:rPr>
        <w:rFonts w:ascii="Times New Roman" w:hAnsi="Times New Roman" w:cs="Times New Roman" w:hint="default"/>
      </w:rPr>
    </w:lvl>
  </w:abstractNum>
  <w:abstractNum w:abstractNumId="2">
    <w:nsid w:val="2D235140"/>
    <w:multiLevelType w:val="singleLevel"/>
    <w:tmpl w:val="BB320482"/>
    <w:lvl w:ilvl="0">
      <w:start w:val="1"/>
      <w:numFmt w:val="decimal"/>
      <w:lvlText w:val="%1."/>
      <w:lvlJc w:val="left"/>
      <w:pPr>
        <w:tabs>
          <w:tab w:val="num" w:pos="815"/>
        </w:tabs>
        <w:ind w:left="815" w:hanging="390"/>
      </w:pPr>
      <w:rPr>
        <w:rFonts w:hint="default"/>
      </w:rPr>
    </w:lvl>
  </w:abstractNum>
  <w:abstractNum w:abstractNumId="3">
    <w:nsid w:val="359D77B0"/>
    <w:multiLevelType w:val="singleLevel"/>
    <w:tmpl w:val="E5F0D8A4"/>
    <w:lvl w:ilvl="0">
      <w:start w:val="1"/>
      <w:numFmt w:val="decimal"/>
      <w:lvlText w:val="%1."/>
      <w:lvlJc w:val="left"/>
      <w:pPr>
        <w:tabs>
          <w:tab w:val="num" w:pos="720"/>
        </w:tabs>
        <w:ind w:left="720" w:hanging="360"/>
      </w:pPr>
      <w:rPr>
        <w:rFonts w:hint="default"/>
      </w:rPr>
    </w:lvl>
  </w:abstractNum>
  <w:abstractNum w:abstractNumId="4">
    <w:nsid w:val="380A11C3"/>
    <w:multiLevelType w:val="singleLevel"/>
    <w:tmpl w:val="0419000F"/>
    <w:lvl w:ilvl="0">
      <w:start w:val="4"/>
      <w:numFmt w:val="decimal"/>
      <w:lvlText w:val="%1."/>
      <w:lvlJc w:val="left"/>
      <w:pPr>
        <w:tabs>
          <w:tab w:val="num" w:pos="360"/>
        </w:tabs>
        <w:ind w:left="360" w:hanging="360"/>
      </w:pPr>
      <w:rPr>
        <w:rFonts w:hint="default"/>
      </w:rPr>
    </w:lvl>
  </w:abstractNum>
  <w:abstractNum w:abstractNumId="5">
    <w:nsid w:val="4A171145"/>
    <w:multiLevelType w:val="singleLevel"/>
    <w:tmpl w:val="7EEEFD2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6">
    <w:nsid w:val="4A7C3406"/>
    <w:multiLevelType w:val="singleLevel"/>
    <w:tmpl w:val="085853EE"/>
    <w:lvl w:ilvl="0">
      <w:start w:val="1"/>
      <w:numFmt w:val="decimal"/>
      <w:lvlText w:val="%1."/>
      <w:legacy w:legacy="1" w:legacySpace="0" w:legacyIndent="283"/>
      <w:lvlJc w:val="left"/>
      <w:pPr>
        <w:ind w:left="283" w:hanging="283"/>
      </w:pPr>
    </w:lvl>
  </w:abstractNum>
  <w:abstractNum w:abstractNumId="7">
    <w:nsid w:val="58CA73D6"/>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6D300EDC"/>
    <w:multiLevelType w:val="hybridMultilevel"/>
    <w:tmpl w:val="6F4C3E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ECD100F"/>
    <w:multiLevelType w:val="singleLevel"/>
    <w:tmpl w:val="9528A22C"/>
    <w:lvl w:ilvl="0">
      <w:start w:val="4"/>
      <w:numFmt w:val="decimal"/>
      <w:lvlText w:val="%1."/>
      <w:lvlJc w:val="left"/>
      <w:pPr>
        <w:tabs>
          <w:tab w:val="num" w:pos="735"/>
        </w:tabs>
        <w:ind w:left="735" w:hanging="360"/>
      </w:pPr>
      <w:rPr>
        <w:rFonts w:hint="default"/>
      </w:rPr>
    </w:lvl>
  </w:abstractNum>
  <w:abstractNum w:abstractNumId="10">
    <w:nsid w:val="738C1D60"/>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7B111F56"/>
    <w:multiLevelType w:val="singleLevel"/>
    <w:tmpl w:val="9FC28690"/>
    <w:lvl w:ilvl="0">
      <w:start w:val="4"/>
      <w:numFmt w:val="bullet"/>
      <w:lvlText w:val="-"/>
      <w:lvlJc w:val="left"/>
      <w:pPr>
        <w:tabs>
          <w:tab w:val="num" w:pos="785"/>
        </w:tabs>
        <w:ind w:left="785" w:hanging="360"/>
      </w:pPr>
      <w:rPr>
        <w:rFonts w:ascii="Times New Roman" w:hAnsi="Times New Roman" w:cs="Times New Roman" w:hint="default"/>
      </w:rPr>
    </w:lvl>
  </w:abstractNum>
  <w:num w:numId="1">
    <w:abstractNumId w:val="1"/>
  </w:num>
  <w:num w:numId="2">
    <w:abstractNumId w:val="2"/>
  </w:num>
  <w:num w:numId="3">
    <w:abstractNumId w:val="7"/>
  </w:num>
  <w:num w:numId="4">
    <w:abstractNumId w:val="4"/>
  </w:num>
  <w:num w:numId="5">
    <w:abstractNumId w:val="9"/>
  </w:num>
  <w:num w:numId="6">
    <w:abstractNumId w:val="11"/>
  </w:num>
  <w:num w:numId="7">
    <w:abstractNumId w:val="10"/>
  </w:num>
  <w:num w:numId="8">
    <w:abstractNumId w:val="3"/>
  </w:num>
  <w:num w:numId="9">
    <w:abstractNumId w:val="8"/>
  </w:num>
  <w:num w:numId="10">
    <w:abstractNumId w:val="5"/>
  </w:num>
  <w:num w:numId="11">
    <w:abstractNumId w:val="6"/>
    <w:lvlOverride w:ilvl="0">
      <w:startOverride w:val="1"/>
    </w:lvlOverride>
  </w:num>
  <w:num w:numId="12">
    <w:abstractNumId w:val="6"/>
    <w:lvlOverride w:ilvl="0">
      <w:lvl w:ilvl="0">
        <w:start w:val="1"/>
        <w:numFmt w:val="decimal"/>
        <w:lvlText w:val="%1."/>
        <w:legacy w:legacy="1" w:legacySpace="0" w:legacyIndent="283"/>
        <w:lvlJc w:val="left"/>
        <w:pPr>
          <w:ind w:left="283" w:hanging="283"/>
        </w:pPr>
      </w:lvl>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808"/>
    <w:rsid w:val="00027D31"/>
    <w:rsid w:val="0008658C"/>
    <w:rsid w:val="000D0C51"/>
    <w:rsid w:val="00104ECA"/>
    <w:rsid w:val="00120F9B"/>
    <w:rsid w:val="00122885"/>
    <w:rsid w:val="001268AE"/>
    <w:rsid w:val="00131C09"/>
    <w:rsid w:val="001411FC"/>
    <w:rsid w:val="00167205"/>
    <w:rsid w:val="001B0F7B"/>
    <w:rsid w:val="001B2984"/>
    <w:rsid w:val="001E2C07"/>
    <w:rsid w:val="001E394D"/>
    <w:rsid w:val="0022231D"/>
    <w:rsid w:val="00260731"/>
    <w:rsid w:val="002669AE"/>
    <w:rsid w:val="00330697"/>
    <w:rsid w:val="00337F1B"/>
    <w:rsid w:val="00346A7A"/>
    <w:rsid w:val="00394AF9"/>
    <w:rsid w:val="003A27D6"/>
    <w:rsid w:val="003B533F"/>
    <w:rsid w:val="003C3FD5"/>
    <w:rsid w:val="003C7EFD"/>
    <w:rsid w:val="00403D50"/>
    <w:rsid w:val="00413176"/>
    <w:rsid w:val="00423D02"/>
    <w:rsid w:val="00451C60"/>
    <w:rsid w:val="00464F63"/>
    <w:rsid w:val="004651B7"/>
    <w:rsid w:val="00482A66"/>
    <w:rsid w:val="004B4770"/>
    <w:rsid w:val="0053252C"/>
    <w:rsid w:val="005B2DC3"/>
    <w:rsid w:val="00643BBE"/>
    <w:rsid w:val="00663A5B"/>
    <w:rsid w:val="00672145"/>
    <w:rsid w:val="0067359E"/>
    <w:rsid w:val="00675146"/>
    <w:rsid w:val="006C26C4"/>
    <w:rsid w:val="006D4062"/>
    <w:rsid w:val="006E4CFF"/>
    <w:rsid w:val="006E526E"/>
    <w:rsid w:val="006F7349"/>
    <w:rsid w:val="0071397E"/>
    <w:rsid w:val="00716D0A"/>
    <w:rsid w:val="00740677"/>
    <w:rsid w:val="00764EE3"/>
    <w:rsid w:val="00770F83"/>
    <w:rsid w:val="0079286F"/>
    <w:rsid w:val="007A078D"/>
    <w:rsid w:val="007A6DD7"/>
    <w:rsid w:val="00835DD8"/>
    <w:rsid w:val="008526F3"/>
    <w:rsid w:val="0086224E"/>
    <w:rsid w:val="00872826"/>
    <w:rsid w:val="00876568"/>
    <w:rsid w:val="0088720B"/>
    <w:rsid w:val="00896A74"/>
    <w:rsid w:val="008B2C17"/>
    <w:rsid w:val="008D24FC"/>
    <w:rsid w:val="008D6133"/>
    <w:rsid w:val="008E24A5"/>
    <w:rsid w:val="008F0E9A"/>
    <w:rsid w:val="00907E8C"/>
    <w:rsid w:val="00927682"/>
    <w:rsid w:val="0095571C"/>
    <w:rsid w:val="00960089"/>
    <w:rsid w:val="009805B8"/>
    <w:rsid w:val="00981F33"/>
    <w:rsid w:val="00992CF7"/>
    <w:rsid w:val="00993027"/>
    <w:rsid w:val="009933E8"/>
    <w:rsid w:val="009A1F69"/>
    <w:rsid w:val="00A17D78"/>
    <w:rsid w:val="00A2164D"/>
    <w:rsid w:val="00A4148B"/>
    <w:rsid w:val="00A55BB8"/>
    <w:rsid w:val="00A62B4A"/>
    <w:rsid w:val="00A67966"/>
    <w:rsid w:val="00A757C1"/>
    <w:rsid w:val="00A90215"/>
    <w:rsid w:val="00AB1808"/>
    <w:rsid w:val="00AB53E8"/>
    <w:rsid w:val="00B47113"/>
    <w:rsid w:val="00BA62C5"/>
    <w:rsid w:val="00BE50C9"/>
    <w:rsid w:val="00C123A2"/>
    <w:rsid w:val="00C46F94"/>
    <w:rsid w:val="00C67BD0"/>
    <w:rsid w:val="00CD2C33"/>
    <w:rsid w:val="00CD697B"/>
    <w:rsid w:val="00CF7296"/>
    <w:rsid w:val="00D009CB"/>
    <w:rsid w:val="00D27306"/>
    <w:rsid w:val="00D31D37"/>
    <w:rsid w:val="00D606FD"/>
    <w:rsid w:val="00D62027"/>
    <w:rsid w:val="00D71152"/>
    <w:rsid w:val="00D75B6F"/>
    <w:rsid w:val="00D954E3"/>
    <w:rsid w:val="00DB0CFE"/>
    <w:rsid w:val="00DB5637"/>
    <w:rsid w:val="00DD6F0A"/>
    <w:rsid w:val="00DE0207"/>
    <w:rsid w:val="00DF7C02"/>
    <w:rsid w:val="00E06A8F"/>
    <w:rsid w:val="00E17372"/>
    <w:rsid w:val="00E34FCE"/>
    <w:rsid w:val="00E41472"/>
    <w:rsid w:val="00E43619"/>
    <w:rsid w:val="00E73CD3"/>
    <w:rsid w:val="00E87F15"/>
    <w:rsid w:val="00EA7138"/>
    <w:rsid w:val="00EC0103"/>
    <w:rsid w:val="00F27E1D"/>
    <w:rsid w:val="00F317AF"/>
    <w:rsid w:val="00F5323D"/>
    <w:rsid w:val="00FD7998"/>
    <w:rsid w:val="00FE2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F30D55-E7B3-4935-A0E4-9C45F8F5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480" w:lineRule="auto"/>
      <w:outlineLvl w:val="0"/>
    </w:pPr>
    <w:rPr>
      <w:rFonts w:ascii="Arial" w:hAnsi="Arial" w:cs="Arial"/>
      <w:sz w:val="36"/>
      <w:szCs w:val="36"/>
    </w:rPr>
  </w:style>
  <w:style w:type="paragraph" w:styleId="2">
    <w:name w:val="heading 2"/>
    <w:basedOn w:val="a"/>
    <w:next w:val="a"/>
    <w:link w:val="20"/>
    <w:uiPriority w:val="99"/>
    <w:qFormat/>
    <w:pPr>
      <w:keepNext/>
      <w:spacing w:line="480" w:lineRule="auto"/>
      <w:jc w:val="center"/>
      <w:outlineLvl w:val="1"/>
    </w:pPr>
    <w:rPr>
      <w:rFonts w:ascii="Arial" w:hAnsi="Arial" w:cs="Arial"/>
      <w:b/>
      <w:bCs/>
      <w:sz w:val="28"/>
      <w:szCs w:val="28"/>
    </w:rPr>
  </w:style>
  <w:style w:type="paragraph" w:styleId="3">
    <w:name w:val="heading 3"/>
    <w:basedOn w:val="a"/>
    <w:next w:val="a"/>
    <w:link w:val="30"/>
    <w:uiPriority w:val="99"/>
    <w:qFormat/>
    <w:rsid w:val="00764EE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0"/>
      <w:szCs w:val="20"/>
    </w:rPr>
  </w:style>
  <w:style w:type="paragraph" w:styleId="21">
    <w:name w:val="Body Text 2"/>
    <w:basedOn w:val="a"/>
    <w:link w:val="22"/>
    <w:uiPriority w:val="99"/>
    <w:pPr>
      <w:spacing w:line="480" w:lineRule="auto"/>
      <w:ind w:firstLine="425"/>
      <w:jc w:val="both"/>
    </w:pPr>
    <w:rPr>
      <w:rFonts w:ascii="Arial" w:hAnsi="Arial" w:cs="Arial"/>
      <w:sz w:val="28"/>
      <w:szCs w:val="28"/>
    </w:rPr>
  </w:style>
  <w:style w:type="character" w:customStyle="1" w:styleId="22">
    <w:name w:val="Основной текст 2 Знак"/>
    <w:link w:val="21"/>
    <w:uiPriority w:val="99"/>
    <w:semiHidden/>
    <w:rPr>
      <w:sz w:val="20"/>
      <w:szCs w:val="20"/>
    </w:rPr>
  </w:style>
  <w:style w:type="paragraph" w:styleId="a8">
    <w:name w:val="Body Text"/>
    <w:basedOn w:val="a"/>
    <w:link w:val="a9"/>
    <w:uiPriority w:val="99"/>
    <w:pPr>
      <w:spacing w:line="480" w:lineRule="auto"/>
      <w:ind w:right="-58"/>
    </w:pPr>
    <w:rPr>
      <w:rFonts w:ascii="Arial" w:hAnsi="Arial" w:cs="Arial"/>
      <w:sz w:val="28"/>
      <w:szCs w:val="28"/>
    </w:rPr>
  </w:style>
  <w:style w:type="character" w:customStyle="1" w:styleId="a9">
    <w:name w:val="Основной текст Знак"/>
    <w:link w:val="a8"/>
    <w:uiPriority w:val="99"/>
    <w:semiHidden/>
    <w:rPr>
      <w:sz w:val="20"/>
      <w:szCs w:val="20"/>
    </w:rPr>
  </w:style>
  <w:style w:type="paragraph" w:styleId="23">
    <w:name w:val="Body Text Indent 2"/>
    <w:basedOn w:val="a"/>
    <w:link w:val="24"/>
    <w:uiPriority w:val="99"/>
    <w:pPr>
      <w:spacing w:line="480" w:lineRule="auto"/>
      <w:ind w:firstLine="426"/>
      <w:jc w:val="both"/>
    </w:pPr>
    <w:rPr>
      <w:rFonts w:ascii="Arial" w:hAnsi="Arial" w:cs="Arial"/>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rsid w:val="00AB53E8"/>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character" w:customStyle="1" w:styleId="data1">
    <w:name w:val="data1"/>
    <w:uiPriority w:val="99"/>
    <w:rsid w:val="003C3FD5"/>
    <w:rPr>
      <w:rFonts w:ascii="Verdana" w:hAnsi="Verdana" w:cs="Verdana"/>
      <w:color w:val="auto"/>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9293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3453</Words>
  <Characters>19686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Дисциплина: История государства и права России</vt:lpstr>
    </vt:vector>
  </TitlesOfParts>
  <Company>k</Company>
  <LinksUpToDate>false</LinksUpToDate>
  <CharactersWithSpaces>23093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Дисциплина: История государства и права России</dc:title>
  <dc:subject>Реферат о соборном уложении 1649 г</dc:subject>
  <dc:creator>1</dc:creator>
  <cp:keywords/>
  <dc:description/>
  <cp:lastModifiedBy>admin</cp:lastModifiedBy>
  <cp:revision>2</cp:revision>
  <cp:lastPrinted>1998-03-25T05:46:00Z</cp:lastPrinted>
  <dcterms:created xsi:type="dcterms:W3CDTF">2014-03-07T05:30:00Z</dcterms:created>
  <dcterms:modified xsi:type="dcterms:W3CDTF">2014-03-07T05:30:00Z</dcterms:modified>
</cp:coreProperties>
</file>