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  <w:szCs w:val="24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  <w:szCs w:val="24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  <w:szCs w:val="24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both"/>
        <w:rPr>
          <w:sz w:val="28"/>
        </w:rPr>
      </w:pPr>
    </w:p>
    <w:p w:rsidR="00F36350" w:rsidRDefault="00F36350" w:rsidP="00F36350">
      <w:pPr>
        <w:spacing w:line="360" w:lineRule="auto"/>
        <w:ind w:firstLine="709"/>
        <w:contextualSpacing/>
        <w:jc w:val="center"/>
        <w:rPr>
          <w:sz w:val="28"/>
          <w:szCs w:val="36"/>
        </w:rPr>
      </w:pPr>
    </w:p>
    <w:p w:rsidR="00F36350" w:rsidRDefault="00F36350" w:rsidP="00F36350">
      <w:pPr>
        <w:spacing w:line="360" w:lineRule="auto"/>
        <w:ind w:firstLine="709"/>
        <w:contextualSpacing/>
        <w:jc w:val="center"/>
        <w:rPr>
          <w:sz w:val="28"/>
          <w:szCs w:val="36"/>
        </w:rPr>
      </w:pPr>
    </w:p>
    <w:p w:rsidR="003461AB" w:rsidRPr="00F36350" w:rsidRDefault="003461AB" w:rsidP="00F36350">
      <w:pPr>
        <w:spacing w:line="360" w:lineRule="auto"/>
        <w:ind w:firstLine="709"/>
        <w:contextualSpacing/>
        <w:jc w:val="center"/>
        <w:rPr>
          <w:sz w:val="28"/>
          <w:szCs w:val="36"/>
        </w:rPr>
      </w:pPr>
      <w:r w:rsidRPr="00F36350">
        <w:rPr>
          <w:sz w:val="28"/>
          <w:szCs w:val="36"/>
        </w:rPr>
        <w:t>Реферат</w:t>
      </w:r>
    </w:p>
    <w:p w:rsidR="003461AB" w:rsidRPr="00F36350" w:rsidRDefault="003461AB" w:rsidP="00F36350">
      <w:pPr>
        <w:spacing w:line="360" w:lineRule="auto"/>
        <w:ind w:firstLine="709"/>
        <w:contextualSpacing/>
        <w:jc w:val="center"/>
        <w:rPr>
          <w:sz w:val="28"/>
          <w:szCs w:val="32"/>
        </w:rPr>
      </w:pPr>
      <w:r w:rsidRPr="00F36350">
        <w:rPr>
          <w:sz w:val="28"/>
          <w:szCs w:val="32"/>
        </w:rPr>
        <w:t>по курсу общая электротехника и электроника</w:t>
      </w:r>
    </w:p>
    <w:p w:rsidR="003461AB" w:rsidRPr="00F36350" w:rsidRDefault="003461AB" w:rsidP="00F36350">
      <w:pPr>
        <w:spacing w:line="360" w:lineRule="auto"/>
        <w:ind w:firstLine="709"/>
        <w:contextualSpacing/>
        <w:jc w:val="center"/>
        <w:rPr>
          <w:sz w:val="28"/>
          <w:szCs w:val="32"/>
        </w:rPr>
      </w:pPr>
      <w:r w:rsidRPr="00F36350">
        <w:rPr>
          <w:sz w:val="28"/>
          <w:szCs w:val="32"/>
        </w:rPr>
        <w:t>На тему:</w:t>
      </w:r>
    </w:p>
    <w:p w:rsidR="003461AB" w:rsidRPr="00F36350" w:rsidRDefault="003461AB" w:rsidP="00F36350">
      <w:pPr>
        <w:spacing w:line="360" w:lineRule="auto"/>
        <w:ind w:firstLine="709"/>
        <w:contextualSpacing/>
        <w:jc w:val="center"/>
        <w:rPr>
          <w:sz w:val="28"/>
          <w:szCs w:val="40"/>
        </w:rPr>
      </w:pPr>
      <w:r w:rsidRPr="00F36350">
        <w:rPr>
          <w:sz w:val="28"/>
          <w:szCs w:val="40"/>
        </w:rPr>
        <w:t>«</w:t>
      </w:r>
      <w:r w:rsidRPr="00F36350">
        <w:rPr>
          <w:b/>
          <w:sz w:val="28"/>
          <w:szCs w:val="36"/>
        </w:rPr>
        <w:t>Операторный метод расчета переходных процессов в линейных цепях</w:t>
      </w:r>
      <w:r w:rsidRPr="00F36350">
        <w:rPr>
          <w:sz w:val="28"/>
          <w:szCs w:val="40"/>
        </w:rPr>
        <w:t>»</w:t>
      </w:r>
    </w:p>
    <w:p w:rsidR="003461AB" w:rsidRPr="00F36350" w:rsidRDefault="00F36350" w:rsidP="00F36350">
      <w:pPr>
        <w:spacing w:line="360" w:lineRule="auto"/>
        <w:ind w:firstLine="709"/>
        <w:contextualSpacing/>
        <w:jc w:val="both"/>
        <w:rPr>
          <w:b/>
          <w:sz w:val="28"/>
          <w:szCs w:val="32"/>
        </w:rPr>
      </w:pPr>
      <w:r>
        <w:rPr>
          <w:sz w:val="28"/>
        </w:rPr>
        <w:br w:type="page"/>
      </w:r>
      <w:r w:rsidR="003461AB" w:rsidRPr="00F36350">
        <w:rPr>
          <w:b/>
          <w:sz w:val="28"/>
          <w:szCs w:val="32"/>
        </w:rPr>
        <w:t>Содержание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rPr>
          <w:sz w:val="28"/>
          <w:szCs w:val="32"/>
        </w:rPr>
      </w:pPr>
      <w:r w:rsidRPr="00F36350">
        <w:rPr>
          <w:sz w:val="28"/>
          <w:szCs w:val="32"/>
        </w:rPr>
        <w:t>Введение</w:t>
      </w:r>
    </w:p>
    <w:p w:rsidR="003461AB" w:rsidRPr="00F36350" w:rsidRDefault="003461AB" w:rsidP="00F36350">
      <w:pPr>
        <w:spacing w:line="360" w:lineRule="auto"/>
        <w:rPr>
          <w:sz w:val="28"/>
          <w:szCs w:val="32"/>
        </w:rPr>
      </w:pPr>
      <w:r w:rsidRPr="00F36350">
        <w:rPr>
          <w:sz w:val="28"/>
          <w:szCs w:val="32"/>
        </w:rPr>
        <w:t>1. Применение преобразования Лапласа и его свойств к расчету переходных процессов</w:t>
      </w:r>
    </w:p>
    <w:p w:rsidR="003461AB" w:rsidRPr="00F36350" w:rsidRDefault="003461AB" w:rsidP="00F36350">
      <w:pPr>
        <w:spacing w:line="360" w:lineRule="auto"/>
        <w:rPr>
          <w:sz w:val="28"/>
          <w:szCs w:val="32"/>
        </w:rPr>
      </w:pPr>
      <w:r w:rsidRPr="00F36350">
        <w:rPr>
          <w:sz w:val="28"/>
          <w:szCs w:val="32"/>
        </w:rPr>
        <w:t xml:space="preserve">2. Переход от изображения к оригиналу. Формулы разложения </w:t>
      </w:r>
    </w:p>
    <w:p w:rsidR="003461AB" w:rsidRPr="00F36350" w:rsidRDefault="003461AB" w:rsidP="00F36350">
      <w:pPr>
        <w:spacing w:line="360" w:lineRule="auto"/>
        <w:rPr>
          <w:sz w:val="28"/>
          <w:szCs w:val="32"/>
        </w:rPr>
      </w:pPr>
      <w:r w:rsidRPr="00F36350">
        <w:rPr>
          <w:sz w:val="28"/>
          <w:szCs w:val="32"/>
        </w:rPr>
        <w:t>3. Законы цепей в операторной форме</w:t>
      </w:r>
    </w:p>
    <w:p w:rsidR="003461AB" w:rsidRPr="00F36350" w:rsidRDefault="003461AB" w:rsidP="00F36350">
      <w:pPr>
        <w:spacing w:line="360" w:lineRule="auto"/>
        <w:rPr>
          <w:sz w:val="28"/>
          <w:szCs w:val="32"/>
        </w:rPr>
      </w:pPr>
      <w:r w:rsidRPr="00F36350">
        <w:rPr>
          <w:sz w:val="28"/>
          <w:szCs w:val="32"/>
        </w:rPr>
        <w:t>4. Эквивалентные операторные схемы замещения</w:t>
      </w:r>
    </w:p>
    <w:p w:rsidR="003461AB" w:rsidRPr="00F36350" w:rsidRDefault="003461AB" w:rsidP="00F36350">
      <w:pPr>
        <w:pStyle w:val="3"/>
        <w:spacing w:after="0" w:line="360" w:lineRule="auto"/>
        <w:rPr>
          <w:sz w:val="28"/>
          <w:szCs w:val="32"/>
        </w:rPr>
      </w:pPr>
      <w:r w:rsidRPr="00F36350">
        <w:rPr>
          <w:sz w:val="28"/>
          <w:szCs w:val="32"/>
        </w:rPr>
        <w:t>Список литературы</w:t>
      </w:r>
    </w:p>
    <w:p w:rsidR="003461AB" w:rsidRPr="00F36350" w:rsidRDefault="00F36350" w:rsidP="00F36350">
      <w:pPr>
        <w:pStyle w:val="3"/>
        <w:spacing w:after="0"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3461AB" w:rsidRPr="00F36350">
        <w:rPr>
          <w:b/>
          <w:sz w:val="28"/>
          <w:szCs w:val="32"/>
        </w:rPr>
        <w:t>Введение</w:t>
      </w:r>
    </w:p>
    <w:p w:rsidR="00F36350" w:rsidRDefault="00F36350" w:rsidP="00F36350">
      <w:pPr>
        <w:pStyle w:val="2"/>
        <w:spacing w:after="0" w:line="360" w:lineRule="auto"/>
        <w:ind w:left="0"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pStyle w:val="2"/>
        <w:spacing w:after="0" w:line="360" w:lineRule="auto"/>
        <w:ind w:left="0"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Электротехника - это наука о техническом (т.е. прикладном) использовании электрических и магнитных явлений. Большое значение электротехники заключается в том, что средствами электротехники</w:t>
      </w:r>
    </w:p>
    <w:p w:rsidR="003461AB" w:rsidRPr="00F36350" w:rsidRDefault="003461AB" w:rsidP="00F36350">
      <w:pPr>
        <w:pStyle w:val="2"/>
        <w:spacing w:after="0" w:line="360" w:lineRule="auto"/>
        <w:ind w:left="0"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- эффективно получают и передают электроэнергию;</w:t>
      </w:r>
    </w:p>
    <w:p w:rsidR="003461AB" w:rsidRPr="00F36350" w:rsidRDefault="003461AB" w:rsidP="00F36350">
      <w:pPr>
        <w:pStyle w:val="2"/>
        <w:spacing w:after="0" w:line="360" w:lineRule="auto"/>
        <w:ind w:left="0"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- решают вопросы</w:t>
      </w:r>
    </w:p>
    <w:p w:rsidR="003461AB" w:rsidRPr="00F36350" w:rsidRDefault="003461AB" w:rsidP="00F36350">
      <w:pPr>
        <w:pStyle w:val="2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передачи</w:t>
      </w:r>
      <w:r w:rsidR="00F36350">
        <w:rPr>
          <w:sz w:val="28"/>
          <w:szCs w:val="32"/>
        </w:rPr>
        <w:t xml:space="preserve"> </w:t>
      </w:r>
      <w:r w:rsidRPr="00F36350">
        <w:rPr>
          <w:sz w:val="28"/>
          <w:szCs w:val="32"/>
        </w:rPr>
        <w:t>и преобразования сигналов и информации: зву</w:t>
      </w:r>
      <w:r w:rsidR="00FC33CF">
        <w:rPr>
          <w:sz w:val="28"/>
          <w:szCs w:val="32"/>
        </w:rPr>
        <w:t xml:space="preserve">к человеческой речи преобразуют </w:t>
      </w:r>
      <w:r w:rsidRPr="00F36350">
        <w:rPr>
          <w:sz w:val="28"/>
          <w:szCs w:val="32"/>
        </w:rPr>
        <w:t>в электромагнитные колебания (телефон, радио);</w:t>
      </w:r>
    </w:p>
    <w:p w:rsidR="003461AB" w:rsidRPr="00F36350" w:rsidRDefault="003461AB" w:rsidP="00F36350">
      <w:pPr>
        <w:pStyle w:val="2"/>
        <w:numPr>
          <w:ilvl w:val="1"/>
          <w:numId w:val="1"/>
        </w:numPr>
        <w:spacing w:after="0" w:line="360" w:lineRule="auto"/>
        <w:ind w:left="0"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хранения информации (телеграф, радио, магнитная запись);</w:t>
      </w:r>
    </w:p>
    <w:p w:rsidR="003461AB" w:rsidRPr="00F36350" w:rsidRDefault="003461AB" w:rsidP="00F36350">
      <w:pPr>
        <w:pStyle w:val="2"/>
        <w:spacing w:after="0" w:line="360" w:lineRule="auto"/>
        <w:ind w:left="0"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- выполняют математические операции: вычислительные машины с огромной скоростью выполняют любые математические операции, в том числе и решение сложных уравнений.</w:t>
      </w:r>
    </w:p>
    <w:p w:rsidR="003461AB" w:rsidRPr="00F36350" w:rsidRDefault="003461AB" w:rsidP="00F36350">
      <w:pPr>
        <w:pStyle w:val="2"/>
        <w:spacing w:after="0" w:line="360" w:lineRule="auto"/>
        <w:ind w:left="0"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Теоретические основы электротехники заложены физикой (учением об электричестве и магнетизме) и математикой (методами описания и анализа электромагнитных явлений). Наряду с этом развитие электротехники привело к ряду новых физических понятий, новых формулировок физических законов, к развитию специальных математических методов, связанных с описанием и анализом типичных явлений, протекающих именно в электротехнических устройствах.</w:t>
      </w:r>
    </w:p>
    <w:p w:rsidR="003461AB" w:rsidRPr="00F36350" w:rsidRDefault="00F36350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3461AB" w:rsidRPr="00F36350">
        <w:rPr>
          <w:b/>
          <w:sz w:val="28"/>
          <w:szCs w:val="32"/>
        </w:rPr>
        <w:t>1 Применение преобразования Лапласа и его свойств к расчету переходных процессов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i/>
          <w:sz w:val="28"/>
          <w:szCs w:val="32"/>
        </w:rPr>
      </w:pPr>
      <w:r w:rsidRPr="00F36350">
        <w:rPr>
          <w:sz w:val="28"/>
          <w:szCs w:val="32"/>
        </w:rPr>
        <w:t xml:space="preserve">Этот метод основан на преобразовании Лапласа. Пусть </w:t>
      </w:r>
      <w:r w:rsidRPr="00F36350">
        <w:rPr>
          <w:i/>
          <w:sz w:val="28"/>
          <w:szCs w:val="32"/>
          <w:lang w:val="en-US"/>
        </w:rPr>
        <w:t>f</w:t>
      </w:r>
      <w:r w:rsidRPr="00F36350">
        <w:rPr>
          <w:i/>
          <w:sz w:val="28"/>
          <w:szCs w:val="32"/>
        </w:rPr>
        <w:t>(</w:t>
      </w:r>
      <w:r w:rsidRPr="00F36350">
        <w:rPr>
          <w:i/>
          <w:sz w:val="28"/>
          <w:szCs w:val="32"/>
          <w:lang w:val="en-US"/>
        </w:rPr>
        <w:t>t</w:t>
      </w:r>
      <w:r w:rsidRPr="00F36350">
        <w:rPr>
          <w:i/>
          <w:sz w:val="28"/>
          <w:szCs w:val="32"/>
        </w:rPr>
        <w:t>)</w:t>
      </w:r>
      <w:r w:rsidRPr="00F36350">
        <w:rPr>
          <w:sz w:val="28"/>
          <w:szCs w:val="32"/>
        </w:rPr>
        <w:t xml:space="preserve"> – оригинал, а </w:t>
      </w:r>
      <w:r w:rsidRPr="00F36350">
        <w:rPr>
          <w:i/>
          <w:sz w:val="28"/>
          <w:szCs w:val="32"/>
          <w:lang w:val="en-US"/>
        </w:rPr>
        <w:t>F</w:t>
      </w:r>
      <w:r w:rsidRPr="00F36350">
        <w:rPr>
          <w:i/>
          <w:sz w:val="28"/>
          <w:szCs w:val="32"/>
        </w:rPr>
        <w:t>(</w:t>
      </w:r>
      <w:r w:rsidRPr="00F36350">
        <w:rPr>
          <w:i/>
          <w:sz w:val="28"/>
          <w:szCs w:val="32"/>
          <w:lang w:val="en-US"/>
        </w:rPr>
        <w:t>p</w:t>
      </w:r>
      <w:r w:rsidRPr="00F36350">
        <w:rPr>
          <w:i/>
          <w:sz w:val="28"/>
          <w:szCs w:val="32"/>
        </w:rPr>
        <w:t>)</w:t>
      </w:r>
      <w:r w:rsidRPr="00F36350">
        <w:rPr>
          <w:sz w:val="28"/>
          <w:szCs w:val="32"/>
        </w:rPr>
        <w:t xml:space="preserve"> – изображение этого оригинала по Лапласу. Для сокращения применяют такие обозначения: </w:t>
      </w:r>
      <w:r w:rsidRPr="00F36350">
        <w:rPr>
          <w:i/>
          <w:sz w:val="28"/>
          <w:szCs w:val="32"/>
          <w:lang w:val="en-US"/>
        </w:rPr>
        <w:t>f</w:t>
      </w:r>
      <w:r w:rsidRPr="00F36350">
        <w:rPr>
          <w:i/>
          <w:sz w:val="28"/>
          <w:szCs w:val="32"/>
        </w:rPr>
        <w:t>(</w:t>
      </w:r>
      <w:r w:rsidRPr="00F36350">
        <w:rPr>
          <w:i/>
          <w:sz w:val="28"/>
          <w:szCs w:val="32"/>
          <w:lang w:val="en-US"/>
        </w:rPr>
        <w:t>t</w:t>
      </w:r>
      <w:r w:rsidRPr="00F36350">
        <w:rPr>
          <w:i/>
          <w:sz w:val="28"/>
          <w:szCs w:val="32"/>
        </w:rPr>
        <w:t>)</w:t>
      </w:r>
      <w:r w:rsidR="00D9126B">
        <w:rPr>
          <w:i/>
          <w:noProof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7.5pt;height:12.75pt;visibility:visible">
            <v:imagedata r:id="rId5" o:title=""/>
          </v:shape>
        </w:pict>
      </w:r>
      <w:r w:rsidRPr="00F36350">
        <w:rPr>
          <w:i/>
          <w:sz w:val="28"/>
          <w:szCs w:val="32"/>
          <w:lang w:val="en-US"/>
        </w:rPr>
        <w:t>F</w:t>
      </w:r>
      <w:r w:rsidRPr="00F36350">
        <w:rPr>
          <w:i/>
          <w:sz w:val="28"/>
          <w:szCs w:val="32"/>
        </w:rPr>
        <w:t>(</w:t>
      </w:r>
      <w:r w:rsidRPr="00F36350">
        <w:rPr>
          <w:i/>
          <w:sz w:val="28"/>
          <w:szCs w:val="32"/>
          <w:lang w:val="en-US"/>
        </w:rPr>
        <w:t>p</w:t>
      </w:r>
      <w:r w:rsidRPr="00F36350">
        <w:rPr>
          <w:i/>
          <w:sz w:val="28"/>
          <w:szCs w:val="32"/>
        </w:rPr>
        <w:t xml:space="preserve">), </w:t>
      </w:r>
      <w:r w:rsidRPr="00F36350">
        <w:rPr>
          <w:i/>
          <w:sz w:val="28"/>
          <w:szCs w:val="32"/>
          <w:lang w:val="en-US"/>
        </w:rPr>
        <w:t>F</w:t>
      </w:r>
      <w:r w:rsidRPr="00F36350">
        <w:rPr>
          <w:i/>
          <w:sz w:val="28"/>
          <w:szCs w:val="32"/>
        </w:rPr>
        <w:t>(</w:t>
      </w:r>
      <w:r w:rsidRPr="00F36350">
        <w:rPr>
          <w:i/>
          <w:sz w:val="28"/>
          <w:szCs w:val="32"/>
          <w:lang w:val="en-US"/>
        </w:rPr>
        <w:t>p</w:t>
      </w:r>
      <w:r w:rsidRPr="00F36350">
        <w:rPr>
          <w:i/>
          <w:sz w:val="28"/>
          <w:szCs w:val="32"/>
        </w:rPr>
        <w:t>)=</w:t>
      </w:r>
      <w:r w:rsidR="00D9126B">
        <w:rPr>
          <w:i/>
          <w:noProof/>
          <w:sz w:val="28"/>
          <w:szCs w:val="32"/>
        </w:rPr>
        <w:pict>
          <v:shape id="Рисунок 2" o:spid="_x0000_i1026" type="#_x0000_t75" style="width:14.25pt;height:14.25pt;visibility:visible">
            <v:imagedata r:id="rId6" o:title=""/>
          </v:shape>
        </w:pict>
      </w:r>
      <w:r w:rsidR="00D9126B">
        <w:rPr>
          <w:i/>
          <w:sz w:val="28"/>
          <w:szCs w:val="32"/>
        </w:rPr>
        <w:pict>
          <v:shape id="_x0000_i1027" type="#_x0000_t75" style="width:30pt;height:17.25pt">
            <v:imagedata r:id="rId7" o:title=""/>
          </v:shape>
        </w:pic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Прямое преобразование Лапласа определяется интегралом: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28" type="#_x0000_t75" style="width:91.5pt;height:39pt">
            <v:imagedata r:id="rId8" o:title=""/>
          </v:shape>
        </w:pict>
      </w:r>
      <w:r w:rsidR="003461AB" w:rsidRPr="00F36350">
        <w:rPr>
          <w:sz w:val="28"/>
          <w:szCs w:val="32"/>
        </w:rPr>
        <w:t xml:space="preserve">, </w:t>
      </w:r>
      <w:r>
        <w:rPr>
          <w:sz w:val="28"/>
          <w:szCs w:val="32"/>
        </w:rPr>
        <w:pict>
          <v:shape id="_x0000_i1029" type="#_x0000_t75" style="width:123.75pt;height:42pt">
            <v:imagedata r:id="rId9" o:title=""/>
          </v:shape>
        </w:pict>
      </w:r>
      <w:r w:rsidR="003461AB" w:rsidRPr="00F36350">
        <w:rPr>
          <w:sz w:val="28"/>
          <w:szCs w:val="32"/>
        </w:rPr>
        <w:t xml:space="preserve"> 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Для большого числа функций составлена таблица соответствия изображения и оригинала, кроме того, знание свойств преобразований Лапласа позволяет по небольшому числу выученных изображений находить широкий класс изображений функций.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Основными свойствами являются: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1. Свойство линейности</w:t>
      </w:r>
    </w:p>
    <w:p w:rsidR="00F36350" w:rsidRDefault="00F36350" w:rsidP="00F36350">
      <w:pPr>
        <w:spacing w:line="360" w:lineRule="auto"/>
        <w:ind w:firstLine="709"/>
        <w:jc w:val="both"/>
        <w:rPr>
          <w:i/>
          <w:noProof/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i/>
          <w:noProof/>
          <w:sz w:val="28"/>
          <w:szCs w:val="32"/>
        </w:rPr>
        <w:pict>
          <v:shape id="Рисунок 6" o:spid="_x0000_i1030" type="#_x0000_t75" style="width:14.25pt;height:14.25pt;visibility:visible">
            <v:imagedata r:id="rId6" o:title=""/>
          </v:shape>
        </w:pict>
      </w:r>
      <w:r>
        <w:rPr>
          <w:i/>
          <w:sz w:val="28"/>
          <w:szCs w:val="32"/>
        </w:rPr>
        <w:pict>
          <v:shape id="_x0000_i1031" type="#_x0000_t75" style="width:63.75pt;height:36pt">
            <v:imagedata r:id="rId10" o:title=""/>
          </v:shape>
        </w:pict>
      </w:r>
      <w:r w:rsidR="003461AB" w:rsidRPr="00F36350">
        <w:rPr>
          <w:i/>
          <w:sz w:val="28"/>
          <w:szCs w:val="32"/>
        </w:rPr>
        <w:t>=</w:t>
      </w:r>
      <w:r>
        <w:rPr>
          <w:i/>
          <w:sz w:val="28"/>
          <w:szCs w:val="32"/>
        </w:rPr>
        <w:pict>
          <v:shape id="_x0000_i1032" type="#_x0000_t75" style="width:57pt;height:27pt">
            <v:imagedata r:id="rId11" o:title=""/>
          </v:shape>
        </w:pict>
      </w:r>
      <w:r w:rsidR="003461AB" w:rsidRPr="00F36350">
        <w:rPr>
          <w:i/>
          <w:sz w:val="28"/>
          <w:szCs w:val="32"/>
        </w:rPr>
        <w:t xml:space="preserve">, </w:t>
      </w:r>
      <w:r>
        <w:rPr>
          <w:i/>
          <w:sz w:val="28"/>
          <w:szCs w:val="32"/>
        </w:rPr>
        <w:pict>
          <v:shape id="_x0000_i1033" type="#_x0000_t75" style="width:32.25pt;height:18pt">
            <v:imagedata r:id="rId12" o:title=""/>
          </v:shape>
        </w:pict>
      </w:r>
      <w:r>
        <w:rPr>
          <w:i/>
          <w:noProof/>
          <w:sz w:val="28"/>
          <w:szCs w:val="32"/>
        </w:rPr>
        <w:pict>
          <v:shape id="Рисунок 10" o:spid="_x0000_i1034" type="#_x0000_t75" style="width:7.5pt;height:12.75pt;visibility:visible">
            <v:imagedata r:id="rId5" o:title=""/>
          </v:shape>
        </w:pict>
      </w:r>
      <w:r>
        <w:rPr>
          <w:i/>
          <w:sz w:val="28"/>
          <w:szCs w:val="32"/>
        </w:rPr>
        <w:pict>
          <v:shape id="_x0000_i1035" type="#_x0000_t75" style="width:27pt;height:18pt">
            <v:imagedata r:id="rId13" o:title=""/>
          </v:shape>
        </w:pict>
      </w:r>
      <w:r w:rsidR="003461AB" w:rsidRPr="00F36350">
        <w:rPr>
          <w:i/>
          <w:sz w:val="28"/>
          <w:szCs w:val="32"/>
        </w:rPr>
        <w:t>,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2. </w:t>
      </w:r>
      <w:r w:rsidR="00D9126B">
        <w:rPr>
          <w:i/>
          <w:noProof/>
          <w:sz w:val="28"/>
          <w:szCs w:val="32"/>
        </w:rPr>
        <w:pict>
          <v:shape id="Рисунок 12" o:spid="_x0000_i1036" type="#_x0000_t75" style="width:14.25pt;height:14.25pt;visibility:visible">
            <v:imagedata r:id="rId6" o:title=""/>
          </v:shape>
        </w:pict>
      </w:r>
      <w:r w:rsidR="00D9126B">
        <w:rPr>
          <w:i/>
          <w:sz w:val="28"/>
          <w:szCs w:val="32"/>
        </w:rPr>
        <w:pict>
          <v:shape id="_x0000_i1037" type="#_x0000_t75" style="width:119.25pt;height:17.25pt">
            <v:imagedata r:id="rId14" o:title=""/>
          </v:shape>
        </w:pict>
      </w:r>
      <w:r w:rsidRPr="00F36350">
        <w:rPr>
          <w:i/>
          <w:sz w:val="28"/>
          <w:szCs w:val="32"/>
        </w:rPr>
        <w:t>,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3. </w:t>
      </w:r>
      <w:r w:rsidR="00D9126B">
        <w:rPr>
          <w:i/>
          <w:noProof/>
          <w:sz w:val="28"/>
          <w:szCs w:val="32"/>
        </w:rPr>
        <w:pict>
          <v:shape id="Рисунок 14" o:spid="_x0000_i1038" type="#_x0000_t75" style="width:14.25pt;height:14.25pt;visibility:visible">
            <v:imagedata r:id="rId6" o:title=""/>
          </v:shape>
        </w:pict>
      </w:r>
      <w:r w:rsidR="00D9126B">
        <w:rPr>
          <w:i/>
          <w:sz w:val="28"/>
          <w:szCs w:val="32"/>
        </w:rPr>
        <w:pict>
          <v:shape id="_x0000_i1039" type="#_x0000_t75" style="width:93pt;height:39.75pt">
            <v:imagedata r:id="rId15" o:title=""/>
          </v:shape>
        </w:pict>
      </w:r>
      <w:r w:rsidRPr="00F36350">
        <w:rPr>
          <w:i/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Последними двумя свойствами очень удобно решать дифференциальные уравнения.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Смещение аргумента:</w:t>
      </w:r>
    </w:p>
    <w:p w:rsidR="00F36350" w:rsidRDefault="00F36350" w:rsidP="00F36350">
      <w:pPr>
        <w:spacing w:line="360" w:lineRule="auto"/>
        <w:ind w:firstLine="709"/>
        <w:jc w:val="both"/>
        <w:rPr>
          <w:i/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i/>
          <w:sz w:val="28"/>
          <w:szCs w:val="32"/>
        </w:rPr>
        <w:t xml:space="preserve">- </w:t>
      </w:r>
      <w:r w:rsidR="00D9126B">
        <w:rPr>
          <w:i/>
          <w:noProof/>
          <w:sz w:val="28"/>
          <w:szCs w:val="32"/>
        </w:rPr>
        <w:pict>
          <v:shape id="Рисунок 16" o:spid="_x0000_i1040" type="#_x0000_t75" style="width:14.25pt;height:14.25pt;visibility:visible">
            <v:imagedata r:id="rId6" o:title=""/>
          </v:shape>
        </w:pict>
      </w:r>
      <w:r w:rsidR="00D9126B">
        <w:rPr>
          <w:i/>
          <w:sz w:val="28"/>
          <w:szCs w:val="32"/>
        </w:rPr>
        <w:pict>
          <v:shape id="_x0000_i1041" type="#_x0000_t75" style="width:105.75pt;height:18pt">
            <v:imagedata r:id="rId16" o:title=""/>
          </v:shape>
        </w:pict>
      </w:r>
      <w:r w:rsidRPr="00F36350">
        <w:rPr>
          <w:sz w:val="28"/>
          <w:szCs w:val="32"/>
        </w:rPr>
        <w:t>,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- </w:t>
      </w:r>
      <w:r w:rsidR="00D9126B">
        <w:rPr>
          <w:i/>
          <w:noProof/>
          <w:sz w:val="28"/>
          <w:szCs w:val="32"/>
        </w:rPr>
        <w:pict>
          <v:shape id="Рисунок 18" o:spid="_x0000_i1042" type="#_x0000_t75" style="width:14.25pt;height:14.25pt;visibility:visible">
            <v:imagedata r:id="rId6" o:title=""/>
          </v:shape>
        </w:pict>
      </w:r>
      <w:r w:rsidR="00D9126B">
        <w:rPr>
          <w:i/>
          <w:sz w:val="28"/>
          <w:szCs w:val="32"/>
        </w:rPr>
        <w:pict>
          <v:shape id="_x0000_i1043" type="#_x0000_t75" style="width:99.75pt;height:18pt">
            <v:imagedata r:id="rId17" o:title=""/>
          </v:shape>
        </w:pict>
      </w:r>
      <w:r w:rsidRPr="00F36350">
        <w:rPr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Свертка: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- </w:t>
      </w:r>
      <w:r w:rsidR="00D9126B">
        <w:rPr>
          <w:i/>
          <w:noProof/>
          <w:sz w:val="28"/>
          <w:szCs w:val="32"/>
        </w:rPr>
        <w:pict>
          <v:shape id="Рисунок 20" o:spid="_x0000_i1044" type="#_x0000_t75" style="width:14.25pt;height:14.25pt;visibility:visible">
            <v:imagedata r:id="rId6" o:title=""/>
          </v:shape>
        </w:pict>
      </w:r>
      <w:r w:rsidR="00D9126B">
        <w:rPr>
          <w:i/>
          <w:sz w:val="28"/>
          <w:szCs w:val="32"/>
        </w:rPr>
        <w:pict>
          <v:shape id="_x0000_i1045" type="#_x0000_t75" style="width:171.75pt;height:42pt">
            <v:imagedata r:id="rId18" o:title=""/>
          </v:shape>
        </w:pict>
      </w:r>
      <w:r w:rsidRPr="00F36350">
        <w:rPr>
          <w:sz w:val="28"/>
          <w:szCs w:val="32"/>
        </w:rPr>
        <w:t>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F36350">
        <w:rPr>
          <w:b/>
          <w:sz w:val="28"/>
          <w:szCs w:val="32"/>
        </w:rPr>
        <w:t>Предельные соотношения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Они позволяют не находя всего оригинала по изображению найти значение оригинала при </w:t>
      </w:r>
      <w:r w:rsidRPr="00F36350">
        <w:rPr>
          <w:i/>
          <w:sz w:val="28"/>
          <w:szCs w:val="32"/>
          <w:lang w:val="en-US"/>
        </w:rPr>
        <w:t>t</w:t>
      </w:r>
      <w:r w:rsidRPr="00F36350">
        <w:rPr>
          <w:i/>
          <w:sz w:val="28"/>
          <w:szCs w:val="32"/>
        </w:rPr>
        <w:t>=0</w:t>
      </w:r>
      <w:r w:rsidRPr="00F36350">
        <w:rPr>
          <w:sz w:val="28"/>
          <w:szCs w:val="32"/>
        </w:rPr>
        <w:t xml:space="preserve"> и </w:t>
      </w:r>
      <w:r w:rsidRPr="00F36350">
        <w:rPr>
          <w:i/>
          <w:sz w:val="28"/>
          <w:szCs w:val="32"/>
          <w:lang w:val="en-US"/>
        </w:rPr>
        <w:t>t</w:t>
      </w:r>
      <w:r w:rsidRPr="00F36350">
        <w:rPr>
          <w:i/>
          <w:sz w:val="28"/>
          <w:szCs w:val="32"/>
        </w:rPr>
        <w:t>→ ∞</w:t>
      </w:r>
      <w:r w:rsidRPr="00F36350">
        <w:rPr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46" type="#_x0000_t75" style="width:41.25pt;height:21.75pt">
            <v:imagedata r:id="rId19" o:title=""/>
          </v:shape>
        </w:pict>
      </w:r>
      <w:r>
        <w:rPr>
          <w:i/>
          <w:noProof/>
          <w:sz w:val="28"/>
          <w:szCs w:val="32"/>
        </w:rPr>
        <w:pict>
          <v:shape id="Рисунок 23" o:spid="_x0000_i1047" type="#_x0000_t75" style="width:7.5pt;height:12.75pt;visibility:visible">
            <v:imagedata r:id="rId5" o:title=""/>
          </v:shape>
        </w:pict>
      </w:r>
      <w:r>
        <w:rPr>
          <w:sz w:val="28"/>
          <w:szCs w:val="32"/>
        </w:rPr>
        <w:pict>
          <v:shape id="_x0000_i1048" type="#_x0000_t75" style="width:54pt;height:23.25pt">
            <v:imagedata r:id="rId20" o:title=""/>
          </v:shape>
        </w:pict>
      </w:r>
      <w:r w:rsidR="003461AB" w:rsidRPr="00F36350">
        <w:rPr>
          <w:sz w:val="28"/>
          <w:szCs w:val="32"/>
        </w:rPr>
        <w:t xml:space="preserve"> и </w:t>
      </w:r>
      <w:r>
        <w:rPr>
          <w:sz w:val="28"/>
          <w:szCs w:val="32"/>
        </w:rPr>
        <w:pict>
          <v:shape id="_x0000_i1049" type="#_x0000_t75" style="width:41.25pt;height:21.75pt">
            <v:imagedata r:id="rId21" o:title=""/>
          </v:shape>
        </w:pict>
      </w:r>
      <w:r>
        <w:rPr>
          <w:i/>
          <w:noProof/>
          <w:sz w:val="28"/>
          <w:szCs w:val="32"/>
        </w:rPr>
        <w:pict>
          <v:shape id="Рисунок 26" o:spid="_x0000_i1050" type="#_x0000_t75" style="width:7.5pt;height:12.75pt;visibility:visible">
            <v:imagedata r:id="rId5" o:title=""/>
          </v:shape>
        </w:pict>
      </w:r>
      <w:r>
        <w:rPr>
          <w:sz w:val="28"/>
          <w:szCs w:val="32"/>
        </w:rPr>
        <w:pict>
          <v:shape id="_x0000_i1051" type="#_x0000_t75" style="width:51.75pt;height:23.25pt">
            <v:imagedata r:id="rId22" o:title=""/>
          </v:shape>
        </w:pict>
      </w:r>
      <w:r w:rsidR="003461AB" w:rsidRPr="00F36350">
        <w:rPr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Если известно изображение, то можно перейти к оригиналу одним из трех способов:</w:t>
      </w:r>
    </w:p>
    <w:p w:rsidR="003461AB" w:rsidRPr="00F36350" w:rsidRDefault="003461AB" w:rsidP="00F36350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1) взять обратное преобразование;</w:t>
      </w:r>
    </w:p>
    <w:p w:rsidR="003461AB" w:rsidRPr="00F36350" w:rsidRDefault="003461AB" w:rsidP="00F36350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2) взять таблицу;</w:t>
      </w:r>
    </w:p>
    <w:p w:rsidR="003461AB" w:rsidRPr="00F36350" w:rsidRDefault="003461AB" w:rsidP="00F36350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3) воспользоваться формулами разложения.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Изображение стандартных функций: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1) Ступенчатое воздействие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2" type="#_x0000_t75" style="width:51pt;height:17.25pt">
            <v:imagedata r:id="rId23" o:title=""/>
          </v:shape>
        </w:pict>
      </w:r>
      <w:r w:rsidR="003461AB" w:rsidRPr="00F36350">
        <w:rPr>
          <w:sz w:val="28"/>
          <w:szCs w:val="32"/>
        </w:rPr>
        <w:t>,</w: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3" type="#_x0000_t75" style="width:165.75pt;height:33.75pt">
            <v:imagedata r:id="rId24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  <w:lang w:val="en-US"/>
        </w:rPr>
        <w:pict>
          <v:shape id="_x0000_i1054" type="#_x0000_t75" style="width:18pt;height:17.25pt">
            <v:imagedata r:id="rId25" o:title=""/>
          </v:shape>
        </w:pict>
      </w:r>
      <w:r>
        <w:rPr>
          <w:i/>
          <w:noProof/>
          <w:sz w:val="28"/>
          <w:szCs w:val="32"/>
        </w:rPr>
        <w:pict>
          <v:shape id="Рисунок 31" o:spid="_x0000_i1055" type="#_x0000_t75" style="width:7.5pt;height:12.75pt;visibility:visible">
            <v:imagedata r:id="rId5" o:title=""/>
          </v:shape>
        </w:pict>
      </w:r>
      <w:r>
        <w:rPr>
          <w:i/>
          <w:sz w:val="28"/>
          <w:szCs w:val="32"/>
        </w:rPr>
        <w:pict>
          <v:shape id="_x0000_i1056" type="#_x0000_t75" style="width:21pt;height:26.25pt">
            <v:imagedata r:id="rId26" o:title=""/>
          </v:shape>
        </w:pict>
      </w:r>
      <w:r w:rsidR="003461AB" w:rsidRPr="00F36350">
        <w:rPr>
          <w:i/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2) Дельта-импульс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57" type="#_x0000_t75" style="width:51pt;height:14.25pt">
            <v:imagedata r:id="rId27" o:title=""/>
          </v:shape>
        </w:pict>
      </w:r>
      <w:r w:rsidR="003461AB" w:rsidRPr="00F36350">
        <w:rPr>
          <w:sz w:val="28"/>
          <w:szCs w:val="32"/>
        </w:rPr>
        <w:t>,</w: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i/>
          <w:noProof/>
          <w:sz w:val="28"/>
          <w:szCs w:val="32"/>
        </w:rPr>
        <w:pict>
          <v:shape id="Рисунок 34" o:spid="_x0000_i1058" type="#_x0000_t75" style="width:14.25pt;height:14.25pt;visibility:visible">
            <v:imagedata r:id="rId6" o:title=""/>
          </v:shape>
        </w:pict>
      </w:r>
      <w:r>
        <w:rPr>
          <w:i/>
          <w:sz w:val="28"/>
          <w:szCs w:val="32"/>
        </w:rPr>
        <w:pict>
          <v:shape id="_x0000_i1059" type="#_x0000_t75" style="width:93pt;height:33.75pt">
            <v:imagedata r:id="rId28" o:title=""/>
          </v:shape>
        </w:pict>
      </w:r>
      <w:r>
        <w:rPr>
          <w:i/>
          <w:noProof/>
          <w:sz w:val="28"/>
          <w:szCs w:val="32"/>
        </w:rPr>
        <w:pict>
          <v:shape id="Рисунок 36" o:spid="_x0000_i1060" type="#_x0000_t75" style="width:14.25pt;height:14.25pt;visibility:visible">
            <v:imagedata r:id="rId6" o:title=""/>
          </v:shape>
        </w:pict>
      </w:r>
      <w:r>
        <w:rPr>
          <w:i/>
          <w:sz w:val="28"/>
          <w:szCs w:val="32"/>
        </w:rPr>
        <w:pict>
          <v:shape id="_x0000_i1061" type="#_x0000_t75" style="width:78.75pt;height:17.25pt">
            <v:imagedata r:id="rId29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62" type="#_x0000_t75" style="width:23.25pt;height:15.75pt">
            <v:imagedata r:id="rId30" o:title=""/>
          </v:shape>
        </w:pict>
      </w:r>
      <w:r>
        <w:rPr>
          <w:i/>
          <w:noProof/>
          <w:sz w:val="28"/>
          <w:szCs w:val="32"/>
        </w:rPr>
        <w:pict>
          <v:shape id="Рисунок 39" o:spid="_x0000_i1063" type="#_x0000_t75" style="width:7.5pt;height:12.75pt;visibility:visible">
            <v:imagedata r:id="rId5" o:title=""/>
          </v:shape>
        </w:pict>
      </w:r>
      <w:r>
        <w:rPr>
          <w:i/>
          <w:sz w:val="28"/>
          <w:szCs w:val="32"/>
        </w:rPr>
        <w:pict>
          <v:shape id="_x0000_i1064" type="#_x0000_t75" style="width:6.75pt;height:12.75pt">
            <v:imagedata r:id="rId31" o:title=""/>
          </v:shape>
        </w:pict>
      </w:r>
      <w:r w:rsidR="003461AB" w:rsidRPr="00F36350">
        <w:rPr>
          <w:i/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Если ступенчатая функция и </w:t>
      </w:r>
      <w:r w:rsidRPr="00F36350">
        <w:rPr>
          <w:i/>
          <w:sz w:val="28"/>
          <w:szCs w:val="32"/>
        </w:rPr>
        <w:t>δ</w:t>
      </w:r>
      <w:r w:rsidRPr="00F36350">
        <w:rPr>
          <w:sz w:val="28"/>
          <w:szCs w:val="32"/>
        </w:rPr>
        <w:t xml:space="preserve">-импульс заданы в момент </w:t>
      </w:r>
      <w:r w:rsidRPr="00F36350">
        <w:rPr>
          <w:i/>
          <w:sz w:val="28"/>
          <w:szCs w:val="32"/>
          <w:lang w:val="en-US"/>
        </w:rPr>
        <w:t>t</w:t>
      </w:r>
      <w:r w:rsidRPr="00F36350">
        <w:rPr>
          <w:i/>
          <w:sz w:val="28"/>
          <w:szCs w:val="32"/>
          <w:vertAlign w:val="subscript"/>
        </w:rPr>
        <w:t>1</w:t>
      </w:r>
      <w:r w:rsidRPr="00F36350">
        <w:rPr>
          <w:sz w:val="28"/>
          <w:szCs w:val="32"/>
        </w:rPr>
        <w:t xml:space="preserve"> , используя теорему смещения, получают:</w:t>
      </w:r>
    </w:p>
    <w:p w:rsidR="00F36350" w:rsidRDefault="00F36350" w:rsidP="00F36350">
      <w:pPr>
        <w:spacing w:line="360" w:lineRule="auto"/>
        <w:ind w:firstLine="709"/>
        <w:jc w:val="both"/>
        <w:rPr>
          <w:i/>
          <w:noProof/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i/>
          <w:noProof/>
          <w:sz w:val="28"/>
          <w:szCs w:val="32"/>
        </w:rPr>
        <w:pict>
          <v:shape id="Рисунок 41" o:spid="_x0000_i1065" type="#_x0000_t75" style="width:14.25pt;height:14.25pt;visibility:visible">
            <v:imagedata r:id="rId6" o:title=""/>
          </v:shape>
        </w:pict>
      </w:r>
      <w:r>
        <w:rPr>
          <w:i/>
          <w:sz w:val="28"/>
          <w:szCs w:val="32"/>
        </w:rPr>
        <w:pict>
          <v:shape id="_x0000_i1066" type="#_x0000_t75" style="width:87.75pt;height:33pt">
            <v:imagedata r:id="rId32" o:title=""/>
          </v:shape>
        </w:pict>
      </w:r>
      <w:r w:rsidR="003461AB" w:rsidRPr="00F36350">
        <w:rPr>
          <w:sz w:val="28"/>
          <w:szCs w:val="32"/>
        </w:rPr>
        <w:t>,</w: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i/>
          <w:noProof/>
          <w:sz w:val="28"/>
          <w:szCs w:val="32"/>
        </w:rPr>
        <w:pict>
          <v:shape id="Рисунок 43" o:spid="_x0000_i1067" type="#_x0000_t75" style="width:14.25pt;height:14.25pt;visibility:visible">
            <v:imagedata r:id="rId6" o:title=""/>
          </v:shape>
        </w:pict>
      </w:r>
      <w:r>
        <w:rPr>
          <w:i/>
          <w:sz w:val="28"/>
          <w:szCs w:val="32"/>
        </w:rPr>
        <w:pict>
          <v:shape id="_x0000_i1068" type="#_x0000_t75" style="width:84.75pt;height:18pt">
            <v:imagedata r:id="rId33" o:title=""/>
          </v:shape>
        </w:pict>
      </w:r>
      <w:r w:rsidR="003461AB" w:rsidRPr="00F36350">
        <w:rPr>
          <w:sz w:val="28"/>
          <w:szCs w:val="32"/>
        </w:rPr>
        <w:t>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3) </w:t>
      </w:r>
      <w:r w:rsidR="00D9126B">
        <w:rPr>
          <w:i/>
          <w:noProof/>
          <w:sz w:val="28"/>
          <w:szCs w:val="32"/>
        </w:rPr>
        <w:pict>
          <v:shape id="Рисунок 45" o:spid="_x0000_i1069" type="#_x0000_t75" style="width:14.25pt;height:14.25pt;visibility:visible">
            <v:imagedata r:id="rId6" o:title=""/>
          </v:shape>
        </w:pict>
      </w:r>
      <w:r w:rsidR="00D9126B">
        <w:rPr>
          <w:i/>
          <w:sz w:val="28"/>
          <w:szCs w:val="32"/>
        </w:rPr>
        <w:pict>
          <v:shape id="_x0000_i1070" type="#_x0000_t75" style="width:66pt;height:33pt">
            <v:imagedata r:id="rId34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Пусть </w:t>
      </w:r>
      <w:r w:rsidRPr="00F36350">
        <w:rPr>
          <w:i/>
          <w:sz w:val="28"/>
          <w:szCs w:val="32"/>
        </w:rPr>
        <w:t>α=</w:t>
      </w:r>
      <w:r w:rsidRPr="00F36350">
        <w:rPr>
          <w:i/>
          <w:sz w:val="28"/>
          <w:szCs w:val="32"/>
          <w:lang w:val="en-US"/>
        </w:rPr>
        <w:t>j</w:t>
      </w:r>
      <w:r w:rsidRPr="00F36350">
        <w:rPr>
          <w:i/>
          <w:sz w:val="28"/>
          <w:szCs w:val="32"/>
        </w:rPr>
        <w:t>ω</w:t>
      </w:r>
      <w:r w:rsidRPr="00F36350">
        <w:rPr>
          <w:sz w:val="28"/>
          <w:szCs w:val="32"/>
        </w:rPr>
        <w:t>, тогда: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F36350" w:rsidRDefault="00D9126B" w:rsidP="00F36350">
      <w:pPr>
        <w:spacing w:line="360" w:lineRule="auto"/>
        <w:ind w:firstLine="709"/>
        <w:jc w:val="both"/>
        <w:rPr>
          <w:i/>
          <w:sz w:val="28"/>
          <w:szCs w:val="32"/>
        </w:rPr>
      </w:pPr>
      <w:r>
        <w:rPr>
          <w:sz w:val="28"/>
          <w:szCs w:val="32"/>
          <w:lang w:val="en-US"/>
        </w:rPr>
        <w:pict>
          <v:shape id="_x0000_i1071" type="#_x0000_t75" style="width:21pt;height:15.75pt">
            <v:imagedata r:id="rId35" o:title=""/>
          </v:shape>
        </w:pict>
      </w:r>
      <w:r>
        <w:rPr>
          <w:i/>
          <w:noProof/>
          <w:sz w:val="28"/>
          <w:szCs w:val="32"/>
        </w:rPr>
        <w:pict>
          <v:shape id="Рисунок 48" o:spid="_x0000_i1072" type="#_x0000_t75" style="width:7.5pt;height:12.75pt;visibility:visible">
            <v:imagedata r:id="rId5" o:title=""/>
          </v:shape>
        </w:pict>
      </w:r>
      <w:r>
        <w:rPr>
          <w:i/>
          <w:sz w:val="28"/>
          <w:szCs w:val="32"/>
        </w:rPr>
        <w:pict>
          <v:shape id="_x0000_i1073" type="#_x0000_t75" style="width:252.75pt;height:33.75pt">
            <v:imagedata r:id="rId36" o:title=""/>
          </v:shape>
        </w:pict>
      </w:r>
      <w:r w:rsidR="003461AB" w:rsidRPr="00F36350">
        <w:rPr>
          <w:i/>
          <w:sz w:val="28"/>
          <w:szCs w:val="32"/>
        </w:rPr>
        <w:t>,</w:t>
      </w:r>
    </w:p>
    <w:p w:rsidR="00F36350" w:rsidRDefault="00F36350" w:rsidP="00F36350">
      <w:pPr>
        <w:spacing w:line="360" w:lineRule="auto"/>
        <w:ind w:firstLine="709"/>
        <w:jc w:val="both"/>
        <w:rPr>
          <w:i/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с другой стороны по формулам Эйлера: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  <w:lang w:val="en-US"/>
        </w:rPr>
        <w:pict>
          <v:shape id="_x0000_i1074" type="#_x0000_t75" style="width:38.25pt;height:17.25pt">
            <v:imagedata r:id="rId37" o:title=""/>
          </v:shape>
        </w:pict>
      </w:r>
      <w:r>
        <w:rPr>
          <w:i/>
          <w:noProof/>
          <w:sz w:val="28"/>
          <w:szCs w:val="32"/>
        </w:rPr>
        <w:pict>
          <v:shape id="Рисунок 51" o:spid="_x0000_i1075" type="#_x0000_t75" style="width:7.5pt;height:12.75pt;visibility:visible">
            <v:imagedata r:id="rId5" o:title=""/>
          </v:shape>
        </w:pict>
      </w:r>
      <w:r>
        <w:rPr>
          <w:i/>
          <w:sz w:val="28"/>
          <w:szCs w:val="32"/>
        </w:rPr>
        <w:pict>
          <v:shape id="_x0000_i1076" type="#_x0000_t75" style="width:45.75pt;height:33.75pt">
            <v:imagedata r:id="rId38" o:title=""/>
          </v:shape>
        </w:pict>
      </w:r>
      <w:r w:rsidR="003461AB" w:rsidRPr="00F36350">
        <w:rPr>
          <w:sz w:val="28"/>
          <w:szCs w:val="32"/>
        </w:rPr>
        <w:t xml:space="preserve">, </w:t>
      </w:r>
      <w:r>
        <w:rPr>
          <w:sz w:val="28"/>
          <w:szCs w:val="32"/>
        </w:rPr>
        <w:pict>
          <v:shape id="_x0000_i1077" type="#_x0000_t75" style="width:36.75pt;height:17.25pt">
            <v:imagedata r:id="rId39" o:title=""/>
          </v:shape>
        </w:pict>
      </w:r>
      <w:r>
        <w:rPr>
          <w:i/>
          <w:noProof/>
          <w:sz w:val="28"/>
          <w:szCs w:val="32"/>
        </w:rPr>
        <w:pict>
          <v:shape id="Рисунок 54" o:spid="_x0000_i1078" type="#_x0000_t75" style="width:7.5pt;height:12.75pt;visibility:visible">
            <v:imagedata r:id="rId5" o:title=""/>
          </v:shape>
        </w:pict>
      </w:r>
      <w:r>
        <w:rPr>
          <w:i/>
          <w:sz w:val="28"/>
          <w:szCs w:val="32"/>
        </w:rPr>
        <w:pict>
          <v:shape id="_x0000_i1079" type="#_x0000_t75" style="width:45.75pt;height:33.75pt">
            <v:imagedata r:id="rId40" o:title=""/>
          </v:shape>
        </w:pict>
      </w:r>
      <w:r w:rsidR="003461AB" w:rsidRPr="00F36350">
        <w:rPr>
          <w:i/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Изображение синусоиды с нулевой начальной фазой: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80" type="#_x0000_t75" style="width:219.75pt;height:17.25pt">
            <v:imagedata r:id="rId41" o:title=""/>
          </v:shape>
        </w:pict>
      </w:r>
      <w:r w:rsidR="003461AB" w:rsidRPr="00F36350">
        <w:rPr>
          <w:sz w:val="28"/>
          <w:szCs w:val="32"/>
        </w:rPr>
        <w:t>,</w: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81" type="#_x0000_t75" style="width:56.25pt;height:17.25pt">
            <v:imagedata r:id="rId42" o:title=""/>
          </v:shape>
        </w:pict>
      </w:r>
      <w:r>
        <w:rPr>
          <w:i/>
          <w:noProof/>
          <w:sz w:val="28"/>
          <w:szCs w:val="32"/>
        </w:rPr>
        <w:pict>
          <v:shape id="Рисунок 58" o:spid="_x0000_i1082" type="#_x0000_t75" style="width:7.5pt;height:12.75pt;visibility:visible">
            <v:imagedata r:id="rId5" o:title=""/>
          </v:shape>
        </w:pict>
      </w:r>
      <w:r>
        <w:rPr>
          <w:i/>
          <w:sz w:val="28"/>
          <w:szCs w:val="32"/>
        </w:rPr>
        <w:pict>
          <v:shape id="_x0000_i1083" type="#_x0000_t75" style="width:116.25pt;height:33.75pt">
            <v:imagedata r:id="rId43" o:title=""/>
          </v:shape>
        </w:pict>
      </w:r>
      <w:r w:rsidR="003461AB" w:rsidRPr="00F36350">
        <w:rPr>
          <w:sz w:val="28"/>
          <w:szCs w:val="32"/>
        </w:rPr>
        <w:t>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3461AB" w:rsidRPr="00F36350" w:rsidRDefault="00F36350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3461AB" w:rsidRPr="00F36350">
        <w:rPr>
          <w:b/>
          <w:sz w:val="28"/>
          <w:szCs w:val="32"/>
        </w:rPr>
        <w:t>2 Переход от изображения к оригиналу. Формулы разложения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i/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Эти формулы позволяют найти оригинал, если изображение задано дробно-рациональной функцией: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84" type="#_x0000_t75" style="width:183pt;height:39pt">
            <v:imagedata r:id="rId44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Собственно формулу разложения можно применять только в том случае, когда высшая степень знаменателя выше высшей степени числителя. Если это не так, то сначала нужно поделить числитель на знаменатель, что и позволит привести </w:t>
      </w:r>
      <w:r w:rsidRPr="00F36350">
        <w:rPr>
          <w:i/>
          <w:sz w:val="28"/>
          <w:szCs w:val="32"/>
          <w:lang w:val="en-US"/>
        </w:rPr>
        <w:t>F</w:t>
      </w:r>
      <w:r w:rsidRPr="00F36350">
        <w:rPr>
          <w:i/>
          <w:sz w:val="28"/>
          <w:szCs w:val="32"/>
        </w:rPr>
        <w:t>(</w:t>
      </w:r>
      <w:r w:rsidRPr="00F36350">
        <w:rPr>
          <w:i/>
          <w:sz w:val="28"/>
          <w:szCs w:val="32"/>
          <w:lang w:val="en-US"/>
        </w:rPr>
        <w:t>p</w:t>
      </w:r>
      <w:r w:rsidRPr="00F36350">
        <w:rPr>
          <w:i/>
          <w:sz w:val="28"/>
          <w:szCs w:val="32"/>
        </w:rPr>
        <w:t>)</w:t>
      </w:r>
      <w:r w:rsidRPr="00F36350">
        <w:rPr>
          <w:sz w:val="28"/>
          <w:szCs w:val="32"/>
        </w:rPr>
        <w:t xml:space="preserve"> к требуемому виду.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Пример: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85" type="#_x0000_t75" style="width:63.75pt;height:28.5pt">
            <v:imagedata r:id="rId45" o:title=""/>
          </v:shape>
        </w:pict>
      </w:r>
      <w:r w:rsidR="003461AB" w:rsidRPr="00F36350">
        <w:rPr>
          <w:sz w:val="28"/>
          <w:szCs w:val="32"/>
        </w:rPr>
        <w:t>,</w: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086" type="#_x0000_t75" style="width:1in;height:29.25pt">
            <v:imagedata r:id="rId46" o:title=""/>
          </v:shape>
        </w:pict>
      </w:r>
      <w:r>
        <w:rPr>
          <w:i/>
          <w:noProof/>
          <w:sz w:val="28"/>
          <w:szCs w:val="32"/>
        </w:rPr>
        <w:pict>
          <v:shape id="Рисунок 63" o:spid="_x0000_i1087" type="#_x0000_t75" style="width:7.5pt;height:12.75pt;visibility:visible">
            <v:imagedata r:id="rId5" o:title=""/>
          </v:shape>
        </w:pict>
      </w:r>
      <w:r>
        <w:rPr>
          <w:i/>
          <w:sz w:val="28"/>
          <w:szCs w:val="32"/>
        </w:rPr>
        <w:pict>
          <v:shape id="_x0000_i1088" type="#_x0000_t75" style="width:54.75pt;height:18pt">
            <v:imagedata r:id="rId47" o:title=""/>
          </v:shape>
        </w:pict>
      </w:r>
      <w:r w:rsidR="003461AB" w:rsidRPr="00F36350">
        <w:rPr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Если </w:t>
      </w:r>
      <w:r w:rsidRPr="00F36350">
        <w:rPr>
          <w:i/>
          <w:sz w:val="28"/>
          <w:szCs w:val="32"/>
          <w:lang w:val="en-US"/>
        </w:rPr>
        <w:t>m</w:t>
      </w:r>
      <w:r w:rsidRPr="00F36350">
        <w:rPr>
          <w:sz w:val="28"/>
          <w:szCs w:val="32"/>
        </w:rPr>
        <w:t>&lt;</w:t>
      </w:r>
      <w:r w:rsidRPr="00F36350">
        <w:rPr>
          <w:i/>
          <w:sz w:val="28"/>
          <w:szCs w:val="32"/>
          <w:lang w:val="en-US"/>
        </w:rPr>
        <w:t>n</w:t>
      </w:r>
      <w:r w:rsidRPr="00F36350">
        <w:rPr>
          <w:sz w:val="28"/>
          <w:szCs w:val="32"/>
        </w:rPr>
        <w:t xml:space="preserve">, то изображение записывают в виде: </w:t>
      </w:r>
      <w:r w:rsidR="00D9126B">
        <w:rPr>
          <w:sz w:val="28"/>
          <w:szCs w:val="32"/>
        </w:rPr>
        <w:pict>
          <v:shape id="_x0000_i1089" type="#_x0000_t75" style="width:64.5pt;height:31.5pt">
            <v:imagedata r:id="rId48" o:title=""/>
          </v:shape>
        </w:pict>
      </w:r>
      <w:r w:rsidRPr="00F36350">
        <w:rPr>
          <w:sz w:val="28"/>
          <w:szCs w:val="32"/>
        </w:rPr>
        <w:t>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Характеристическое уравнение – выражение </w:t>
      </w:r>
      <w:r w:rsidRPr="00F36350">
        <w:rPr>
          <w:i/>
          <w:sz w:val="28"/>
          <w:szCs w:val="32"/>
          <w:lang w:val="en-US"/>
        </w:rPr>
        <w:t>F</w:t>
      </w:r>
      <w:r w:rsidRPr="00F36350">
        <w:rPr>
          <w:i/>
          <w:sz w:val="28"/>
          <w:szCs w:val="32"/>
          <w:vertAlign w:val="subscript"/>
        </w:rPr>
        <w:t>2</w:t>
      </w:r>
      <w:r w:rsidRPr="00F36350">
        <w:rPr>
          <w:i/>
          <w:sz w:val="28"/>
          <w:szCs w:val="32"/>
        </w:rPr>
        <w:t>(</w:t>
      </w:r>
      <w:r w:rsidRPr="00F36350">
        <w:rPr>
          <w:i/>
          <w:sz w:val="28"/>
          <w:szCs w:val="32"/>
          <w:lang w:val="en-US"/>
        </w:rPr>
        <w:t>p</w:t>
      </w:r>
      <w:r w:rsidRPr="00F36350">
        <w:rPr>
          <w:i/>
          <w:sz w:val="28"/>
          <w:szCs w:val="32"/>
        </w:rPr>
        <w:t>)=0</w:t>
      </w:r>
      <w:r w:rsidRPr="00F36350">
        <w:rPr>
          <w:sz w:val="28"/>
          <w:szCs w:val="32"/>
        </w:rPr>
        <w:t xml:space="preserve"> и, в зависимости от корней в оригинале, появляются соответствующего вида слагаемые, каждое из которых соответствует простейшей дроби.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Чтобы не искать коэффициенты дробей из систем уравнений, пользуются формулами разложения. Они имеют вид: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1) Каждому простому корню характеристического уравнения </w:t>
      </w:r>
      <w:r w:rsidR="00D9126B">
        <w:rPr>
          <w:sz w:val="28"/>
          <w:szCs w:val="32"/>
        </w:rPr>
        <w:pict>
          <v:shape id="_x0000_i1090" type="#_x0000_t75" style="width:17.25pt;height:14.25pt">
            <v:imagedata r:id="rId49" o:title=""/>
          </v:shape>
        </w:pict>
      </w:r>
      <w:r w:rsidRPr="00F36350">
        <w:rPr>
          <w:sz w:val="28"/>
          <w:szCs w:val="32"/>
        </w:rPr>
        <w:t xml:space="preserve"> в оригинале, будет соответствовать слагаемое </w:t>
      </w:r>
      <w:r w:rsidR="00D9126B">
        <w:rPr>
          <w:sz w:val="28"/>
          <w:szCs w:val="32"/>
        </w:rPr>
        <w:pict>
          <v:shape id="_x0000_i1091" type="#_x0000_t75" style="width:66.75pt;height:35.25pt">
            <v:imagedata r:id="rId50" o:title=""/>
          </v:shape>
        </w:pict>
      </w:r>
      <w:r w:rsidRPr="00F36350">
        <w:rPr>
          <w:sz w:val="28"/>
          <w:szCs w:val="32"/>
        </w:rPr>
        <w:t>, где</w:t>
      </w:r>
      <w:r w:rsidR="00D9126B">
        <w:rPr>
          <w:sz w:val="28"/>
          <w:szCs w:val="32"/>
        </w:rPr>
        <w:pict>
          <v:shape id="_x0000_i1092" type="#_x0000_t75" style="width:61.5pt;height:30.75pt">
            <v:imagedata r:id="rId51" o:title=""/>
          </v:shape>
        </w:pict>
      </w:r>
      <w:r w:rsidRPr="00F36350">
        <w:rPr>
          <w:sz w:val="28"/>
          <w:szCs w:val="32"/>
        </w:rPr>
        <w:t>;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2) Среди корней есть пара комплексно сопряженных: </w:t>
      </w:r>
      <w:r w:rsidR="00D9126B">
        <w:rPr>
          <w:sz w:val="28"/>
          <w:szCs w:val="32"/>
        </w:rPr>
        <w:pict>
          <v:shape id="_x0000_i1093" type="#_x0000_t75" style="width:67.5pt;height:17.25pt">
            <v:imagedata r:id="rId52" o:title=""/>
          </v:shape>
        </w:pict>
      </w:r>
      <w:r w:rsidRPr="00F36350">
        <w:rPr>
          <w:sz w:val="28"/>
          <w:szCs w:val="32"/>
        </w:rPr>
        <w:t xml:space="preserve">, </w:t>
      </w:r>
      <w:r w:rsidR="00D9126B">
        <w:rPr>
          <w:sz w:val="28"/>
          <w:szCs w:val="32"/>
        </w:rPr>
        <w:pict>
          <v:shape id="_x0000_i1094" type="#_x0000_t75" style="width:68.25pt;height:17.25pt">
            <v:imagedata r:id="rId53" o:title=""/>
          </v:shape>
        </w:pict>
      </w:r>
      <w:r w:rsidRPr="00F36350">
        <w:rPr>
          <w:sz w:val="28"/>
          <w:szCs w:val="32"/>
        </w:rPr>
        <w:t xml:space="preserve">. Можно воспользоваться предыдущей формулой для каждого корня, но проверка показывает, что коэффициенты перед </w:t>
      </w:r>
      <w:r w:rsidRPr="00F36350">
        <w:rPr>
          <w:i/>
          <w:sz w:val="28"/>
          <w:szCs w:val="32"/>
          <w:lang w:val="en-US"/>
        </w:rPr>
        <w:t>exp</w:t>
      </w:r>
      <w:r w:rsidRPr="00F36350">
        <w:rPr>
          <w:sz w:val="28"/>
          <w:szCs w:val="32"/>
        </w:rPr>
        <w:t xml:space="preserve"> оказываются к.с.ч. и можно упростить процедуру, записывая ответ сразу для двух корней в виде: </w:t>
      </w:r>
      <w:r w:rsidR="00D9126B">
        <w:rPr>
          <w:sz w:val="28"/>
          <w:szCs w:val="32"/>
        </w:rPr>
        <w:pict>
          <v:shape id="_x0000_i1095" type="#_x0000_t75" style="width:105pt;height:48pt">
            <v:imagedata r:id="rId54" o:title=""/>
          </v:shape>
        </w:pict>
      </w:r>
      <w:r w:rsidRPr="00F36350">
        <w:rPr>
          <w:sz w:val="28"/>
          <w:szCs w:val="32"/>
        </w:rPr>
        <w:t xml:space="preserve">, где </w:t>
      </w:r>
      <w:r w:rsidR="00D9126B">
        <w:rPr>
          <w:sz w:val="28"/>
          <w:szCs w:val="32"/>
        </w:rPr>
        <w:pict>
          <v:shape id="_x0000_i1096" type="#_x0000_t75" style="width:17.25pt;height:16.5pt">
            <v:imagedata r:id="rId55" o:title=""/>
          </v:shape>
        </w:pict>
      </w:r>
      <w:r w:rsidRPr="00F36350">
        <w:rPr>
          <w:sz w:val="28"/>
          <w:szCs w:val="32"/>
        </w:rPr>
        <w:t xml:space="preserve"> - корень с положительной мнимой частью.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Пример: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97" type="#_x0000_t75" style="width:164.25pt;height:31.5pt">
            <v:imagedata r:id="rId56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098" type="#_x0000_t75" style="width:45.75pt;height:15.75pt">
            <v:imagedata r:id="rId57" o:title=""/>
          </v:shape>
        </w:pict>
      </w:r>
      <w:r w:rsidR="003461AB" w:rsidRPr="00F36350">
        <w:rPr>
          <w:sz w:val="28"/>
          <w:szCs w:val="32"/>
        </w:rPr>
        <w:t xml:space="preserve">, </w:t>
      </w:r>
      <w:r>
        <w:rPr>
          <w:sz w:val="28"/>
          <w:szCs w:val="32"/>
        </w:rPr>
        <w:pict>
          <v:shape id="_x0000_i1099" type="#_x0000_t75" style="width:114.75pt;height:16.5pt">
            <v:imagedata r:id="rId58" o:title=""/>
          </v:shape>
        </w:pict>
      </w:r>
      <w:r w:rsidR="003461AB" w:rsidRPr="00F36350">
        <w:rPr>
          <w:sz w:val="28"/>
          <w:szCs w:val="32"/>
        </w:rPr>
        <w:t>,</w: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00" type="#_x0000_t75" style="width:41.25pt;height:15.75pt">
            <v:imagedata r:id="rId59" o:title=""/>
          </v:shape>
        </w:pict>
      </w:r>
      <w:r w:rsidR="003461AB" w:rsidRPr="00F36350">
        <w:rPr>
          <w:sz w:val="28"/>
          <w:szCs w:val="32"/>
          <w:lang w:val="en-US"/>
        </w:rPr>
        <w:t xml:space="preserve">, </w:t>
      </w:r>
      <w:r>
        <w:rPr>
          <w:sz w:val="28"/>
          <w:szCs w:val="32"/>
        </w:rPr>
        <w:pict>
          <v:shape id="_x0000_i1101" type="#_x0000_t75" style="width:209.25pt;height:24.75pt">
            <v:imagedata r:id="rId60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02" type="#_x0000_t75" style="width:86.25pt;height:16.5pt">
            <v:imagedata r:id="rId61" o:title=""/>
          </v:shape>
        </w:pict>
      </w:r>
      <w:r w:rsidR="003461AB" w:rsidRPr="00F36350">
        <w:rPr>
          <w:sz w:val="28"/>
          <w:szCs w:val="32"/>
        </w:rPr>
        <w:t>,</w:t>
      </w:r>
      <w:r w:rsidR="003461AB" w:rsidRPr="00F36350">
        <w:rPr>
          <w:sz w:val="28"/>
          <w:szCs w:val="32"/>
          <w:lang w:val="en-US"/>
        </w:rPr>
        <w:t xml:space="preserve"> </w:t>
      </w:r>
      <w:r>
        <w:rPr>
          <w:sz w:val="28"/>
          <w:szCs w:val="32"/>
        </w:rPr>
        <w:pict>
          <v:shape id="_x0000_i1103" type="#_x0000_t75" style="width:84.75pt;height:15.75pt">
            <v:imagedata r:id="rId62" o:title=""/>
          </v:shape>
        </w:pict>
      </w:r>
      <w:r w:rsidR="003461AB" w:rsidRPr="00F36350">
        <w:rPr>
          <w:sz w:val="28"/>
          <w:szCs w:val="32"/>
        </w:rPr>
        <w:t>.</w: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104" type="#_x0000_t75" style="width:158.25pt;height:15.75pt">
            <v:imagedata r:id="rId63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05" type="#_x0000_t75" style="width:136.5pt;height:18.75pt">
            <v:imagedata r:id="rId64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06" type="#_x0000_t75" style="width:84pt;height:19.5pt">
            <v:imagedata r:id="rId65" o:title=""/>
          </v:shape>
        </w:pict>
      </w:r>
    </w:p>
    <w:p w:rsid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107" type="#_x0000_t75" style="width:318pt;height:19.5pt">
            <v:imagedata r:id="rId66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08" type="#_x0000_t75" style="width:283.5pt;height:49.5pt">
            <v:imagedata r:id="rId67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09" type="#_x0000_t75" style="width:243.75pt;height:102.75pt">
            <v:imagedata r:id="rId68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3) Среди корней есть кратные или одинаковые, в этом случае для группы кратных корней получаются сложные выражения, но если таких корней всего два, им в оригинале будет соответствовать такая запись:</w:t>
      </w:r>
    </w:p>
    <w:p w:rsidR="003461AB" w:rsidRPr="00F36350" w:rsidRDefault="00F36350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br w:type="page"/>
      </w:r>
      <w:r w:rsidR="00D9126B">
        <w:rPr>
          <w:sz w:val="28"/>
          <w:szCs w:val="32"/>
        </w:rPr>
        <w:pict>
          <v:shape id="_x0000_i1110" type="#_x0000_t75" style="width:171pt;height:30.75pt">
            <v:imagedata r:id="rId69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11" type="#_x0000_t75" style="width:132.75pt;height:21pt">
            <v:imagedata r:id="rId70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Пример: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12" type="#_x0000_t75" style="width:151.5pt;height:31.5pt">
            <v:imagedata r:id="rId71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13" type="#_x0000_t75" style="width:36.75pt;height:18pt">
            <v:imagedata r:id="rId72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114" type="#_x0000_t75" style="width:156pt;height:27.75pt">
            <v:imagedata r:id="rId73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15" type="#_x0000_t75" style="width:116.25pt;height:19.5pt">
            <v:imagedata r:id="rId74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16" type="#_x0000_t75" style="width:53.25pt;height:18pt">
            <v:imagedata r:id="rId75" o:title=""/>
          </v:shape>
        </w:pict>
      </w:r>
      <w:r w:rsidR="003461AB" w:rsidRPr="00F36350">
        <w:rPr>
          <w:sz w:val="28"/>
          <w:szCs w:val="32"/>
        </w:rPr>
        <w:t>,</w:t>
      </w:r>
      <w:r w:rsidR="003461AB" w:rsidRPr="00F36350">
        <w:rPr>
          <w:sz w:val="28"/>
          <w:szCs w:val="32"/>
          <w:lang w:val="en-US"/>
        </w:rPr>
        <w:t xml:space="preserve"> </w:t>
      </w:r>
      <w:r>
        <w:rPr>
          <w:sz w:val="28"/>
          <w:szCs w:val="32"/>
        </w:rPr>
        <w:pict>
          <v:shape id="_x0000_i1117" type="#_x0000_t75" style="width:60pt;height:21pt">
            <v:imagedata r:id="rId76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18" type="#_x0000_t75" style="width:198pt;height:27.75pt">
            <v:imagedata r:id="rId77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19" type="#_x0000_t75" style="width:174pt;height:33.75pt">
            <v:imagedata r:id="rId78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20" type="#_x0000_t75" style="width:300pt;height:42pt">
            <v:imagedata r:id="rId79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Из примеров видно, что корню </w:t>
      </w:r>
      <w:r w:rsidRPr="00F36350">
        <w:rPr>
          <w:i/>
          <w:sz w:val="28"/>
          <w:szCs w:val="32"/>
          <w:lang w:val="en-US"/>
        </w:rPr>
        <w:t>p</w:t>
      </w:r>
      <w:r w:rsidRPr="00F36350">
        <w:rPr>
          <w:i/>
          <w:sz w:val="28"/>
          <w:szCs w:val="32"/>
          <w:vertAlign w:val="subscript"/>
        </w:rPr>
        <w:t>х</w:t>
      </w:r>
      <w:r w:rsidRPr="00F36350">
        <w:rPr>
          <w:i/>
          <w:sz w:val="28"/>
          <w:szCs w:val="32"/>
        </w:rPr>
        <w:t>=0</w:t>
      </w:r>
      <w:r w:rsidRPr="00F36350">
        <w:rPr>
          <w:sz w:val="28"/>
          <w:szCs w:val="32"/>
        </w:rPr>
        <w:t xml:space="preserve"> в оригинале соответствует величина, которую в классическом методе называют принужденной составляющей. Используя все вышеизложенное, можно в таком порядке рассчитывать переходной процесс.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(1) В схеме до коммутации находят </w:t>
      </w:r>
      <w:r w:rsidR="00D9126B">
        <w:rPr>
          <w:sz w:val="28"/>
          <w:szCs w:val="32"/>
        </w:rPr>
        <w:pict>
          <v:shape id="_x0000_i1121" type="#_x0000_t75" style="width:39pt;height:18pt">
            <v:imagedata r:id="rId80" o:title=""/>
          </v:shape>
        </w:pict>
      </w:r>
      <w:r w:rsidRPr="00F36350">
        <w:rPr>
          <w:sz w:val="28"/>
          <w:szCs w:val="32"/>
        </w:rPr>
        <w:t xml:space="preserve"> и </w:t>
      </w:r>
      <w:r w:rsidR="00D9126B">
        <w:rPr>
          <w:sz w:val="28"/>
          <w:szCs w:val="32"/>
        </w:rPr>
        <w:pict>
          <v:shape id="_x0000_i1122" type="#_x0000_t75" style="width:33.75pt;height:17.25pt">
            <v:imagedata r:id="rId81" o:title=""/>
          </v:shape>
        </w:pict>
      </w:r>
      <w:r w:rsidRPr="00F36350">
        <w:rPr>
          <w:sz w:val="28"/>
          <w:szCs w:val="32"/>
        </w:rPr>
        <w:t>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(2) Для схемы после коммутации записывают полную систему уравнений Кирхгофа и применяют к ней прямое преобразование Лапласа. В результате получают систему операторных уравнений.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(3) Из этой системы находят изображение искомой величины и переходят к оригиналу. Так обычно поступают, когда вся схема описывается одним уравнением. В сложных цепях этот путь не эффективен, так как он позволит убрать только один недостаток классического метода (поиск начальных условий). Второй недостаток – уравнения можно писать только по законам Кирхгофа – остался. Чтобы и его убрать, формулируют в операторной форме законы цепей и строят операторные схемы замещения.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F36350">
        <w:rPr>
          <w:b/>
          <w:sz w:val="28"/>
          <w:szCs w:val="32"/>
        </w:rPr>
        <w:t>3 Законы цепей в операторной форме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Применим к законам Кирхгофа для мгновенных значений прямое преобразование Лапласа.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123" type="#_x0000_t75" style="width:297pt;height:56.25pt">
            <v:imagedata r:id="rId82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Пример: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В некоторой схеме для некоторого узла имеем уравнение: </w:t>
      </w:r>
      <w:r w:rsidR="00D9126B">
        <w:rPr>
          <w:sz w:val="28"/>
          <w:szCs w:val="32"/>
        </w:rPr>
        <w:pict>
          <v:shape id="_x0000_i1124" type="#_x0000_t75" style="width:186pt;height:18pt">
            <v:imagedata r:id="rId83" o:title=""/>
          </v:shape>
        </w:pict>
      </w:r>
      <w:r w:rsidRPr="00F36350">
        <w:rPr>
          <w:sz w:val="28"/>
          <w:szCs w:val="32"/>
        </w:rPr>
        <w:t xml:space="preserve">. Изображение источника легко находится (см. начало операторного метода). Например, если </w:t>
      </w:r>
      <w:r w:rsidR="00D9126B">
        <w:rPr>
          <w:sz w:val="28"/>
          <w:szCs w:val="32"/>
        </w:rPr>
        <w:pict>
          <v:shape id="_x0000_i1125" type="#_x0000_t75" style="width:89.25pt;height:27.75pt">
            <v:imagedata r:id="rId84" o:title=""/>
          </v:shape>
        </w:pict>
      </w:r>
      <w:r w:rsidRPr="00F36350">
        <w:rPr>
          <w:sz w:val="28"/>
          <w:szCs w:val="32"/>
        </w:rPr>
        <w:t>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Пусть в некотором контуре выполняется уравнение: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126" type="#_x0000_t75" style="width:131.25pt;height:30.75pt">
            <v:imagedata r:id="rId85" o:title=""/>
          </v:shape>
        </w:pict>
      </w:r>
      <w:r w:rsidR="003461AB" w:rsidRPr="00F36350">
        <w:rPr>
          <w:sz w:val="28"/>
          <w:szCs w:val="32"/>
        </w:rPr>
        <w:t xml:space="preserve">, </w:t>
      </w:r>
      <w:r>
        <w:rPr>
          <w:sz w:val="28"/>
          <w:szCs w:val="32"/>
        </w:rPr>
        <w:pict>
          <v:shape id="_x0000_i1127" type="#_x0000_t75" style="width:63pt;height:19.5pt">
            <v:imagedata r:id="rId86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128" type="#_x0000_t75" style="width:75pt;height:36.75pt">
            <v:imagedata r:id="rId87" o:title=""/>
          </v:shape>
        </w:pict>
      </w:r>
      <w:r w:rsidR="003461AB" w:rsidRPr="00F36350">
        <w:rPr>
          <w:sz w:val="28"/>
          <w:szCs w:val="32"/>
        </w:rPr>
        <w:t>.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Тогда применяя преобразования Лапласа, получим:</w: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29" type="#_x0000_t75" style="width:103.5pt;height:18.75pt">
            <v:imagedata r:id="rId88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30" type="#_x0000_t75" style="width:263.25pt;height:33.75pt">
            <v:imagedata r:id="rId89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31" type="#_x0000_t75" style="width:240.75pt;height:40.5pt">
            <v:imagedata r:id="rId90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32" type="#_x0000_t75" style="width:142.5pt;height:30.75pt">
            <v:imagedata r:id="rId91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>
        <w:rPr>
          <w:sz w:val="28"/>
          <w:szCs w:val="32"/>
        </w:rPr>
        <w:pict>
          <v:shape id="_x0000_i1133" type="#_x0000_t75" style="width:67.5pt;height:30.75pt">
            <v:imagedata r:id="rId92" o:title=""/>
          </v:shape>
        </w:pic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  <w:r w:rsidRPr="00F36350">
        <w:rPr>
          <w:b/>
          <w:sz w:val="28"/>
          <w:szCs w:val="32"/>
        </w:rPr>
        <w:t>4 Эквивалентные операторные схемы замещения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Анализ полученных выражений позволяет раз и навсегда нарисовать операторные схемы замещения элементов, из которых можно строить операторную схему замещения всей послекоммутационной схемы.</w:t>
      </w:r>
    </w:p>
    <w:p w:rsidR="00F36350" w:rsidRDefault="00F36350" w:rsidP="00F36350">
      <w:pPr>
        <w:spacing w:line="360" w:lineRule="auto"/>
        <w:ind w:firstLine="709"/>
        <w:jc w:val="both"/>
        <w:rPr>
          <w:noProof/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110" o:spid="_x0000_i1134" type="#_x0000_t75" style="width:300pt;height:130.5pt;visibility:visible">
            <v:imagedata r:id="rId93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Из примеров видно, что источник тока отображается изображением источника тока, а ЭДС – изображением источника ЭДС.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Если бы в схеме был управляемый источник </w:t>
      </w:r>
      <w:r w:rsidR="00D9126B">
        <w:rPr>
          <w:sz w:val="28"/>
          <w:szCs w:val="32"/>
        </w:rPr>
        <w:pict>
          <v:shape id="_x0000_i1135" type="#_x0000_t75" style="width:74.25pt;height:20.25pt">
            <v:imagedata r:id="rId94" o:title=""/>
          </v:shape>
        </w:pict>
      </w:r>
      <w:r w:rsidRPr="00F36350">
        <w:rPr>
          <w:sz w:val="28"/>
          <w:szCs w:val="32"/>
        </w:rPr>
        <w:t xml:space="preserve">, то </w:t>
      </w:r>
      <w:r w:rsidR="00D9126B">
        <w:rPr>
          <w:sz w:val="28"/>
          <w:szCs w:val="32"/>
        </w:rPr>
        <w:pict>
          <v:shape id="_x0000_i1136" type="#_x0000_t75" style="width:78.75pt;height:20.25pt">
            <v:imagedata r:id="rId95" o:title=""/>
          </v:shape>
        </w:pict>
      </w:r>
      <w:r w:rsidRPr="00F36350">
        <w:rPr>
          <w:sz w:val="28"/>
          <w:szCs w:val="32"/>
        </w:rPr>
        <w:t>. Аналогично с управляемым источником тока. Для учета взаимных индуктивностей можно поступить аналогично, при этом в схеме замещения появятся дополнительные источники ЭДС</w:t>
      </w:r>
      <w:r w:rsidR="00F36350">
        <w:rPr>
          <w:sz w:val="28"/>
          <w:szCs w:val="32"/>
        </w:rPr>
        <w:t xml:space="preserve"> </w:t>
      </w:r>
      <w:r w:rsidR="00D9126B">
        <w:rPr>
          <w:sz w:val="28"/>
          <w:szCs w:val="32"/>
        </w:rPr>
        <w:pict>
          <v:shape id="_x0000_i1137" type="#_x0000_t75" style="width:47.25pt;height:21pt">
            <v:imagedata r:id="rId96" o:title=""/>
          </v:shape>
        </w:pict>
      </w:r>
      <w:r w:rsidRPr="00F36350">
        <w:rPr>
          <w:sz w:val="28"/>
          <w:szCs w:val="32"/>
        </w:rPr>
        <w:t xml:space="preserve"> и </w:t>
      </w:r>
      <w:r w:rsidR="00D9126B">
        <w:rPr>
          <w:sz w:val="28"/>
          <w:szCs w:val="32"/>
        </w:rPr>
        <w:pict>
          <v:shape id="_x0000_i1138" type="#_x0000_t75" style="width:87.75pt;height:23.25pt">
            <v:imagedata r:id="rId97" o:title=""/>
          </v:shape>
        </w:pict>
      </w:r>
      <w:r w:rsidRPr="00F36350">
        <w:rPr>
          <w:sz w:val="28"/>
          <w:szCs w:val="32"/>
        </w:rPr>
        <w:t>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Если же до коммутации в индуктивностях тока не было (расчет переходной и импульсной характеристики, передаточной функции), то никаких дополнительных источников не появится, а просто надо будет по прежним правилам учитывать напряжение взаимной индукции.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Пример:</w:t>
      </w:r>
    </w:p>
    <w:p w:rsidR="00F36350" w:rsidRDefault="00F36350" w:rsidP="00F36350">
      <w:pPr>
        <w:spacing w:line="360" w:lineRule="auto"/>
        <w:ind w:firstLine="709"/>
        <w:jc w:val="both"/>
        <w:rPr>
          <w:noProof/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115" o:spid="_x0000_i1139" type="#_x0000_t75" style="width:271.5pt;height:84pt;visibility:visible">
            <v:imagedata r:id="rId98" o:title=""/>
          </v:shape>
        </w:pict>
      </w: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noProof/>
          <w:sz w:val="28"/>
          <w:szCs w:val="32"/>
        </w:rPr>
        <w:pict>
          <v:shape id="Рисунок 116" o:spid="_x0000_i1140" type="#_x0000_t75" style="width:221.25pt;height:84pt;visibility:visible">
            <v:imagedata r:id="rId99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D9126B" w:rsidP="00F3635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pict>
          <v:shape id="_x0000_i1141" type="#_x0000_t75" style="width:191.25pt;height:54pt">
            <v:imagedata r:id="rId100" o:title=""/>
          </v:shape>
        </w:pict>
      </w:r>
    </w:p>
    <w:p w:rsidR="00F36350" w:rsidRDefault="00F36350" w:rsidP="00F36350">
      <w:pPr>
        <w:spacing w:line="360" w:lineRule="auto"/>
        <w:ind w:firstLine="709"/>
        <w:jc w:val="both"/>
        <w:rPr>
          <w:sz w:val="28"/>
          <w:szCs w:val="32"/>
        </w:rPr>
      </w:pP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С учетом сказанного, под операторным методом понимают такой порядок действий.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 xml:space="preserve">1) В схеме до коммутации рассчитывают </w:t>
      </w:r>
      <w:r w:rsidR="00D9126B">
        <w:rPr>
          <w:sz w:val="28"/>
          <w:szCs w:val="32"/>
        </w:rPr>
        <w:pict>
          <v:shape id="_x0000_i1142" type="#_x0000_t75" style="width:39pt;height:18pt">
            <v:imagedata r:id="rId80" o:title=""/>
          </v:shape>
        </w:pict>
      </w:r>
      <w:r w:rsidRPr="00F36350">
        <w:rPr>
          <w:sz w:val="28"/>
          <w:szCs w:val="32"/>
        </w:rPr>
        <w:t xml:space="preserve"> и </w:t>
      </w:r>
      <w:r w:rsidR="00D9126B">
        <w:rPr>
          <w:sz w:val="28"/>
          <w:szCs w:val="32"/>
        </w:rPr>
        <w:pict>
          <v:shape id="_x0000_i1143" type="#_x0000_t75" style="width:35.25pt;height:17.25pt">
            <v:imagedata r:id="rId101" o:title=""/>
          </v:shape>
        </w:pict>
      </w:r>
      <w:r w:rsidRPr="00F36350">
        <w:rPr>
          <w:sz w:val="28"/>
          <w:szCs w:val="32"/>
        </w:rPr>
        <w:t>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2) Рисуют операторную схему замещения цепи после коммутации.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3) Самым эффективным методом находят изображение той величины, которую надо найти.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4) Переходят от изображения к оригиналу.</w:t>
      </w:r>
    </w:p>
    <w:p w:rsidR="003461AB" w:rsidRPr="00F36350" w:rsidRDefault="00F36350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</w:rPr>
        <w:br w:type="page"/>
      </w:r>
      <w:r w:rsidR="003461AB" w:rsidRPr="00F36350">
        <w:rPr>
          <w:b/>
          <w:sz w:val="28"/>
          <w:szCs w:val="32"/>
        </w:rPr>
        <w:t>Список литературы:</w:t>
      </w:r>
    </w:p>
    <w:p w:rsidR="003461AB" w:rsidRPr="00F36350" w:rsidRDefault="003461AB" w:rsidP="00F36350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3461AB" w:rsidRPr="00F36350" w:rsidRDefault="003461AB" w:rsidP="00F36350">
      <w:pPr>
        <w:pStyle w:val="2"/>
        <w:spacing w:after="0" w:line="360" w:lineRule="auto"/>
        <w:ind w:left="0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1. Теория электрических цепей: Методические указания к лабораторным работам / Рязан. гос. радиотехн. акад.; Сост.: С.М.Милюков, В.П.Рынин; Под ред. В.П.Рынина. Рязань, 2002. 16 с.,2004. 20 с. (№3282, №3624)</w:t>
      </w:r>
    </w:p>
    <w:p w:rsidR="003461AB" w:rsidRPr="00F36350" w:rsidRDefault="003461AB" w:rsidP="00F36350">
      <w:pPr>
        <w:pStyle w:val="2"/>
        <w:spacing w:after="0" w:line="360" w:lineRule="auto"/>
        <w:ind w:left="0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2. Основы теории цепей: Методические указания к курсовой работе / Рязан. гос. радиотехн. акад.; Сост.: В.Н.Зуб, С.М.Милюков. Рязань, 2005. 16 с.</w:t>
      </w:r>
    </w:p>
    <w:p w:rsidR="003461AB" w:rsidRPr="00F36350" w:rsidRDefault="003461AB" w:rsidP="00F36350">
      <w:pPr>
        <w:pStyle w:val="2"/>
        <w:spacing w:after="0" w:line="360" w:lineRule="auto"/>
        <w:ind w:left="0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3. Основы анализа и расчета линейных электрических цепей: Учеб. пособие/ Н.А.Кромова. –2-е изд., перераб. и доп.; Иван. гос. энерг. ун-т. –Иваново, 1999. -360 с.</w:t>
      </w:r>
    </w:p>
    <w:p w:rsidR="003461AB" w:rsidRPr="00F36350" w:rsidRDefault="003461AB" w:rsidP="00F36350">
      <w:pPr>
        <w:pStyle w:val="2"/>
        <w:spacing w:after="0" w:line="360" w:lineRule="auto"/>
        <w:ind w:left="0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4. Голубев А.Н. Методы расчета нелинейных цепей: Учеб. пособие/ Иван. гос. энерг. ун-т. –Иваново, 2002. -212 с.</w:t>
      </w:r>
    </w:p>
    <w:p w:rsidR="003461AB" w:rsidRPr="00F36350" w:rsidRDefault="003461AB" w:rsidP="00F36350">
      <w:pPr>
        <w:pStyle w:val="2"/>
        <w:spacing w:after="0" w:line="360" w:lineRule="auto"/>
        <w:ind w:left="0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5. Теоретические основы электротехники. / Г.И.Атабеков, С.Д.Купалян, А.В.Тимофеев, С.С.Хухриков.-М.: Энергия, 1979. 424 с.</w:t>
      </w:r>
    </w:p>
    <w:p w:rsidR="003461AB" w:rsidRPr="00F36350" w:rsidRDefault="003461AB" w:rsidP="00F36350">
      <w:pPr>
        <w:pStyle w:val="2"/>
        <w:spacing w:after="0" w:line="360" w:lineRule="auto"/>
        <w:ind w:left="0"/>
        <w:jc w:val="both"/>
        <w:rPr>
          <w:sz w:val="28"/>
          <w:szCs w:val="32"/>
        </w:rPr>
      </w:pPr>
      <w:r w:rsidRPr="00F36350">
        <w:rPr>
          <w:sz w:val="28"/>
          <w:szCs w:val="32"/>
        </w:rPr>
        <w:t>6. М.Р.Шебес. Теория линейных электрических цепей в упражнениях и задачах. М.: Высшая школа, 1990. 528 с.</w:t>
      </w:r>
      <w:bookmarkStart w:id="0" w:name="_GoBack"/>
      <w:bookmarkEnd w:id="0"/>
    </w:p>
    <w:sectPr w:rsidR="003461AB" w:rsidRPr="00F36350" w:rsidSect="00FC33C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C38F5"/>
    <w:multiLevelType w:val="hybridMultilevel"/>
    <w:tmpl w:val="BB809DC6"/>
    <w:lvl w:ilvl="0" w:tplc="62D8896C">
      <w:numFmt w:val="bullet"/>
      <w:lvlText w:val="-"/>
      <w:lvlJc w:val="left"/>
      <w:pPr>
        <w:tabs>
          <w:tab w:val="num" w:pos="759"/>
        </w:tabs>
        <w:ind w:left="759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79"/>
        </w:tabs>
        <w:ind w:left="147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9"/>
        </w:tabs>
        <w:ind w:left="21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9"/>
        </w:tabs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9"/>
        </w:tabs>
        <w:ind w:left="36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9"/>
        </w:tabs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9"/>
        </w:tabs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9"/>
        </w:tabs>
        <w:ind w:left="57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9"/>
        </w:tabs>
        <w:ind w:left="651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1AB"/>
    <w:rsid w:val="00114FCA"/>
    <w:rsid w:val="003461AB"/>
    <w:rsid w:val="0039798F"/>
    <w:rsid w:val="0069248B"/>
    <w:rsid w:val="00742E53"/>
    <w:rsid w:val="00D9126B"/>
    <w:rsid w:val="00DB4958"/>
    <w:rsid w:val="00F36350"/>
    <w:rsid w:val="00FC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5"/>
    <o:shapelayout v:ext="edit">
      <o:idmap v:ext="edit" data="1"/>
    </o:shapelayout>
  </w:shapeDefaults>
  <w:decimalSymbol w:val=","/>
  <w:listSeparator w:val=";"/>
  <w14:defaultImageDpi w14:val="0"/>
  <w15:chartTrackingRefBased/>
  <w15:docId w15:val="{6AB93986-4E03-4E5F-9401-927C30AC4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1AB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3461A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461AB"/>
    <w:rPr>
      <w:rFonts w:ascii="Times New Roman" w:hAnsi="Times New Roman" w:cs="Times New Roman"/>
      <w:sz w:val="16"/>
      <w:szCs w:val="16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1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461AB"/>
    <w:rPr>
      <w:rFonts w:ascii="Tahoma" w:hAnsi="Tahoma" w:cs="Tahoma"/>
      <w:sz w:val="16"/>
      <w:szCs w:val="16"/>
      <w:lang w:val="x-none" w:eastAsia="ru-RU"/>
    </w:rPr>
  </w:style>
  <w:style w:type="paragraph" w:styleId="2">
    <w:name w:val="Body Text Indent 2"/>
    <w:basedOn w:val="a"/>
    <w:link w:val="20"/>
    <w:uiPriority w:val="99"/>
    <w:unhideWhenUsed/>
    <w:rsid w:val="003461A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3461AB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image" Target="media/image83.wmf"/><Relationship Id="rId102" Type="http://schemas.openxmlformats.org/officeDocument/2006/relationships/fontTable" Target="fontTable.xml"/><Relationship Id="rId5" Type="http://schemas.openxmlformats.org/officeDocument/2006/relationships/image" Target="media/image1.png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103" Type="http://schemas.openxmlformats.org/officeDocument/2006/relationships/theme" Target="theme/theme1.xml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png"/><Relationship Id="rId101" Type="http://schemas.openxmlformats.org/officeDocument/2006/relationships/image" Target="media/image9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Kvartira</Company>
  <LinksUpToDate>false</LinksUpToDate>
  <CharactersWithSpaces>7654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</dc:creator>
  <cp:keywords/>
  <dc:description/>
  <cp:lastModifiedBy>admin</cp:lastModifiedBy>
  <cp:revision>2</cp:revision>
  <dcterms:created xsi:type="dcterms:W3CDTF">2014-03-10T09:44:00Z</dcterms:created>
  <dcterms:modified xsi:type="dcterms:W3CDTF">2014-03-10T09:44:00Z</dcterms:modified>
</cp:coreProperties>
</file>