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1E6" w:rsidRPr="0085347E" w:rsidRDefault="00EA21E6" w:rsidP="0085347E">
      <w:pPr>
        <w:widowControl w:val="0"/>
        <w:spacing w:line="360" w:lineRule="auto"/>
        <w:ind w:firstLine="709"/>
        <w:jc w:val="both"/>
        <w:rPr>
          <w:b/>
          <w:bCs/>
          <w:sz w:val="28"/>
          <w:szCs w:val="32"/>
        </w:rPr>
      </w:pPr>
    </w:p>
    <w:p w:rsidR="00CA72E6" w:rsidRPr="0085347E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A72E6" w:rsidRPr="0085347E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A72E6" w:rsidRPr="0085347E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A72E6" w:rsidRPr="0085347E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A72E6" w:rsidRPr="0085347E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A72E6" w:rsidRPr="0085347E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A72E6" w:rsidRPr="0085347E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A72E6" w:rsidRPr="0085347E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A72E6" w:rsidRPr="0085347E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A72E6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85347E" w:rsidRDefault="0085347E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85347E" w:rsidRPr="0085347E" w:rsidRDefault="0085347E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CA72E6" w:rsidRPr="0085347E" w:rsidRDefault="00CA72E6" w:rsidP="0085347E">
      <w:pPr>
        <w:widowControl w:val="0"/>
        <w:spacing w:line="360" w:lineRule="auto"/>
        <w:ind w:firstLine="709"/>
        <w:jc w:val="center"/>
        <w:rPr>
          <w:b/>
          <w:bCs/>
          <w:sz w:val="28"/>
          <w:szCs w:val="50"/>
        </w:rPr>
      </w:pPr>
      <w:r w:rsidRPr="0085347E">
        <w:rPr>
          <w:b/>
          <w:bCs/>
          <w:sz w:val="28"/>
          <w:szCs w:val="50"/>
        </w:rPr>
        <w:t>Реактивное движение в природе и технике</w:t>
      </w:r>
    </w:p>
    <w:p w:rsidR="00CA72E6" w:rsidRPr="0085347E" w:rsidRDefault="00CA72E6" w:rsidP="0085347E">
      <w:pPr>
        <w:widowControl w:val="0"/>
        <w:spacing w:line="360" w:lineRule="auto"/>
        <w:ind w:firstLine="709"/>
        <w:jc w:val="center"/>
        <w:rPr>
          <w:bCs/>
          <w:sz w:val="28"/>
          <w:szCs w:val="40"/>
        </w:rPr>
      </w:pPr>
      <w:r w:rsidRPr="0085347E">
        <w:rPr>
          <w:bCs/>
          <w:sz w:val="28"/>
          <w:szCs w:val="40"/>
        </w:rPr>
        <w:t>РЕФЕРАТ ПО ФИЗИКЕ</w:t>
      </w:r>
    </w:p>
    <w:p w:rsidR="00CA72E6" w:rsidRPr="0085347E" w:rsidRDefault="00CA72E6" w:rsidP="0085347E">
      <w:pPr>
        <w:widowControl w:val="0"/>
        <w:spacing w:line="360" w:lineRule="auto"/>
        <w:ind w:firstLine="709"/>
        <w:jc w:val="both"/>
        <w:rPr>
          <w:bCs/>
          <w:sz w:val="28"/>
          <w:szCs w:val="40"/>
        </w:rPr>
      </w:pPr>
    </w:p>
    <w:p w:rsidR="00A00C02" w:rsidRPr="0085347E" w:rsidRDefault="0085347E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40"/>
        </w:rPr>
        <w:br w:type="page"/>
      </w:r>
      <w:r w:rsidR="00A00C02" w:rsidRPr="0085347E">
        <w:rPr>
          <w:b/>
          <w:bCs/>
          <w:sz w:val="28"/>
          <w:szCs w:val="28"/>
        </w:rPr>
        <w:lastRenderedPageBreak/>
        <w:t>Реактивное движение</w:t>
      </w:r>
      <w:r w:rsidR="00A00C02" w:rsidRPr="0085347E">
        <w:rPr>
          <w:bCs/>
          <w:sz w:val="28"/>
          <w:szCs w:val="28"/>
        </w:rPr>
        <w:t xml:space="preserve"> - движение, возникающее при отделении от тела с некоторой скоростью какой-либо его части.</w:t>
      </w:r>
    </w:p>
    <w:p w:rsidR="00A00C02" w:rsidRPr="0085347E" w:rsidRDefault="00A00C02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bCs/>
          <w:sz w:val="28"/>
          <w:szCs w:val="28"/>
        </w:rPr>
        <w:t>Реактивная сила</w:t>
      </w:r>
      <w:r w:rsidRPr="0085347E">
        <w:rPr>
          <w:sz w:val="28"/>
          <w:szCs w:val="28"/>
        </w:rPr>
        <w:t xml:space="preserve"> возникает без какого-либо взаимодействия с внешними телами. </w:t>
      </w:r>
    </w:p>
    <w:p w:rsidR="00EA21E6" w:rsidRPr="0085347E" w:rsidRDefault="00EA21E6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6429F" w:rsidRPr="0085347E" w:rsidRDefault="00A00C02" w:rsidP="0085347E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85347E">
        <w:rPr>
          <w:b/>
          <w:i/>
          <w:sz w:val="28"/>
          <w:szCs w:val="28"/>
        </w:rPr>
        <w:t>Применение реактивного движения в природе</w:t>
      </w:r>
    </w:p>
    <w:p w:rsidR="0085347E" w:rsidRDefault="0085347E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B2FBB" w:rsidRPr="0085347E" w:rsidRDefault="007B2FBB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85347E">
        <w:rPr>
          <w:sz w:val="28"/>
          <w:szCs w:val="28"/>
        </w:rPr>
        <w:t>Многие из нас в своей жизни встречались во время купания в море с медузами. Во всяком случае, в Черном море их вполне хватает. Но мало кто задумывался, что и медузы для передвижения пользуются реактивным движением. Кроме того, именно так передвигаются и личинки стрекоз, и некоторые виды морского планктона. И зачастую КПД морских беспозвоночных животных при использовании реактивного движения гораздо выше, чем у техноизобретений.</w:t>
      </w:r>
    </w:p>
    <w:p w:rsidR="007B2FBB" w:rsidRDefault="007B2FBB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>Реактивное движение используется многими моллюсками – осьмин</w:t>
      </w:r>
      <w:r w:rsidR="007B3BDA" w:rsidRPr="0085347E">
        <w:rPr>
          <w:sz w:val="28"/>
          <w:szCs w:val="28"/>
        </w:rPr>
        <w:t>огами, кальмарами, каракатицами</w:t>
      </w:r>
      <w:r w:rsidRPr="0085347E">
        <w:rPr>
          <w:sz w:val="28"/>
          <w:szCs w:val="28"/>
        </w:rPr>
        <w:t xml:space="preserve">. Например, морской моллюск-гребешок движется вперед за счет реактивной силы струи воды, выброшенной из раковины при резком сжатии ее створок. </w:t>
      </w:r>
    </w:p>
    <w:p w:rsidR="0085347E" w:rsidRPr="0085347E" w:rsidRDefault="0085347E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5347E" w:rsidRDefault="00D43405" w:rsidP="0085347E">
      <w:pPr>
        <w:widowControl w:val="0"/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140.25pt">
            <v:imagedata r:id="rId7" o:title="" cropbottom="10342f" gain="112993f" blacklevel="7864f"/>
          </v:shape>
        </w:pict>
      </w:r>
    </w:p>
    <w:p w:rsidR="0085347E" w:rsidRDefault="0085347E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>Осьминог</w:t>
      </w:r>
    </w:p>
    <w:p w:rsidR="002D12E6" w:rsidRPr="0085347E" w:rsidRDefault="0085347E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43405">
        <w:lastRenderedPageBreak/>
        <w:pict>
          <v:shape id="_x0000_i1026" type="#_x0000_t75" style="width:212.25pt;height:135pt">
            <v:imagedata r:id="rId8" o:title="" gain="57672f" blacklevel="5898f"/>
          </v:shape>
        </w:pict>
      </w:r>
    </w:p>
    <w:p w:rsidR="002D12E6" w:rsidRPr="0085347E" w:rsidRDefault="0085347E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Каракатица</w:t>
      </w:r>
    </w:p>
    <w:p w:rsidR="002D12E6" w:rsidRDefault="002D12E6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12E6" w:rsidRPr="0085347E" w:rsidRDefault="00D43405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27" type="#_x0000_t75" style="width:121.5pt;height:183pt">
            <v:imagedata r:id="rId9" o:title="" blacklevel="3932f"/>
          </v:shape>
        </w:pict>
      </w:r>
    </w:p>
    <w:p w:rsidR="002D12E6" w:rsidRPr="0085347E" w:rsidRDefault="0085347E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Медуза</w:t>
      </w:r>
    </w:p>
    <w:p w:rsidR="002D12E6" w:rsidRPr="0085347E" w:rsidRDefault="002D12E6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D0A" w:rsidRPr="0085347E" w:rsidRDefault="00144D0A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>Каракатица, как и большинство головоногих моллюсков, движется в воде следующим способом. Она забирает воду в жаберную полость через боковую щель и особую воронку впереди тела, а затем энергично выбрасывает струю воды через воронку. Каракатица направляет трубку воронки в бок или назад</w:t>
      </w:r>
      <w:r w:rsid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>и стремительно выдавливая из неё воду, может двигаться в разные стороны.</w:t>
      </w:r>
    </w:p>
    <w:p w:rsidR="007B3BDA" w:rsidRPr="0085347E" w:rsidRDefault="007B3BDA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bCs/>
          <w:sz w:val="28"/>
          <w:szCs w:val="28"/>
        </w:rPr>
        <w:t>Сальпа</w:t>
      </w:r>
      <w:r w:rsidRPr="0085347E">
        <w:rPr>
          <w:sz w:val="28"/>
          <w:szCs w:val="28"/>
        </w:rPr>
        <w:t xml:space="preserve"> - морское животное с прозрачным телом, при движении принимает воду через переднее отверстие, причем вода попадает в широкую полость, внутри которой по диагонали натянуты жабры. Как только животное сделает большой глоток воды, отверстие закрывается. Тогда продольные и поперечные мускулы сальпы сокращаются, все тело сжимается, и вода через заднее отверстие выталкивается наружу. Реакция </w:t>
      </w:r>
      <w:r w:rsidRPr="0085347E">
        <w:rPr>
          <w:sz w:val="28"/>
          <w:szCs w:val="28"/>
        </w:rPr>
        <w:lastRenderedPageBreak/>
        <w:t>вытекающей струи толкает сальпу вперед.</w:t>
      </w:r>
    </w:p>
    <w:p w:rsidR="00144D0A" w:rsidRPr="0085347E" w:rsidRDefault="00144D0A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 xml:space="preserve">Наибольший интерес представляет реактивный двигатель кальмара. </w:t>
      </w:r>
      <w:r w:rsidRPr="0085347E">
        <w:rPr>
          <w:bCs/>
          <w:sz w:val="28"/>
          <w:szCs w:val="28"/>
        </w:rPr>
        <w:t>Кальмар</w:t>
      </w:r>
      <w:r w:rsidRPr="0085347E">
        <w:rPr>
          <w:sz w:val="28"/>
          <w:szCs w:val="28"/>
        </w:rPr>
        <w:t xml:space="preserve"> является самым крупным беспозвоночным обитателем океанских глубин.</w:t>
      </w:r>
      <w:r w:rsidR="007B3BDA" w:rsidRPr="0085347E">
        <w:rPr>
          <w:sz w:val="28"/>
          <w:szCs w:val="28"/>
        </w:rPr>
        <w:t xml:space="preserve"> Кальмары достигли высшего совершенства в реактивной навигации. У них даже тело своими внешними формами копирует ракету (или лучше сказать – ракета копирует кальмара, поскольку ему принадлежит в этом деле бесспорный приоритет).</w:t>
      </w:r>
      <w:r w:rsidRPr="0085347E">
        <w:rPr>
          <w:sz w:val="28"/>
          <w:szCs w:val="28"/>
        </w:rPr>
        <w:t xml:space="preserve"> При медленном перемещении кальмар пользуется большим ромбовидным плавником, периодически изгибающимся. Для быстрого броска он использует реактивный двигатель. Мышечная ткань – мантия окружает тело моллюска со всех сторон, объем ее полости составляет почти половину объема тела кальмара. Животное засасывает воду внутрь мантийной полости, а затем резко выбрасывает струю воды через узкое сопло и с большой скоростью двигается толчками назад. При этом все десять щупалец кальмара собираются в узел над головой, и он приобретает обтекаемую форму. </w:t>
      </w:r>
      <w:r w:rsidR="004E58E2" w:rsidRPr="0085347E">
        <w:rPr>
          <w:sz w:val="28"/>
          <w:szCs w:val="28"/>
        </w:rPr>
        <w:t>С</w:t>
      </w:r>
      <w:r w:rsidRPr="0085347E">
        <w:rPr>
          <w:sz w:val="28"/>
          <w:szCs w:val="28"/>
        </w:rPr>
        <w:t xml:space="preserve">опло снабжено специальным клапаном, и мышцы могут его поворачивать, изменяя направление движения. Двигатель кальмара очень экономичен, он способен развивать скорость до 60 – </w:t>
      </w:r>
      <w:smartTag w:uri="urn:schemas-microsoft-com:office:smarttags" w:element="metricconverter">
        <w:smartTagPr>
          <w:attr w:name="ProductID" w:val="70 км/ч"/>
        </w:smartTagPr>
        <w:r w:rsidRPr="0085347E">
          <w:rPr>
            <w:sz w:val="28"/>
            <w:szCs w:val="28"/>
          </w:rPr>
          <w:t>70 км/ч</w:t>
        </w:r>
      </w:smartTag>
      <w:r w:rsidRPr="0085347E">
        <w:rPr>
          <w:sz w:val="28"/>
          <w:szCs w:val="28"/>
        </w:rPr>
        <w:t xml:space="preserve">. (Некоторые исследователи считают, что даже до </w:t>
      </w:r>
      <w:smartTag w:uri="urn:schemas-microsoft-com:office:smarttags" w:element="metricconverter">
        <w:smartTagPr>
          <w:attr w:name="ProductID" w:val="150 км/ч"/>
        </w:smartTagPr>
        <w:r w:rsidRPr="0085347E">
          <w:rPr>
            <w:sz w:val="28"/>
            <w:szCs w:val="28"/>
          </w:rPr>
          <w:t>150 км/ч</w:t>
        </w:r>
      </w:smartTag>
      <w:r w:rsidRPr="0085347E">
        <w:rPr>
          <w:sz w:val="28"/>
          <w:szCs w:val="28"/>
        </w:rPr>
        <w:t>!) Недаром кальмара называют “живой торпедой”.</w:t>
      </w:r>
      <w:r w:rsidR="007B3BDA" w:rsidRPr="0085347E">
        <w:rPr>
          <w:sz w:val="28"/>
          <w:szCs w:val="28"/>
        </w:rPr>
        <w:t xml:space="preserve"> Изгибая сложенные пучком щупальца вправо, влево, вверх или вниз, кальмар поворачивает в ту или другую сторону. Поскольку такой руль по сравнению с самим животным имеет очень большие размеры, то достаточно его незначительного движения, чтобы кальмар, даже на полном ходу, легко мог увернуться от столкновения с препятствием. Резкий поворот руля – и пловец мчится уже в обратную сторону. Вот изогнул он конец воронки назад и скользит теперь головой вперед. Выгнул ее вправо – и реактивный толчок отбросил его влево. Но когда нужно плыть быстро, воронка всегда торчит прямо между щупальцами, и кальмар мчится хвостом вперед, как бежал бы рак – скороход, наделенный резвостью скакуна.</w:t>
      </w:r>
    </w:p>
    <w:p w:rsidR="007B3BDA" w:rsidRPr="0085347E" w:rsidRDefault="007B3BDA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>Если спешить не нужно, кальмары и каракатицы плавают, ундулируя плавниками,</w:t>
      </w:r>
      <w:r w:rsid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 xml:space="preserve">– миниатюрные волны пробегают по ним спереди назад, и </w:t>
      </w:r>
      <w:r w:rsidRPr="0085347E">
        <w:rPr>
          <w:sz w:val="28"/>
          <w:szCs w:val="28"/>
        </w:rPr>
        <w:lastRenderedPageBreak/>
        <w:t>животное грациозно скользит, изредка подталкивая себя также и струей воды, выброшенной из-под мантии. Тогда хорошо заметны отдельные толчки, которые получает моллюск в момент извержения водяных струй.</w:t>
      </w:r>
      <w:r w:rsidR="005B0998" w:rsidRP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>Некоторые головоногие могут развивать скорость до пятидесяти пяти километров в час. Прямых измерений, кажется, никто не производил, но об этом можно судить по скорости и дальности полета летающих кальмаров. И такие, оказывается, есть таланты в родне у спрутов!</w:t>
      </w:r>
      <w:r w:rsidR="005B0998" w:rsidRP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>Лучший пилот среди моллюсков – кальмар стенотевтис. Английские моряки называют его – флайинг-сквид («летающий кальмар»). Это небольшое животное размером с селедку. Он преследует рыб с такой стремительностью, что нередко выскакивает из воды, стрелой проносясь над ее поверхностью. К этой уловке он прибегает и спасая свою жизнь от хищников – тунцов и макрелей.</w:t>
      </w:r>
      <w:r w:rsidR="005B0998" w:rsidRP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>Развив в воде максимальную реактивную тягу, кальмар-пилот стартует в воздух и пролетает над волнами более пятидесяти метров. Апогей полета живой ракеты лежит так высоко над водой, что летающие кальмары нередко попадают на палубы океанских судов. Четыре-пять метров – не рекордная высота, на которую поднимаются в небо кальмары. Иногда они взлетают еще выше.</w:t>
      </w:r>
    </w:p>
    <w:p w:rsidR="005B0998" w:rsidRPr="0085347E" w:rsidRDefault="007B3BDA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 xml:space="preserve">Английский исследователь моллюсков доктор Рис описал в научной статье кальмара (длиной всего в </w:t>
      </w:r>
      <w:smartTag w:uri="urn:schemas-microsoft-com:office:smarttags" w:element="metricconverter">
        <w:smartTagPr>
          <w:attr w:name="ProductID" w:val="16 сантиметров"/>
        </w:smartTagPr>
        <w:r w:rsidRPr="0085347E">
          <w:rPr>
            <w:sz w:val="28"/>
            <w:szCs w:val="28"/>
          </w:rPr>
          <w:t>16 сантиметров</w:t>
        </w:r>
      </w:smartTag>
      <w:r w:rsidRPr="0085347E">
        <w:rPr>
          <w:sz w:val="28"/>
          <w:szCs w:val="28"/>
        </w:rPr>
        <w:t>), который, пролетев по воздуху изрядное расстояние, упал на мостик яхты, возвышавшийся над водой почти на семь</w:t>
      </w:r>
      <w:r w:rsidR="005B0998" w:rsidRP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>метров.</w:t>
      </w:r>
    </w:p>
    <w:p w:rsidR="007B3BDA" w:rsidRPr="0085347E" w:rsidRDefault="007B3BDA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>Случается, что на корабль сверкающим каскадом обрушивается множество летающих кальмаров. Античный писатель Требиус Нигер поведал однажды печальную историю о корабле, который будто бы даже затонул под тяжестью летающих кальмаров, упавших на его палубу.</w:t>
      </w:r>
      <w:r w:rsidR="005B0998" w:rsidRP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>Кальмары могут взлетать и без разгона.</w:t>
      </w:r>
    </w:p>
    <w:p w:rsidR="00EA21E6" w:rsidRPr="0085347E" w:rsidRDefault="007B3BDA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 xml:space="preserve">Осьминоги тоже умеют летать. Французский натуралист Жан Верани видел, как обычный осьминог разогнался в аквариуме и вдруг задом вперед неожиданно выскочил из воды. Описав в воздухе дугу длиной метров в пять, </w:t>
      </w:r>
      <w:r w:rsidRPr="0085347E">
        <w:rPr>
          <w:sz w:val="28"/>
          <w:szCs w:val="28"/>
        </w:rPr>
        <w:lastRenderedPageBreak/>
        <w:t>он плюхнулся обратно в аквариум. Набирая скорость для прыжка, осьминог двигался не только за счет реактивной тяги, но и греб щупальцами.</w:t>
      </w:r>
      <w:r w:rsidRPr="0085347E">
        <w:rPr>
          <w:sz w:val="28"/>
          <w:szCs w:val="28"/>
        </w:rPr>
        <w:br/>
        <w:t xml:space="preserve">Мешковатые осьминоги плавают, конечно, хуже кальмаров, но в критические минуты и они могут показать рекордный для лучших спринтеров класс. Сотрудники Калифорнийского аквариума пытались сфотографировать осьминога, атакующего краба. Спрут бросался на добычу с такой быстротой, что на пленке, даже при съемке на самых больших скоростях, всегда </w:t>
      </w:r>
      <w:r w:rsidR="00EA21E6" w:rsidRPr="0085347E">
        <w:rPr>
          <w:sz w:val="28"/>
          <w:szCs w:val="28"/>
        </w:rPr>
        <w:t>оказывались смазки. Значит, бросок длился сотые доли секунды!</w:t>
      </w:r>
      <w:r w:rsidR="005B0998" w:rsidRPr="0085347E">
        <w:rPr>
          <w:sz w:val="28"/>
          <w:szCs w:val="28"/>
        </w:rPr>
        <w:t xml:space="preserve"> </w:t>
      </w:r>
      <w:r w:rsidR="00EA21E6" w:rsidRPr="0085347E">
        <w:rPr>
          <w:sz w:val="28"/>
          <w:szCs w:val="28"/>
        </w:rPr>
        <w:t>Обычно же осьминоги плавают сравнительно медленно. Джозеф Сайнл, изучавший миграции спрутов, подсчитал: осьминог размером в полметра плывет по морю со средней скоростью около пятнадцати километров в час. Каждая струя воды, выброшенная из воронки, толкает его вперед (вернее, назад, так как осьминог плывет задом наперед) на два – два с половиной метра.</w:t>
      </w:r>
    </w:p>
    <w:p w:rsidR="00144D0A" w:rsidRPr="0085347E" w:rsidRDefault="00144D0A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85347E">
        <w:rPr>
          <w:sz w:val="28"/>
          <w:szCs w:val="28"/>
        </w:rPr>
        <w:t xml:space="preserve">Реактивное движение можно встретить и в мире растений. Например, созревшие плоды “бешеного огурца” при самом легком прикосновении отскакивают от плодоножки, а из образовавшегося отверстия с силой выбрасывается клейкая жидкость с семенами. Сам огурец при этом отлетает в противоположном направлении до </w:t>
      </w:r>
      <w:smartTag w:uri="urn:schemas-microsoft-com:office:smarttags" w:element="metricconverter">
        <w:smartTagPr>
          <w:attr w:name="ProductID" w:val="12 м"/>
        </w:smartTagPr>
        <w:r w:rsidRPr="0085347E">
          <w:rPr>
            <w:sz w:val="28"/>
            <w:szCs w:val="28"/>
          </w:rPr>
          <w:t>12 м</w:t>
        </w:r>
      </w:smartTag>
      <w:r w:rsidRPr="0085347E">
        <w:rPr>
          <w:sz w:val="28"/>
          <w:szCs w:val="28"/>
        </w:rPr>
        <w:t>.</w:t>
      </w:r>
    </w:p>
    <w:p w:rsidR="0056374D" w:rsidRPr="0085347E" w:rsidRDefault="0056374D" w:rsidP="0085347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347E">
        <w:rPr>
          <w:sz w:val="28"/>
          <w:szCs w:val="28"/>
        </w:rPr>
        <w:t>Зная закон сохранения импульса можно изменять собственную скорость перемещения в открытом пространстве. Если вы находитесь в лодке и у вас есть несколько тяжёлых камней, то бросая камни в определённую сторону вы будете двигаться в противоположном направлении. То же самое будет и в космическом пространстве, но там для этого используют реактивные двигатели.</w:t>
      </w:r>
    </w:p>
    <w:p w:rsidR="0056374D" w:rsidRPr="0085347E" w:rsidRDefault="0056374D" w:rsidP="0085347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347E">
        <w:rPr>
          <w:sz w:val="28"/>
          <w:szCs w:val="28"/>
        </w:rPr>
        <w:t xml:space="preserve">Каждый знает, что выстрел из ружья сопровождается отдачей. Если бы вес пули равнялся бы весу ружья, они бы разлетелись с одинаковой скоростью. Отдача происходит потому, что отбрасываемая масса газов создаёт реактивную силу, благодаря которой может быть обеспечено движение как в воздухе, так и в безвоздушном пространстве. И чем больше масса и скорость истекающих газов, тем большую силу отдачи ощущает </w:t>
      </w:r>
      <w:r w:rsidRPr="0085347E">
        <w:rPr>
          <w:sz w:val="28"/>
          <w:szCs w:val="28"/>
        </w:rPr>
        <w:lastRenderedPageBreak/>
        <w:t xml:space="preserve">наше плечо, чем сильнее реакция ружья, тем больше реактивная сила. </w:t>
      </w:r>
    </w:p>
    <w:p w:rsidR="0056374D" w:rsidRPr="0085347E" w:rsidRDefault="0056374D" w:rsidP="0085347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6429F" w:rsidRPr="0085347E" w:rsidRDefault="0056429F" w:rsidP="0085347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5347E">
        <w:rPr>
          <w:b/>
          <w:sz w:val="28"/>
          <w:szCs w:val="28"/>
        </w:rPr>
        <w:t>Применение</w:t>
      </w:r>
      <w:r w:rsidR="0085347E">
        <w:rPr>
          <w:b/>
          <w:sz w:val="28"/>
          <w:szCs w:val="28"/>
        </w:rPr>
        <w:t xml:space="preserve"> реактивного движения в технике</w:t>
      </w:r>
    </w:p>
    <w:p w:rsidR="0085347E" w:rsidRDefault="0085347E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E58E2" w:rsidRPr="0085347E" w:rsidRDefault="004E58E2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 xml:space="preserve">В течение многих веков человечество мечтало о космических полётах. Писатели-фантасты предлагали самые разные средства для достижения этой цели. В </w:t>
      </w:r>
      <w:r w:rsidRPr="0085347E">
        <w:rPr>
          <w:sz w:val="28"/>
          <w:szCs w:val="28"/>
          <w:lang w:val="en-US"/>
        </w:rPr>
        <w:t>XVII</w:t>
      </w:r>
      <w:r w:rsidRPr="0085347E">
        <w:rPr>
          <w:sz w:val="28"/>
          <w:szCs w:val="28"/>
        </w:rPr>
        <w:t xml:space="preserve"> веке появился рассказ французского писателя Сирано де Бержерака о полёте на Луну. Герой этого рассказа добрался до Луны в железной повозке, над которой он всё время подбрасывал сильный магнит. Притягиваясь к нему, повозка всё выше поднималась над Землёй, пока не достигла Луны. А барон Мюнхгаузен рассказывал, что забрался на Луну по стеблю боба.</w:t>
      </w:r>
    </w:p>
    <w:p w:rsidR="0056374D" w:rsidRPr="0085347E" w:rsidRDefault="0056374D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85347E">
        <w:rPr>
          <w:sz w:val="28"/>
          <w:szCs w:val="28"/>
        </w:rPr>
        <w:t>В конце первого тысячелетия нашей эры в Китае изобрели реактивное движение, которое приводило в действие ракеты - бамбуковые трубки, начиненные порохом, они также использовались как забава. Один из первых проектов автомобилей был также с реактивным двигателем и принадлежал этот проект Ньютону</w:t>
      </w:r>
      <w:r w:rsidRPr="0085347E">
        <w:rPr>
          <w:bCs/>
          <w:sz w:val="28"/>
          <w:szCs w:val="28"/>
        </w:rPr>
        <w:t xml:space="preserve"> </w:t>
      </w:r>
    </w:p>
    <w:p w:rsidR="00144D0A" w:rsidRDefault="00144D0A" w:rsidP="0085347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 xml:space="preserve">Автором первого в мире проекта реактивного летательного аппарата, предназначенного для полета человека, был русский революционер – народоволец Н.И. Кибальчич. Его казнили 3 апреля </w:t>
      </w:r>
      <w:smartTag w:uri="urn:schemas-microsoft-com:office:smarttags" w:element="metricconverter">
        <w:smartTagPr>
          <w:attr w:name="ProductID" w:val="1881 г"/>
        </w:smartTagPr>
        <w:r w:rsidRPr="0085347E">
          <w:rPr>
            <w:sz w:val="28"/>
            <w:szCs w:val="28"/>
          </w:rPr>
          <w:t>1881</w:t>
        </w:r>
        <w:r w:rsidR="00EE0BBF" w:rsidRPr="0085347E">
          <w:rPr>
            <w:sz w:val="28"/>
            <w:szCs w:val="28"/>
          </w:rPr>
          <w:t xml:space="preserve"> </w:t>
        </w:r>
        <w:r w:rsidRPr="0085347E">
          <w:rPr>
            <w:sz w:val="28"/>
            <w:szCs w:val="28"/>
          </w:rPr>
          <w:t>г</w:t>
        </w:r>
      </w:smartTag>
      <w:r w:rsidR="00EE0BBF" w:rsidRPr="0085347E">
        <w:rPr>
          <w:sz w:val="28"/>
          <w:szCs w:val="28"/>
        </w:rPr>
        <w:t>.</w:t>
      </w:r>
      <w:r w:rsidRPr="0085347E">
        <w:rPr>
          <w:sz w:val="28"/>
          <w:szCs w:val="28"/>
        </w:rPr>
        <w:t xml:space="preserve"> за участие в покушении на императора Александра II. Свой проект он разработал в тюрьме после вынесения смертного приговора. Кибальчич писал: “Находясь в заключении, за несколько дней до своей смерти я пишу этот проект. Я верю в осуществимость моей идеи, и эта вера поддерживает меня в моем ужасном положении…Я спокойно встречу смерть, зная, что моя идея не погибнет вместе со мною”.</w:t>
      </w:r>
    </w:p>
    <w:p w:rsidR="0056374D" w:rsidRPr="0085347E" w:rsidRDefault="00170AF5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>Идея использования ракет</w:t>
      </w:r>
      <w:r w:rsid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 xml:space="preserve">для космических полётов была предложена ещё в начале нашего столетия русским учёным </w:t>
      </w:r>
      <w:r w:rsidRPr="0085347E">
        <w:rPr>
          <w:bCs/>
          <w:sz w:val="28"/>
          <w:szCs w:val="28"/>
        </w:rPr>
        <w:t>Константином Эдуардовичем Циолковским</w:t>
      </w:r>
      <w:r w:rsidRPr="0085347E">
        <w:rPr>
          <w:sz w:val="28"/>
          <w:szCs w:val="28"/>
        </w:rPr>
        <w:t>.</w:t>
      </w:r>
      <w:r w:rsidR="00144D0A" w:rsidRPr="0085347E">
        <w:rPr>
          <w:sz w:val="28"/>
          <w:szCs w:val="28"/>
        </w:rPr>
        <w:t xml:space="preserve"> В 1903 году появилась в печати статья преподавателя калужской гимназии К.Э. Циолковского “Исследование мировых </w:t>
      </w:r>
      <w:r w:rsidR="00144D0A" w:rsidRPr="0085347E">
        <w:rPr>
          <w:sz w:val="28"/>
          <w:szCs w:val="28"/>
        </w:rPr>
        <w:lastRenderedPageBreak/>
        <w:t xml:space="preserve">пространств реактивными приборами”. В этой работе содержалось важнейшее для космонавтики математическое уравнение, теперь известное как “формула Циолковского”, которое описывало движение тела переменной массы. В дальнейшем он разработал схему ракетного двигателя на жидком топливе, предложил многоступенчатую конструкцию ракеты, высказал идею о возможности создания целых космических городов на околоземной орбите. </w:t>
      </w:r>
      <w:r w:rsidR="0056374D" w:rsidRPr="0085347E">
        <w:rPr>
          <w:sz w:val="28"/>
          <w:szCs w:val="28"/>
        </w:rPr>
        <w:t>Он показал, что единственный аппарат, способный преодолеть силу тяжести - это ракета, т.е. аппарат с реактивным двигателем, использующим горючее и окислитель, находящиеся на самом аппарате.</w:t>
      </w:r>
    </w:p>
    <w:p w:rsidR="00144D0A" w:rsidRPr="0085347E" w:rsidRDefault="0056374D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b/>
          <w:sz w:val="28"/>
          <w:szCs w:val="28"/>
        </w:rPr>
        <w:t>Реактивный двигатель</w:t>
      </w:r>
      <w:r w:rsidR="00CA72E6" w:rsidRPr="0085347E">
        <w:rPr>
          <w:b/>
          <w:sz w:val="28"/>
          <w:szCs w:val="28"/>
        </w:rPr>
        <w:t xml:space="preserve"> </w:t>
      </w:r>
      <w:r w:rsidR="00CA72E6" w:rsidRPr="0085347E">
        <w:rPr>
          <w:sz w:val="28"/>
          <w:szCs w:val="28"/>
        </w:rPr>
        <w:t xml:space="preserve">– это </w:t>
      </w:r>
      <w:r w:rsidRPr="0085347E">
        <w:rPr>
          <w:sz w:val="28"/>
          <w:szCs w:val="28"/>
        </w:rPr>
        <w:t>двигатель, преобразующий химическую энергию топлива в кинетическую энергию газовой струи, при этом двигатель приобретает скорость в обратном направлении.</w:t>
      </w:r>
    </w:p>
    <w:p w:rsidR="00170AF5" w:rsidRPr="0085347E" w:rsidRDefault="00170AF5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 xml:space="preserve">Идея К.Э.Циолковского была осуществлена советскими учёными под руководством академика </w:t>
      </w:r>
      <w:r w:rsidRPr="0085347E">
        <w:rPr>
          <w:bCs/>
          <w:sz w:val="28"/>
          <w:szCs w:val="28"/>
        </w:rPr>
        <w:t>Сергея Павловича Королёва</w:t>
      </w:r>
      <w:r w:rsidRPr="0085347E">
        <w:rPr>
          <w:sz w:val="28"/>
          <w:szCs w:val="28"/>
        </w:rPr>
        <w:t xml:space="preserve">. Первый в истории искусственный спутник Земли с помощью ракеты был запущен в Советском Союзе 4 октября </w:t>
      </w:r>
      <w:smartTag w:uri="urn:schemas-microsoft-com:office:smarttags" w:element="metricconverter">
        <w:smartTagPr>
          <w:attr w:name="ProductID" w:val="1957 г"/>
        </w:smartTagPr>
        <w:r w:rsidRPr="0085347E">
          <w:rPr>
            <w:sz w:val="28"/>
            <w:szCs w:val="28"/>
          </w:rPr>
          <w:t>1957 г</w:t>
        </w:r>
      </w:smartTag>
      <w:r w:rsidRPr="0085347E">
        <w:rPr>
          <w:sz w:val="28"/>
          <w:szCs w:val="28"/>
        </w:rPr>
        <w:t xml:space="preserve">. </w:t>
      </w:r>
    </w:p>
    <w:p w:rsidR="007B2FBB" w:rsidRPr="0085347E" w:rsidRDefault="007B2FBB" w:rsidP="0085347E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85347E">
        <w:rPr>
          <w:bCs/>
          <w:sz w:val="28"/>
          <w:szCs w:val="28"/>
        </w:rPr>
        <w:t>Принцип реактивного движения находит широкое практическое применение в авиации и космонавтике. В космическом пространстве нет среды, с которой тело могло бы взаимодействовать и тем самым изменять направление и модуль своей скорости, поэтому для космических полетов могут быть использованы только реактивные летательные аппараты, т. е. ракеты.</w:t>
      </w:r>
    </w:p>
    <w:p w:rsidR="00EE0BBF" w:rsidRPr="0085347E" w:rsidRDefault="00EE0BBF" w:rsidP="0085347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B2FBB" w:rsidRPr="0085347E" w:rsidRDefault="007B2FBB" w:rsidP="0085347E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5347E">
        <w:rPr>
          <w:b/>
          <w:sz w:val="28"/>
          <w:szCs w:val="28"/>
        </w:rPr>
        <w:t>Устройство ракеты</w:t>
      </w:r>
    </w:p>
    <w:p w:rsidR="0085347E" w:rsidRDefault="0085347E" w:rsidP="0085347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B0998" w:rsidRDefault="005B0998" w:rsidP="0085347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 xml:space="preserve">В основе движения ракеты лежит закон сохранения импульса. Если в некоторый момент времени от ракеты будет отброшено какое-либо тело, то она приобретет такой же импульс, но направленный в противоположную сторону </w:t>
      </w:r>
    </w:p>
    <w:p w:rsidR="004551E9" w:rsidRPr="0085347E" w:rsidRDefault="0085347E" w:rsidP="0085347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43405">
        <w:rPr>
          <w:noProof/>
        </w:rPr>
        <w:lastRenderedPageBreak/>
        <w:pict>
          <v:group id="_x0000_s1026" style="position:absolute;margin-left:0;margin-top:0;width:386.4pt;height:190.2pt;z-index:251657728;mso-position-horizontal-relative:char;mso-position-vertical-relative:line" coordorigin=",-2" coordsize="20001,20003" o:allowincell="f">
            <v:shape id="_x0000_s1027" style="position:absolute;top:10904;width:3021;height:2736" coordsize="20000,20000" path="m,l19983,6636,,19954e" filled="f" strokeweight="1pt">
              <v:stroke startarrowwidth="narrow" startarrowlength="short" endarrowwidth="narrow" endarrowlength="short"/>
              <v:path arrowok="t"/>
            </v:shape>
            <v:group id="_x0000_s1028" style="position:absolute;left:755;top:10904;width:3398;height:2730" coordorigin=",-7" coordsize="20000,20021">
              <v:line id="_x0000_s1029" style="position:absolute" from="0,6652" to="20000,6696" strokeweight="1pt">
                <v:stroke startarrowwidth="narrow" startarrowlength="short" endarrowwidth="narrow" endarrowlength="short"/>
              </v:line>
              <v:line id="_x0000_s1030" style="position:absolute;flip:y" from="0,6652" to="17781,13355" strokeweight="1pt">
                <v:stroke startarrowwidth="narrow" startarrowlength="short" endarrowwidth="narrow" endarrowlength="short"/>
              </v:line>
              <v:line id="_x0000_s1031" style="position:absolute" from="0,-7" to="20000,6696" strokeweight="1pt">
                <v:stroke startarrowwidth="narrow" startarrowlength="short" endarrowwidth="narrow" endarrowlength="short"/>
              </v:line>
              <v:line id="_x0000_s1032" style="position:absolute;flip:y" from="0,6652" to="20000,20014" strokeweight="1pt">
                <v:stroke startarrowwidth="narrow" startarrowlength="short" endarrowwidth="narrow" endarrowlength="short"/>
              </v:line>
            </v:group>
            <v:group id="_x0000_s1033" style="position:absolute;left:1509;top:-2;width:18492;height:20003" coordsize="19999,19999">
              <v:shape id="_x0000_s1034" style="position:absolute;top:5490;width:3676;height:5281" coordsize="20000,20000" path="m,19976l2221,r8882,l19985,13317e" filled="f" strokeweight="1pt">
                <v:stroke startarrowwidth="narrow" startarrowlength="short" endarrowwidth="narrow" endarrowlength="short"/>
                <v:path arrowok="t"/>
              </v:shape>
              <v:shape id="_x0000_s1035" style="position:absolute;top:13512;width:3676;height:5281" coordsize="20000,20000" path="m,l2221,19976r8882,l19985,6659e" filled="f" strokeweight="1pt">
                <v:stroke startarrowwidth="narrow" startarrowlength="short" endarrowwidth="narrow" endarrowlength="short"/>
                <v:path arrowok="t"/>
              </v:shape>
              <v:line id="_x0000_s1036" style="position:absolute" from="409,6480" to="2452,6487" strokeweight="1pt">
                <v:stroke startarrowwidth="narrow" startarrowlength="short" endarrowwidth="narrow" endarrowlength="short"/>
              </v:line>
              <v:line id="_x0000_s1037" style="position:absolute" from="409,7356" to="2859,7363" strokeweight="1pt">
                <v:stroke startarrowwidth="narrow" startarrowlength="short" endarrowwidth="narrow" endarrowlength="short"/>
              </v:line>
              <v:line id="_x0000_s1038" style="position:absolute" from="0,8238" to="3268,8244" strokeweight="1pt">
                <v:stroke startarrowwidth="narrow" startarrowlength="short" endarrowwidth="narrow" endarrowlength="short"/>
              </v:line>
              <v:line id="_x0000_s1039" style="position:absolute" from="0,9120" to="3676,9127" strokeweight="1pt">
                <v:stroke startarrowwidth="narrow" startarrowlength="short" endarrowwidth="narrow" endarrowlength="short"/>
              </v:line>
              <v:line id="_x0000_s1040" style="position:absolute" from="0,9996" to="1635,10003" strokeweight="1pt">
                <v:stroke startarrowwidth="narrow" startarrowlength="short" endarrowwidth="narrow" endarrowlength="short"/>
              </v:line>
              <v:line id="_x0000_s1041" style="position:absolute" from="409,17904" to="2452,17911" strokeweight="1pt">
                <v:stroke startarrowwidth="narrow" startarrowlength="short" endarrowwidth="narrow" endarrowlength="short"/>
              </v:line>
              <v:line id="_x0000_s1042" style="position:absolute" from="409,17022" to="2859,17028" strokeweight="1pt">
                <v:stroke startarrowwidth="narrow" startarrowlength="short" endarrowwidth="narrow" endarrowlength="short"/>
              </v:line>
              <v:line id="_x0000_s1043" style="position:absolute" from="409,16140" to="3268,16147" strokeweight="1pt">
                <v:stroke startarrowwidth="narrow" startarrowlength="short" endarrowwidth="narrow" endarrowlength="short"/>
              </v:line>
              <v:line id="_x0000_s1044" style="position:absolute" from="0,15264" to="2859,15271" strokeweight="1pt">
                <v:stroke startarrowwidth="narrow" startarrowlength="short" endarrowwidth="narrow" endarrowlength="short"/>
              </v:line>
              <v:line id="_x0000_s1045" style="position:absolute" from="0,14382" to="1635,14388" strokeweight="1pt">
                <v:stroke startarrowwidth="narrow" startarrowlength="short" endarrowwidth="narrow" endarrowlength="short"/>
              </v:line>
              <v:group id="_x0000_s1046" style="position:absolute;width:19999;height:19999" coordorigin="1,1" coordsize="19999,19999">
                <v:rect id="_x0000_s1047" style="position:absolute;left:13875;top:10873;width:3269;height:1764" filled="f" strokeweight="1pt">
                  <v:textbox inset="1pt,1pt,1pt,1pt">
                    <w:txbxContent>
                      <w:p w:rsidR="004551E9" w:rsidRDefault="004551E9" w:rsidP="004551E9">
                        <w:r>
                          <w:t>аппаратура</w:t>
                        </w:r>
                      </w:p>
                    </w:txbxContent>
                  </v:textbox>
                </v:rect>
                <v:group id="_x0000_s1048" style="position:absolute;left:1;top:1;width:19999;height:19999" coordorigin=",1" coordsize="19999,19999">
                  <v:shapetype id="_x0000_t42" coordsize="21600,21600" o:spt="42" adj="-10080,24300,-3600,4050,-1800,4050" path="m@0@1l@2@3@4@5nfem,l21600,r,21600l,21600nsxe">
                    <v:stroke joinstyle="miter"/>
                    <v:formulas>
                      <v:f eqn="val #0"/>
                      <v:f eqn="val #1"/>
                      <v:f eqn="val #2"/>
                      <v:f eqn="val #3"/>
                      <v:f eqn="val #4"/>
                      <v:f eqn="val #5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  <v:h position="#4,#5"/>
                    </v:handles>
                    <o:callout v:ext="edit" on="t" textborder="f"/>
                  </v:shapetype>
                  <v:shape id="_x0000_s1049" type="#_x0000_t42" style="position:absolute;left:4897;top:17905;width:2924;height:2095" adj="42195,-54916,33153,8509,24112,8509" filled="f" strokeweight="1pt">
                    <v:stroke startarrowwidth="narrow" startarrowlength="short" endarrowwidth="narrow" endarrowlength="short"/>
                    <v:textbox inset="1pt,1pt,1pt,1pt">
                      <w:txbxContent>
                        <w:p w:rsidR="004551E9" w:rsidRDefault="004551E9" w:rsidP="004551E9">
                          <w:r>
                            <w:t>окислитель</w:t>
                          </w:r>
                        </w:p>
                      </w:txbxContent>
                    </v:textbox>
                    <o:callout v:ext="edit" distance="10pt" length="509.66pt" minusx="t" dropauto="t"/>
                  </v:shape>
                  <v:group id="_x0000_s1050" style="position:absolute;top:1;width:19999;height:15277" coordorigin=",1" coordsize="19999,19995">
                    <v:group id="_x0000_s1051" style="position:absolute;top:2726;width:19999;height:17270" coordsize="19999,19996">
                      <v:shape id="_x0000_s1052" type="#_x0000_t42" style="position:absolute;left:4897;width:4082;height:2664" adj="-6480,119385,-4140,15596,,15596" filled="f" strokeweight="1pt">
                        <v:stroke startarrowwidth="narrow" startarrowlength="short" endarrowwidth="narrow" endarrowlength="short"/>
                        <v:textbox inset="1pt,1pt,1pt,1pt">
                          <w:txbxContent>
                            <w:p w:rsidR="004551E9" w:rsidRDefault="004551E9" w:rsidP="004551E9">
                              <w:r>
                                <w:t>камера сгорания</w:t>
                              </w:r>
                            </w:p>
                          </w:txbxContent>
                        </v:textbox>
                        <o:callout v:ext="edit" distance="10pt" length="179.78583mm" minusy="t" dropauto="t"/>
                      </v:shape>
                      <v:group id="_x0000_s1053" style="position:absolute;top:2174;width:19999;height:17822" coordsize="19999,20000">
                        <v:group id="_x0000_s1054" style="position:absolute;top:9530;width:19999;height:10470" coordorigin=",2" coordsize="19999,19998">
                          <v:rect id="_x0000_s1055" style="position:absolute;left:3265;top:5690;width:819;height:5734" filled="f" strokeweight="1pt"/>
                          <v:group id="_x0000_s1056" style="position:absolute;top:2;width:19999;height:19998" coordorigin=",1" coordsize="19999,19998">
                            <v:shape id="_x0000_s1057" style="position:absolute;left:3673;top:2843;width:2859;height:2871" coordsize="20000,20000" path="m19980,19856l19980,,,,,19856e" filled="f" strokeweight="1pt">
                              <v:stroke startarrowwidth="narrow" startarrowlength="short" endarrowwidth="narrow" endarrowlength="short"/>
                              <v:path arrowok="t"/>
                            </v:shape>
                            <v:group id="_x0000_s1058" style="position:absolute;top:1;width:19999;height:19998" coordsize="19999,20002">
                              <v:group id="_x0000_s1059" style="position:absolute;width:19999;height:20002" coordsize="19999,20002">
                                <v:rect id="_x0000_s1060" style="position:absolute;left:4897;top:5689;width:3676;height:8578" filled="f" strokeweight="1pt"/>
                                <v:group id="_x0000_s1061" style="position:absolute;width:19999;height:20002" coordsize="20000,20000">
                                  <v:group id="_x0000_s1062" style="position:absolute;width:20000;height:20000" coordsize="20000,20000">
                                    <v:shape id="_x0000_s1063" style="position:absolute;width:20000;height:20000" coordsize="20000,20000" path="m,6660l2857,,15100,r3673,3320l19997,9979r-1224,6660l15508,19979r-12651,l,13320e" filled="f" strokeweight="1pt">
                                      <v:stroke startarrowwidth="narrow" startarrowlength="short" endarrowwidth="narrow" endarrowlength="short"/>
                                      <v:path arrowok="t"/>
                                    </v:shape>
                                    <v:rect id="_x0000_s1064" style="position:absolute;left:8979;top:2845;width:3675;height:11442" filled="f" strokeweight="1pt"/>
                                  </v:group>
                                  <v:shape id="_x0000_s1065" style="position:absolute;left:13468;top:2845;width:4900;height:11442" coordsize="20000,20000" path="m,l,19964r8329,l19988,14991r,-10018l8329,,,xe" filled="f" strokeweight="1pt">
                                    <v:stroke startarrowwidth="narrow" startarrowlength="short" endarrowwidth="narrow" endarrowlength="short"/>
                                    <v:path arrowok="t"/>
                                  </v:shape>
                                </v:group>
                              </v:group>
                              <v:shape id="_x0000_s1066" style="position:absolute;left:3673;top:11405;width:7349;height:5733" coordsize="20000,20000" path="m19992,9928r,10000l,19928,,e" filled="f" strokeweight="1pt">
                                <v:stroke startarrowwidth="narrow" startarrowlength="short" endarrowwidth="narrow" endarrowlength="short"/>
                                <v:path arrowok="t"/>
                              </v:shape>
                            </v:group>
                          </v:group>
                        </v:group>
                        <v:shape id="_x0000_s1067" type="#_x0000_t42" style="position:absolute;left:10539;width:2109;height:3562" adj="-36900,85418,-20177,12960,-3455,12960" filled="f" strokeweight="1pt">
                          <v:stroke startarrowwidth="narrow" startarrowlength="short" endarrowwidth="narrow" endarrowlength="short"/>
                          <v:textbox inset="1pt,1pt,1pt,1pt">
                            <w:txbxContent>
                              <w:p w:rsidR="004551E9" w:rsidRDefault="004551E9" w:rsidP="004551E9">
                                <w:r>
                                  <w:t>горючее</w:t>
                                </w:r>
                              </w:p>
                            </w:txbxContent>
                          </v:textbox>
                          <o:callout v:ext="edit" gap="5.95pt" distance="9.9pt" length="178.40722mm" minusy="t" dropauto="t"/>
                        </v:shape>
                      </v:group>
                    </v:group>
                    <v:shape id="_x0000_s1068" type="#_x0000_t42" style="position:absolute;left:1154;top:1;width:1703;height:2725" adj="-4277,122422,-4277,13039,-4277,13039" filled="f" strokeweight="1pt">
                      <v:stroke startarrowwidth="narrow" startarrowlength="short" endarrowwidth="narrow" endarrowlength="short"/>
                      <v:textbox inset="1pt,1pt,1pt,1pt">
                        <w:txbxContent>
                          <w:p w:rsidR="004551E9" w:rsidRDefault="004551E9" w:rsidP="004551E9">
                            <w:r>
                              <w:t>сопло</w:t>
                            </w:r>
                          </w:p>
                        </w:txbxContent>
                      </v:textbox>
                      <o:callout v:ext="edit" gap="5.95pt" distance="9.9pt" length="178.40722mm" minusy="t" dropauto="t"/>
                    </v:shape>
                  </v:group>
                </v:group>
              </v:group>
            </v:group>
          </v:group>
        </w:pict>
      </w:r>
      <w:r w:rsidR="00D43405">
        <w:rPr>
          <w:sz w:val="28"/>
          <w:szCs w:val="28"/>
        </w:rPr>
        <w:pict>
          <v:shape id="_x0000_i1028" type="#_x0000_t75" style="width:385.5pt;height:190.5pt">
            <v:imagedata croptop="-65519f" cropbottom="65519f"/>
            <o:lock v:ext="edit" rotation="t" position="t"/>
          </v:shape>
        </w:pict>
      </w:r>
    </w:p>
    <w:p w:rsidR="004551E9" w:rsidRPr="0085347E" w:rsidRDefault="004551E9" w:rsidP="0085347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724CA" w:rsidRPr="0085347E" w:rsidRDefault="00D724CA" w:rsidP="0085347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 xml:space="preserve">В любой ракете, независимо от ее конструкции, всегда </w:t>
      </w:r>
      <w:r w:rsidR="00024DF0" w:rsidRPr="0085347E">
        <w:rPr>
          <w:sz w:val="28"/>
          <w:szCs w:val="28"/>
        </w:rPr>
        <w:t>имеется</w:t>
      </w:r>
      <w:r w:rsidRPr="0085347E">
        <w:rPr>
          <w:sz w:val="28"/>
          <w:szCs w:val="28"/>
        </w:rPr>
        <w:t xml:space="preserve"> оболочка и топливо с окислителем. Оболочка ракеты включает в себя полезный груз (в данном случае это космический корабль), приборный отсек и двигатель (камера сгорания, насосы и пр.).</w:t>
      </w:r>
    </w:p>
    <w:p w:rsidR="00D724CA" w:rsidRPr="0085347E" w:rsidRDefault="00D724CA" w:rsidP="0085347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>Основную массу ракеты составляет топливо с окислителем (окислитель нужен для поддержания горения топлива, поскольку в космосе нет кислорода).</w:t>
      </w:r>
    </w:p>
    <w:p w:rsidR="00D724CA" w:rsidRPr="0085347E" w:rsidRDefault="00D724CA" w:rsidP="0085347E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>Топливо и окислитель с помощью насосов подаются в камеру сгорания. Топливо, сгорая, превращается в газ высокой температуры и высокого давления. Благодаря большой разности давлений в камере сгорания и в космическом пространстве, газы из камеры сгорания мощной</w:t>
      </w:r>
      <w:r w:rsidRPr="0085347E">
        <w:rPr>
          <w:sz w:val="28"/>
          <w:szCs w:val="28"/>
          <w:vertAlign w:val="superscript"/>
        </w:rPr>
        <w:t xml:space="preserve"> </w:t>
      </w:r>
      <w:r w:rsidRPr="0085347E">
        <w:rPr>
          <w:sz w:val="28"/>
          <w:szCs w:val="28"/>
        </w:rPr>
        <w:t xml:space="preserve">струей устремляются наружу через раструб специальной формы, называемый </w:t>
      </w:r>
      <w:r w:rsidRPr="0085347E">
        <w:rPr>
          <w:iCs/>
          <w:sz w:val="28"/>
          <w:szCs w:val="28"/>
        </w:rPr>
        <w:t xml:space="preserve">соплом. </w:t>
      </w:r>
      <w:r w:rsidRPr="0085347E">
        <w:rPr>
          <w:sz w:val="28"/>
          <w:szCs w:val="28"/>
        </w:rPr>
        <w:t>Назначение сопла состоит в том, чтобы повысить скорость струи.</w:t>
      </w:r>
    </w:p>
    <w:p w:rsidR="003E1524" w:rsidRPr="0085347E" w:rsidRDefault="003E1524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>Перед стартом ракеты её импульс равен нулю. В результате взаимодействия газа в камере сгорания и всех остальных частей ракеты вырывающиёся через сопло газ получает некоторый импульс.</w:t>
      </w:r>
      <w:r w:rsid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>Тогда ракета представляет собой замкнутую систему, и её общий импульс должен и после запуска равен нулю. Поэтому и оболочка ракеты совсем, что в ней находится, получает импульс, равный по модулю импульсу газа, но противоположный по направлению.</w:t>
      </w:r>
    </w:p>
    <w:p w:rsidR="00CB47D9" w:rsidRPr="0085347E" w:rsidRDefault="00CB47D9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>Наиболее массивную часть ракеты, предназначенную</w:t>
      </w:r>
      <w:r w:rsid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 xml:space="preserve">для старта и </w:t>
      </w:r>
      <w:r w:rsidRPr="0085347E">
        <w:rPr>
          <w:sz w:val="28"/>
          <w:szCs w:val="28"/>
        </w:rPr>
        <w:lastRenderedPageBreak/>
        <w:t xml:space="preserve">разгона всей ракеты, называют </w:t>
      </w:r>
      <w:r w:rsidRPr="0085347E">
        <w:rPr>
          <w:iCs/>
          <w:sz w:val="28"/>
          <w:szCs w:val="28"/>
        </w:rPr>
        <w:t>первой ступенью</w:t>
      </w:r>
      <w:r w:rsidRPr="0085347E">
        <w:rPr>
          <w:sz w:val="28"/>
          <w:szCs w:val="28"/>
        </w:rPr>
        <w:t xml:space="preserve">. Когда первая массивная ступень многоступенчатой ракеты исчерпает при разгоне все запасы топлива, она отделяется. </w:t>
      </w:r>
      <w:r w:rsidR="00024DF0" w:rsidRPr="0085347E">
        <w:rPr>
          <w:sz w:val="28"/>
          <w:szCs w:val="28"/>
        </w:rPr>
        <w:t xml:space="preserve">Дальнейший разгон продолжает </w:t>
      </w:r>
      <w:r w:rsidR="00024DF0" w:rsidRPr="0085347E">
        <w:rPr>
          <w:iCs/>
          <w:sz w:val="28"/>
          <w:szCs w:val="28"/>
        </w:rPr>
        <w:t xml:space="preserve">вторая, </w:t>
      </w:r>
      <w:r w:rsidR="00024DF0" w:rsidRPr="0085347E">
        <w:rPr>
          <w:sz w:val="28"/>
          <w:szCs w:val="28"/>
        </w:rPr>
        <w:t xml:space="preserve">менее массивная </w:t>
      </w:r>
      <w:r w:rsidR="00024DF0" w:rsidRPr="0085347E">
        <w:rPr>
          <w:iCs/>
          <w:sz w:val="28"/>
          <w:szCs w:val="28"/>
        </w:rPr>
        <w:t xml:space="preserve">ступень, </w:t>
      </w:r>
      <w:r w:rsidR="00024DF0" w:rsidRPr="0085347E">
        <w:rPr>
          <w:sz w:val="28"/>
          <w:szCs w:val="28"/>
        </w:rPr>
        <w:t xml:space="preserve">и к ранее достигнутой при помощи первой ступени скорости она добавляет </w:t>
      </w:r>
      <w:r w:rsidR="00EE0BBF" w:rsidRPr="0085347E">
        <w:rPr>
          <w:sz w:val="28"/>
          <w:szCs w:val="28"/>
        </w:rPr>
        <w:t>ещё некоторую скорость, а затем</w:t>
      </w:r>
      <w:r w:rsidR="00024DF0" w:rsidRPr="0085347E">
        <w:rPr>
          <w:sz w:val="28"/>
          <w:szCs w:val="28"/>
        </w:rPr>
        <w:t xml:space="preserve"> отделяется. </w:t>
      </w:r>
      <w:r w:rsidRPr="0085347E">
        <w:rPr>
          <w:iCs/>
          <w:sz w:val="28"/>
          <w:szCs w:val="28"/>
        </w:rPr>
        <w:t>Третья ступень</w:t>
      </w:r>
      <w:r w:rsidRPr="0085347E">
        <w:rPr>
          <w:sz w:val="28"/>
          <w:szCs w:val="28"/>
        </w:rPr>
        <w:t xml:space="preserve"> продолжает наращивание скорости до необходимого значения и доставляет полезный груз на орбиту.</w:t>
      </w:r>
    </w:p>
    <w:p w:rsidR="00CB47D9" w:rsidRPr="0085347E" w:rsidRDefault="00024DF0" w:rsidP="0085347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5347E">
        <w:rPr>
          <w:sz w:val="28"/>
          <w:szCs w:val="28"/>
        </w:rPr>
        <w:t xml:space="preserve">Первым человеком, который </w:t>
      </w:r>
      <w:r w:rsidR="00EE0BBF" w:rsidRPr="0085347E">
        <w:rPr>
          <w:sz w:val="28"/>
          <w:szCs w:val="28"/>
        </w:rPr>
        <w:t>совершил полёт</w:t>
      </w:r>
      <w:r w:rsidRPr="0085347E">
        <w:rPr>
          <w:sz w:val="28"/>
          <w:szCs w:val="28"/>
        </w:rPr>
        <w:t xml:space="preserve"> в космическом</w:t>
      </w:r>
      <w:r w:rsid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>пространстве, был гражданин Советского Союза Юрий Алексеевич Гагарин.</w:t>
      </w:r>
      <w:r w:rsid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 xml:space="preserve">12 апреля </w:t>
      </w:r>
      <w:smartTag w:uri="urn:schemas-microsoft-com:office:smarttags" w:element="metricconverter">
        <w:smartTagPr>
          <w:attr w:name="ProductID" w:val="1961 г"/>
        </w:smartTagPr>
        <w:r w:rsidRPr="0085347E">
          <w:rPr>
            <w:sz w:val="28"/>
            <w:szCs w:val="28"/>
          </w:rPr>
          <w:t>1961 г</w:t>
        </w:r>
      </w:smartTag>
      <w:r w:rsidRPr="0085347E">
        <w:rPr>
          <w:sz w:val="28"/>
          <w:szCs w:val="28"/>
        </w:rPr>
        <w:t>. Он облетел земной шар на корабле-спутнике</w:t>
      </w:r>
      <w:r w:rsidR="0085347E">
        <w:rPr>
          <w:sz w:val="28"/>
          <w:szCs w:val="28"/>
        </w:rPr>
        <w:t xml:space="preserve"> </w:t>
      </w:r>
      <w:r w:rsidRPr="0085347E">
        <w:rPr>
          <w:sz w:val="28"/>
          <w:szCs w:val="28"/>
        </w:rPr>
        <w:t>«Восток»</w:t>
      </w:r>
    </w:p>
    <w:p w:rsidR="00CB47D9" w:rsidRPr="0085347E" w:rsidRDefault="00CB47D9" w:rsidP="0085347E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5347E">
        <w:rPr>
          <w:sz w:val="28"/>
          <w:szCs w:val="28"/>
        </w:rPr>
        <w:t>Советски</w:t>
      </w:r>
      <w:r w:rsidR="00EE0BBF" w:rsidRPr="0085347E">
        <w:rPr>
          <w:sz w:val="28"/>
          <w:szCs w:val="28"/>
        </w:rPr>
        <w:t>е ракеты первыми достигли Луны, облетели Луну</w:t>
      </w:r>
      <w:r w:rsidRPr="0085347E">
        <w:rPr>
          <w:sz w:val="28"/>
          <w:szCs w:val="28"/>
        </w:rPr>
        <w:t xml:space="preserve"> и сфотографировали её невидимую с Земли сторону, первыми достигли планету Венера и доставили на её поверхность научные приборы. В </w:t>
      </w:r>
      <w:smartTag w:uri="urn:schemas-microsoft-com:office:smarttags" w:element="metricconverter">
        <w:smartTagPr>
          <w:attr w:name="ProductID" w:val="1986 г"/>
        </w:smartTagPr>
        <w:r w:rsidRPr="0085347E">
          <w:rPr>
            <w:sz w:val="28"/>
            <w:szCs w:val="28"/>
          </w:rPr>
          <w:t>1986 г</w:t>
        </w:r>
      </w:smartTag>
      <w:r w:rsidRPr="0085347E">
        <w:rPr>
          <w:sz w:val="28"/>
          <w:szCs w:val="28"/>
        </w:rPr>
        <w:t xml:space="preserve">. Два советских космических корабля «Вега-1» и «Вега-2» с близкого расстояния исследовали комету Галлея, приближающуюся к Солнцу один раз в 76 лет. </w:t>
      </w:r>
      <w:bookmarkStart w:id="0" w:name="_GoBack"/>
      <w:bookmarkEnd w:id="0"/>
    </w:p>
    <w:sectPr w:rsidR="00CB47D9" w:rsidRPr="0085347E" w:rsidSect="0085347E">
      <w:headerReference w:type="even" r:id="rId10"/>
      <w:type w:val="nextColumn"/>
      <w:pgSz w:w="11909" w:h="16834" w:code="9"/>
      <w:pgMar w:top="1134" w:right="851" w:bottom="1134" w:left="1701" w:header="720" w:footer="720" w:gutter="0"/>
      <w:cols w:space="708"/>
      <w:noEndnote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0A9" w:rsidRDefault="00BF20A9">
      <w:r>
        <w:separator/>
      </w:r>
    </w:p>
  </w:endnote>
  <w:endnote w:type="continuationSeparator" w:id="0">
    <w:p w:rsidR="00BF20A9" w:rsidRDefault="00BF2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0A9" w:rsidRDefault="00BF20A9">
      <w:r>
        <w:separator/>
      </w:r>
    </w:p>
  </w:footnote>
  <w:footnote w:type="continuationSeparator" w:id="0">
    <w:p w:rsidR="00BF20A9" w:rsidRDefault="00BF20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1E6" w:rsidRDefault="00EA21E6" w:rsidP="00CA72E6">
    <w:pPr>
      <w:pStyle w:val="a5"/>
      <w:framePr w:wrap="around" w:vAnchor="text" w:hAnchor="margin" w:xAlign="center" w:y="1"/>
      <w:rPr>
        <w:rStyle w:val="a7"/>
      </w:rPr>
    </w:pPr>
  </w:p>
  <w:p w:rsidR="00EA21E6" w:rsidRDefault="00EA21E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B2FF4"/>
    <w:multiLevelType w:val="hybridMultilevel"/>
    <w:tmpl w:val="A6989E22"/>
    <w:lvl w:ilvl="0" w:tplc="E45E755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18F96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9FE7A7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AE886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D0E9F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FA6D6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F8C69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6DAD09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605E4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E523E43"/>
    <w:multiLevelType w:val="hybridMultilevel"/>
    <w:tmpl w:val="A4F0236A"/>
    <w:lvl w:ilvl="0" w:tplc="16704A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14EEB1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8A760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506C1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54C61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DE6411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E8B11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3E69F4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4CCB2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8F2637B"/>
    <w:multiLevelType w:val="hybridMultilevel"/>
    <w:tmpl w:val="5E705AC8"/>
    <w:lvl w:ilvl="0" w:tplc="1E70F7B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6AD0A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CD67F3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E0940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85029B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D706F3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884B8D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18033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E29C0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3B2132AC"/>
    <w:multiLevelType w:val="hybridMultilevel"/>
    <w:tmpl w:val="7342062A"/>
    <w:lvl w:ilvl="0" w:tplc="CEB8F3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25E079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C8486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FDAD79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FC7A9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4C8C8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C82B8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F216C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28F4B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46C05BB"/>
    <w:multiLevelType w:val="hybridMultilevel"/>
    <w:tmpl w:val="14426798"/>
    <w:lvl w:ilvl="0" w:tplc="9058E2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C0011B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F425B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AC3E4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B25A5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F6A54D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067B8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8454E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95043C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63417A22"/>
    <w:multiLevelType w:val="hybridMultilevel"/>
    <w:tmpl w:val="9508FBB6"/>
    <w:lvl w:ilvl="0" w:tplc="297287C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FB6B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770ED4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6E2EF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80EABC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3E8011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BC8AB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1404ED8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E01EE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72B5501D"/>
    <w:multiLevelType w:val="hybridMultilevel"/>
    <w:tmpl w:val="76528E10"/>
    <w:lvl w:ilvl="0" w:tplc="952AF07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9AE8CD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9FA6E2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4C66C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C36899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2EFA9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A5ED49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D8F9D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F8BF2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73F254E3"/>
    <w:multiLevelType w:val="hybridMultilevel"/>
    <w:tmpl w:val="DA6E6A5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76CA6A6E"/>
    <w:multiLevelType w:val="hybridMultilevel"/>
    <w:tmpl w:val="8E5017EA"/>
    <w:lvl w:ilvl="0" w:tplc="AE46575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270FB4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E2116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3250F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7B06BD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82460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9E734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265D2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BA8B5F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C02"/>
    <w:rsid w:val="00024DF0"/>
    <w:rsid w:val="00092EE7"/>
    <w:rsid w:val="000F4527"/>
    <w:rsid w:val="00144D0A"/>
    <w:rsid w:val="00170AF5"/>
    <w:rsid w:val="00205E90"/>
    <w:rsid w:val="002D12E6"/>
    <w:rsid w:val="0032246F"/>
    <w:rsid w:val="003B01D0"/>
    <w:rsid w:val="003E1524"/>
    <w:rsid w:val="004551E9"/>
    <w:rsid w:val="004E58E2"/>
    <w:rsid w:val="0056374D"/>
    <w:rsid w:val="0056429F"/>
    <w:rsid w:val="005B0998"/>
    <w:rsid w:val="006043E1"/>
    <w:rsid w:val="00743F8D"/>
    <w:rsid w:val="007B2FBB"/>
    <w:rsid w:val="007B3BDA"/>
    <w:rsid w:val="007D749B"/>
    <w:rsid w:val="0085347E"/>
    <w:rsid w:val="008C243F"/>
    <w:rsid w:val="009453AB"/>
    <w:rsid w:val="00A00C02"/>
    <w:rsid w:val="00A1689C"/>
    <w:rsid w:val="00BF20A9"/>
    <w:rsid w:val="00C31C25"/>
    <w:rsid w:val="00CA72E6"/>
    <w:rsid w:val="00CB47D9"/>
    <w:rsid w:val="00CE3B65"/>
    <w:rsid w:val="00D43405"/>
    <w:rsid w:val="00D724CA"/>
    <w:rsid w:val="00EA21E6"/>
    <w:rsid w:val="00EE0BBF"/>
    <w:rsid w:val="00F215FB"/>
    <w:rsid w:val="00F42910"/>
    <w:rsid w:val="00F43B12"/>
    <w:rsid w:val="00FD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4"/>
    <o:shapelayout v:ext="edit">
      <o:idmap v:ext="edit" data="1"/>
      <o:rules v:ext="edit">
        <o:r id="V:Rule1" type="callout" idref="#_x0000_s1049"/>
        <o:r id="V:Rule2" type="callout" idref="#_x0000_s1052"/>
        <o:r id="V:Rule3" type="callout" idref="#_x0000_s1067"/>
        <o:r id="V:Rule4" type="callout" idref="#_x0000_s1068"/>
      </o:rules>
    </o:shapelayout>
  </w:shapeDefaults>
  <w:decimalSymbol w:val=","/>
  <w:listSeparator w:val=";"/>
  <w14:defaultImageDpi w14:val="0"/>
  <w15:chartTrackingRefBased/>
  <w15:docId w15:val="{D6148AFF-B831-438F-8FE9-20631B4A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44D0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144D0A"/>
    <w:rPr>
      <w:rFonts w:cs="Times New Roman"/>
      <w:b/>
      <w:bCs/>
    </w:rPr>
  </w:style>
  <w:style w:type="paragraph" w:styleId="a5">
    <w:name w:val="header"/>
    <w:basedOn w:val="a"/>
    <w:link w:val="a6"/>
    <w:uiPriority w:val="99"/>
    <w:rsid w:val="00EA21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EA21E6"/>
    <w:rPr>
      <w:rFonts w:cs="Times New Roman"/>
    </w:rPr>
  </w:style>
  <w:style w:type="paragraph" w:styleId="a8">
    <w:name w:val="footer"/>
    <w:basedOn w:val="a"/>
    <w:link w:val="a9"/>
    <w:uiPriority w:val="99"/>
    <w:rsid w:val="00CA72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69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9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9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9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9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69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9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9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69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9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69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9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9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9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69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1978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Реактивное движение в природе и технике</vt:lpstr>
    </vt:vector>
  </TitlesOfParts>
  <Company/>
  <LinksUpToDate>false</LinksUpToDate>
  <CharactersWithSpaces>13231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Реактивное движение в природе и технике</dc:title>
  <dc:subject/>
  <dc:creator>Я</dc:creator>
  <cp:keywords/>
  <dc:description/>
  <cp:lastModifiedBy>admin</cp:lastModifiedBy>
  <cp:revision>2</cp:revision>
  <cp:lastPrinted>2007-12-22T06:33:00Z</cp:lastPrinted>
  <dcterms:created xsi:type="dcterms:W3CDTF">2014-03-10T03:48:00Z</dcterms:created>
  <dcterms:modified xsi:type="dcterms:W3CDTF">2014-03-10T03:48:00Z</dcterms:modified>
</cp:coreProperties>
</file>