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247C" w:rsidRPr="0080607B" w:rsidRDefault="0047247C" w:rsidP="00472E2F">
      <w:pPr>
        <w:spacing w:line="360" w:lineRule="auto"/>
        <w:ind w:firstLine="709"/>
        <w:jc w:val="both"/>
        <w:rPr>
          <w:b/>
          <w:noProof/>
          <w:color w:val="000000"/>
          <w:sz w:val="28"/>
        </w:rPr>
      </w:pPr>
      <w:r w:rsidRPr="0080607B">
        <w:rPr>
          <w:b/>
          <w:noProof/>
          <w:color w:val="000000"/>
          <w:sz w:val="28"/>
        </w:rPr>
        <w:t>Расчет освещения открытого распределительного устройства подстанции «Байдарка»</w:t>
      </w:r>
    </w:p>
    <w:p w:rsidR="00472E2F" w:rsidRPr="0080607B" w:rsidRDefault="00472E2F" w:rsidP="00472E2F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47247C" w:rsidRPr="0080607B" w:rsidRDefault="0047247C" w:rsidP="00472E2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80607B">
        <w:rPr>
          <w:noProof/>
          <w:color w:val="000000"/>
          <w:sz w:val="28"/>
        </w:rPr>
        <w:t>Искусственное освещение играет большую роль в жизни людей. Оно позволяет продлить день и использовать темные часы суток для работы и отдыха. Особенно велико значение</w:t>
      </w:r>
      <w:r w:rsidR="00472E2F" w:rsidRPr="0080607B">
        <w:rPr>
          <w:noProof/>
          <w:color w:val="000000"/>
          <w:sz w:val="28"/>
        </w:rPr>
        <w:t xml:space="preserve"> </w:t>
      </w:r>
      <w:r w:rsidRPr="0080607B">
        <w:rPr>
          <w:noProof/>
          <w:color w:val="000000"/>
          <w:sz w:val="28"/>
        </w:rPr>
        <w:t>освещения в промышленности. При хорошем освещении повышается производительность труда, улучшается качество продукции; глаза меньше утомляются, уменьшается возможность несчастных случаев; кроме того, легче поддерживать чистоту и т.д.</w:t>
      </w:r>
    </w:p>
    <w:p w:rsidR="0047247C" w:rsidRPr="0080607B" w:rsidRDefault="0047247C" w:rsidP="00472E2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80607B">
        <w:rPr>
          <w:noProof/>
          <w:color w:val="000000"/>
          <w:sz w:val="28"/>
        </w:rPr>
        <w:t xml:space="preserve">Таким образом, при электрическом освещении можно производить различные работы в любое время суток как в производственных помещениях, так и на открытом воздухе. </w:t>
      </w:r>
    </w:p>
    <w:p w:rsidR="0047247C" w:rsidRPr="0080607B" w:rsidRDefault="0047247C" w:rsidP="00472E2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80607B">
        <w:rPr>
          <w:noProof/>
          <w:color w:val="000000"/>
          <w:sz w:val="28"/>
        </w:rPr>
        <w:t>Осветительный прибор представляет собой устройство, содержащее источник света и арматуру. основное назначение последней - рациональное распределение светового потока, защита глаз от ослепления сильным светом, предохранение источника от механических повреждений и загрязнений. Одновременно с этим арматура должна служить для крепления в ней лампы и удобного подвода к ней электрического тока.</w:t>
      </w:r>
    </w:p>
    <w:p w:rsidR="0047247C" w:rsidRPr="0080607B" w:rsidRDefault="0047247C" w:rsidP="00472E2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80607B">
        <w:rPr>
          <w:noProof/>
          <w:color w:val="000000"/>
          <w:sz w:val="28"/>
        </w:rPr>
        <w:t>На подстанции «Байдарка» работы проводятся в основном в светлое время суток, освещение ОРУ-35 кВ необходимо в аварийных ситуациях, когда приходится устранять последствия аварии в темное время суток.</w:t>
      </w:r>
    </w:p>
    <w:p w:rsidR="00BC16EB" w:rsidRPr="0080607B" w:rsidRDefault="00BC16EB" w:rsidP="00472E2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80607B">
        <w:rPr>
          <w:noProof/>
          <w:color w:val="000000"/>
          <w:sz w:val="28"/>
        </w:rPr>
        <w:t>Нормированная освещенность для ОРУ 50 лк</w:t>
      </w:r>
    </w:p>
    <w:p w:rsidR="0047247C" w:rsidRPr="0080607B" w:rsidRDefault="0047247C" w:rsidP="00472E2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80607B">
        <w:rPr>
          <w:noProof/>
          <w:color w:val="000000"/>
          <w:sz w:val="28"/>
        </w:rPr>
        <w:t xml:space="preserve">Территория открытого распределительного устройства подстанции «Байдарка» составляет </w:t>
      </w:r>
      <w:r w:rsidR="00FB051E" w:rsidRPr="0080607B">
        <w:rPr>
          <w:noProof/>
          <w:color w:val="000000"/>
          <w:sz w:val="28"/>
        </w:rPr>
        <w:t>22</w:t>
      </w:r>
      <w:r w:rsidRPr="0080607B">
        <w:rPr>
          <w:noProof/>
          <w:color w:val="000000"/>
          <w:sz w:val="28"/>
        </w:rPr>
        <w:t>×</w:t>
      </w:r>
      <w:r w:rsidR="00FB051E" w:rsidRPr="0080607B">
        <w:rPr>
          <w:noProof/>
          <w:color w:val="000000"/>
          <w:sz w:val="28"/>
        </w:rPr>
        <w:t>28</w:t>
      </w:r>
      <w:r w:rsidRPr="0080607B">
        <w:rPr>
          <w:noProof/>
          <w:color w:val="000000"/>
          <w:sz w:val="28"/>
        </w:rPr>
        <w:t xml:space="preserve"> м</w:t>
      </w:r>
      <w:r w:rsidR="00B31BEC" w:rsidRPr="0080607B">
        <w:rPr>
          <w:noProof/>
          <w:color w:val="000000"/>
          <w:sz w:val="28"/>
        </w:rPr>
        <w:t xml:space="preserve"> (см. рис 1)</w:t>
      </w:r>
      <w:r w:rsidR="00FB051E" w:rsidRPr="0080607B">
        <w:rPr>
          <w:noProof/>
          <w:color w:val="000000"/>
          <w:sz w:val="28"/>
        </w:rPr>
        <w:t xml:space="preserve"> </w:t>
      </w:r>
    </w:p>
    <w:p w:rsidR="0022339F" w:rsidRPr="0080607B" w:rsidRDefault="0047247C" w:rsidP="00472E2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607B">
        <w:rPr>
          <w:noProof/>
          <w:color w:val="000000"/>
          <w:sz w:val="28"/>
        </w:rPr>
        <w:t>Для освещения ОРУ-35 кВ</w:t>
      </w:r>
      <w:r w:rsidR="00593EF5" w:rsidRPr="0080607B">
        <w:rPr>
          <w:noProof/>
          <w:color w:val="000000"/>
          <w:sz w:val="28"/>
        </w:rPr>
        <w:t xml:space="preserve"> используем светильники РСП08 с газоразрядными лампами высокого давления типа ДРЛ мощность лампы 400Вт,</w:t>
      </w:r>
      <w:r w:rsidR="00472E2F" w:rsidRPr="0080607B">
        <w:rPr>
          <w:noProof/>
          <w:color w:val="000000"/>
          <w:sz w:val="28"/>
        </w:rPr>
        <w:t xml:space="preserve"> </w:t>
      </w:r>
      <w:r w:rsidR="00593EF5" w:rsidRPr="0080607B">
        <w:rPr>
          <w:noProof/>
          <w:color w:val="000000"/>
          <w:sz w:val="28"/>
        </w:rPr>
        <w:t>КПД светильника 80</w:t>
      </w:r>
      <w:r w:rsidR="00593EF5" w:rsidRPr="0080607B">
        <w:rPr>
          <w:noProof/>
          <w:color w:val="000000"/>
          <w:sz w:val="28"/>
          <w:szCs w:val="28"/>
        </w:rPr>
        <w:t>% с кривой силы света К-1, с классом светораспределения П и степенью защиты от окружающей среды IР53 [11].</w:t>
      </w:r>
    </w:p>
    <w:p w:rsidR="00593EF5" w:rsidRPr="0080607B" w:rsidRDefault="00593EF5" w:rsidP="00472E2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607B">
        <w:rPr>
          <w:noProof/>
          <w:color w:val="000000"/>
          <w:sz w:val="28"/>
          <w:szCs w:val="28"/>
        </w:rPr>
        <w:t>Светильники на ОРУ-35 кВ располагаются не равномерно, это вызвано тем, что они установлены на существующих опорах порталов.</w:t>
      </w:r>
    </w:p>
    <w:p w:rsidR="00B31BEC" w:rsidRPr="0080607B" w:rsidRDefault="00472E2F" w:rsidP="00472E2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607B">
        <w:rPr>
          <w:noProof/>
          <w:color w:val="000000"/>
          <w:sz w:val="28"/>
          <w:szCs w:val="28"/>
        </w:rPr>
        <w:br w:type="page"/>
      </w:r>
      <w:r w:rsidR="00B31BEC" w:rsidRPr="0080607B">
        <w:rPr>
          <w:noProof/>
          <w:color w:val="000000"/>
          <w:sz w:val="28"/>
          <w:szCs w:val="28"/>
        </w:rPr>
        <w:t>Рис 1. Расположение светильников и контрольной точки.</w:t>
      </w:r>
    </w:p>
    <w:p w:rsidR="00444A73" w:rsidRPr="0080607B" w:rsidRDefault="00131BF0" w:rsidP="00472E2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7.5pt;height:213.75pt">
            <v:imagedata r:id="rId7" o:title=""/>
          </v:shape>
        </w:pict>
      </w:r>
    </w:p>
    <w:p w:rsidR="00B31BEC" w:rsidRPr="0080607B" w:rsidRDefault="00B31BEC" w:rsidP="00472E2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607B">
        <w:rPr>
          <w:noProof/>
          <w:color w:val="000000"/>
          <w:sz w:val="28"/>
          <w:szCs w:val="28"/>
        </w:rPr>
        <w:t xml:space="preserve">1 точки расположения светильников </w:t>
      </w:r>
    </w:p>
    <w:p w:rsidR="00B31BEC" w:rsidRPr="0080607B" w:rsidRDefault="00B31BEC" w:rsidP="00472E2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607B">
        <w:rPr>
          <w:noProof/>
          <w:color w:val="000000"/>
          <w:sz w:val="28"/>
          <w:szCs w:val="28"/>
        </w:rPr>
        <w:t>2 контрольная точка</w:t>
      </w:r>
    </w:p>
    <w:p w:rsidR="00B31BEC" w:rsidRPr="0080607B" w:rsidRDefault="00B31BEC" w:rsidP="00472E2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31BEC" w:rsidRPr="0080607B" w:rsidRDefault="00B31BEC" w:rsidP="00472E2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607B">
        <w:rPr>
          <w:noProof/>
          <w:color w:val="000000"/>
          <w:sz w:val="28"/>
          <w:szCs w:val="28"/>
        </w:rPr>
        <w:t>1</w:t>
      </w:r>
      <w:r w:rsidR="00E001B5" w:rsidRPr="0080607B">
        <w:rPr>
          <w:noProof/>
          <w:color w:val="000000"/>
          <w:sz w:val="28"/>
          <w:szCs w:val="28"/>
        </w:rPr>
        <w:t>.</w:t>
      </w:r>
      <w:r w:rsidRPr="0080607B">
        <w:rPr>
          <w:noProof/>
          <w:color w:val="000000"/>
          <w:sz w:val="28"/>
          <w:szCs w:val="28"/>
        </w:rPr>
        <w:t>Определяем расчетную высоту осветительной установки [11].</w:t>
      </w:r>
    </w:p>
    <w:p w:rsidR="00472E2F" w:rsidRPr="0080607B" w:rsidRDefault="00472E2F" w:rsidP="00472E2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31BEC" w:rsidRPr="0080607B" w:rsidRDefault="00B31BEC" w:rsidP="00472E2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607B">
        <w:rPr>
          <w:noProof/>
          <w:color w:val="000000"/>
          <w:sz w:val="28"/>
          <w:szCs w:val="28"/>
        </w:rPr>
        <w:t>Н</w:t>
      </w:r>
      <w:r w:rsidRPr="0080607B">
        <w:rPr>
          <w:noProof/>
          <w:color w:val="000000"/>
          <w:sz w:val="28"/>
          <w:szCs w:val="28"/>
          <w:vertAlign w:val="subscript"/>
        </w:rPr>
        <w:t>р</w:t>
      </w:r>
      <w:r w:rsidRPr="0080607B">
        <w:rPr>
          <w:noProof/>
          <w:color w:val="000000"/>
          <w:sz w:val="28"/>
          <w:szCs w:val="28"/>
        </w:rPr>
        <w:t>=Н</w:t>
      </w:r>
      <w:r w:rsidRPr="0080607B">
        <w:rPr>
          <w:noProof/>
          <w:color w:val="000000"/>
          <w:sz w:val="28"/>
          <w:szCs w:val="28"/>
          <w:vertAlign w:val="subscript"/>
        </w:rPr>
        <w:t>о</w:t>
      </w:r>
      <w:r w:rsidRPr="0080607B">
        <w:rPr>
          <w:noProof/>
          <w:color w:val="000000"/>
          <w:sz w:val="28"/>
          <w:szCs w:val="28"/>
        </w:rPr>
        <w:t>-h</w:t>
      </w:r>
      <w:r w:rsidRPr="0080607B">
        <w:rPr>
          <w:noProof/>
          <w:color w:val="000000"/>
          <w:sz w:val="28"/>
          <w:szCs w:val="28"/>
          <w:vertAlign w:val="subscript"/>
        </w:rPr>
        <w:t>р</w:t>
      </w:r>
      <w:r w:rsidR="00472E2F" w:rsidRPr="0080607B">
        <w:rPr>
          <w:noProof/>
          <w:color w:val="000000"/>
          <w:sz w:val="28"/>
          <w:szCs w:val="28"/>
        </w:rPr>
        <w:t xml:space="preserve"> </w:t>
      </w:r>
      <w:r w:rsidRPr="0080607B">
        <w:rPr>
          <w:noProof/>
          <w:color w:val="000000"/>
          <w:sz w:val="28"/>
          <w:szCs w:val="28"/>
        </w:rPr>
        <w:t>(1)</w:t>
      </w:r>
    </w:p>
    <w:p w:rsidR="00472E2F" w:rsidRPr="0080607B" w:rsidRDefault="00472E2F" w:rsidP="00472E2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472E2F" w:rsidRPr="0080607B" w:rsidRDefault="00B31BEC" w:rsidP="00472E2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607B">
        <w:rPr>
          <w:noProof/>
          <w:color w:val="000000"/>
          <w:sz w:val="28"/>
          <w:szCs w:val="28"/>
        </w:rPr>
        <w:t>Где Н</w:t>
      </w:r>
      <w:r w:rsidRPr="0080607B">
        <w:rPr>
          <w:noProof/>
          <w:color w:val="000000"/>
          <w:sz w:val="28"/>
          <w:szCs w:val="28"/>
          <w:vertAlign w:val="subscript"/>
        </w:rPr>
        <w:t>р</w:t>
      </w:r>
      <w:r w:rsidRPr="0080607B">
        <w:rPr>
          <w:noProof/>
          <w:color w:val="000000"/>
          <w:sz w:val="28"/>
          <w:szCs w:val="28"/>
        </w:rPr>
        <w:t xml:space="preserve"> – высота подвеса светильника</w:t>
      </w:r>
    </w:p>
    <w:p w:rsidR="00B31BEC" w:rsidRPr="0080607B" w:rsidRDefault="00B31BEC" w:rsidP="00472E2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607B">
        <w:rPr>
          <w:noProof/>
          <w:color w:val="000000"/>
          <w:sz w:val="28"/>
          <w:szCs w:val="28"/>
        </w:rPr>
        <w:t>H</w:t>
      </w:r>
      <w:r w:rsidRPr="0080607B">
        <w:rPr>
          <w:noProof/>
          <w:color w:val="000000"/>
          <w:sz w:val="28"/>
          <w:szCs w:val="28"/>
          <w:vertAlign w:val="subscript"/>
        </w:rPr>
        <w:t>р</w:t>
      </w:r>
      <w:r w:rsidRPr="0080607B">
        <w:rPr>
          <w:noProof/>
          <w:color w:val="000000"/>
          <w:sz w:val="28"/>
          <w:szCs w:val="28"/>
        </w:rPr>
        <w:t xml:space="preserve"> – высота рабочей поверхности</w:t>
      </w:r>
    </w:p>
    <w:p w:rsidR="00B31BEC" w:rsidRPr="0080607B" w:rsidRDefault="00B31BEC" w:rsidP="00472E2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607B">
        <w:rPr>
          <w:noProof/>
          <w:color w:val="000000"/>
          <w:sz w:val="28"/>
          <w:szCs w:val="28"/>
        </w:rPr>
        <w:t>Н</w:t>
      </w:r>
      <w:r w:rsidRPr="0080607B">
        <w:rPr>
          <w:noProof/>
          <w:color w:val="000000"/>
          <w:sz w:val="28"/>
          <w:szCs w:val="28"/>
          <w:vertAlign w:val="subscript"/>
        </w:rPr>
        <w:t>р</w:t>
      </w:r>
      <w:r w:rsidRPr="0080607B">
        <w:rPr>
          <w:noProof/>
          <w:color w:val="000000"/>
          <w:sz w:val="28"/>
          <w:szCs w:val="28"/>
        </w:rPr>
        <w:t>=5-1,5=3,5 м</w:t>
      </w:r>
    </w:p>
    <w:p w:rsidR="00B31BEC" w:rsidRPr="0080607B" w:rsidRDefault="00B31BEC" w:rsidP="00472E2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607B">
        <w:rPr>
          <w:noProof/>
          <w:color w:val="000000"/>
          <w:sz w:val="28"/>
          <w:szCs w:val="28"/>
        </w:rPr>
        <w:t>2</w:t>
      </w:r>
      <w:r w:rsidR="00E001B5" w:rsidRPr="0080607B">
        <w:rPr>
          <w:noProof/>
          <w:color w:val="000000"/>
          <w:sz w:val="28"/>
          <w:szCs w:val="28"/>
        </w:rPr>
        <w:t>.</w:t>
      </w:r>
      <w:r w:rsidRPr="0080607B">
        <w:rPr>
          <w:noProof/>
          <w:color w:val="000000"/>
          <w:sz w:val="28"/>
          <w:szCs w:val="28"/>
        </w:rPr>
        <w:t>Общее количество светильников на подстанции 8</w:t>
      </w:r>
      <w:r w:rsidR="00527D00" w:rsidRPr="0080607B">
        <w:rPr>
          <w:noProof/>
          <w:color w:val="000000"/>
          <w:sz w:val="28"/>
          <w:szCs w:val="28"/>
        </w:rPr>
        <w:t xml:space="preserve"> шт.</w:t>
      </w:r>
    </w:p>
    <w:p w:rsidR="00B31BEC" w:rsidRPr="0080607B" w:rsidRDefault="00B31BEC" w:rsidP="00472E2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607B">
        <w:rPr>
          <w:noProof/>
          <w:color w:val="000000"/>
          <w:sz w:val="28"/>
          <w:szCs w:val="28"/>
        </w:rPr>
        <w:t>3</w:t>
      </w:r>
      <w:r w:rsidR="00E001B5" w:rsidRPr="0080607B">
        <w:rPr>
          <w:noProof/>
          <w:color w:val="000000"/>
          <w:sz w:val="28"/>
          <w:szCs w:val="28"/>
        </w:rPr>
        <w:t>.</w:t>
      </w:r>
      <w:r w:rsidRPr="0080607B">
        <w:rPr>
          <w:noProof/>
          <w:color w:val="000000"/>
          <w:sz w:val="28"/>
          <w:szCs w:val="28"/>
        </w:rPr>
        <w:t>На плане расположения светильников выбираем контрольную точку, в которой будет наименьшая освещенность</w:t>
      </w:r>
      <w:r w:rsidR="00E001B5" w:rsidRPr="0080607B">
        <w:rPr>
          <w:noProof/>
          <w:color w:val="000000"/>
          <w:sz w:val="28"/>
          <w:szCs w:val="28"/>
        </w:rPr>
        <w:t xml:space="preserve"> (см. рис 1).</w:t>
      </w:r>
    </w:p>
    <w:p w:rsidR="00E001B5" w:rsidRPr="0080607B" w:rsidRDefault="00E001B5" w:rsidP="00472E2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607B">
        <w:rPr>
          <w:noProof/>
          <w:color w:val="000000"/>
          <w:sz w:val="28"/>
          <w:szCs w:val="28"/>
        </w:rPr>
        <w:t>3.Определяем условную освещенность в контрольной точке [11]</w:t>
      </w:r>
    </w:p>
    <w:p w:rsidR="00472E2F" w:rsidRPr="0080607B" w:rsidRDefault="00472E2F" w:rsidP="00472E2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E001B5" w:rsidRPr="0080607B" w:rsidRDefault="00131BF0" w:rsidP="00472E2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026" type="#_x0000_t75" style="width:102.75pt;height:38.25pt">
            <v:imagedata r:id="rId8" o:title=""/>
          </v:shape>
        </w:pict>
      </w:r>
      <w:r w:rsidR="00472E2F" w:rsidRPr="0080607B">
        <w:rPr>
          <w:noProof/>
          <w:color w:val="000000"/>
          <w:sz w:val="28"/>
          <w:szCs w:val="28"/>
        </w:rPr>
        <w:t xml:space="preserve"> </w:t>
      </w:r>
      <w:r w:rsidR="00C80ACE" w:rsidRPr="0080607B">
        <w:rPr>
          <w:noProof/>
          <w:color w:val="000000"/>
          <w:sz w:val="28"/>
          <w:szCs w:val="28"/>
        </w:rPr>
        <w:t>(2</w:t>
      </w:r>
      <w:r w:rsidR="00E001B5" w:rsidRPr="0080607B">
        <w:rPr>
          <w:noProof/>
          <w:color w:val="000000"/>
          <w:sz w:val="28"/>
          <w:szCs w:val="28"/>
        </w:rPr>
        <w:t>)</w:t>
      </w:r>
    </w:p>
    <w:p w:rsidR="00472E2F" w:rsidRPr="0080607B" w:rsidRDefault="00472E2F" w:rsidP="00472E2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472E2F" w:rsidRPr="0080607B" w:rsidRDefault="00472E2F" w:rsidP="00472E2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607B">
        <w:rPr>
          <w:noProof/>
          <w:color w:val="000000"/>
          <w:sz w:val="28"/>
          <w:szCs w:val="28"/>
        </w:rPr>
        <w:br w:type="page"/>
      </w:r>
      <w:r w:rsidR="00E001B5" w:rsidRPr="0080607B">
        <w:rPr>
          <w:noProof/>
          <w:color w:val="000000"/>
          <w:sz w:val="28"/>
          <w:szCs w:val="28"/>
        </w:rPr>
        <w:t xml:space="preserve">Где </w:t>
      </w:r>
      <w:r w:rsidR="00131BF0">
        <w:rPr>
          <w:noProof/>
          <w:color w:val="000000"/>
          <w:sz w:val="28"/>
          <w:szCs w:val="28"/>
        </w:rPr>
        <w:pict>
          <v:shape id="_x0000_i1027" type="#_x0000_t75" style="width:14.25pt;height:18pt">
            <v:imagedata r:id="rId9" o:title=""/>
          </v:shape>
        </w:pict>
      </w:r>
      <w:r w:rsidR="00E001B5" w:rsidRPr="0080607B">
        <w:rPr>
          <w:noProof/>
          <w:color w:val="000000"/>
          <w:sz w:val="28"/>
          <w:szCs w:val="28"/>
        </w:rPr>
        <w:t xml:space="preserve"> - угол между вертикалью и направлением силы света i –го светильника в расчетной точке</w:t>
      </w:r>
    </w:p>
    <w:p w:rsidR="00E001B5" w:rsidRPr="0080607B" w:rsidRDefault="00131BF0" w:rsidP="00472E2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028" type="#_x0000_t75" style="width:35.25pt;height:18.75pt">
            <v:imagedata r:id="rId10" o:title=""/>
          </v:shape>
        </w:pict>
      </w:r>
      <w:r w:rsidR="00C80ACE" w:rsidRPr="0080607B">
        <w:rPr>
          <w:noProof/>
          <w:color w:val="000000"/>
          <w:sz w:val="28"/>
          <w:szCs w:val="28"/>
        </w:rPr>
        <w:t xml:space="preserve"> - сила света i –го светильника с условной лампой (со световым потоком в 1000 лм) в направлении расчетной точки</w:t>
      </w:r>
      <w:r w:rsidR="00527D00" w:rsidRPr="0080607B">
        <w:rPr>
          <w:noProof/>
          <w:color w:val="000000"/>
          <w:sz w:val="28"/>
          <w:szCs w:val="28"/>
        </w:rPr>
        <w:t>, лм</w:t>
      </w:r>
    </w:p>
    <w:p w:rsidR="00472E2F" w:rsidRPr="0080607B" w:rsidRDefault="00472E2F" w:rsidP="00472E2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C80ACE" w:rsidRPr="0080607B" w:rsidRDefault="00131BF0" w:rsidP="00472E2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029" type="#_x0000_t75" style="width:75pt;height:36pt">
            <v:imagedata r:id="rId11" o:title=""/>
          </v:shape>
        </w:pict>
      </w:r>
      <w:r w:rsidR="00472E2F" w:rsidRPr="0080607B">
        <w:rPr>
          <w:noProof/>
          <w:color w:val="000000"/>
          <w:sz w:val="28"/>
          <w:szCs w:val="28"/>
        </w:rPr>
        <w:t xml:space="preserve"> </w:t>
      </w:r>
      <w:r w:rsidR="00C80ACE" w:rsidRPr="0080607B">
        <w:rPr>
          <w:noProof/>
          <w:color w:val="000000"/>
          <w:sz w:val="28"/>
          <w:szCs w:val="28"/>
        </w:rPr>
        <w:t>(3)</w:t>
      </w:r>
    </w:p>
    <w:p w:rsidR="00472E2F" w:rsidRPr="0080607B" w:rsidRDefault="00472E2F" w:rsidP="00472E2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C80ACE" w:rsidRPr="0080607B" w:rsidRDefault="00C80ACE" w:rsidP="00472E2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607B">
        <w:rPr>
          <w:noProof/>
          <w:color w:val="000000"/>
          <w:sz w:val="28"/>
          <w:szCs w:val="28"/>
        </w:rPr>
        <w:t xml:space="preserve">Где </w:t>
      </w:r>
      <w:r w:rsidR="00131BF0">
        <w:rPr>
          <w:noProof/>
          <w:color w:val="000000"/>
          <w:sz w:val="28"/>
          <w:szCs w:val="28"/>
        </w:rPr>
        <w:pict>
          <v:shape id="_x0000_i1030" type="#_x0000_t75" style="width:12.75pt;height:18pt">
            <v:imagedata r:id="rId12" o:title=""/>
          </v:shape>
        </w:pict>
      </w:r>
      <w:r w:rsidRPr="0080607B">
        <w:rPr>
          <w:noProof/>
          <w:color w:val="000000"/>
          <w:sz w:val="28"/>
          <w:szCs w:val="28"/>
        </w:rPr>
        <w:t xml:space="preserve"> - расстояние от проекции источника света на горизонтальной плоскости до контрольной точки</w:t>
      </w:r>
      <w:r w:rsidR="00527D00" w:rsidRPr="0080607B">
        <w:rPr>
          <w:noProof/>
          <w:color w:val="000000"/>
          <w:sz w:val="28"/>
          <w:szCs w:val="28"/>
        </w:rPr>
        <w:t>, м</w:t>
      </w:r>
    </w:p>
    <w:p w:rsidR="00846516" w:rsidRPr="0080607B" w:rsidRDefault="00846516" w:rsidP="00472E2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607B">
        <w:rPr>
          <w:noProof/>
          <w:color w:val="000000"/>
          <w:sz w:val="28"/>
          <w:szCs w:val="28"/>
        </w:rPr>
        <w:t>Расчет для контрольной точки ведем от светильников № 1,2,5,6. (см.рис 1)</w:t>
      </w:r>
    </w:p>
    <w:p w:rsidR="00472E2F" w:rsidRPr="0080607B" w:rsidRDefault="00472E2F" w:rsidP="00472E2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46516" w:rsidRPr="0080607B" w:rsidRDefault="00131BF0" w:rsidP="00472E2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031" type="#_x0000_t75" style="width:84pt;height:35.25pt">
            <v:imagedata r:id="rId13" o:title=""/>
          </v:shape>
        </w:pict>
      </w:r>
      <w:r w:rsidR="00472E2F" w:rsidRPr="0080607B">
        <w:rPr>
          <w:noProof/>
          <w:color w:val="000000"/>
          <w:sz w:val="28"/>
          <w:szCs w:val="28"/>
        </w:rPr>
        <w:t xml:space="preserve"> </w:t>
      </w:r>
      <w:r w:rsidR="00846516" w:rsidRPr="0080607B">
        <w:rPr>
          <w:noProof/>
          <w:color w:val="000000"/>
          <w:sz w:val="28"/>
          <w:szCs w:val="28"/>
        </w:rPr>
        <w:t>(4)</w:t>
      </w:r>
    </w:p>
    <w:p w:rsidR="00472E2F" w:rsidRPr="0080607B" w:rsidRDefault="00472E2F" w:rsidP="00472E2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46516" w:rsidRPr="0080607B" w:rsidRDefault="00131BF0" w:rsidP="00472E2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032" type="#_x0000_t75" style="width:108.75pt;height:35.25pt">
            <v:imagedata r:id="rId14" o:title=""/>
          </v:shape>
        </w:pict>
      </w:r>
      <w:r w:rsidR="00527D00" w:rsidRPr="0080607B">
        <w:rPr>
          <w:noProof/>
          <w:color w:val="000000"/>
          <w:sz w:val="28"/>
          <w:szCs w:val="28"/>
        </w:rPr>
        <w:t xml:space="preserve"> м</w:t>
      </w:r>
    </w:p>
    <w:p w:rsidR="00472E2F" w:rsidRPr="0080607B" w:rsidRDefault="00472E2F" w:rsidP="00472E2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27D00" w:rsidRPr="0080607B" w:rsidRDefault="00527D00" w:rsidP="00472E2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607B">
        <w:rPr>
          <w:noProof/>
          <w:color w:val="000000"/>
          <w:sz w:val="28"/>
          <w:szCs w:val="28"/>
        </w:rPr>
        <w:t>Тогда угол между вертикалью и направлением силы света будет</w:t>
      </w:r>
    </w:p>
    <w:p w:rsidR="00472E2F" w:rsidRPr="0080607B" w:rsidRDefault="00472E2F" w:rsidP="00472E2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27D00" w:rsidRPr="0080607B" w:rsidRDefault="00131BF0" w:rsidP="00472E2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033" type="#_x0000_t75" style="width:110.25pt;height:33pt">
            <v:imagedata r:id="rId15" o:title=""/>
          </v:shape>
        </w:pict>
      </w:r>
    </w:p>
    <w:p w:rsidR="00472E2F" w:rsidRPr="0080607B" w:rsidRDefault="00472E2F" w:rsidP="00472E2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27D00" w:rsidRPr="0080607B" w:rsidRDefault="00527D00" w:rsidP="00472E2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607B">
        <w:rPr>
          <w:noProof/>
          <w:color w:val="000000"/>
          <w:sz w:val="28"/>
          <w:szCs w:val="28"/>
        </w:rPr>
        <w:t xml:space="preserve">4. Для кривой света КСС Г-1 при </w:t>
      </w:r>
      <w:r w:rsidR="00131BF0">
        <w:rPr>
          <w:noProof/>
          <w:color w:val="000000"/>
          <w:sz w:val="28"/>
          <w:szCs w:val="28"/>
        </w:rPr>
        <w:pict>
          <v:shape id="_x0000_i1034" type="#_x0000_t75" style="width:12pt;height:11.25pt">
            <v:imagedata r:id="rId16" o:title=""/>
          </v:shape>
        </w:pict>
      </w:r>
      <w:r w:rsidRPr="0080607B">
        <w:rPr>
          <w:noProof/>
          <w:color w:val="000000"/>
          <w:sz w:val="28"/>
          <w:szCs w:val="28"/>
        </w:rPr>
        <w:t>=</w:t>
      </w:r>
      <w:r w:rsidR="00A8538B" w:rsidRPr="0080607B">
        <w:rPr>
          <w:noProof/>
          <w:color w:val="000000"/>
          <w:sz w:val="28"/>
          <w:szCs w:val="28"/>
        </w:rPr>
        <w:t>44,2</w:t>
      </w:r>
      <w:r w:rsidR="00A8538B" w:rsidRPr="0080607B">
        <w:rPr>
          <w:noProof/>
          <w:color w:val="000000"/>
          <w:sz w:val="28"/>
          <w:szCs w:val="28"/>
          <w:vertAlign w:val="superscript"/>
        </w:rPr>
        <w:t>0</w:t>
      </w:r>
      <w:r w:rsidR="00A8538B" w:rsidRPr="0080607B">
        <w:rPr>
          <w:noProof/>
          <w:color w:val="000000"/>
          <w:sz w:val="28"/>
          <w:szCs w:val="28"/>
        </w:rPr>
        <w:t xml:space="preserve"> сила света </w:t>
      </w:r>
      <w:r w:rsidR="00131BF0">
        <w:rPr>
          <w:noProof/>
          <w:color w:val="000000"/>
          <w:sz w:val="28"/>
          <w:szCs w:val="28"/>
        </w:rPr>
        <w:pict>
          <v:shape id="_x0000_i1035" type="#_x0000_t75" style="width:35.25pt;height:18.75pt">
            <v:imagedata r:id="rId10" o:title=""/>
          </v:shape>
        </w:pict>
      </w:r>
      <w:r w:rsidR="00A8538B" w:rsidRPr="0080607B">
        <w:rPr>
          <w:noProof/>
          <w:color w:val="000000"/>
          <w:sz w:val="28"/>
          <w:szCs w:val="28"/>
        </w:rPr>
        <w:t>=</w:t>
      </w:r>
      <w:r w:rsidR="00BC16EB" w:rsidRPr="0080607B">
        <w:rPr>
          <w:noProof/>
          <w:color w:val="000000"/>
          <w:sz w:val="28"/>
          <w:szCs w:val="28"/>
        </w:rPr>
        <w:t>174</w:t>
      </w:r>
      <w:r w:rsidR="00A8538B" w:rsidRPr="0080607B">
        <w:rPr>
          <w:noProof/>
          <w:color w:val="000000"/>
          <w:sz w:val="28"/>
          <w:szCs w:val="28"/>
        </w:rPr>
        <w:t>.</w:t>
      </w:r>
    </w:p>
    <w:p w:rsidR="00472E2F" w:rsidRPr="0080607B" w:rsidRDefault="00A8538B" w:rsidP="00472E2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607B">
        <w:rPr>
          <w:noProof/>
          <w:color w:val="000000"/>
          <w:sz w:val="28"/>
          <w:szCs w:val="28"/>
        </w:rPr>
        <w:t>5. Тогда условная освещенность</w:t>
      </w:r>
      <w:r w:rsidR="00BC16EB" w:rsidRPr="0080607B">
        <w:rPr>
          <w:noProof/>
          <w:color w:val="000000"/>
          <w:sz w:val="28"/>
          <w:szCs w:val="28"/>
        </w:rPr>
        <w:t xml:space="preserve"> согласно формулы 2</w:t>
      </w:r>
      <w:r w:rsidRPr="0080607B">
        <w:rPr>
          <w:noProof/>
          <w:color w:val="000000"/>
          <w:sz w:val="28"/>
          <w:szCs w:val="28"/>
        </w:rPr>
        <w:t xml:space="preserve"> будет равна</w:t>
      </w:r>
      <w:r w:rsidR="00472E2F" w:rsidRPr="0080607B">
        <w:rPr>
          <w:noProof/>
          <w:color w:val="000000"/>
          <w:sz w:val="28"/>
          <w:szCs w:val="28"/>
        </w:rPr>
        <w:t xml:space="preserve"> </w:t>
      </w:r>
    </w:p>
    <w:p w:rsidR="00A8538B" w:rsidRPr="0080607B" w:rsidRDefault="00A8538B" w:rsidP="00472E2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8538B" w:rsidRPr="0080607B" w:rsidRDefault="00131BF0" w:rsidP="00472E2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036" type="#_x0000_t75" style="width:110.25pt;height:30.75pt">
            <v:imagedata r:id="rId17" o:title=""/>
          </v:shape>
        </w:pict>
      </w:r>
      <w:r w:rsidR="00A8538B" w:rsidRPr="0080607B">
        <w:rPr>
          <w:noProof/>
          <w:color w:val="000000"/>
          <w:sz w:val="28"/>
          <w:szCs w:val="28"/>
        </w:rPr>
        <w:t xml:space="preserve"> лк</w:t>
      </w:r>
    </w:p>
    <w:p w:rsidR="00527D00" w:rsidRPr="0080607B" w:rsidRDefault="00472E2F" w:rsidP="00472E2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607B">
        <w:rPr>
          <w:noProof/>
          <w:color w:val="000000"/>
          <w:sz w:val="28"/>
          <w:szCs w:val="28"/>
        </w:rPr>
        <w:br w:type="page"/>
      </w:r>
      <w:r w:rsidR="00A8538B" w:rsidRPr="0080607B">
        <w:rPr>
          <w:noProof/>
          <w:color w:val="000000"/>
          <w:sz w:val="28"/>
          <w:szCs w:val="28"/>
        </w:rPr>
        <w:t>5</w:t>
      </w:r>
      <w:r w:rsidR="00527D00" w:rsidRPr="0080607B">
        <w:rPr>
          <w:noProof/>
          <w:color w:val="000000"/>
          <w:sz w:val="28"/>
          <w:szCs w:val="28"/>
        </w:rPr>
        <w:t>.рассчитываем световой поток источника света в каждом светильнике [11].</w:t>
      </w:r>
    </w:p>
    <w:p w:rsidR="00472E2F" w:rsidRPr="0080607B" w:rsidRDefault="00472E2F" w:rsidP="00472E2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27D00" w:rsidRPr="0080607B" w:rsidRDefault="00131BF0" w:rsidP="00472E2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037" type="#_x0000_t75" style="width:99pt;height:36pt">
            <v:imagedata r:id="rId18" o:title=""/>
          </v:shape>
        </w:pict>
      </w:r>
      <w:r w:rsidR="00472E2F" w:rsidRPr="0080607B">
        <w:rPr>
          <w:noProof/>
          <w:color w:val="000000"/>
          <w:sz w:val="28"/>
          <w:szCs w:val="28"/>
        </w:rPr>
        <w:t xml:space="preserve"> </w:t>
      </w:r>
      <w:r w:rsidR="00091512" w:rsidRPr="0080607B">
        <w:rPr>
          <w:noProof/>
          <w:color w:val="000000"/>
          <w:sz w:val="28"/>
          <w:szCs w:val="28"/>
        </w:rPr>
        <w:t>(5)</w:t>
      </w:r>
    </w:p>
    <w:p w:rsidR="00472E2F" w:rsidRPr="0080607B" w:rsidRDefault="00472E2F" w:rsidP="00472E2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472E2F" w:rsidRPr="0080607B" w:rsidRDefault="00BC16EB" w:rsidP="00472E2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607B">
        <w:rPr>
          <w:noProof/>
          <w:color w:val="000000"/>
          <w:sz w:val="28"/>
          <w:szCs w:val="28"/>
        </w:rPr>
        <w:t xml:space="preserve">Где </w:t>
      </w:r>
      <w:r w:rsidR="00131BF0">
        <w:rPr>
          <w:noProof/>
          <w:color w:val="000000"/>
          <w:sz w:val="28"/>
          <w:szCs w:val="28"/>
        </w:rPr>
        <w:pict>
          <v:shape id="_x0000_i1038" type="#_x0000_t75" style="width:15.75pt;height:18pt">
            <v:imagedata r:id="rId19" o:title=""/>
          </v:shape>
        </w:pict>
      </w:r>
      <w:r w:rsidRPr="0080607B">
        <w:rPr>
          <w:noProof/>
          <w:color w:val="000000"/>
          <w:sz w:val="28"/>
          <w:szCs w:val="28"/>
        </w:rPr>
        <w:t xml:space="preserve"> - нормированная освещенность</w:t>
      </w:r>
    </w:p>
    <w:p w:rsidR="00472E2F" w:rsidRPr="0080607B" w:rsidRDefault="00131BF0" w:rsidP="00472E2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039" type="#_x0000_t75" style="width:17.25pt;height:18pt">
            <v:imagedata r:id="rId20" o:title=""/>
          </v:shape>
        </w:pict>
      </w:r>
      <w:r w:rsidR="00BC16EB" w:rsidRPr="0080607B">
        <w:rPr>
          <w:noProof/>
          <w:color w:val="000000"/>
          <w:sz w:val="28"/>
          <w:szCs w:val="28"/>
        </w:rPr>
        <w:t xml:space="preserve"> - коэффициент запаса</w:t>
      </w:r>
    </w:p>
    <w:p w:rsidR="00BC16EB" w:rsidRPr="0080607B" w:rsidRDefault="00131BF0" w:rsidP="00472E2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040" type="#_x0000_t75" style="width:12pt;height:12.75pt">
            <v:imagedata r:id="rId21" o:title=""/>
          </v:shape>
        </w:pict>
      </w:r>
      <w:r w:rsidR="00BC16EB" w:rsidRPr="0080607B">
        <w:rPr>
          <w:noProof/>
          <w:color w:val="000000"/>
          <w:sz w:val="28"/>
          <w:szCs w:val="28"/>
        </w:rPr>
        <w:t xml:space="preserve"> - коэффициент учитывающий освещенность от удаленных источников света</w:t>
      </w:r>
    </w:p>
    <w:p w:rsidR="00BC16EB" w:rsidRPr="0080607B" w:rsidRDefault="00BC16EB" w:rsidP="00472E2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607B">
        <w:rPr>
          <w:noProof/>
          <w:color w:val="000000"/>
          <w:sz w:val="28"/>
          <w:szCs w:val="28"/>
        </w:rPr>
        <w:t>1000 – световой поток условной лампы</w:t>
      </w:r>
    </w:p>
    <w:p w:rsidR="00472E2F" w:rsidRPr="0080607B" w:rsidRDefault="00472E2F" w:rsidP="00472E2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C16EB" w:rsidRPr="0080607B" w:rsidRDefault="00131BF0" w:rsidP="00472E2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041" type="#_x0000_t75" style="width:135.75pt;height:35.25pt">
            <v:imagedata r:id="rId22" o:title=""/>
          </v:shape>
        </w:pict>
      </w:r>
      <w:r w:rsidR="00BC16EB" w:rsidRPr="0080607B">
        <w:rPr>
          <w:noProof/>
          <w:color w:val="000000"/>
          <w:sz w:val="28"/>
          <w:szCs w:val="28"/>
        </w:rPr>
        <w:t xml:space="preserve"> лм</w:t>
      </w:r>
    </w:p>
    <w:p w:rsidR="00472E2F" w:rsidRPr="0080607B" w:rsidRDefault="00472E2F" w:rsidP="00472E2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091512" w:rsidRPr="0080607B" w:rsidRDefault="00091512" w:rsidP="00472E2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607B">
        <w:rPr>
          <w:noProof/>
          <w:color w:val="000000"/>
          <w:sz w:val="28"/>
          <w:szCs w:val="28"/>
        </w:rPr>
        <w:t>6.По вычисленному значению светового потока выбираем лампу ДРЛ400(6)-4 со световым потоком 24000 лм. [11]</w:t>
      </w:r>
    </w:p>
    <w:p w:rsidR="00091512" w:rsidRPr="0080607B" w:rsidRDefault="00091512" w:rsidP="00472E2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607B">
        <w:rPr>
          <w:noProof/>
          <w:color w:val="000000"/>
          <w:sz w:val="28"/>
          <w:szCs w:val="28"/>
        </w:rPr>
        <w:t>7 Если расчет выполнен верно, то должно выполняться условие [11]</w:t>
      </w:r>
    </w:p>
    <w:p w:rsidR="00472E2F" w:rsidRPr="0080607B" w:rsidRDefault="00472E2F" w:rsidP="00472E2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091512" w:rsidRPr="0080607B" w:rsidRDefault="00091512" w:rsidP="00472E2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607B">
        <w:rPr>
          <w:noProof/>
          <w:color w:val="000000"/>
          <w:sz w:val="28"/>
          <w:szCs w:val="28"/>
        </w:rPr>
        <w:t>-0.1≤</w:t>
      </w:r>
      <w:r w:rsidR="00131BF0">
        <w:rPr>
          <w:noProof/>
          <w:color w:val="000000"/>
          <w:sz w:val="28"/>
          <w:szCs w:val="28"/>
        </w:rPr>
        <w:pict>
          <v:shape id="_x0000_i1042" type="#_x0000_t75" style="width:39.75pt;height:32.25pt">
            <v:imagedata r:id="rId23" o:title=""/>
          </v:shape>
        </w:pict>
      </w:r>
      <w:r w:rsidRPr="0080607B">
        <w:rPr>
          <w:noProof/>
          <w:color w:val="000000"/>
          <w:sz w:val="28"/>
          <w:szCs w:val="28"/>
        </w:rPr>
        <w:t>≤+0.2</w:t>
      </w:r>
      <w:r w:rsidR="00472E2F" w:rsidRPr="0080607B">
        <w:rPr>
          <w:noProof/>
          <w:color w:val="000000"/>
          <w:sz w:val="28"/>
          <w:szCs w:val="28"/>
        </w:rPr>
        <w:t xml:space="preserve"> </w:t>
      </w:r>
      <w:r w:rsidRPr="0080607B">
        <w:rPr>
          <w:noProof/>
          <w:color w:val="000000"/>
          <w:sz w:val="28"/>
          <w:szCs w:val="28"/>
        </w:rPr>
        <w:t>(6)</w:t>
      </w:r>
    </w:p>
    <w:p w:rsidR="00472E2F" w:rsidRPr="0080607B" w:rsidRDefault="00472E2F" w:rsidP="00472E2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091512" w:rsidRPr="0080607B" w:rsidRDefault="00091512" w:rsidP="00472E2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607B">
        <w:rPr>
          <w:noProof/>
          <w:color w:val="000000"/>
          <w:sz w:val="28"/>
          <w:szCs w:val="28"/>
        </w:rPr>
        <w:t>Где Ф</w:t>
      </w:r>
      <w:r w:rsidRPr="0080607B">
        <w:rPr>
          <w:noProof/>
          <w:color w:val="000000"/>
          <w:sz w:val="28"/>
          <w:szCs w:val="28"/>
          <w:vertAlign w:val="subscript"/>
        </w:rPr>
        <w:t>л</w:t>
      </w:r>
      <w:r w:rsidRPr="0080607B">
        <w:rPr>
          <w:noProof/>
          <w:color w:val="000000"/>
          <w:sz w:val="28"/>
          <w:szCs w:val="28"/>
        </w:rPr>
        <w:t xml:space="preserve"> – световой поток выбранной лампы</w:t>
      </w:r>
    </w:p>
    <w:p w:rsidR="00091512" w:rsidRPr="0080607B" w:rsidRDefault="00091512" w:rsidP="00472E2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607B">
        <w:rPr>
          <w:noProof/>
          <w:color w:val="000000"/>
          <w:sz w:val="28"/>
          <w:szCs w:val="28"/>
        </w:rPr>
        <w:t>-0,1&lt;0,035&lt;+0,2</w:t>
      </w:r>
    </w:p>
    <w:p w:rsidR="00091512" w:rsidRPr="0080607B" w:rsidRDefault="00091512" w:rsidP="00472E2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607B">
        <w:rPr>
          <w:noProof/>
          <w:color w:val="000000"/>
          <w:sz w:val="28"/>
          <w:szCs w:val="28"/>
        </w:rPr>
        <w:t xml:space="preserve">Лампа выбрана верно </w:t>
      </w:r>
    </w:p>
    <w:p w:rsidR="00091512" w:rsidRPr="0080607B" w:rsidRDefault="00091512" w:rsidP="00472E2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0607B">
        <w:rPr>
          <w:noProof/>
          <w:color w:val="000000"/>
          <w:sz w:val="28"/>
          <w:szCs w:val="28"/>
        </w:rPr>
        <w:t>8.Из расчетов делаем вывод, что освещение на подстанции «Байдарка» находится в пределах нормы</w:t>
      </w:r>
      <w:bookmarkStart w:id="0" w:name="_GoBack"/>
      <w:bookmarkEnd w:id="0"/>
    </w:p>
    <w:sectPr w:rsidR="00091512" w:rsidRPr="0080607B" w:rsidSect="00472E2F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69B0" w:rsidRDefault="007269B0" w:rsidP="00472E2F">
      <w:r>
        <w:separator/>
      </w:r>
    </w:p>
  </w:endnote>
  <w:endnote w:type="continuationSeparator" w:id="0">
    <w:p w:rsidR="007269B0" w:rsidRDefault="007269B0" w:rsidP="00472E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69B0" w:rsidRDefault="007269B0" w:rsidP="00472E2F">
      <w:r>
        <w:separator/>
      </w:r>
    </w:p>
  </w:footnote>
  <w:footnote w:type="continuationSeparator" w:id="0">
    <w:p w:rsidR="007269B0" w:rsidRDefault="007269B0" w:rsidP="00472E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247C"/>
    <w:rsid w:val="00091512"/>
    <w:rsid w:val="000B7A66"/>
    <w:rsid w:val="00131BF0"/>
    <w:rsid w:val="0022339F"/>
    <w:rsid w:val="00444A73"/>
    <w:rsid w:val="0047247C"/>
    <w:rsid w:val="00472E2F"/>
    <w:rsid w:val="00527D00"/>
    <w:rsid w:val="00593EF5"/>
    <w:rsid w:val="005A4F9B"/>
    <w:rsid w:val="007269B0"/>
    <w:rsid w:val="0080607B"/>
    <w:rsid w:val="00846516"/>
    <w:rsid w:val="00A8538B"/>
    <w:rsid w:val="00B31BEC"/>
    <w:rsid w:val="00B93627"/>
    <w:rsid w:val="00BC16EB"/>
    <w:rsid w:val="00C76753"/>
    <w:rsid w:val="00C80ACE"/>
    <w:rsid w:val="00E001B5"/>
    <w:rsid w:val="00FB0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4"/>
    <o:shapelayout v:ext="edit">
      <o:idmap v:ext="edit" data="1"/>
    </o:shapelayout>
  </w:shapeDefaults>
  <w:decimalSymbol w:val=","/>
  <w:listSeparator w:val=";"/>
  <w14:defaultImageDpi w14:val="0"/>
  <w15:chartTrackingRefBased/>
  <w15:docId w15:val="{3B401A45-2430-4E16-97E2-D664A8B4F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247C"/>
    <w:pPr>
      <w:overflowPunct w:val="0"/>
      <w:autoSpaceDE w:val="0"/>
      <w:autoSpaceDN w:val="0"/>
      <w:adjustRightInd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72E2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472E2F"/>
    <w:rPr>
      <w:rFonts w:cs="Times New Roman"/>
      <w:sz w:val="24"/>
    </w:rPr>
  </w:style>
  <w:style w:type="paragraph" w:styleId="a5">
    <w:name w:val="footer"/>
    <w:basedOn w:val="a"/>
    <w:link w:val="a6"/>
    <w:uiPriority w:val="99"/>
    <w:rsid w:val="00472E2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472E2F"/>
    <w:rPr>
      <w:rFonts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08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" Type="http://schemas.openxmlformats.org/officeDocument/2006/relationships/settings" Target="settings.xml"/><Relationship Id="rId21" Type="http://schemas.openxmlformats.org/officeDocument/2006/relationships/image" Target="media/image15.wmf"/><Relationship Id="rId7" Type="http://schemas.openxmlformats.org/officeDocument/2006/relationships/image" Target="media/image1.e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2E916C-1681-4E30-8BFD-5A63E03FF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518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Расчет освещения открытого распределительного устройства подстанции «Байдарка»</vt:lpstr>
    </vt:vector>
  </TitlesOfParts>
  <Company>Inc.</Company>
  <LinksUpToDate>false</LinksUpToDate>
  <CharactersWithSpaces>3465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Расчет освещения открытого распределительного устройства подстанции «Байдарка»</dc:title>
  <dc:subject/>
  <dc:creator>KLEY</dc:creator>
  <cp:keywords/>
  <dc:description/>
  <cp:lastModifiedBy>admin</cp:lastModifiedBy>
  <cp:revision>2</cp:revision>
  <dcterms:created xsi:type="dcterms:W3CDTF">2014-03-10T03:10:00Z</dcterms:created>
  <dcterms:modified xsi:type="dcterms:W3CDTF">2014-03-10T03:10:00Z</dcterms:modified>
</cp:coreProperties>
</file>