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0E" w:rsidRP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965B0" w:rsidRPr="00921D0E" w:rsidRDefault="001965B0" w:rsidP="00921D0E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 xml:space="preserve">Курсова робота на тему: "Проектування електропостачання </w:t>
      </w:r>
      <w:r w:rsidR="00921D0E">
        <w:rPr>
          <w:b/>
          <w:sz w:val="28"/>
          <w:szCs w:val="28"/>
          <w:lang w:val="uk-UA"/>
        </w:rPr>
        <w:t>цеху металорізальних верстатів"</w:t>
      </w:r>
    </w:p>
    <w:p w:rsidR="00701E5E" w:rsidRPr="00921D0E" w:rsidRDefault="001965B0" w:rsidP="00921D0E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</w:r>
      <w:r w:rsidR="00701E5E" w:rsidRPr="00921D0E">
        <w:rPr>
          <w:b/>
          <w:sz w:val="28"/>
          <w:szCs w:val="28"/>
          <w:lang w:val="uk-UA"/>
        </w:rPr>
        <w:t>Зміст</w:t>
      </w:r>
    </w:p>
    <w:p w:rsidR="00921D0E" w:rsidRPr="00921D0E" w:rsidRDefault="00921D0E" w:rsidP="00921D0E">
      <w:pPr>
        <w:spacing w:line="360" w:lineRule="auto"/>
        <w:jc w:val="both"/>
        <w:rPr>
          <w:sz w:val="28"/>
          <w:szCs w:val="28"/>
          <w:lang w:val="uk-UA"/>
        </w:rPr>
      </w:pPr>
    </w:p>
    <w:p w:rsidR="00701E5E" w:rsidRPr="00921D0E" w:rsidRDefault="00701E5E" w:rsidP="00921D0E">
      <w:pPr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Введення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 Аналіз виробничої діяльності цеху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1.1 Характеристика об'єкта електропостачання, електричних навантажень і його технологічного процесу</w:t>
      </w:r>
    </w:p>
    <w:p w:rsidR="00701E5E" w:rsidRPr="00921D0E" w:rsidRDefault="00701E5E" w:rsidP="00921D0E">
      <w:pPr>
        <w:tabs>
          <w:tab w:val="center" w:pos="4677"/>
        </w:tabs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1.2 Класифікація будинку об'єкта по вибухової безпеці, пожежної електробезпечності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1.3 Розрахунок електричних навантажень і вибір трансформаторів</w:t>
      </w:r>
    </w:p>
    <w:p w:rsidR="00701E5E" w:rsidRPr="00921D0E" w:rsidRDefault="00701E5E" w:rsidP="00921D0E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1.4 Розрахунок і вибір елементів електропостачання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1.4.1 Вибір апаратів захисту й розподільних пристроїв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1.5 Розрахунок струмів короткого замикання й перевірки елементів у характерній лінії електропостачання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1.5.1 Загальні відомості про КЗ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1.5.2 Розрахунок струмів КЗ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1.6 Розрахунок заземлюючих пристроїв</w:t>
      </w:r>
    </w:p>
    <w:p w:rsidR="00701E5E" w:rsidRPr="00921D0E" w:rsidRDefault="00D0329C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01E5E" w:rsidRPr="00921D0E">
        <w:rPr>
          <w:sz w:val="28"/>
          <w:szCs w:val="28"/>
          <w:lang w:val="uk-UA"/>
        </w:rPr>
        <w:t>.6</w:t>
      </w:r>
      <w:r>
        <w:rPr>
          <w:sz w:val="28"/>
          <w:szCs w:val="28"/>
          <w:lang w:val="uk-UA"/>
        </w:rPr>
        <w:t>.2</w:t>
      </w:r>
      <w:r w:rsidR="00701E5E" w:rsidRPr="00921D0E">
        <w:rPr>
          <w:sz w:val="28"/>
          <w:szCs w:val="28"/>
          <w:lang w:val="uk-UA"/>
        </w:rPr>
        <w:t xml:space="preserve"> Складання відомостей електроустаткування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2. Організаційні й технічні заходи безпечного проведення робіт з електроустановками до 1 КВ</w:t>
      </w:r>
    </w:p>
    <w:p w:rsidR="00701E5E" w:rsidRPr="00921D0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bCs/>
          <w:sz w:val="28"/>
          <w:szCs w:val="28"/>
          <w:lang w:val="uk-UA"/>
        </w:rPr>
        <w:t>Висновок</w:t>
      </w:r>
    </w:p>
    <w:p w:rsidR="00701E5E" w:rsidRDefault="00701E5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Список літератури</w:t>
      </w:r>
    </w:p>
    <w:p w:rsidR="00921D0E" w:rsidRPr="00921D0E" w:rsidRDefault="00921D0E" w:rsidP="00921D0E">
      <w:pPr>
        <w:suppressAutoHyphens/>
        <w:spacing w:line="360" w:lineRule="auto"/>
        <w:jc w:val="both"/>
        <w:rPr>
          <w:sz w:val="28"/>
          <w:szCs w:val="28"/>
          <w:lang w:val="uk-UA"/>
        </w:rPr>
      </w:pPr>
    </w:p>
    <w:p w:rsidR="003D4B18" w:rsidRPr="00921D0E" w:rsidRDefault="00701E5E" w:rsidP="00921D0E">
      <w:pPr>
        <w:tabs>
          <w:tab w:val="left" w:pos="1620"/>
          <w:tab w:val="center" w:pos="4677"/>
        </w:tabs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</w:r>
      <w:r w:rsidR="00921D0E">
        <w:rPr>
          <w:sz w:val="28"/>
          <w:szCs w:val="28"/>
          <w:lang w:val="uk-UA"/>
        </w:rPr>
        <w:t>В</w:t>
      </w:r>
      <w:r w:rsidR="00921D0E" w:rsidRPr="00921D0E">
        <w:rPr>
          <w:b/>
          <w:sz w:val="28"/>
          <w:szCs w:val="28"/>
          <w:lang w:val="uk-UA"/>
        </w:rPr>
        <w:t>ведення</w:t>
      </w:r>
    </w:p>
    <w:p w:rsidR="003D4B18" w:rsidRPr="00921D0E" w:rsidRDefault="003D4B18" w:rsidP="00921D0E">
      <w:pPr>
        <w:tabs>
          <w:tab w:val="left" w:pos="1620"/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1620"/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Перше місце по кількості споживаної електроенергії належить промисловості, на частку якого доводиться більше 60% вироблюваної в країні енергії. За допомогою електричної енергії приводяться в рух мільйони верстатів і механізмів, висвітлення приміщень, здійснюється автоматичне керування технологічними процесами. Існують технології, де електроенергія є єдиним енергоносієм.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У зв'язку із прискоренням науково-технологічного прогресу споживання електроенергії в промисловості значно збільшилося завдяки створенню гнучких автоматизованих виробництв.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Енергетична політика </w:t>
      </w:r>
      <w:r w:rsidR="009315C3" w:rsidRPr="00921D0E">
        <w:rPr>
          <w:sz w:val="28"/>
          <w:szCs w:val="28"/>
          <w:lang w:val="uk-UA"/>
        </w:rPr>
        <w:t xml:space="preserve">України </w:t>
      </w:r>
      <w:r w:rsidRPr="00921D0E">
        <w:rPr>
          <w:sz w:val="28"/>
          <w:szCs w:val="28"/>
          <w:lang w:val="uk-UA"/>
        </w:rPr>
        <w:t xml:space="preserve">передбачає подальший розвиток енергозберігаючої програми. Економія енергетичних ресурсів повинна здійснюватися шляхом переходу на енергозберігаючі технології виробництва; удосконалювання енергетичного встаткування, реконструкції застарілого обладнання; скорочення всіх видів енергетичних втрат і підвищення рівня використання вторинних енергетичних ресурсів. Передбачається також заміщення органічного палива іншими енергоносіями, у першу чергу ядерною й гідравлічною енергією. Крім прямого </w:t>
      </w:r>
      <w:r w:rsidR="00701E5E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нерго- і ресурсозбереження існує цілий ряд актуальних завдань, рішення яких в остаточному підсумку приводить до того ж ефекту в самих виробничих установках, у виробництві в цілому. Сюди, у першу чергу, ставиться підвищення надійності електропостачання, тому що раптове, іноді навіть досить короткочасне припинення подачі електроживлення може привести до більших збитків у виробництві. Але підвищення надійності пов'язане зі збільшенням вартості системи електропостачання, тому важливим завданням повинне вважатися визначення оптимальних показників надійності, вибір оптимальної по надійності структури системи електропостачання. Також важливим завданням є забезпечення необхідної якості електроенергії. Низька якість електроенергії приводить, крім інших небажаних явищ, до збільшення втрат електроенергії як в </w:t>
      </w:r>
      <w:r w:rsidR="007B6415" w:rsidRPr="00921D0E">
        <w:rPr>
          <w:sz w:val="28"/>
          <w:szCs w:val="28"/>
          <w:lang w:val="uk-UA"/>
        </w:rPr>
        <w:t>електроприймачах</w:t>
      </w:r>
      <w:r w:rsidRPr="00921D0E">
        <w:rPr>
          <w:sz w:val="28"/>
          <w:szCs w:val="28"/>
          <w:lang w:val="uk-UA"/>
        </w:rPr>
        <w:t>, так і в мережі. Важливе значення придбало вимір показників якості електроенергії. За останні десятиліття досягнуті значні успіхи не тільки в мікроелектроніці, але й в електроапаратобудуванні, у розробці нових електричних і конструкційних матеріалів, у кабельній техніці. Ці досягнення відкривають нові можливості в способах каналізації електроенергії й у конструкції розподільних пристроїв (РУ). Зокрема, застосування нових комплектних легко замінних вузлів електричних мереж і мережних пристроїв може знадобитися у виробничих умовах, що швидко змінюються, сучасних підприємств.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Об'єкт дослідження - цех металорізальних верстатів.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Предмет дослідження - проектування електропостачання цеху металорізальних верстатів.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Метою даного курсового проекту є оволодіння основами проектування електропостачання цеху металорізальних верстатів.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Поставлена мета припускає рішення наступних завдань: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 вивчити й проаналізувати літературу, нормативні документи по електропостачанню об'єктів галузі;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2. розрахувати характеристики даного встаткування;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3. спроектувати схему електропостачання;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4. розробити заходу щодо правил технічної безпеки;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5. узагальнити результати, зробити висновки й оформити роботу.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 написанні курсового проекту застосовувалися методи збору первинної інформації, аналітичний і метод систематизації.</w:t>
      </w:r>
    </w:p>
    <w:p w:rsidR="003D4B18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Структура даної роботи: 1) введення, 2) теоретична, практична, графічна частина, 3) висновок, 4) список літератури.</w:t>
      </w:r>
    </w:p>
    <w:p w:rsidR="00921D0E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</w:r>
      <w:r w:rsidR="00921D0E">
        <w:rPr>
          <w:sz w:val="28"/>
          <w:szCs w:val="28"/>
          <w:lang w:val="uk-UA"/>
        </w:rPr>
        <w:t>1</w:t>
      </w:r>
      <w:r w:rsidR="00921D0E" w:rsidRPr="00921D0E">
        <w:rPr>
          <w:sz w:val="28"/>
          <w:szCs w:val="28"/>
          <w:lang w:val="uk-UA"/>
        </w:rPr>
        <w:t xml:space="preserve"> </w:t>
      </w:r>
      <w:r w:rsidR="00921D0E" w:rsidRPr="00921D0E">
        <w:rPr>
          <w:b/>
          <w:sz w:val="28"/>
          <w:szCs w:val="28"/>
          <w:lang w:val="uk-UA"/>
        </w:rPr>
        <w:t>Аналіз виробничої діяльності цеху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1.1 Характеристика об'єкта електропостачання, електричних навантажень і його технологічного процесу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Цехові мережі промислових підприємств виконують на напругу до 1 кВ (найпоширенішим є напруга 380 У). На вибір схеми й конструктивне виконання цехів мереж впливають такі фактори, як ступінь відповідальності приймачів електроенергії, режими їхньої роботи й розміщенні по території цеху, номінальні струми й напруги.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Цех металорізальних верстатів (ЦМС) призначений для серійного виробництва деталей за замовленням.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ЦМС передбачає наявність виробничих, службових, допоміжних і побутових приміщень. Металорізальні верстати різного призначення розміщені у верстатному, заточувальному відділеннях.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Транспортні операції виконуються кран-балкою й наземними </w:t>
      </w:r>
      <w:r w:rsidR="007B6415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лектро</w:t>
      </w:r>
      <w:r w:rsidR="007B6415" w:rsidRPr="00921D0E">
        <w:rPr>
          <w:sz w:val="28"/>
          <w:szCs w:val="28"/>
          <w:lang w:val="uk-UA"/>
        </w:rPr>
        <w:t>теліжками</w:t>
      </w:r>
      <w:r w:rsidRPr="00921D0E">
        <w:rPr>
          <w:sz w:val="28"/>
          <w:szCs w:val="28"/>
          <w:lang w:val="uk-UA"/>
        </w:rPr>
        <w:t>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Цех одержує електропостачання від власної цехової трансформаторної підстанції (ТП), розташованої на відстані </w:t>
      </w:r>
      <w:smartTag w:uri="urn:schemas-microsoft-com:office:smarttags" w:element="metricconverter">
        <w:smartTagPr>
          <w:attr w:name="ProductID" w:val="1,3 км"/>
        </w:smartTagPr>
        <w:r w:rsidRPr="00921D0E">
          <w:rPr>
            <w:sz w:val="28"/>
            <w:szCs w:val="28"/>
            <w:lang w:val="uk-UA"/>
          </w:rPr>
          <w:t>1,3 км</w:t>
        </w:r>
      </w:smartTag>
      <w:r w:rsidRPr="00921D0E">
        <w:rPr>
          <w:sz w:val="28"/>
          <w:szCs w:val="28"/>
          <w:lang w:val="uk-UA"/>
        </w:rPr>
        <w:t xml:space="preserve"> від головної знижувал</w:t>
      </w:r>
      <w:r w:rsidR="007B6415" w:rsidRPr="00921D0E">
        <w:rPr>
          <w:sz w:val="28"/>
          <w:szCs w:val="28"/>
          <w:lang w:val="uk-UA"/>
        </w:rPr>
        <w:t>ьної підстанції (ГПП) заводу. Підводимо</w:t>
      </w:r>
      <w:r w:rsidRPr="00921D0E">
        <w:rPr>
          <w:sz w:val="28"/>
          <w:szCs w:val="28"/>
          <w:lang w:val="uk-UA"/>
        </w:rPr>
        <w:t xml:space="preserve"> напруга - 10 кВ. ГПП підключена до енергосистеми (</w:t>
      </w:r>
      <w:r w:rsidR="007B6415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НС), розташованої на відстані </w:t>
      </w:r>
      <w:smartTag w:uri="urn:schemas-microsoft-com:office:smarttags" w:element="metricconverter">
        <w:smartTagPr>
          <w:attr w:name="ProductID" w:val="15 км"/>
        </w:smartTagPr>
        <w:r w:rsidRPr="00921D0E">
          <w:rPr>
            <w:sz w:val="28"/>
            <w:szCs w:val="28"/>
            <w:lang w:val="uk-UA"/>
          </w:rPr>
          <w:t>15 км</w:t>
        </w:r>
      </w:smartTag>
      <w:r w:rsidRPr="00921D0E">
        <w:rPr>
          <w:sz w:val="28"/>
          <w:szCs w:val="28"/>
          <w:lang w:val="uk-UA"/>
        </w:rPr>
        <w:t>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Споживачі електроенергії ставляться до 2 і 3 категорії надійності електропостачання.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приймачі 2 категорії - перерва електропостачання, який приводить до масової недовідпустки продукції, масовому простою робітників, механізмів. Приймачі 2 категорії рекомендується забезпечувати електропостачанням від двох незалежних джерел харчування;</w:t>
      </w:r>
    </w:p>
    <w:p w:rsidR="003D4B18" w:rsidRPr="00921D0E" w:rsidRDefault="003D4B18" w:rsidP="00921D0E">
      <w:pPr>
        <w:shd w:val="clear" w:color="auto" w:fill="FFFFFF"/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2) приймачі 3 категорії - інші приймачі, невідповідні під визначення 1і 2 категорії. Перерва електропостачання цих приймачів не приведе до істотних наслідків, простоїв і інших несприятливих наслідків. Для таких </w:t>
      </w:r>
      <w:r w:rsidR="007B6415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лектропри</w:t>
      </w:r>
      <w:r w:rsidR="007B6415" w:rsidRPr="00921D0E">
        <w:rPr>
          <w:sz w:val="28"/>
          <w:szCs w:val="28"/>
          <w:lang w:val="uk-UA"/>
        </w:rPr>
        <w:t>ймачів</w:t>
      </w:r>
      <w:r w:rsidRPr="00921D0E">
        <w:rPr>
          <w:sz w:val="28"/>
          <w:szCs w:val="28"/>
          <w:lang w:val="uk-UA"/>
        </w:rPr>
        <w:t xml:space="preserve"> достатнього джерела харчування за умови, що перерва електропостачання, необхідний для заміни ушкодженого елемента С</w:t>
      </w:r>
      <w:r w:rsidR="007B6415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С, не перевищує 1 доби.</w:t>
      </w:r>
    </w:p>
    <w:p w:rsidR="003D4B18" w:rsidRPr="00921D0E" w:rsidRDefault="003D4B18" w:rsidP="00921D0E">
      <w:pPr>
        <w:spacing w:line="360" w:lineRule="auto"/>
        <w:ind w:firstLine="708"/>
        <w:jc w:val="both"/>
        <w:rPr>
          <w:sz w:val="28"/>
          <w:szCs w:val="28"/>
        </w:rPr>
      </w:pPr>
      <w:r w:rsidRPr="00921D0E">
        <w:rPr>
          <w:sz w:val="28"/>
          <w:szCs w:val="28"/>
          <w:lang w:val="uk-UA"/>
        </w:rPr>
        <w:t xml:space="preserve">Кількість робочих змін – 3. Ґрунт у районі цеху – глина при </w:t>
      </w:r>
      <w:r w:rsidRPr="00921D0E">
        <w:rPr>
          <w:sz w:val="28"/>
          <w:szCs w:val="28"/>
        </w:rPr>
        <w:t>температурі +5 ° С.</w:t>
      </w:r>
    </w:p>
    <w:p w:rsidR="003D4B18" w:rsidRPr="00921D0E" w:rsidRDefault="003D4B18" w:rsidP="00921D0E">
      <w:pPr>
        <w:spacing w:line="360" w:lineRule="auto"/>
        <w:jc w:val="both"/>
        <w:rPr>
          <w:sz w:val="28"/>
          <w:szCs w:val="28"/>
        </w:rPr>
      </w:pPr>
      <w:r w:rsidRPr="00921D0E">
        <w:rPr>
          <w:sz w:val="28"/>
          <w:szCs w:val="28"/>
        </w:rPr>
        <w:t xml:space="preserve">Каркас будинку споруджений із блоків-секцій, довжиною 6 і </w:t>
      </w:r>
      <w:smartTag w:uri="urn:schemas-microsoft-com:office:smarttags" w:element="metricconverter">
        <w:smartTagPr>
          <w:attr w:name="ProductID" w:val="8 м"/>
        </w:smartTagPr>
        <w:r w:rsidRPr="00921D0E">
          <w:rPr>
            <w:sz w:val="28"/>
            <w:szCs w:val="28"/>
          </w:rPr>
          <w:t>8 м</w:t>
        </w:r>
      </w:smartTag>
      <w:r w:rsidRPr="00921D0E">
        <w:rPr>
          <w:sz w:val="28"/>
          <w:szCs w:val="28"/>
        </w:rPr>
        <w:t xml:space="preserve"> кожний.</w:t>
      </w:r>
    </w:p>
    <w:p w:rsidR="00921D0E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Розміри цеху A*B*H=50*30*8 м. Всі приміщення, крім верстатного </w:t>
      </w:r>
    </w:p>
    <w:p w:rsidR="00921D0E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 xml:space="preserve">1.2 Класифікація будинку об'єкта по </w:t>
      </w:r>
      <w:r w:rsidR="00701E5E" w:rsidRPr="00921D0E">
        <w:rPr>
          <w:b/>
          <w:sz w:val="28"/>
          <w:szCs w:val="28"/>
          <w:lang w:val="uk-UA"/>
        </w:rPr>
        <w:t>вибухової безпеці</w:t>
      </w:r>
      <w:r w:rsidRPr="00921D0E">
        <w:rPr>
          <w:b/>
          <w:sz w:val="28"/>
          <w:szCs w:val="28"/>
          <w:lang w:val="uk-UA"/>
        </w:rPr>
        <w:t>, пож</w:t>
      </w:r>
      <w:r w:rsidR="00701E5E" w:rsidRPr="00921D0E">
        <w:rPr>
          <w:b/>
          <w:sz w:val="28"/>
          <w:szCs w:val="28"/>
          <w:lang w:val="uk-UA"/>
        </w:rPr>
        <w:t>ежної</w:t>
      </w:r>
      <w:r w:rsidRPr="00921D0E">
        <w:rPr>
          <w:b/>
          <w:sz w:val="28"/>
          <w:szCs w:val="28"/>
          <w:lang w:val="uk-UA"/>
        </w:rPr>
        <w:t xml:space="preserve"> електробезпечності</w:t>
      </w: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Цех металорізальних верстатів по ступені </w:t>
      </w:r>
      <w:r w:rsidR="00F62EAD" w:rsidRPr="00921D0E">
        <w:rPr>
          <w:sz w:val="28"/>
          <w:szCs w:val="28"/>
          <w:lang w:val="uk-UA"/>
        </w:rPr>
        <w:t xml:space="preserve">вибухової </w:t>
      </w:r>
      <w:r w:rsidRPr="00921D0E">
        <w:rPr>
          <w:sz w:val="28"/>
          <w:szCs w:val="28"/>
          <w:lang w:val="uk-UA"/>
        </w:rPr>
        <w:t>і пож</w:t>
      </w:r>
      <w:r w:rsidR="00F62EAD" w:rsidRPr="00921D0E">
        <w:rPr>
          <w:sz w:val="28"/>
          <w:szCs w:val="28"/>
          <w:lang w:val="uk-UA"/>
        </w:rPr>
        <w:t xml:space="preserve">ежної безпеці </w:t>
      </w:r>
      <w:r w:rsidRPr="00921D0E">
        <w:rPr>
          <w:sz w:val="28"/>
          <w:szCs w:val="28"/>
          <w:lang w:val="uk-UA"/>
        </w:rPr>
        <w:t>можна віднести до безпечного, тому що він не має приміщень, де б утримувалися небезпечні речовини.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По електробезпечності цех ставиться до класу ПО (підвищеної небезпеки), тому що в цеху дуже багато струмоведучих часток (пилу, стружки й т.д.) металу, які осідають на </w:t>
      </w:r>
      <w:r w:rsidR="00F62EAD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О. Також можливе зіткнення обслуговуючого персоналу одночасно з корпусом </w:t>
      </w:r>
      <w:r w:rsidR="00F62EAD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О й конструкціями, пов'язаними із землею.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Всі приймачі по режиму роботи розділяються на 3 основних типи: тривалий, короткочасний і повторно</w:t>
      </w:r>
      <w:r w:rsidR="00F62EAD" w:rsidRPr="00921D0E">
        <w:rPr>
          <w:sz w:val="28"/>
          <w:szCs w:val="28"/>
          <w:lang w:val="uk-UA"/>
        </w:rPr>
        <w:t xml:space="preserve"> короткочасний</w:t>
      </w:r>
      <w:r w:rsidRPr="00921D0E">
        <w:rPr>
          <w:sz w:val="28"/>
          <w:szCs w:val="28"/>
          <w:lang w:val="uk-UA"/>
        </w:rPr>
        <w:t>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Тривалий режим є основним для більшості </w:t>
      </w:r>
      <w:r w:rsidR="00F62EAD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О. Це режим, при якому перевищення температури нагрівання </w:t>
      </w:r>
      <w:r w:rsidR="00F62EAD" w:rsidRPr="00921D0E">
        <w:rPr>
          <w:sz w:val="28"/>
          <w:szCs w:val="28"/>
          <w:lang w:val="uk-UA"/>
        </w:rPr>
        <w:t>електроприймача</w:t>
      </w:r>
      <w:r w:rsidRPr="00921D0E">
        <w:rPr>
          <w:sz w:val="28"/>
          <w:szCs w:val="28"/>
          <w:lang w:val="uk-UA"/>
        </w:rPr>
        <w:t xml:space="preserve"> над температурою навколишнього середовища досягає певної величини ф</w:t>
      </w:r>
      <w:r w:rsidRPr="00921D0E">
        <w:rPr>
          <w:sz w:val="28"/>
          <w:szCs w:val="28"/>
          <w:vertAlign w:val="subscript"/>
          <w:lang w:val="uk-UA"/>
        </w:rPr>
        <w:t>вуст</w:t>
      </w:r>
      <w:r w:rsidRPr="00921D0E">
        <w:rPr>
          <w:sz w:val="28"/>
          <w:szCs w:val="28"/>
          <w:lang w:val="uk-UA"/>
        </w:rPr>
        <w:t>. Стала температура вважається такий, якщо вона протягом години не змінювалася. У цьому режимі працюють всі верстати, печі, насоси, компресори й вентилятори.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Короткочасний режим роботи характеризується невеликими включеннями й тривалими паузами. У цьому режимі працюють допоміжні механізми верстатів і іншого встаткування.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Повторно</w:t>
      </w:r>
      <w:r w:rsidR="00F62EAD" w:rsidRPr="00921D0E">
        <w:rPr>
          <w:sz w:val="28"/>
          <w:szCs w:val="28"/>
          <w:lang w:val="uk-UA"/>
        </w:rPr>
        <w:t xml:space="preserve"> короткочасний </w:t>
      </w:r>
      <w:r w:rsidRPr="00921D0E">
        <w:rPr>
          <w:sz w:val="28"/>
          <w:szCs w:val="28"/>
          <w:lang w:val="uk-UA"/>
        </w:rPr>
        <w:t>режим - це короткочасні періоди роботи, що чергуються з паузами, при цьому періоди включення не на стільки великі, щоб температура перевищила стале значення, але й при паузах не встигає охолонути, в остаточному підсумку досягаючи середньої величини.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У цьому режимі працюють вантажопідйомні механізми, прокатні стани й зварювальні апарати.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1.3 Розрахунок електричних навантажень і вибір трансформаторів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Створення будь-якого промислового об'єкта починається з його проектування. Не просте підсумовування встановл</w:t>
      </w:r>
      <w:r w:rsidR="00F62EAD" w:rsidRPr="00921D0E">
        <w:rPr>
          <w:sz w:val="28"/>
          <w:szCs w:val="28"/>
          <w:lang w:val="uk-UA"/>
        </w:rPr>
        <w:t>ених (номінальних) потужностей Е</w:t>
      </w:r>
      <w:r w:rsidRPr="00921D0E">
        <w:rPr>
          <w:sz w:val="28"/>
          <w:szCs w:val="28"/>
          <w:lang w:val="uk-UA"/>
        </w:rPr>
        <w:t>П підприємства, а визначення очікуваних (розрахункових) значень електричних навантажень є першим і основним етапам проектуванням С</w:t>
      </w:r>
      <w:r w:rsidR="00F62EAD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С. Розрахункова максимальна потужність, споживана </w:t>
      </w:r>
      <w:r w:rsidR="00F62EAD" w:rsidRPr="00921D0E">
        <w:rPr>
          <w:sz w:val="28"/>
          <w:szCs w:val="28"/>
          <w:lang w:val="uk-UA"/>
        </w:rPr>
        <w:t>електроприймачами</w:t>
      </w:r>
      <w:r w:rsidRPr="00921D0E">
        <w:rPr>
          <w:sz w:val="28"/>
          <w:szCs w:val="28"/>
          <w:lang w:val="uk-UA"/>
        </w:rPr>
        <w:t xml:space="preserve"> підприємства, завжди менше су</w:t>
      </w:r>
      <w:r w:rsidR="00F62EAD" w:rsidRPr="00921D0E">
        <w:rPr>
          <w:sz w:val="28"/>
          <w:szCs w:val="28"/>
          <w:lang w:val="uk-UA"/>
        </w:rPr>
        <w:t>ми номінальних потужностей цих Е</w:t>
      </w:r>
      <w:r w:rsidRPr="00921D0E">
        <w:rPr>
          <w:sz w:val="28"/>
          <w:szCs w:val="28"/>
          <w:lang w:val="uk-UA"/>
        </w:rPr>
        <w:t>П.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Завищення очікуваних навантажень приводить до подорожчання будівництва, перевитраті провідникового матеріалу й невиправданому збільшенню потужності трансформаторів і іншого встаткування. Заниження може привести до зменшення пропускної здатності електромережі, до зайвих втрат потужності, перегріву проводів, кабелів і трансформаторів, а отже, до скорочення строку їхньої служби.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Існуючі методи визначення розрахункових навантажень засновані на обробці експериментальних і практичних даних про електричні навантаження діючих промислових підприємств.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Для розрахунку навантажень розділимо всі </w:t>
      </w:r>
      <w:r w:rsidR="00F62EAD" w:rsidRPr="00921D0E">
        <w:rPr>
          <w:sz w:val="28"/>
          <w:szCs w:val="28"/>
          <w:lang w:val="uk-UA"/>
        </w:rPr>
        <w:t>ЕП</w:t>
      </w:r>
      <w:r w:rsidRPr="00921D0E">
        <w:rPr>
          <w:sz w:val="28"/>
          <w:szCs w:val="28"/>
          <w:lang w:val="uk-UA"/>
        </w:rPr>
        <w:t xml:space="preserve"> цеху на 3 групи розподілених по силових шафах.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Силова шафа №1.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Дані по приймачах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Р</w:t>
      </w:r>
      <w:r w:rsidR="003D4B18" w:rsidRPr="00921D0E">
        <w:rPr>
          <w:sz w:val="28"/>
          <w:szCs w:val="28"/>
          <w:vertAlign w:val="subscript"/>
          <w:lang w:val="uk-UA"/>
        </w:rPr>
        <w:t xml:space="preserve">1,11,40 </w:t>
      </w:r>
      <w:r w:rsidR="003D4B18" w:rsidRPr="00921D0E">
        <w:rPr>
          <w:sz w:val="28"/>
          <w:szCs w:val="28"/>
          <w:lang w:val="uk-UA"/>
        </w:rPr>
        <w:t>= 2,1 кВт, k</w:t>
      </w:r>
      <w:r w:rsidR="003D4B18" w:rsidRPr="00921D0E">
        <w:rPr>
          <w:sz w:val="28"/>
          <w:szCs w:val="28"/>
          <w:vertAlign w:val="subscript"/>
          <w:lang w:val="uk-UA"/>
        </w:rPr>
        <w:t xml:space="preserve">и </w:t>
      </w:r>
      <w:r w:rsidR="003D4B18" w:rsidRPr="00921D0E">
        <w:rPr>
          <w:sz w:val="28"/>
          <w:szCs w:val="28"/>
          <w:lang w:val="uk-UA"/>
        </w:rPr>
        <w:t>= 0,1, cosц = 0,5; tg? = 1,73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</w:t>
      </w:r>
      <w:r w:rsidRPr="00921D0E">
        <w:rPr>
          <w:sz w:val="28"/>
          <w:szCs w:val="28"/>
          <w:vertAlign w:val="subscript"/>
          <w:lang w:val="uk-UA"/>
        </w:rPr>
        <w:t>2,3,4</w:t>
      </w:r>
      <w:r w:rsidRPr="00921D0E">
        <w:rPr>
          <w:sz w:val="28"/>
          <w:szCs w:val="28"/>
          <w:lang w:val="uk-UA"/>
        </w:rPr>
        <w:t xml:space="preserve"> = 3,5 кВт, k</w:t>
      </w:r>
      <w:r w:rsidRPr="00921D0E">
        <w:rPr>
          <w:sz w:val="28"/>
          <w:szCs w:val="28"/>
          <w:vertAlign w:val="subscript"/>
          <w:lang w:val="uk-UA"/>
        </w:rPr>
        <w:t xml:space="preserve">и </w:t>
      </w:r>
      <w:r w:rsidRPr="00921D0E">
        <w:rPr>
          <w:sz w:val="28"/>
          <w:szCs w:val="28"/>
          <w:lang w:val="uk-UA"/>
        </w:rPr>
        <w:t>= 0,14, cosц = 0,5; tg? = 1,73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</w:t>
      </w:r>
      <w:r w:rsidRPr="00921D0E">
        <w:rPr>
          <w:sz w:val="28"/>
          <w:szCs w:val="28"/>
          <w:vertAlign w:val="subscript"/>
          <w:lang w:val="uk-UA"/>
        </w:rPr>
        <w:t>5,10</w:t>
      </w:r>
      <w:r w:rsidRPr="00921D0E">
        <w:rPr>
          <w:sz w:val="28"/>
          <w:szCs w:val="28"/>
          <w:lang w:val="uk-UA"/>
        </w:rPr>
        <w:t>=8 кВт, k</w:t>
      </w:r>
      <w:r w:rsidRPr="00921D0E">
        <w:rPr>
          <w:sz w:val="28"/>
          <w:szCs w:val="28"/>
          <w:vertAlign w:val="subscript"/>
          <w:lang w:val="uk-UA"/>
        </w:rPr>
        <w:t xml:space="preserve">и </w:t>
      </w:r>
      <w:r w:rsidRPr="00921D0E">
        <w:rPr>
          <w:sz w:val="28"/>
          <w:szCs w:val="28"/>
          <w:lang w:val="uk-UA"/>
        </w:rPr>
        <w:t>= 0,14, cosц = 0,5; tg? = 1,73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</w:t>
      </w:r>
      <w:r w:rsidRPr="00921D0E">
        <w:rPr>
          <w:sz w:val="28"/>
          <w:szCs w:val="28"/>
          <w:vertAlign w:val="subscript"/>
          <w:lang w:val="uk-UA"/>
        </w:rPr>
        <w:t xml:space="preserve">6,7 </w:t>
      </w:r>
      <w:r w:rsidRPr="00921D0E">
        <w:rPr>
          <w:sz w:val="28"/>
          <w:szCs w:val="28"/>
          <w:lang w:val="uk-UA"/>
        </w:rPr>
        <w:t>=5,2 кВт, k</w:t>
      </w:r>
      <w:r w:rsidRPr="00921D0E">
        <w:rPr>
          <w:sz w:val="28"/>
          <w:szCs w:val="28"/>
          <w:vertAlign w:val="subscript"/>
          <w:lang w:val="uk-UA"/>
        </w:rPr>
        <w:t xml:space="preserve">и </w:t>
      </w:r>
      <w:r w:rsidRPr="00921D0E">
        <w:rPr>
          <w:sz w:val="28"/>
          <w:szCs w:val="28"/>
          <w:lang w:val="uk-UA"/>
        </w:rPr>
        <w:t>= 0,14, cosц = 0,5; tg? = 1,73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</w:t>
      </w:r>
      <w:r w:rsidRPr="00921D0E">
        <w:rPr>
          <w:sz w:val="28"/>
          <w:szCs w:val="28"/>
          <w:vertAlign w:val="subscript"/>
          <w:lang w:val="uk-UA"/>
        </w:rPr>
        <w:t xml:space="preserve">8,9 </w:t>
      </w:r>
      <w:r w:rsidRPr="00921D0E">
        <w:rPr>
          <w:sz w:val="28"/>
          <w:szCs w:val="28"/>
          <w:lang w:val="uk-UA"/>
        </w:rPr>
        <w:t>=3,2 кВт, k</w:t>
      </w:r>
      <w:r w:rsidRPr="00921D0E">
        <w:rPr>
          <w:sz w:val="28"/>
          <w:szCs w:val="28"/>
          <w:vertAlign w:val="subscript"/>
          <w:lang w:val="uk-UA"/>
        </w:rPr>
        <w:t xml:space="preserve">и </w:t>
      </w:r>
      <w:r w:rsidRPr="00921D0E">
        <w:rPr>
          <w:sz w:val="28"/>
          <w:szCs w:val="28"/>
          <w:lang w:val="uk-UA"/>
        </w:rPr>
        <w:t>= 0,14, cosц = 0,5; tg? = 1,73</w:t>
      </w: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Визначаємо активну номінальну групову потужність приймачів, наведених до тривалого режиму</w:t>
      </w: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1.75pt;height:41.25pt">
            <v:imagedata r:id="rId5" o:title=""/>
          </v:shape>
        </w:pict>
      </w:r>
      <w:r w:rsidR="003D4B18" w:rsidRPr="00921D0E">
        <w:rPr>
          <w:sz w:val="28"/>
          <w:szCs w:val="28"/>
          <w:lang w:val="uk-UA"/>
        </w:rPr>
        <w:t>(1)</w:t>
      </w: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Визначаємо активну середню потужність за найбільш навантажену зміну</w:t>
      </w:r>
    </w:p>
    <w:p w:rsidR="003D4B18" w:rsidRPr="00921D0E" w:rsidRDefault="003D4B18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</w:p>
    <w:p w:rsidR="003D4B18" w:rsidRPr="00921D0E" w:rsidRDefault="00832CC6" w:rsidP="00921D0E">
      <w:pPr>
        <w:tabs>
          <w:tab w:val="center" w:pos="4677"/>
        </w:tabs>
        <w:suppressAutoHyphens/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410.25pt;height:41.25pt">
            <v:imagedata r:id="rId6" o:title=""/>
          </v:shape>
        </w:pict>
      </w:r>
      <w:r w:rsidR="003D4B18" w:rsidRPr="00921D0E">
        <w:rPr>
          <w:sz w:val="28"/>
          <w:szCs w:val="28"/>
          <w:lang w:val="uk-UA"/>
        </w:rPr>
        <w:t>(2)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4) Визначаємо середній коефіцієнт використання групи </w:t>
      </w:r>
      <w:r w:rsidR="0030562F" w:rsidRPr="00921D0E">
        <w:rPr>
          <w:sz w:val="28"/>
          <w:szCs w:val="28"/>
          <w:lang w:val="uk-UA"/>
        </w:rPr>
        <w:t>електроприймачів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65pt;height:36.75pt">
            <v:imagedata r:id="rId7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(3)</w:t>
      </w:r>
    </w:p>
    <w:p w:rsidR="00921D0E" w:rsidRDefault="00921D0E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по таблиці вибираємо к</w:t>
      </w:r>
      <w:r w:rsidRPr="00921D0E">
        <w:rPr>
          <w:sz w:val="28"/>
          <w:szCs w:val="28"/>
          <w:vertAlign w:val="subscript"/>
          <w:lang w:val="uk-UA"/>
        </w:rPr>
        <w:t>max</w:t>
      </w:r>
      <w:r w:rsidRPr="00921D0E">
        <w:rPr>
          <w:sz w:val="28"/>
          <w:szCs w:val="28"/>
          <w:lang w:val="uk-UA"/>
        </w:rPr>
        <w:t>=2,54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5) Визначаємо середню реактивну потужність за найбільш навантажену зміну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8" type="#_x0000_t75" style="width:406.5pt;height:32.25pt">
            <v:imagedata r:id="rId8" o:title=""/>
          </v:shape>
        </w:pict>
      </w:r>
      <w:r w:rsidR="003D4B18" w:rsidRPr="00921D0E">
        <w:rPr>
          <w:sz w:val="28"/>
          <w:szCs w:val="28"/>
          <w:lang w:val="uk-UA"/>
        </w:rPr>
        <w:t>(4)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6) Визначаємо середньозважений tg ?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140.25pt;height:36.75pt">
            <v:imagedata r:id="rId9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(5)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7) Визначаємо показник силового складання в групі</w:t>
      </w:r>
    </w:p>
    <w:p w:rsidR="003D4B18" w:rsidRPr="00921D0E" w:rsidRDefault="003D4B18" w:rsidP="00921D0E">
      <w:pPr>
        <w:tabs>
          <w:tab w:val="left" w:pos="972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tabs>
          <w:tab w:val="left" w:pos="972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155.25pt;height:41.25pt">
            <v:imagedata r:id="rId10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(6)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8) Тому що m &gt; 3 і k</w:t>
      </w:r>
      <w:r w:rsidRPr="00921D0E">
        <w:rPr>
          <w:sz w:val="28"/>
          <w:szCs w:val="28"/>
          <w:vertAlign w:val="subscript"/>
          <w:lang w:val="uk-UA"/>
        </w:rPr>
        <w:t xml:space="preserve">и </w:t>
      </w:r>
      <w:r w:rsidRPr="00921D0E">
        <w:rPr>
          <w:sz w:val="28"/>
          <w:szCs w:val="28"/>
          <w:lang w:val="uk-UA"/>
        </w:rPr>
        <w:t>&lt; 0,2 те розрахунок потужності робимо через відносні одиниці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1" type="#_x0000_t75" style="width:126pt;height:39.75pt">
            <v:imagedata r:id="rId11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(7)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n</w:t>
      </w:r>
      <w:r w:rsidRPr="00921D0E">
        <w:rPr>
          <w:sz w:val="28"/>
          <w:szCs w:val="28"/>
          <w:vertAlign w:val="subscript"/>
          <w:lang w:val="uk-UA"/>
        </w:rPr>
        <w:t>1</w:t>
      </w:r>
      <w:r w:rsidRPr="00921D0E">
        <w:rPr>
          <w:sz w:val="28"/>
          <w:szCs w:val="28"/>
          <w:lang w:val="uk-UA"/>
        </w:rPr>
        <w:t xml:space="preserve"> – число найбільших приймачів групи, n</w:t>
      </w:r>
      <w:r w:rsidRPr="00921D0E">
        <w:rPr>
          <w:sz w:val="28"/>
          <w:szCs w:val="28"/>
          <w:vertAlign w:val="subscript"/>
          <w:lang w:val="uk-UA"/>
        </w:rPr>
        <w:t>ном</w:t>
      </w:r>
      <w:r w:rsidRPr="00921D0E">
        <w:rPr>
          <w:sz w:val="28"/>
          <w:szCs w:val="28"/>
          <w:lang w:val="uk-UA"/>
        </w:rPr>
        <w:t xml:space="preserve"> – загальне число приймачів групи.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146.25pt;height:39.75pt">
            <v:imagedata r:id="rId12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(8)</w:t>
      </w:r>
    </w:p>
    <w:p w:rsidR="003D4B18" w:rsidRPr="00921D0E" w:rsidRDefault="003D4B18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Р</w:t>
      </w:r>
      <w:r w:rsidRPr="00921D0E">
        <w:rPr>
          <w:sz w:val="28"/>
          <w:szCs w:val="28"/>
          <w:vertAlign w:val="subscript"/>
          <w:lang w:val="uk-UA"/>
        </w:rPr>
        <w:t>1</w:t>
      </w:r>
      <w:r w:rsidRPr="00921D0E">
        <w:rPr>
          <w:sz w:val="28"/>
          <w:szCs w:val="28"/>
          <w:lang w:val="uk-UA"/>
        </w:rPr>
        <w:t xml:space="preserve"> – потужність найбільших приймачів групи.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Залежно від n</w:t>
      </w:r>
      <w:r w:rsidRPr="00921D0E">
        <w:rPr>
          <w:sz w:val="28"/>
          <w:szCs w:val="28"/>
          <w:vertAlign w:val="subscript"/>
          <w:lang w:val="uk-UA"/>
        </w:rPr>
        <w:t>*</w:t>
      </w:r>
      <w:r w:rsidRPr="00921D0E">
        <w:rPr>
          <w:sz w:val="28"/>
          <w:szCs w:val="28"/>
          <w:lang w:val="uk-UA"/>
        </w:rPr>
        <w:t xml:space="preserve"> і P</w:t>
      </w:r>
      <w:r w:rsidRPr="00921D0E">
        <w:rPr>
          <w:sz w:val="28"/>
          <w:szCs w:val="28"/>
          <w:vertAlign w:val="subscript"/>
          <w:lang w:val="uk-UA"/>
        </w:rPr>
        <w:t>*</w:t>
      </w:r>
      <w:r w:rsidRPr="00921D0E">
        <w:rPr>
          <w:sz w:val="28"/>
          <w:szCs w:val="28"/>
          <w:lang w:val="uk-UA"/>
        </w:rPr>
        <w:t xml:space="preserve"> по таблиці визначаємо n</w:t>
      </w:r>
      <w:r w:rsidR="001965B0" w:rsidRPr="00921D0E">
        <w:rPr>
          <w:sz w:val="28"/>
          <w:szCs w:val="28"/>
          <w:vertAlign w:val="subscript"/>
          <w:lang w:val="uk-UA"/>
        </w:rPr>
        <w:t>е</w:t>
      </w:r>
      <w:r w:rsidRPr="00921D0E">
        <w:rPr>
          <w:sz w:val="28"/>
          <w:szCs w:val="28"/>
          <w:vertAlign w:val="subscript"/>
          <w:lang w:val="uk-UA"/>
        </w:rPr>
        <w:t>*</w:t>
      </w:r>
      <w:r w:rsidRPr="00921D0E">
        <w:rPr>
          <w:sz w:val="28"/>
          <w:szCs w:val="28"/>
          <w:lang w:val="uk-UA"/>
        </w:rPr>
        <w:t xml:space="preserve"> = 0,82.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Знаходимо ефективне число приймачів групи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3" type="#_x0000_t75" style="width:176.25pt;height:20.25pt">
            <v:imagedata r:id="rId13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(9)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9) Визначаємо розрахункову потужність через к</w:t>
      </w:r>
      <w:r w:rsidRPr="00921D0E">
        <w:rPr>
          <w:sz w:val="28"/>
          <w:szCs w:val="28"/>
          <w:vertAlign w:val="subscript"/>
          <w:lang w:val="uk-UA"/>
        </w:rPr>
        <w:t>max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P</w:t>
      </w:r>
      <w:r w:rsidR="003D4B18" w:rsidRPr="00921D0E">
        <w:rPr>
          <w:sz w:val="28"/>
          <w:szCs w:val="28"/>
          <w:vertAlign w:val="subscript"/>
          <w:lang w:val="uk-UA"/>
        </w:rPr>
        <w:t>р</w:t>
      </w:r>
      <w:r w:rsidR="003D4B18" w:rsidRPr="00921D0E">
        <w:rPr>
          <w:sz w:val="28"/>
          <w:szCs w:val="28"/>
          <w:lang w:val="uk-UA"/>
        </w:rPr>
        <w:t>= к</w:t>
      </w:r>
      <w:r w:rsidR="003D4B18" w:rsidRPr="00921D0E">
        <w:rPr>
          <w:sz w:val="28"/>
          <w:szCs w:val="28"/>
          <w:vertAlign w:val="subscript"/>
          <w:lang w:val="uk-UA"/>
        </w:rPr>
        <w:t>max</w:t>
      </w:r>
      <w:r w:rsidR="003D4B18" w:rsidRPr="00921D0E">
        <w:rPr>
          <w:sz w:val="28"/>
          <w:szCs w:val="28"/>
          <w:lang w:val="uk-UA"/>
        </w:rPr>
        <w:t>·P</w:t>
      </w:r>
      <w:r w:rsidR="003D4B18" w:rsidRPr="00921D0E">
        <w:rPr>
          <w:sz w:val="28"/>
          <w:szCs w:val="28"/>
          <w:vertAlign w:val="subscript"/>
          <w:lang w:val="uk-UA"/>
        </w:rPr>
        <w:t>см</w:t>
      </w:r>
      <w:r w:rsidR="003D4B18" w:rsidRPr="00921D0E">
        <w:rPr>
          <w:sz w:val="28"/>
          <w:szCs w:val="28"/>
          <w:lang w:val="uk-UA"/>
        </w:rPr>
        <w:t>=2,54·7,3=17,1 кВт (10)</w:t>
      </w:r>
    </w:p>
    <w:p w:rsidR="003D4B18" w:rsidRPr="00921D0E" w:rsidRDefault="00832CC6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4" type="#_x0000_t75" style="width:207pt;height:21.75pt">
            <v:imagedata r:id="rId14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(11)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10) Визначаємо загальну розрахункову потужність для групи приймачів</w:t>
      </w:r>
    </w:p>
    <w:p w:rsidR="003D4B18" w:rsidRPr="00921D0E" w:rsidRDefault="003D4B18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5" type="#_x0000_t75" style="width:281.25pt;height:32.25pt">
            <v:imagedata r:id="rId15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(12)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11) Визначаємо розрахунковий струм для групи приймачів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6" type="#_x0000_t75" style="width:212.25pt;height:42pt">
            <v:imagedata r:id="rId16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(13)</w:t>
      </w:r>
    </w:p>
    <w:p w:rsidR="003D4B18" w:rsidRPr="00921D0E" w:rsidRDefault="003D4B18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Розрахунок інших груп </w:t>
      </w:r>
      <w:r w:rsidR="0030562F" w:rsidRPr="00921D0E">
        <w:rPr>
          <w:sz w:val="28"/>
          <w:szCs w:val="28"/>
          <w:lang w:val="uk-UA"/>
        </w:rPr>
        <w:t>електроприймачів</w:t>
      </w:r>
      <w:r w:rsidRPr="00921D0E">
        <w:rPr>
          <w:sz w:val="28"/>
          <w:szCs w:val="28"/>
          <w:lang w:val="uk-UA"/>
        </w:rPr>
        <w:t xml:space="preserve"> робимо аналогічно першій групі. Результати розрахунків заносимо в таблицю 1.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Правильний вибір числа й потужності трансформаторів на цехових трансформаторних підстанціях є одним з основних питань раціональної побудови С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С.</w:t>
      </w:r>
    </w:p>
    <w:p w:rsidR="003D4B18" w:rsidRPr="00921D0E" w:rsidRDefault="0030562F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Дво</w:t>
      </w:r>
      <w:r w:rsidR="003D4B18" w:rsidRPr="00921D0E">
        <w:rPr>
          <w:sz w:val="28"/>
          <w:szCs w:val="28"/>
          <w:lang w:val="uk-UA"/>
        </w:rPr>
        <w:t>х</w:t>
      </w:r>
      <w:r w:rsidRPr="00921D0E">
        <w:rPr>
          <w:sz w:val="28"/>
          <w:szCs w:val="28"/>
          <w:lang w:val="uk-UA"/>
        </w:rPr>
        <w:t xml:space="preserve"> </w:t>
      </w:r>
      <w:r w:rsidR="003D4B18" w:rsidRPr="00921D0E">
        <w:rPr>
          <w:sz w:val="28"/>
          <w:szCs w:val="28"/>
          <w:lang w:val="uk-UA"/>
        </w:rPr>
        <w:t>трансформаторн</w:t>
      </w:r>
      <w:r w:rsidRPr="00921D0E">
        <w:rPr>
          <w:sz w:val="28"/>
          <w:szCs w:val="28"/>
          <w:lang w:val="uk-UA"/>
        </w:rPr>
        <w:t>і</w:t>
      </w:r>
      <w:r w:rsidR="003D4B18" w:rsidRPr="00921D0E">
        <w:rPr>
          <w:sz w:val="28"/>
          <w:szCs w:val="28"/>
          <w:lang w:val="uk-UA"/>
        </w:rPr>
        <w:t xml:space="preserve"> підстанції застосовують при значному числі споживачів 1 і 2-й категорії. Доцільне застосування дв</w:t>
      </w:r>
      <w:r w:rsidRPr="00921D0E">
        <w:rPr>
          <w:sz w:val="28"/>
          <w:szCs w:val="28"/>
          <w:lang w:val="uk-UA"/>
        </w:rPr>
        <w:t>о</w:t>
      </w:r>
      <w:r w:rsidR="003D4B18" w:rsidRPr="00921D0E">
        <w:rPr>
          <w:sz w:val="28"/>
          <w:szCs w:val="28"/>
          <w:lang w:val="uk-UA"/>
        </w:rPr>
        <w:t>х</w:t>
      </w:r>
      <w:r w:rsidRPr="00921D0E">
        <w:rPr>
          <w:sz w:val="28"/>
          <w:szCs w:val="28"/>
          <w:lang w:val="uk-UA"/>
        </w:rPr>
        <w:t xml:space="preserve"> трансформаторних</w:t>
      </w:r>
      <w:r w:rsidR="003D4B18" w:rsidRPr="00921D0E">
        <w:rPr>
          <w:sz w:val="28"/>
          <w:szCs w:val="28"/>
          <w:lang w:val="uk-UA"/>
        </w:rPr>
        <w:t xml:space="preserve"> </w:t>
      </w:r>
      <w:r w:rsidRPr="00921D0E">
        <w:rPr>
          <w:sz w:val="28"/>
          <w:szCs w:val="28"/>
          <w:lang w:val="uk-UA"/>
        </w:rPr>
        <w:t>підстанцій</w:t>
      </w:r>
      <w:r w:rsidR="003D4B18" w:rsidRPr="00921D0E">
        <w:rPr>
          <w:sz w:val="28"/>
          <w:szCs w:val="28"/>
          <w:lang w:val="uk-UA"/>
        </w:rPr>
        <w:t xml:space="preserve"> при нерівномірному добовому й річному графіках навантаження підприємства, при сезонному режимі роботи. Як правило, передбачається роздільна робота трансформаторів для зменшення струмів КЗ.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Вибір потужності трансформаторів виробляється виходячи з розрахункового навантаження об'єкта електропостачання, числа годин використання максимуму навантаження, темпів росту навантажень, вартості електроенергії, припустимої перевантаження трансформаторів і їхнього економічного завантаження.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Найвигідніша (економічна) завантаження цехових трансформаторів залежить від категорії </w:t>
      </w:r>
      <w:r w:rsidR="00F62EAD" w:rsidRPr="00921D0E">
        <w:rPr>
          <w:sz w:val="28"/>
          <w:szCs w:val="28"/>
          <w:lang w:val="uk-UA"/>
        </w:rPr>
        <w:t>ЕП</w:t>
      </w:r>
      <w:r w:rsidRPr="00921D0E">
        <w:rPr>
          <w:sz w:val="28"/>
          <w:szCs w:val="28"/>
          <w:lang w:val="uk-UA"/>
        </w:rPr>
        <w:t>, від числа трансформаторів і способів резервування.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Сукупність припустимих навантажень, систематичних і аварійних перевантажень визначає навантажувальну здатність трансформаторів, в основу розрахунку якої покладений теплове зношування ізоляції трансформатора. Припустимі систематичні навантаження й аварійні перевантаження не приводять до помітного старіння ізоляції й істотному скороченню нормальних термінів служби.</w:t>
      </w:r>
    </w:p>
    <w:p w:rsidR="003D4B18" w:rsidRPr="00921D0E" w:rsidRDefault="003D4B18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Припустимі аварійні перевантаження трансформаторів при виборі їхньої номінальної потужності залежать від тривалості перевантаження в плині доби, від температури навколишнього середовища й системи охолодження трансформатора.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Тому що в цеху переважають приймачі 2-й категорії, то доцільно вибрати 2 трансформатори для установки на цехову трансформаторну підстанцію.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Номінальну потужність трансформаторів визначаємо за умовою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7" type="#_x0000_t75" style="width:87pt;height:41.25pt">
            <v:imagedata r:id="rId17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(14)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S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>=S+S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lang w:val="uk-UA"/>
        </w:rPr>
        <w:t>, де S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lang w:val="uk-UA"/>
        </w:rPr>
        <w:t>=</w:t>
      </w:r>
      <w:r w:rsidR="00832CC6">
        <w:rPr>
          <w:sz w:val="28"/>
          <w:szCs w:val="28"/>
          <w:lang w:val="uk-UA"/>
        </w:rPr>
        <w:pict>
          <v:shape id="_x0000_i1038" type="#_x0000_t75" style="width:284.25pt;height:27pt">
            <v:imagedata r:id="rId18" o:title=""/>
          </v:shape>
        </w:pict>
      </w:r>
      <w:r w:rsidRPr="00921D0E">
        <w:rPr>
          <w:sz w:val="28"/>
          <w:szCs w:val="28"/>
          <w:lang w:val="uk-UA"/>
        </w:rPr>
        <w:t xml:space="preserve"> кВа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S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>=125+12,9=137,9ВА (15)</w: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9" type="#_x0000_t75" style="width:159pt;height:33.75pt">
            <v:imagedata r:id="rId19" o:title=""/>
          </v:shape>
        </w:pict>
      </w:r>
      <w:r w:rsidR="003D4B18" w:rsidRPr="00921D0E">
        <w:rPr>
          <w:sz w:val="28"/>
          <w:szCs w:val="28"/>
          <w:lang w:val="uk-UA"/>
        </w:rPr>
        <w:t>,</w:t>
      </w:r>
    </w:p>
    <w:p w:rsid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в</w:t>
      </w:r>
      <w:r w:rsidRPr="00921D0E">
        <w:rPr>
          <w:sz w:val="28"/>
          <w:szCs w:val="28"/>
          <w:vertAlign w:val="subscript"/>
          <w:lang w:val="uk-UA"/>
        </w:rPr>
        <w:t>т</w:t>
      </w:r>
      <w:r w:rsidRPr="00921D0E">
        <w:rPr>
          <w:sz w:val="28"/>
          <w:szCs w:val="28"/>
          <w:lang w:val="uk-UA"/>
        </w:rPr>
        <w:t xml:space="preserve"> – коефіцієнт завантаження трансформатора, для приймачів другої категорії приймається 0,7-0,8; S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– розрахункова максимальна потужність об'єкта.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Приймаємо до установки трансформатор з номінальною потужністю 160 кВа.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Перевіряємо перевантажувальну здатність трансформатора в аварійному режимі за умовою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k</w:t>
      </w:r>
      <w:r w:rsidRPr="00921D0E">
        <w:rPr>
          <w:sz w:val="28"/>
          <w:szCs w:val="28"/>
          <w:vertAlign w:val="subscript"/>
          <w:lang w:val="uk-UA"/>
        </w:rPr>
        <w:t>ав.п.</w:t>
      </w:r>
      <w:r w:rsidRPr="00921D0E">
        <w:rPr>
          <w:sz w:val="28"/>
          <w:szCs w:val="28"/>
          <w:lang w:val="uk-UA"/>
        </w:rPr>
        <w:t xml:space="preserve"> &lt; 1,4 – коефіцієнт аварійного перевантаження.</w:t>
      </w:r>
    </w:p>
    <w:p w:rsidR="003D4B18" w:rsidRPr="00921D0E" w:rsidRDefault="003D4B18" w:rsidP="00921D0E">
      <w:pPr>
        <w:tabs>
          <w:tab w:val="left" w:pos="3435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0" type="#_x0000_t75" style="width:174pt;height:39.75pt">
            <v:imagedata r:id="rId20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(16)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Таке перевантаження трансформатора за умовою допускаються протягом 6 годин 5 доби.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4) За умовою коефіцієнт завантаження трансформатора ? живильні приймачі 2 і 3-й категорії надійності електропостачання повинен становити 0,5 - 0,7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1" type="#_x0000_t75" style="width:155.25pt;height:39.75pt">
            <v:imagedata r:id="rId21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(17)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Умова по завантаженню трансформатора виконується.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Таким чином, приймаємо до установки на цехову трансформаторну підстанцію 2 трансформатори потужністю 160 кВа марки ТМ?160/10.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Основними споживачами реактивної потужності є асинхронні двигуни й індукційні печі. Проходження в електричних мережах реактивних струмів спричиняється додаткові втрати активної потужності в лініях, трансформаторах, генераторах електростанцій, додаткові втрати напруги, вимагає збільшення номінальної потужності або числа трансформаторів, знижує пропускну здатність всієї системи електропостачання.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Заходу щодо зниження реактивної потужності: природна компенсація без застосування спеціальних пристроїв, що компенсують; міри із застосуванням пристроїв, що компенсують.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 природної компенсації ставляться: упорядкування й автоматизація технологічного процесу, що ведуть до вирівнювання графіка навантаження; створення раціональної схеми електропостачання за рахунок зменшення кількості щаблів трансформації; заміна трансформаторів і двигунів трансформаторами й двигунами меншої потужності і їхнє повне завантаження; застосування синхронних двигунів замість асинхронних; обмеження тривалості холостий хід двигунів і зварювальних апаратів.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 технічних засобів компенсації реактивної потужності ставляться: конденсаторні батареї, синхронні двигуни, вентильні статичні джерела реактивної потужності.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Вибір пристроїв, що компенсують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Визначаємо потужність пристрою, що компенсує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2" type="#_x0000_t75" style="width:143.25pt;height:21.75pt">
            <v:imagedata r:id="rId22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(18)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tgц</w:t>
      </w:r>
      <w:r w:rsidRPr="00921D0E">
        <w:rPr>
          <w:sz w:val="28"/>
          <w:szCs w:val="28"/>
          <w:vertAlign w:val="subscript"/>
          <w:lang w:val="uk-UA"/>
        </w:rPr>
        <w:t>k</w:t>
      </w:r>
      <w:r w:rsidRPr="00921D0E">
        <w:rPr>
          <w:sz w:val="28"/>
          <w:szCs w:val="28"/>
          <w:lang w:val="uk-UA"/>
        </w:rPr>
        <w:t xml:space="preserve"> – є залежним від cosц</w:t>
      </w:r>
      <w:r w:rsidRPr="00921D0E">
        <w:rPr>
          <w:sz w:val="28"/>
          <w:szCs w:val="28"/>
          <w:vertAlign w:val="subscript"/>
          <w:lang w:val="uk-UA"/>
        </w:rPr>
        <w:t>k</w:t>
      </w:r>
      <w:r w:rsidRPr="00921D0E">
        <w:rPr>
          <w:sz w:val="28"/>
          <w:szCs w:val="28"/>
          <w:lang w:val="uk-UA"/>
        </w:rPr>
        <w:t>=0,92, якому необхідно одержати після установки КУ, Р</w:t>
      </w:r>
      <w:r w:rsidRPr="00921D0E">
        <w:rPr>
          <w:sz w:val="28"/>
          <w:szCs w:val="28"/>
          <w:vertAlign w:val="subscript"/>
          <w:lang w:val="uk-UA"/>
        </w:rPr>
        <w:t>м</w:t>
      </w:r>
      <w:r w:rsidRPr="00921D0E">
        <w:rPr>
          <w:sz w:val="28"/>
          <w:szCs w:val="28"/>
          <w:lang w:val="uk-UA"/>
        </w:rPr>
        <w:t xml:space="preserve"> – загальна активна потужність системи електропостачання;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3" type="#_x0000_t75" style="width:238.5pt;height:21.75pt">
            <v:imagedata r:id="rId23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Вибираємо дві комплектні конденсаторні установки КУ – УКН-0,38-75УЗ потужністю Q</w:t>
      </w:r>
      <w:r w:rsidRPr="00921D0E">
        <w:rPr>
          <w:sz w:val="28"/>
          <w:szCs w:val="28"/>
          <w:vertAlign w:val="subscript"/>
          <w:lang w:val="uk-UA"/>
        </w:rPr>
        <w:t>к.ст</w:t>
      </w:r>
      <w:r w:rsidRPr="00921D0E">
        <w:rPr>
          <w:sz w:val="28"/>
          <w:szCs w:val="28"/>
          <w:lang w:val="uk-UA"/>
        </w:rPr>
        <w:t xml:space="preserve"> = 75 квар;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Визначаємо фактичний tg?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4" type="#_x0000_t75" style="width:260.25pt;height:36.75pt">
            <v:imagedata r:id="rId24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(19)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Визначаємо cos? залежно від tg?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cosц</w:t>
      </w:r>
      <w:r w:rsidRPr="00921D0E">
        <w:rPr>
          <w:sz w:val="28"/>
          <w:szCs w:val="28"/>
          <w:vertAlign w:val="subscript"/>
          <w:lang w:val="uk-UA"/>
        </w:rPr>
        <w:t>ф</w:t>
      </w:r>
      <w:r w:rsidRPr="00921D0E">
        <w:rPr>
          <w:sz w:val="28"/>
          <w:szCs w:val="28"/>
          <w:lang w:val="uk-UA"/>
        </w:rPr>
        <w:t xml:space="preserve"> = cos (arctg ц</w:t>
      </w:r>
      <w:r w:rsidRPr="00921D0E">
        <w:rPr>
          <w:sz w:val="28"/>
          <w:szCs w:val="28"/>
          <w:vertAlign w:val="subscript"/>
          <w:lang w:val="uk-UA"/>
        </w:rPr>
        <w:t>ф)</w:t>
      </w:r>
      <w:r w:rsidRPr="00921D0E">
        <w:rPr>
          <w:sz w:val="28"/>
          <w:szCs w:val="28"/>
          <w:lang w:val="uk-UA"/>
        </w:rPr>
        <w:t xml:space="preserve"> = 0,97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Отриманий cosц</w:t>
      </w:r>
      <w:r w:rsidR="003D4B18" w:rsidRPr="00921D0E">
        <w:rPr>
          <w:sz w:val="28"/>
          <w:szCs w:val="28"/>
          <w:vertAlign w:val="subscript"/>
          <w:lang w:val="uk-UA"/>
        </w:rPr>
        <w:t>ф</w:t>
      </w:r>
      <w:r w:rsidR="003D4B18" w:rsidRPr="00921D0E">
        <w:rPr>
          <w:sz w:val="28"/>
          <w:szCs w:val="28"/>
          <w:lang w:val="uk-UA"/>
        </w:rPr>
        <w:t xml:space="preserve"> задовольняє умові, тому обрані пристрої, що компенсують, можна прийняти до установки.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hd w:val="clear" w:color="auto" w:fill="FFFFFF"/>
        <w:suppressAutoHyphens/>
        <w:spacing w:line="360" w:lineRule="auto"/>
        <w:ind w:firstLine="709"/>
        <w:jc w:val="center"/>
        <w:rPr>
          <w:b/>
          <w:bCs/>
          <w:iCs/>
          <w:noProof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1.4 Розрахунок і вибір елементів електропостачання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1.4.1 Вибір апаратів захисту й розподільних пристроїв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Згідно ПУ</w:t>
      </w:r>
      <w:r w:rsidR="0030562F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 від перевантажень необхідно захищати силові й освітлювальні мережі, виконані усередині приміщень відкрито прокладеними ізольованими незахищеними провідниками з горючою ізоляцією; силові мережі, коли за умовою техноло</w:t>
      </w:r>
      <w:r w:rsidR="0030562F" w:rsidRPr="00921D0E">
        <w:rPr>
          <w:sz w:val="28"/>
          <w:szCs w:val="28"/>
          <w:lang w:val="uk-UA"/>
        </w:rPr>
        <w:t>гічного</w:t>
      </w:r>
      <w:r w:rsidRPr="00921D0E">
        <w:rPr>
          <w:sz w:val="28"/>
          <w:szCs w:val="28"/>
          <w:lang w:val="uk-UA"/>
        </w:rPr>
        <w:t xml:space="preserve"> процесу або режиму їхньої роботи можуть виникати тривалі перевантаження; мережі вибухонебезпечних приміщень або вибухонебезпечних зовнішніх установок незалежно від умов технологічного процесу або режиму роботи мережі.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Для захисту електричних мереж напругою до 1 кВ застосовують плавкі запобіжники, автоматичні вимикачі, теплові реле магнітних пускачів.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Для захисту електричних мереж від струмів КЗ служать плавкі запобіжники. Вони є найпростішими апаратами фотополяриметр захисту, дія яких засноване на перегорянні плавкої вставки. Запобіжники є </w:t>
      </w:r>
      <w:r w:rsidR="0030562F" w:rsidRPr="00921D0E">
        <w:rPr>
          <w:sz w:val="28"/>
          <w:szCs w:val="28"/>
          <w:lang w:val="uk-UA"/>
        </w:rPr>
        <w:t>обмежуючими</w:t>
      </w:r>
      <w:r w:rsidRPr="00921D0E">
        <w:rPr>
          <w:sz w:val="28"/>
          <w:szCs w:val="28"/>
          <w:lang w:val="uk-UA"/>
        </w:rPr>
        <w:t xml:space="preserve"> апаратами, тому що в них забезпечується </w:t>
      </w:r>
      <w:r w:rsidR="0030562F" w:rsidRPr="00921D0E">
        <w:rPr>
          <w:sz w:val="28"/>
          <w:szCs w:val="28"/>
          <w:lang w:val="uk-UA"/>
        </w:rPr>
        <w:t xml:space="preserve">близько </w:t>
      </w:r>
      <w:r w:rsidRPr="00921D0E">
        <w:rPr>
          <w:sz w:val="28"/>
          <w:szCs w:val="28"/>
          <w:lang w:val="uk-UA"/>
        </w:rPr>
        <w:t>дугов</w:t>
      </w:r>
      <w:r w:rsidR="0030562F" w:rsidRPr="00921D0E">
        <w:rPr>
          <w:sz w:val="28"/>
          <w:szCs w:val="28"/>
          <w:lang w:val="uk-UA"/>
        </w:rPr>
        <w:t>ий</w:t>
      </w:r>
      <w:r w:rsidRPr="00921D0E">
        <w:rPr>
          <w:sz w:val="28"/>
          <w:szCs w:val="28"/>
          <w:lang w:val="uk-UA"/>
        </w:rPr>
        <w:t xml:space="preserve"> простір і відключення ланцюга настільки швидко, що при більш</w:t>
      </w:r>
      <w:r w:rsidR="0030562F" w:rsidRPr="00921D0E">
        <w:rPr>
          <w:sz w:val="28"/>
          <w:szCs w:val="28"/>
          <w:lang w:val="uk-UA"/>
        </w:rPr>
        <w:t>ої кратності</w:t>
      </w:r>
      <w:r w:rsidRPr="00921D0E">
        <w:rPr>
          <w:sz w:val="28"/>
          <w:szCs w:val="28"/>
          <w:lang w:val="uk-UA"/>
        </w:rPr>
        <w:t xml:space="preserve"> струму в запобіжнику струм не встигає досягти граничного значення.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Магнітні пускачі призначені головним чином для дистанційного керування асинхронними двигунами з короткозамкненим ротором до 100 кВт; для пуску безпосереднім підключенням до мережі й </w:t>
      </w:r>
      <w:r w:rsidR="0030562F" w:rsidRPr="00921D0E">
        <w:rPr>
          <w:sz w:val="28"/>
          <w:szCs w:val="28"/>
          <w:lang w:val="uk-UA"/>
        </w:rPr>
        <w:t xml:space="preserve">зупинка </w:t>
      </w:r>
      <w:r w:rsidRPr="00921D0E">
        <w:rPr>
          <w:sz w:val="28"/>
          <w:szCs w:val="28"/>
          <w:lang w:val="uk-UA"/>
        </w:rPr>
        <w:t xml:space="preserve">електродвигуна й реверса. У виконанні з тепловим реле пускачі також захищають керований електродвигун від перевантаження. Магнітний пускач являє собою триполюсний контактор змінного струму із магнітною системою, у який додатково убудовані два теплових реле захисту, включених послідовно у дві фази ланцюга </w:t>
      </w:r>
      <w:r w:rsidR="0030562F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Д.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Автоматичні вимикачі призначені для автоматичного розмикання електричних кіл при анормальних режимах (КЗ і перевантаження), для рідких оперативних включень (3-5 у годину) при нормальних режимах, а також для захисту ланцюгів від неприпустимих зниженнях напруги. Для захисту від струмів КЗ в автоматичному вимикачі застосовується електромагнітний </w:t>
      </w:r>
      <w:r w:rsidR="0030562F" w:rsidRPr="00921D0E">
        <w:rPr>
          <w:sz w:val="28"/>
          <w:szCs w:val="28"/>
          <w:lang w:val="uk-UA"/>
        </w:rPr>
        <w:t xml:space="preserve">апарат </w:t>
      </w:r>
      <w:r w:rsidRPr="00921D0E">
        <w:rPr>
          <w:sz w:val="28"/>
          <w:szCs w:val="28"/>
          <w:lang w:val="uk-UA"/>
        </w:rPr>
        <w:t xml:space="preserve">миттєвої дії. Тепловий (звичайно біметалічний) </w:t>
      </w:r>
      <w:r w:rsidR="0030562F" w:rsidRPr="00921D0E">
        <w:rPr>
          <w:sz w:val="28"/>
          <w:szCs w:val="28"/>
          <w:lang w:val="uk-UA"/>
        </w:rPr>
        <w:t xml:space="preserve">апарат </w:t>
      </w:r>
      <w:r w:rsidRPr="00921D0E">
        <w:rPr>
          <w:sz w:val="28"/>
          <w:szCs w:val="28"/>
          <w:lang w:val="uk-UA"/>
        </w:rPr>
        <w:t xml:space="preserve">призначений для захисту від перевантажень, за рахунок згинання біметалічної пластини. </w:t>
      </w:r>
      <w:r w:rsidR="0030562F" w:rsidRPr="00921D0E">
        <w:rPr>
          <w:sz w:val="28"/>
          <w:szCs w:val="28"/>
          <w:lang w:val="uk-UA"/>
        </w:rPr>
        <w:t xml:space="preserve">Апарат </w:t>
      </w:r>
      <w:r w:rsidRPr="00921D0E">
        <w:rPr>
          <w:sz w:val="28"/>
          <w:szCs w:val="28"/>
          <w:lang w:val="uk-UA"/>
        </w:rPr>
        <w:t>мінімальної напруги спрацьовує при неприпустимому зниженні напруги в м</w:t>
      </w:r>
      <w:r w:rsidR="0030562F" w:rsidRPr="00921D0E">
        <w:rPr>
          <w:sz w:val="28"/>
          <w:szCs w:val="28"/>
          <w:lang w:val="uk-UA"/>
        </w:rPr>
        <w:t xml:space="preserve">ережі (30-50%). Такі апарати </w:t>
      </w:r>
      <w:r w:rsidRPr="00921D0E">
        <w:rPr>
          <w:sz w:val="28"/>
          <w:szCs w:val="28"/>
          <w:lang w:val="uk-UA"/>
        </w:rPr>
        <w:t xml:space="preserve">застосовують для </w:t>
      </w:r>
      <w:r w:rsidR="0030562F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Д, </w:t>
      </w:r>
      <w:r w:rsidR="0030562F" w:rsidRPr="00921D0E">
        <w:rPr>
          <w:sz w:val="28"/>
          <w:szCs w:val="28"/>
          <w:lang w:val="uk-UA"/>
        </w:rPr>
        <w:t>само запуск</w:t>
      </w:r>
      <w:r w:rsidRPr="00921D0E">
        <w:rPr>
          <w:sz w:val="28"/>
          <w:szCs w:val="28"/>
          <w:lang w:val="uk-UA"/>
        </w:rPr>
        <w:t xml:space="preserve"> яких небажаний при мимовільному відновленні харчування.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Зробимо вибір апаратів захисту, установлюваних у силових шаф.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До силових шаф приймемо до установки автоматичні вимикачі, тому що вони захищають одночасно від струмів КЗ і перевантажень одночасно.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Зробимо розрахунок для силової шафи 1</w:t>
      </w:r>
    </w:p>
    <w:p w:rsidR="003D4B18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= 32,5 А – розрахунковий струм силової шафи;</w:t>
      </w:r>
    </w:p>
    <w:p w:rsidR="00DB02FA" w:rsidRPr="00921D0E" w:rsidRDefault="00DB02FA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I</w:t>
      </w:r>
      <w:r w:rsidRPr="00921D0E">
        <w:rPr>
          <w:sz w:val="28"/>
          <w:szCs w:val="28"/>
          <w:vertAlign w:val="subscript"/>
          <w:lang w:val="uk-UA"/>
        </w:rPr>
        <w:t>н.а.</w:t>
      </w:r>
      <w:r w:rsidRPr="00921D0E">
        <w:rPr>
          <w:sz w:val="28"/>
          <w:szCs w:val="28"/>
          <w:lang w:val="uk-UA"/>
        </w:rPr>
        <w:t>&gt;=I</w:t>
      </w:r>
      <w:r w:rsidRPr="00921D0E">
        <w:rPr>
          <w:sz w:val="28"/>
          <w:szCs w:val="28"/>
          <w:vertAlign w:val="subscript"/>
          <w:lang w:val="uk-UA"/>
        </w:rPr>
        <w:t xml:space="preserve">н.р. </w:t>
      </w:r>
      <w:r w:rsidRPr="00921D0E">
        <w:rPr>
          <w:sz w:val="28"/>
          <w:szCs w:val="28"/>
          <w:lang w:val="uk-UA"/>
        </w:rPr>
        <w:t>(21)</w:t>
      </w:r>
    </w:p>
    <w:p w:rsidR="00DB02FA" w:rsidRPr="00921D0E" w:rsidRDefault="00DB02FA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I</w:t>
      </w:r>
      <w:r w:rsidRPr="00921D0E">
        <w:rPr>
          <w:sz w:val="28"/>
          <w:szCs w:val="28"/>
          <w:vertAlign w:val="subscript"/>
          <w:lang w:val="uk-UA"/>
        </w:rPr>
        <w:t>н.р.</w:t>
      </w:r>
      <w:r w:rsidRPr="00921D0E">
        <w:rPr>
          <w:sz w:val="28"/>
          <w:szCs w:val="28"/>
          <w:lang w:val="uk-UA"/>
        </w:rPr>
        <w:t>&gt;=I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>=32,5 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Вибираємо автоматичний вимикач серії ВА51Г-31, I</w:t>
      </w:r>
      <w:r w:rsidRPr="00921D0E">
        <w:rPr>
          <w:sz w:val="28"/>
          <w:szCs w:val="28"/>
          <w:vertAlign w:val="subscript"/>
          <w:lang w:val="uk-UA"/>
        </w:rPr>
        <w:t>н.а.</w:t>
      </w:r>
      <w:r w:rsidRPr="00921D0E">
        <w:rPr>
          <w:sz w:val="28"/>
          <w:szCs w:val="28"/>
          <w:lang w:val="uk-UA"/>
        </w:rPr>
        <w:t xml:space="preserve"> = 100 А, I</w:t>
      </w:r>
      <w:r w:rsidRPr="00921D0E">
        <w:rPr>
          <w:sz w:val="28"/>
          <w:szCs w:val="28"/>
          <w:vertAlign w:val="subscript"/>
          <w:lang w:val="uk-UA"/>
        </w:rPr>
        <w:t>н.р.</w:t>
      </w:r>
      <w:r w:rsidRPr="00921D0E">
        <w:rPr>
          <w:sz w:val="28"/>
          <w:szCs w:val="28"/>
          <w:lang w:val="uk-UA"/>
        </w:rPr>
        <w:t>= 40 А, U = 380 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Аналогічно вибираємо автоматичні вимикачі до всіх силових шаф. Результати розрахунків заносимо в таблицю 2.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Таблиця 2.</w:t>
      </w:r>
    </w:p>
    <w:tbl>
      <w:tblPr>
        <w:tblW w:w="4952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22"/>
        <w:gridCol w:w="603"/>
        <w:gridCol w:w="804"/>
        <w:gridCol w:w="723"/>
        <w:gridCol w:w="831"/>
        <w:gridCol w:w="1169"/>
      </w:tblGrid>
      <w:tr w:rsidR="003D4B18" w:rsidRPr="003179CF" w:rsidTr="003179CF">
        <w:tc>
          <w:tcPr>
            <w:tcW w:w="82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0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 xml:space="preserve">р, </w:t>
            </w:r>
            <w:r w:rsidRPr="003179CF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804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ном</w:t>
            </w:r>
            <w:r w:rsidRPr="003179CF">
              <w:rPr>
                <w:sz w:val="20"/>
                <w:szCs w:val="20"/>
                <w:lang w:val="uk-UA"/>
              </w:rPr>
              <w:t>, А</w:t>
            </w:r>
          </w:p>
        </w:tc>
        <w:tc>
          <w:tcPr>
            <w:tcW w:w="72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н.р.</w:t>
            </w:r>
            <w:r w:rsidRPr="003179CF">
              <w:rPr>
                <w:sz w:val="20"/>
                <w:szCs w:val="20"/>
                <w:lang w:val="uk-UA"/>
              </w:rPr>
              <w:t xml:space="preserve"> А</w:t>
            </w:r>
          </w:p>
        </w:tc>
        <w:tc>
          <w:tcPr>
            <w:tcW w:w="8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U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ном</w:t>
            </w:r>
            <w:r w:rsidRPr="003179CF">
              <w:rPr>
                <w:sz w:val="20"/>
                <w:szCs w:val="20"/>
                <w:lang w:val="uk-UA"/>
              </w:rPr>
              <w:t>, В</w:t>
            </w:r>
          </w:p>
        </w:tc>
        <w:tc>
          <w:tcPr>
            <w:tcW w:w="1169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Тип АВ</w:t>
            </w:r>
          </w:p>
        </w:tc>
      </w:tr>
      <w:tr w:rsidR="003D4B18" w:rsidRPr="003179CF" w:rsidTr="003179CF">
        <w:tc>
          <w:tcPr>
            <w:tcW w:w="82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СШ1</w:t>
            </w:r>
          </w:p>
        </w:tc>
        <w:tc>
          <w:tcPr>
            <w:tcW w:w="60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32,5</w:t>
            </w:r>
          </w:p>
        </w:tc>
        <w:tc>
          <w:tcPr>
            <w:tcW w:w="804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72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8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1169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</w:tr>
      <w:tr w:rsidR="003D4B18" w:rsidRPr="003179CF" w:rsidTr="003179CF">
        <w:tc>
          <w:tcPr>
            <w:tcW w:w="82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СШ2</w:t>
            </w:r>
          </w:p>
        </w:tc>
        <w:tc>
          <w:tcPr>
            <w:tcW w:w="60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804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72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1169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</w:tr>
      <w:tr w:rsidR="003D4B18" w:rsidRPr="003179CF" w:rsidTr="003179CF">
        <w:tc>
          <w:tcPr>
            <w:tcW w:w="82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СШ3</w:t>
            </w:r>
          </w:p>
        </w:tc>
        <w:tc>
          <w:tcPr>
            <w:tcW w:w="60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804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72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380</w:t>
            </w:r>
          </w:p>
        </w:tc>
        <w:tc>
          <w:tcPr>
            <w:tcW w:w="1169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</w:tr>
    </w:tbl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DB02FA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Для інших приймачів малої потужності доцільно застосувати магнітні пускачі разом із запобіжниками.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Зробимо вибір для токарських верстатів з I</w:t>
      </w:r>
      <w:r w:rsidRPr="00921D0E">
        <w:rPr>
          <w:sz w:val="28"/>
          <w:szCs w:val="28"/>
          <w:vertAlign w:val="subscript"/>
          <w:lang w:val="uk-UA"/>
        </w:rPr>
        <w:t>ном</w:t>
      </w:r>
      <w:r w:rsidRPr="00921D0E">
        <w:rPr>
          <w:sz w:val="28"/>
          <w:szCs w:val="28"/>
          <w:lang w:val="uk-UA"/>
        </w:rPr>
        <w:t xml:space="preserve"> = 30 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Вибираємо магнітний пускач типу ПМЛ-2200 з I</w:t>
      </w:r>
      <w:r w:rsidRPr="00921D0E">
        <w:rPr>
          <w:sz w:val="28"/>
          <w:szCs w:val="28"/>
          <w:vertAlign w:val="subscript"/>
          <w:lang w:val="uk-UA"/>
        </w:rPr>
        <w:t>ном</w:t>
      </w:r>
      <w:r w:rsidRPr="00921D0E">
        <w:rPr>
          <w:sz w:val="28"/>
          <w:szCs w:val="28"/>
          <w:lang w:val="uk-UA"/>
        </w:rPr>
        <w:t xml:space="preserve"> = 35 А и номінальним струмом головних контактів I</w:t>
      </w:r>
      <w:r w:rsidRPr="00921D0E">
        <w:rPr>
          <w:sz w:val="28"/>
          <w:szCs w:val="28"/>
          <w:vertAlign w:val="subscript"/>
          <w:lang w:val="uk-UA"/>
        </w:rPr>
        <w:t>ном.гл.кін</w:t>
      </w:r>
      <w:r w:rsidRPr="00921D0E">
        <w:rPr>
          <w:sz w:val="28"/>
          <w:szCs w:val="28"/>
          <w:lang w:val="uk-UA"/>
        </w:rPr>
        <w:t xml:space="preserve"> = 35 А, номінальна напруга U = 380У;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Вибір запобіжника. Визначаємо струм плавкої вставки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5" type="#_x0000_t75" style="width:236.25pt;height:35.25pt">
            <v:imagedata r:id="rId25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(22)</w:t>
      </w:r>
    </w:p>
    <w:p w:rsidR="00DB02FA" w:rsidRPr="00921D0E" w:rsidRDefault="00DB02FA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6" type="#_x0000_t75" style="width:1in;height:18.75pt">
            <v:imagedata r:id="rId26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Вибираємо запобіжник типу НПН-60М с номінальним струмом патрона I</w:t>
      </w:r>
      <w:r w:rsidRPr="00921D0E">
        <w:rPr>
          <w:sz w:val="28"/>
          <w:szCs w:val="28"/>
          <w:vertAlign w:val="subscript"/>
          <w:lang w:val="uk-UA"/>
        </w:rPr>
        <w:t>ном</w:t>
      </w:r>
      <w:r w:rsidRPr="00921D0E">
        <w:rPr>
          <w:sz w:val="28"/>
          <w:szCs w:val="28"/>
          <w:lang w:val="uk-UA"/>
        </w:rPr>
        <w:t>= 250 А, і номінальним струмом плавкої вставки I</w:t>
      </w:r>
      <w:r w:rsidRPr="00921D0E">
        <w:rPr>
          <w:sz w:val="28"/>
          <w:szCs w:val="28"/>
          <w:vertAlign w:val="subscript"/>
          <w:lang w:val="uk-UA"/>
        </w:rPr>
        <w:t>ном.вст</w:t>
      </w:r>
      <w:r w:rsidRPr="00921D0E">
        <w:rPr>
          <w:sz w:val="28"/>
          <w:szCs w:val="28"/>
          <w:lang w:val="uk-UA"/>
        </w:rPr>
        <w:t>= 125 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Аналогічно вибираємо магнітні пускачі й запобіжники до інших приймачів. Результати заносимо в таблицю 3.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Таблиця 3.</w:t>
      </w:r>
    </w:p>
    <w:tbl>
      <w:tblPr>
        <w:tblW w:w="86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11"/>
        <w:gridCol w:w="1221"/>
        <w:gridCol w:w="667"/>
        <w:gridCol w:w="1208"/>
        <w:gridCol w:w="1486"/>
        <w:gridCol w:w="678"/>
        <w:gridCol w:w="987"/>
      </w:tblGrid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Приймачі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Тип магнітного пускача</w:t>
            </w:r>
          </w:p>
        </w:tc>
        <w:tc>
          <w:tcPr>
            <w:tcW w:w="55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Iном, А</w:t>
            </w:r>
          </w:p>
        </w:tc>
        <w:tc>
          <w:tcPr>
            <w:tcW w:w="9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Iном.гл.кін, А</w:t>
            </w:r>
          </w:p>
        </w:tc>
        <w:tc>
          <w:tcPr>
            <w:tcW w:w="1609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Тип запобіжника</w:t>
            </w:r>
          </w:p>
        </w:tc>
        <w:tc>
          <w:tcPr>
            <w:tcW w:w="68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Iном, А</w:t>
            </w:r>
          </w:p>
        </w:tc>
        <w:tc>
          <w:tcPr>
            <w:tcW w:w="6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Iном.вст, А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Електропривод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ПМЛ-1200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НПН2-60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Універсальні заточувальні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ПМЛ-1200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НПН2-60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Заточувальні верстати для черв'ячних фрез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НПН-60М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32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0562F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</w:t>
            </w:r>
            <w:r w:rsidR="003D4B18" w:rsidRPr="003179CF">
              <w:rPr>
                <w:sz w:val="20"/>
                <w:szCs w:val="20"/>
                <w:lang w:val="uk-UA"/>
              </w:rPr>
              <w:t>л</w:t>
            </w:r>
            <w:r w:rsidRPr="003179CF">
              <w:rPr>
                <w:sz w:val="20"/>
                <w:szCs w:val="20"/>
                <w:lang w:val="uk-UA"/>
              </w:rPr>
              <w:t>іфувальні</w:t>
            </w:r>
            <w:r w:rsidR="003D4B18" w:rsidRPr="003179CF">
              <w:rPr>
                <w:sz w:val="20"/>
                <w:szCs w:val="20"/>
                <w:lang w:val="uk-UA"/>
              </w:rPr>
              <w:t xml:space="preserve">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ПМЛ-2200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НПН-60М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32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Заточувальні верстати для фрезерних голівок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ПМЛ-2200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НПН-60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20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Кругло</w:t>
            </w:r>
            <w:r w:rsidR="0030562F" w:rsidRPr="003179CF">
              <w:rPr>
                <w:sz w:val="20"/>
                <w:szCs w:val="20"/>
                <w:lang w:val="uk-UA"/>
              </w:rPr>
              <w:t xml:space="preserve"> </w:t>
            </w:r>
            <w:r w:rsidRPr="003179CF">
              <w:rPr>
                <w:sz w:val="20"/>
                <w:szCs w:val="20"/>
                <w:lang w:val="uk-UA"/>
              </w:rPr>
              <w:t>шл</w:t>
            </w:r>
            <w:r w:rsidR="0030562F" w:rsidRPr="003179CF">
              <w:rPr>
                <w:sz w:val="20"/>
                <w:szCs w:val="20"/>
                <w:lang w:val="uk-UA"/>
              </w:rPr>
              <w:t>і</w:t>
            </w:r>
            <w:r w:rsidRPr="003179CF">
              <w:rPr>
                <w:sz w:val="20"/>
                <w:szCs w:val="20"/>
                <w:lang w:val="uk-UA"/>
              </w:rPr>
              <w:t>ф</w:t>
            </w:r>
            <w:r w:rsidR="0030562F" w:rsidRPr="003179CF">
              <w:rPr>
                <w:sz w:val="20"/>
                <w:szCs w:val="20"/>
                <w:lang w:val="uk-UA"/>
              </w:rPr>
              <w:t xml:space="preserve">увальні </w:t>
            </w:r>
            <w:r w:rsidRPr="003179CF">
              <w:rPr>
                <w:sz w:val="20"/>
                <w:szCs w:val="20"/>
                <w:lang w:val="uk-UA"/>
              </w:rPr>
              <w:t>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ПН2-100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50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Токарські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ПН2-250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125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Кран-балка 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ПР2-60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45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Заточувальні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ПМЛ-1200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ПР2-60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15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Внутрі</w:t>
            </w:r>
            <w:r w:rsidR="0030562F" w:rsidRPr="003179CF">
              <w:rPr>
                <w:sz w:val="20"/>
                <w:szCs w:val="20"/>
                <w:lang w:val="uk-UA"/>
              </w:rPr>
              <w:t xml:space="preserve"> </w:t>
            </w:r>
            <w:r w:rsidRPr="003179CF">
              <w:rPr>
                <w:sz w:val="20"/>
                <w:szCs w:val="20"/>
                <w:lang w:val="uk-UA"/>
              </w:rPr>
              <w:t>шліфувальні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ПР2-100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60</w:t>
            </w:r>
          </w:p>
        </w:tc>
      </w:tr>
      <w:tr w:rsidR="003D4B18" w:rsidRPr="003179CF" w:rsidTr="003179CF">
        <w:trPr>
          <w:jc w:val="center"/>
        </w:trPr>
        <w:tc>
          <w:tcPr>
            <w:tcW w:w="2960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Плоско</w:t>
            </w:r>
            <w:r w:rsidR="0030562F" w:rsidRPr="003179CF">
              <w:rPr>
                <w:sz w:val="20"/>
                <w:szCs w:val="20"/>
                <w:lang w:val="uk-UA"/>
              </w:rPr>
              <w:t xml:space="preserve"> шлі</w:t>
            </w:r>
            <w:r w:rsidRPr="003179CF">
              <w:rPr>
                <w:sz w:val="20"/>
                <w:szCs w:val="20"/>
                <w:lang w:val="uk-UA"/>
              </w:rPr>
              <w:t>ф</w:t>
            </w:r>
            <w:r w:rsidR="0030562F" w:rsidRPr="003179CF">
              <w:rPr>
                <w:sz w:val="20"/>
                <w:szCs w:val="20"/>
                <w:lang w:val="uk-UA"/>
              </w:rPr>
              <w:t>увальні</w:t>
            </w:r>
            <w:r w:rsidRPr="003179CF">
              <w:rPr>
                <w:sz w:val="20"/>
                <w:szCs w:val="20"/>
                <w:lang w:val="uk-UA"/>
              </w:rPr>
              <w:t xml:space="preserve"> верстати</w:t>
            </w:r>
          </w:p>
        </w:tc>
        <w:tc>
          <w:tcPr>
            <w:tcW w:w="126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ПМЛ-4200</w:t>
            </w:r>
          </w:p>
        </w:tc>
        <w:tc>
          <w:tcPr>
            <w:tcW w:w="55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ПН2-250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80</w:t>
            </w:r>
          </w:p>
        </w:tc>
      </w:tr>
    </w:tbl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Провідники електромереж від минаючі по них струму відповідно до закону Джоуля-Ленца нагріваються. Кількість виділеної теплової енергії пропорційно квадрату струму, опору й часу протікання струм Q = I</w:t>
      </w:r>
      <w:r w:rsidRPr="00921D0E">
        <w:rPr>
          <w:sz w:val="28"/>
          <w:szCs w:val="28"/>
          <w:vertAlign w:val="superscript"/>
          <w:lang w:val="uk-UA"/>
        </w:rPr>
        <w:t>2</w:t>
      </w:r>
      <w:r w:rsidRPr="00921D0E">
        <w:rPr>
          <w:sz w:val="28"/>
          <w:szCs w:val="28"/>
          <w:lang w:val="uk-UA"/>
        </w:rPr>
        <w:t>Rt. Наростання температури провідника відбувається доти, поки не наступить теплова рівновага між теплом, виділюваним у провіднику зі струмом і віддачею в навколишнє середовище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Надмірно висока температура нагрівання провідника може привести до передчасного зношування ізоляції, погіршенню контактних сполук і пожежної небезпеки. Тому встановлюються допустим</w:t>
      </w:r>
      <w:r w:rsidR="001965B0" w:rsidRPr="00921D0E">
        <w:rPr>
          <w:sz w:val="28"/>
          <w:szCs w:val="28"/>
          <w:lang w:val="uk-UA"/>
        </w:rPr>
        <w:t>і</w:t>
      </w:r>
      <w:r w:rsidRPr="00921D0E">
        <w:rPr>
          <w:sz w:val="28"/>
          <w:szCs w:val="28"/>
          <w:lang w:val="uk-UA"/>
        </w:rPr>
        <w:t xml:space="preserve"> значення температури нагрівання провідників залежно від марки й матеріалу ізоляції провідника в різних режимах.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Значення припустимих тривалих </w:t>
      </w:r>
      <w:r w:rsidR="001965B0" w:rsidRPr="00921D0E">
        <w:rPr>
          <w:sz w:val="28"/>
          <w:szCs w:val="28"/>
          <w:lang w:val="uk-UA"/>
        </w:rPr>
        <w:t xml:space="preserve">струмових </w:t>
      </w:r>
      <w:r w:rsidRPr="00921D0E">
        <w:rPr>
          <w:sz w:val="28"/>
          <w:szCs w:val="28"/>
          <w:lang w:val="uk-UA"/>
        </w:rPr>
        <w:t>навантажень становимо для нормальних умов прокладки провідників: температура повітря +25°С, температура землі +15°С и за умови, що в траншеї покладений тільки один кабель. Якщо умова прокладки провідників відрізняється від ідеальних, то припустимий струм навантаження визначається з виправленням на температуру (k</w:t>
      </w:r>
      <w:r w:rsidRPr="00921D0E">
        <w:rPr>
          <w:sz w:val="28"/>
          <w:szCs w:val="28"/>
          <w:vertAlign w:val="subscript"/>
          <w:lang w:val="uk-UA"/>
        </w:rPr>
        <w:t>п1</w:t>
      </w:r>
      <w:r w:rsidRPr="00921D0E">
        <w:rPr>
          <w:sz w:val="28"/>
          <w:szCs w:val="28"/>
          <w:lang w:val="uk-UA"/>
        </w:rPr>
        <w:t>) і кількість кабелів, що прокладаються, в одній траншеї (</w:t>
      </w:r>
      <w:r w:rsidRPr="00921D0E">
        <w:rPr>
          <w:sz w:val="28"/>
          <w:szCs w:val="28"/>
          <w:vertAlign w:val="subscript"/>
          <w:lang w:val="uk-UA"/>
        </w:rPr>
        <w:t>kп</w:t>
      </w:r>
      <w:r w:rsidRPr="00921D0E">
        <w:rPr>
          <w:sz w:val="28"/>
          <w:szCs w:val="28"/>
          <w:lang w:val="uk-UA"/>
        </w:rPr>
        <w:t>2)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7" type="#_x0000_t75" style="width:74.25pt;height:21.75pt">
            <v:imagedata r:id="rId27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(23)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Визначаємо перетин кабелю для силової шафи №1.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Розрахунковий струм СШ1 дорівнює 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= 32,5 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 рекомендацією вибираємо кабель перетином S = 10 мм</w:t>
      </w:r>
      <w:r w:rsidRPr="00921D0E">
        <w:rPr>
          <w:sz w:val="28"/>
          <w:szCs w:val="28"/>
          <w:vertAlign w:val="superscript"/>
          <w:lang w:val="uk-UA"/>
        </w:rPr>
        <w:t>2</w:t>
      </w:r>
      <w:r w:rsidRPr="00921D0E">
        <w:rPr>
          <w:sz w:val="28"/>
          <w:szCs w:val="28"/>
          <w:lang w:val="uk-UA"/>
        </w:rPr>
        <w:t xml:space="preserve"> і припустимим струмом I</w:t>
      </w:r>
      <w:r w:rsidRPr="00921D0E">
        <w:rPr>
          <w:sz w:val="28"/>
          <w:szCs w:val="28"/>
          <w:vertAlign w:val="subscript"/>
          <w:lang w:val="uk-UA"/>
        </w:rPr>
        <w:t>д</w:t>
      </w:r>
      <w:r w:rsidRPr="00921D0E">
        <w:rPr>
          <w:sz w:val="28"/>
          <w:szCs w:val="28"/>
          <w:lang w:val="uk-UA"/>
        </w:rPr>
        <w:t xml:space="preserve"> = 85 А;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Перевіряємо обраний кабель за умовою нагрівання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32CC6">
        <w:rPr>
          <w:sz w:val="28"/>
          <w:szCs w:val="28"/>
          <w:lang w:val="uk-UA"/>
        </w:rPr>
        <w:pict>
          <v:shape id="_x0000_i1048" type="#_x0000_t75" style="width:224.25pt;height:21.75pt">
            <v:imagedata r:id="rId28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 умовою I</w:t>
      </w:r>
      <w:r w:rsidRPr="00921D0E">
        <w:rPr>
          <w:sz w:val="28"/>
          <w:szCs w:val="28"/>
          <w:vertAlign w:val="subscript"/>
          <w:lang w:val="uk-UA"/>
        </w:rPr>
        <w:t>д</w:t>
      </w:r>
      <w:r w:rsidRPr="00921D0E">
        <w:rPr>
          <w:sz w:val="28"/>
          <w:szCs w:val="28"/>
          <w:lang w:val="uk-UA"/>
        </w:rPr>
        <w:t>&gt;= I</w:t>
      </w:r>
      <w:r w:rsidRPr="00921D0E">
        <w:rPr>
          <w:sz w:val="28"/>
          <w:szCs w:val="28"/>
          <w:vertAlign w:val="subscript"/>
          <w:lang w:val="uk-UA"/>
        </w:rPr>
        <w:t>д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lang w:val="uk-UA"/>
        </w:rPr>
        <w:t>, отже, умова виконується;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Перевіряємо кабель по втраті напруги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9" type="#_x0000_t75" style="width:326.25pt;height:78pt">
            <v:imagedata r:id="rId29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(24)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l - довжина кабельної лінії, км;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r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 xml:space="preserve"> – активний опір кабелю, Ом/км (приймається залежно від перетину кабелю);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х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 xml:space="preserve"> – індуктивний опір кабелю, Ом/км.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 інших силових шаф розрахунок перетину кабелів ведеться аналогічно.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Розрахункові дані заносимо в таблицю 4.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Таблиця 4.</w:t>
      </w:r>
    </w:p>
    <w:tbl>
      <w:tblPr>
        <w:tblW w:w="90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43"/>
        <w:gridCol w:w="666"/>
        <w:gridCol w:w="672"/>
        <w:gridCol w:w="876"/>
        <w:gridCol w:w="677"/>
        <w:gridCol w:w="681"/>
        <w:gridCol w:w="681"/>
        <w:gridCol w:w="723"/>
        <w:gridCol w:w="1098"/>
        <w:gridCol w:w="1302"/>
        <w:gridCol w:w="874"/>
      </w:tblGrid>
      <w:tr w:rsidR="003D4B18" w:rsidRPr="003179CF" w:rsidTr="003179CF">
        <w:trPr>
          <w:jc w:val="center"/>
        </w:trPr>
        <w:tc>
          <w:tcPr>
            <w:tcW w:w="84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66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Iр, А</w:t>
            </w:r>
          </w:p>
        </w:tc>
        <w:tc>
          <w:tcPr>
            <w:tcW w:w="67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Iд, А</w:t>
            </w:r>
          </w:p>
        </w:tc>
        <w:tc>
          <w:tcPr>
            <w:tcW w:w="87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S,мм2</w:t>
            </w:r>
          </w:p>
        </w:tc>
        <w:tc>
          <w:tcPr>
            <w:tcW w:w="677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Iд/, А</w:t>
            </w:r>
          </w:p>
        </w:tc>
        <w:tc>
          <w:tcPr>
            <w:tcW w:w="68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Kп1</w:t>
            </w:r>
          </w:p>
        </w:tc>
        <w:tc>
          <w:tcPr>
            <w:tcW w:w="68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Кп2</w:t>
            </w:r>
          </w:p>
        </w:tc>
        <w:tc>
          <w:tcPr>
            <w:tcW w:w="72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L, км</w:t>
            </w:r>
          </w:p>
        </w:tc>
        <w:tc>
          <w:tcPr>
            <w:tcW w:w="1098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R0, Ом/км</w:t>
            </w:r>
          </w:p>
        </w:tc>
        <w:tc>
          <w:tcPr>
            <w:tcW w:w="130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Х0, Ом/км</w:t>
            </w:r>
          </w:p>
        </w:tc>
        <w:tc>
          <w:tcPr>
            <w:tcW w:w="874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ДU,%</w:t>
            </w:r>
          </w:p>
        </w:tc>
      </w:tr>
      <w:tr w:rsidR="003D4B18" w:rsidRPr="003179CF" w:rsidTr="003179CF">
        <w:trPr>
          <w:jc w:val="center"/>
        </w:trPr>
        <w:tc>
          <w:tcPr>
            <w:tcW w:w="84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32,5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1,04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1,85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0,099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0,58</w:t>
            </w:r>
          </w:p>
        </w:tc>
      </w:tr>
      <w:tr w:rsidR="003D4B18" w:rsidRPr="003179CF" w:rsidTr="003179CF">
        <w:trPr>
          <w:jc w:val="center"/>
        </w:trPr>
        <w:tc>
          <w:tcPr>
            <w:tcW w:w="84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СШ2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89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1,04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1,85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0,099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1,6</w:t>
            </w:r>
          </w:p>
        </w:tc>
      </w:tr>
      <w:tr w:rsidR="003D4B18" w:rsidRPr="003179CF" w:rsidTr="003179CF">
        <w:trPr>
          <w:jc w:val="center"/>
        </w:trPr>
        <w:tc>
          <w:tcPr>
            <w:tcW w:w="843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СШ3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132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83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1,04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1,85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0,099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0,7</w:t>
            </w:r>
          </w:p>
        </w:tc>
      </w:tr>
    </w:tbl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По розрахованих струмах для груп </w:t>
      </w:r>
      <w:r w:rsidR="0030562F" w:rsidRPr="00921D0E">
        <w:rPr>
          <w:sz w:val="28"/>
          <w:szCs w:val="28"/>
          <w:lang w:val="uk-UA"/>
        </w:rPr>
        <w:t>електроприймачів</w:t>
      </w:r>
      <w:r w:rsidRPr="00921D0E">
        <w:rPr>
          <w:sz w:val="28"/>
          <w:szCs w:val="28"/>
          <w:lang w:val="uk-UA"/>
        </w:rPr>
        <w:t xml:space="preserve"> розподільні силові шафи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Для СШ1, 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= 32,5 А вибираємо силова шафа серії СПУ62-5/1 з номінальним струмом 280 А, триполюсний, з 16 лініями, що відходять, із запобіжниками типу НПН-60.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для СШ2, 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= 89 А вибираємо силова шафа серії СПУ62-5/1 з номінальним струмом 280 А, триполюсний, з 16 лініями, що відходять, із запобіжниками типу НПН-100.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для СШ3, I</w:t>
      </w:r>
      <w:r w:rsidRPr="00921D0E">
        <w:rPr>
          <w:sz w:val="28"/>
          <w:szCs w:val="28"/>
          <w:vertAlign w:val="subscript"/>
          <w:lang w:val="uk-UA"/>
        </w:rPr>
        <w:t>р</w:t>
      </w:r>
      <w:r w:rsidRPr="00921D0E">
        <w:rPr>
          <w:sz w:val="28"/>
          <w:szCs w:val="28"/>
          <w:lang w:val="uk-UA"/>
        </w:rPr>
        <w:t xml:space="preserve"> = 132 А вибираємо силова шафа серії ШРС1-53В3 з номінальним струмом 280 А, триполюсний, з 16 лініями, що відходять, із запобіжниками типу НПН-100.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1.5 Розрахунок струмів короткого замикання й перевірки елементів у характерній лінії електропостачання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1.5.1 Загальні відомості про КЗ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 проектуванні С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С ураховуються не тільки нормальні, тривалі режими роботи 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У, але і їхні аварійні режими. Одним з аварійних режимів є коротке замикання.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Коротким замиканням (КЗ) називають усяким випадковим або навмисне, не передбачене нормальним режимом роботи, електричне сполука різних крапок 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 xml:space="preserve">У між собою або землею, при якому струми в галузях 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У різко зростають, перевищуючи найбільший припустимий струм тривалого режиму.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У системі трифазного змінного струму можуть виникати замикання між трьома фазами - трифазні КЗ, між двома фазами - двофазне КЗ. Найчастіше виникають однофазні КЗ (60 - 92 % від загального числа КЗ).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Як правило, трифазні КЗ викликають в ушкодженому ланцюзі найбільші струми, тому при виборі апаратури звичайно за розрахунковий струм КЗ приймають струм трифазного КЗ.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Причинами коротких замикань можуть бути механічні ушкодження ізоляції, падіння опор повітряних ліній, старіння ізоляції, зволоження ізоляції й ін.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Короткі замикання можуть бути стійка й нестійкими, якщо причина КЗ самоліквідується в плині </w:t>
      </w:r>
      <w:r w:rsidR="001965B0" w:rsidRPr="00921D0E">
        <w:rPr>
          <w:sz w:val="28"/>
          <w:szCs w:val="28"/>
          <w:lang w:val="uk-UA"/>
        </w:rPr>
        <w:t xml:space="preserve">струмової </w:t>
      </w:r>
      <w:r w:rsidRPr="00921D0E">
        <w:rPr>
          <w:sz w:val="28"/>
          <w:szCs w:val="28"/>
          <w:lang w:val="uk-UA"/>
        </w:rPr>
        <w:t>паузи комутаційного апарата.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Наслідком КЗ є різке збільшення струму в короткозамкненому ланцюзі й зниження напруги в окремих крапках системи. Дуга, що виникла в місці КЗ, приводить до часткового або повного руйнування апаратів, машин і інших пристроїв.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Збільшення струму в галузях електроустановки, що примикають до місця КЗ, приводить до значних механічних впливів на струмоведучі частини й ізолятори, на обмотки електричних машин. Проходження більших струмів викликає підвищене нагрівання струмоведучих частин і ізоляції, що може спричинити пожежу.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Зниження напруги приводить до порушення нормальної роботи механізмів, при напрузі нижче 70% номінальної напруги двигуна загальмовуються, робота механізмів припиняється.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Для зменшення наслідків КЗ необхідно якнайшвидше відключити ушкоджена ділянка, що досягається застосуванням швидкодіючих вимикачів і релейного захисту з мінімальною витримкою часу.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b/>
          <w:sz w:val="28"/>
          <w:szCs w:val="28"/>
          <w:lang w:val="uk-UA"/>
        </w:rPr>
        <w:t>1.5.2 Розрахунок струмів КЗ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За розрахунковою схемою складається схема заміщення, у якій вказуються опори всіх елементів і </w:t>
      </w:r>
      <w:r w:rsidR="001965B0" w:rsidRPr="00921D0E">
        <w:rPr>
          <w:sz w:val="28"/>
          <w:szCs w:val="28"/>
          <w:lang w:val="uk-UA"/>
        </w:rPr>
        <w:t>намічаються</w:t>
      </w:r>
      <w:r w:rsidRPr="00921D0E">
        <w:rPr>
          <w:sz w:val="28"/>
          <w:szCs w:val="28"/>
          <w:lang w:val="uk-UA"/>
        </w:rPr>
        <w:t xml:space="preserve"> крапки для розрахунку КЗ всі опори зазначені в іменованих одиницях.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Визначаємо опору елементів ланцюга розташованих на стороні високої напруги трансформатора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0" type="#_x0000_t75" style="width:188.25pt;height:23.25pt">
            <v:imagedata r:id="rId30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(25)</w: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1" type="#_x0000_t75" style="width:194.25pt;height:30pt">
            <v:imagedata r:id="rId31" o:title=""/>
          </v:shape>
        </w:pict>
      </w:r>
      <w:r w:rsidR="003D4B18" w:rsidRPr="00921D0E">
        <w:rPr>
          <w:sz w:val="28"/>
          <w:szCs w:val="28"/>
          <w:lang w:val="uk-UA"/>
        </w:rPr>
        <w:t xml:space="preserve"> (26)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L</w:t>
      </w:r>
      <w:r w:rsidRPr="00921D0E">
        <w:rPr>
          <w:sz w:val="28"/>
          <w:szCs w:val="28"/>
          <w:vertAlign w:val="subscript"/>
          <w:lang w:val="uk-UA"/>
        </w:rPr>
        <w:t>c</w:t>
      </w:r>
      <w:r w:rsidRPr="00921D0E">
        <w:rPr>
          <w:sz w:val="28"/>
          <w:szCs w:val="28"/>
          <w:lang w:val="uk-UA"/>
        </w:rPr>
        <w:t xml:space="preserve"> – довжина лінії до трансформатора, х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 xml:space="preserve"> – питомий індуктивний опір лінії, r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 xml:space="preserve"> – активний питомий опір.</w:t>
      </w:r>
    </w:p>
    <w:p w:rsid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Опори приводяться до НН:</w:t>
      </w:r>
    </w:p>
    <w:p w:rsidR="003D4B18" w:rsidRPr="00921D0E" w:rsidRDefault="00921D0E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32CC6">
        <w:rPr>
          <w:sz w:val="28"/>
          <w:szCs w:val="28"/>
          <w:lang w:val="uk-UA"/>
        </w:rPr>
        <w:pict>
          <v:shape id="_x0000_i1052" type="#_x0000_t75" style="width:246pt;height:36pt">
            <v:imagedata r:id="rId32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3" type="#_x0000_t75" style="width:274.5pt;height:35.25pt">
            <v:imagedata r:id="rId33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4) Визначаємо опору для трансформатора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R</w:t>
      </w:r>
      <w:r w:rsidRPr="00921D0E">
        <w:rPr>
          <w:sz w:val="28"/>
          <w:szCs w:val="28"/>
          <w:vertAlign w:val="subscript"/>
          <w:lang w:val="uk-UA"/>
        </w:rPr>
        <w:t>т</w:t>
      </w:r>
      <w:r w:rsidRPr="00921D0E">
        <w:rPr>
          <w:sz w:val="28"/>
          <w:szCs w:val="28"/>
          <w:lang w:val="uk-UA"/>
        </w:rPr>
        <w:t>=16,6 мОм, Х</w:t>
      </w:r>
      <w:r w:rsidRPr="00921D0E">
        <w:rPr>
          <w:sz w:val="28"/>
          <w:szCs w:val="28"/>
          <w:vertAlign w:val="subscript"/>
          <w:lang w:val="uk-UA"/>
        </w:rPr>
        <w:t>т</w:t>
      </w:r>
      <w:r w:rsidRPr="00921D0E">
        <w:rPr>
          <w:sz w:val="28"/>
          <w:szCs w:val="28"/>
          <w:lang w:val="uk-UA"/>
        </w:rPr>
        <w:t>=41,7 мОм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5) Визначаємо опору для автоматичних вимикачів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1SF</w:t>
      </w:r>
      <w:r w:rsidRPr="00921D0E">
        <w:rPr>
          <w:sz w:val="28"/>
          <w:szCs w:val="28"/>
          <w:lang w:val="uk-UA"/>
        </w:rPr>
        <w:tab/>
        <w:t>R</w:t>
      </w:r>
      <w:r w:rsidRPr="00921D0E">
        <w:rPr>
          <w:sz w:val="28"/>
          <w:szCs w:val="28"/>
          <w:vertAlign w:val="subscript"/>
          <w:lang w:val="uk-UA"/>
        </w:rPr>
        <w:t>1SF</w:t>
      </w:r>
      <w:r w:rsidRPr="00921D0E">
        <w:rPr>
          <w:sz w:val="28"/>
          <w:szCs w:val="28"/>
          <w:lang w:val="uk-UA"/>
        </w:rPr>
        <w:t>= 0,4 мОм, X</w:t>
      </w:r>
      <w:r w:rsidRPr="00921D0E">
        <w:rPr>
          <w:sz w:val="28"/>
          <w:szCs w:val="28"/>
          <w:vertAlign w:val="subscript"/>
          <w:lang w:val="uk-UA"/>
        </w:rPr>
        <w:t>1SF</w:t>
      </w:r>
      <w:r w:rsidRPr="00921D0E">
        <w:rPr>
          <w:sz w:val="28"/>
          <w:szCs w:val="28"/>
          <w:lang w:val="uk-UA"/>
        </w:rPr>
        <w:t>=0,17 мОм, R</w:t>
      </w:r>
      <w:r w:rsidRPr="00921D0E">
        <w:rPr>
          <w:sz w:val="28"/>
          <w:szCs w:val="28"/>
          <w:vertAlign w:val="subscript"/>
          <w:lang w:val="uk-UA"/>
        </w:rPr>
        <w:t>п1SF</w:t>
      </w:r>
      <w:r w:rsidRPr="00921D0E">
        <w:rPr>
          <w:sz w:val="28"/>
          <w:szCs w:val="28"/>
          <w:lang w:val="uk-UA"/>
        </w:rPr>
        <w:t>=0,6 мОм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SF1</w:t>
      </w:r>
      <w:r w:rsidRPr="00921D0E">
        <w:rPr>
          <w:sz w:val="28"/>
          <w:szCs w:val="28"/>
          <w:lang w:val="uk-UA"/>
        </w:rPr>
        <w:tab/>
        <w:t>R</w:t>
      </w:r>
      <w:r w:rsidRPr="00921D0E">
        <w:rPr>
          <w:sz w:val="28"/>
          <w:szCs w:val="28"/>
          <w:vertAlign w:val="subscript"/>
          <w:lang w:val="uk-UA"/>
        </w:rPr>
        <w:t>SF1</w:t>
      </w:r>
      <w:r w:rsidRPr="00921D0E">
        <w:rPr>
          <w:sz w:val="28"/>
          <w:szCs w:val="28"/>
          <w:lang w:val="uk-UA"/>
        </w:rPr>
        <w:t>= 1,3 мОм, X</w:t>
      </w:r>
      <w:r w:rsidRPr="00921D0E">
        <w:rPr>
          <w:sz w:val="28"/>
          <w:szCs w:val="28"/>
          <w:vertAlign w:val="subscript"/>
          <w:lang w:val="uk-UA"/>
        </w:rPr>
        <w:t>SF1</w:t>
      </w:r>
      <w:r w:rsidRPr="00921D0E">
        <w:rPr>
          <w:sz w:val="28"/>
          <w:szCs w:val="28"/>
          <w:lang w:val="uk-UA"/>
        </w:rPr>
        <w:t>=1,2 мОм, R</w:t>
      </w:r>
      <w:r w:rsidRPr="00921D0E">
        <w:rPr>
          <w:sz w:val="28"/>
          <w:szCs w:val="28"/>
          <w:vertAlign w:val="subscript"/>
          <w:lang w:val="uk-UA"/>
        </w:rPr>
        <w:t>пSF1</w:t>
      </w:r>
      <w:r w:rsidRPr="00921D0E">
        <w:rPr>
          <w:sz w:val="28"/>
          <w:szCs w:val="28"/>
          <w:lang w:val="uk-UA"/>
        </w:rPr>
        <w:t>=0,75 мОм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6) Визначаємо опір кабельних ліній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КЛ1</w:t>
      </w:r>
      <w:r w:rsidRPr="00921D0E">
        <w:rPr>
          <w:sz w:val="28"/>
          <w:szCs w:val="28"/>
          <w:lang w:val="uk-UA"/>
        </w:rPr>
        <w:tab/>
        <w:t>r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lang w:val="uk-UA"/>
        </w:rPr>
        <w:t>=3,12 мОм, x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>=0,099 мОм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Тому що в схемі 3 паралельних кабелі, те</w: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4" type="#_x0000_t75" style="width:176.25pt;height:36pt">
            <v:imagedata r:id="rId34" o:title=""/>
          </v:shape>
        </w:pict>
      </w:r>
    </w:p>
    <w:p w:rsidR="003D4B18" w:rsidRDefault="00832CC6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5" type="#_x0000_t75" style="width:234pt;height:21.75pt">
            <v:imagedata r:id="rId35" o:title=""/>
          </v:shape>
        </w:pict>
      </w:r>
    </w:p>
    <w:p w:rsidR="003D4B18" w:rsidRPr="00921D0E" w:rsidRDefault="00832CC6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6" type="#_x0000_t75" style="width:182.25pt;height:23.25pt">
            <v:imagedata r:id="rId36" o:title=""/>
          </v:shape>
        </w:pict>
      </w:r>
    </w:p>
    <w:p w:rsidR="003D4B18" w:rsidRPr="00921D0E" w:rsidRDefault="003D4B18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КЛ2</w:t>
      </w:r>
      <w:r w:rsidRPr="00921D0E">
        <w:rPr>
          <w:sz w:val="28"/>
          <w:szCs w:val="28"/>
          <w:lang w:val="uk-UA"/>
        </w:rPr>
        <w:tab/>
        <w:t>r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lang w:val="uk-UA"/>
        </w:rPr>
        <w:t>=4,16 мОм, x</w:t>
      </w:r>
      <w:r w:rsidRPr="00921D0E">
        <w:rPr>
          <w:sz w:val="28"/>
          <w:szCs w:val="28"/>
          <w:vertAlign w:val="subscript"/>
          <w:lang w:val="uk-UA"/>
        </w:rPr>
        <w:t>0</w:t>
      </w:r>
      <w:r w:rsidRPr="00921D0E">
        <w:rPr>
          <w:sz w:val="28"/>
          <w:szCs w:val="28"/>
          <w:lang w:val="uk-UA"/>
        </w:rPr>
        <w:t>=0,08 мОм</w:t>
      </w:r>
    </w:p>
    <w:p w:rsidR="003D4B18" w:rsidRPr="00921D0E" w:rsidRDefault="00832CC6" w:rsidP="00921D0E">
      <w:pPr>
        <w:tabs>
          <w:tab w:val="left" w:pos="360"/>
          <w:tab w:val="left" w:pos="1080"/>
          <w:tab w:val="left" w:pos="1428"/>
          <w:tab w:val="left" w:pos="1890"/>
          <w:tab w:val="left" w:pos="2184"/>
          <w:tab w:val="left" w:pos="2632"/>
          <w:tab w:val="left" w:pos="2940"/>
          <w:tab w:val="left" w:pos="3276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7" type="#_x0000_t75" style="width:170.25pt;height:36pt">
            <v:imagedata r:id="rId37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8" type="#_x0000_t75" style="width:209.25pt;height:23.25pt">
            <v:imagedata r:id="rId38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59" type="#_x0000_t75" style="width:159pt;height:21.75pt">
            <v:imagedata r:id="rId39" o:title=""/>
          </v:shape>
        </w:pict>
      </w:r>
    </w:p>
    <w:p w:rsidR="003D4B18" w:rsidRPr="00921D0E" w:rsidRDefault="003D4B18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  <w:t>7) Визначаємо опору ділянок ланцюга до кожної крапки КЗ</w:t>
      </w:r>
    </w:p>
    <w:p w:rsidR="003D4B18" w:rsidRPr="00921D0E" w:rsidRDefault="003D4B18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0" type="#_x0000_t75" style="width:429.75pt;height:23.25pt">
            <v:imagedata r:id="rId40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1" type="#_x0000_t75" style="width:326.25pt;height:21.75pt">
            <v:imagedata r:id="rId41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2" type="#_x0000_t75" style="width:312pt;height:33pt">
            <v:imagedata r:id="rId42" o:title=""/>
          </v:shape>
        </w:pict>
      </w:r>
    </w:p>
    <w:p w:rsidR="00D0329C" w:rsidRDefault="00D0329C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3" type="#_x0000_t75" style="width:108pt;height:21.75pt">
            <v:imagedata r:id="rId43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4" type="#_x0000_t75" style="width:108pt;height:21.75pt">
            <v:imagedata r:id="rId44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5" type="#_x0000_t75" style="width:99pt;height:21.75pt">
            <v:imagedata r:id="rId45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6" type="#_x0000_t75" style="width:105pt;height:21.75pt">
            <v:imagedata r:id="rId46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7" type="#_x0000_t75" style="width:101.25pt;height:21.75pt">
            <v:imagedata r:id="rId47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8" type="#_x0000_t75" style="width:87pt;height:21.75pt">
            <v:imagedata r:id="rId48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8) Визначаємо 3-фазні й 2-фазні струми КЗ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69" type="#_x0000_t75" style="width:238.5pt;height:45.75pt">
            <v:imagedata r:id="rId49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0" type="#_x0000_t75" style="width:224.25pt;height:44.25pt">
            <v:imagedata r:id="rId50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1" type="#_x0000_t75" style="width:3in;height:45.75pt">
            <v:imagedata r:id="rId51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2" type="#_x0000_t75" style="width:238.5pt;height:35.25pt">
            <v:imagedata r:id="rId52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3" type="#_x0000_t75" style="width:235.5pt;height:35.25pt">
            <v:imagedata r:id="rId53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4" type="#_x0000_t75" style="width:235.5pt;height:35.25pt">
            <v:imagedata r:id="rId54" o:title=""/>
          </v:shape>
        </w:pict>
      </w:r>
    </w:p>
    <w:p w:rsidR="003D4B18" w:rsidRPr="00921D0E" w:rsidRDefault="003D4B18" w:rsidP="00921D0E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D0329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  <w:t>9) Визначаємо ударні струми КЗ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5" type="#_x0000_t75" style="width:267pt;height:30.75pt">
            <v:imagedata r:id="rId55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6" type="#_x0000_t75" style="width:274.5pt;height:30.75pt">
            <v:imagedata r:id="rId56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7" type="#_x0000_t75" style="width:264pt;height:30.75pt">
            <v:imagedata r:id="rId57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10) Визначаємо діюче значення ударного струму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8" type="#_x0000_t75" style="width:3in;height:30.75pt">
            <v:imagedata r:id="rId58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79" type="#_x0000_t75" style="width:209.25pt;height:30.75pt">
            <v:imagedata r:id="rId59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0" type="#_x0000_t75" style="width:197.25pt;height:30.75pt">
            <v:imagedata r:id="rId60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q - коефіцієнт діючого значення ударного струму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1" type="#_x0000_t75" style="width:201pt;height:30.75pt">
            <v:imagedata r:id="rId61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11) Результати розрахунків заносимо у зведену відомість струмів КЗ таблиця 5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Таблиця 5.</w:t>
      </w:r>
    </w:p>
    <w:tbl>
      <w:tblPr>
        <w:tblW w:w="9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628"/>
        <w:gridCol w:w="679"/>
        <w:gridCol w:w="679"/>
        <w:gridCol w:w="729"/>
        <w:gridCol w:w="514"/>
        <w:gridCol w:w="514"/>
        <w:gridCol w:w="843"/>
        <w:gridCol w:w="679"/>
        <w:gridCol w:w="843"/>
        <w:gridCol w:w="843"/>
        <w:gridCol w:w="704"/>
        <w:gridCol w:w="843"/>
      </w:tblGrid>
      <w:tr w:rsidR="003D4B18" w:rsidRPr="003179CF" w:rsidTr="003179CF">
        <w:trPr>
          <w:jc w:val="center"/>
        </w:trPr>
        <w:tc>
          <w:tcPr>
            <w:tcW w:w="85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Крапка КЗ</w:t>
            </w:r>
          </w:p>
        </w:tc>
        <w:tc>
          <w:tcPr>
            <w:tcW w:w="66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R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 xml:space="preserve">к, </w:t>
            </w:r>
            <w:r w:rsidRPr="003179CF">
              <w:rPr>
                <w:sz w:val="20"/>
                <w:szCs w:val="20"/>
                <w:lang w:val="uk-UA"/>
              </w:rPr>
              <w:t>мОм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X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к</w:t>
            </w:r>
            <w:r w:rsidRPr="003179CF">
              <w:rPr>
                <w:sz w:val="20"/>
                <w:szCs w:val="20"/>
                <w:lang w:val="uk-UA"/>
              </w:rPr>
              <w:t>, мОм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Z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к</w:t>
            </w:r>
            <w:r w:rsidRPr="003179CF">
              <w:rPr>
                <w:sz w:val="20"/>
                <w:szCs w:val="20"/>
                <w:lang w:val="uk-UA"/>
              </w:rPr>
              <w:t xml:space="preserve"> мОм</w:t>
            </w:r>
          </w:p>
        </w:tc>
        <w:tc>
          <w:tcPr>
            <w:tcW w:w="77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R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к</w:t>
            </w:r>
            <w:r w:rsidRPr="003179CF">
              <w:rPr>
                <w:sz w:val="20"/>
                <w:szCs w:val="20"/>
                <w:lang w:val="uk-UA"/>
              </w:rPr>
              <w:t>/X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 xml:space="preserve">к 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 xml:space="preserve">у 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q 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832CC6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rFonts w:ascii="Calibri" w:hAnsi="Calibri"/>
                <w:sz w:val="20"/>
                <w:szCs w:val="20"/>
                <w:lang w:val="uk-UA"/>
              </w:rPr>
              <w:pict>
                <v:shape id="_x0000_i1082" type="#_x0000_t75" style="width:21pt;height:18.75pt">
                  <v:imagedata r:id="rId62" o:title=""/>
                </v:shape>
              </w:pict>
            </w:r>
            <w:r w:rsidR="003D4B18" w:rsidRPr="003179CF">
              <w:rPr>
                <w:sz w:val="20"/>
                <w:szCs w:val="20"/>
                <w:lang w:val="uk-UA"/>
              </w:rPr>
              <w:t>, кА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vertAlign w:val="subscript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 xml:space="preserve">у, кА 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832CC6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rFonts w:ascii="Calibri" w:hAnsi="Calibri"/>
                <w:sz w:val="20"/>
                <w:szCs w:val="20"/>
                <w:lang w:val="uk-UA"/>
              </w:rPr>
              <w:pict>
                <v:shape id="_x0000_i1083" type="#_x0000_t75" style="width:24pt;height:18.75pt">
                  <v:imagedata r:id="rId63" o:title=""/>
                </v:shape>
              </w:pict>
            </w:r>
            <w:r w:rsidR="003D4B18" w:rsidRPr="003179CF">
              <w:rPr>
                <w:sz w:val="20"/>
                <w:szCs w:val="20"/>
                <w:lang w:val="uk-UA"/>
              </w:rPr>
              <w:t>, кА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832CC6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rFonts w:ascii="Calibri" w:hAnsi="Calibri"/>
                <w:sz w:val="20"/>
                <w:szCs w:val="20"/>
                <w:lang w:val="uk-UA"/>
              </w:rPr>
              <w:pict>
                <v:shape id="_x0000_i1084" type="#_x0000_t75" style="width:21.75pt;height:18.75pt">
                  <v:imagedata r:id="rId64" o:title=""/>
                </v:shape>
              </w:pict>
            </w:r>
            <w:r w:rsidR="003D4B18" w:rsidRPr="003179CF">
              <w:rPr>
                <w:sz w:val="20"/>
                <w:szCs w:val="20"/>
                <w:lang w:val="uk-UA"/>
              </w:rPr>
              <w:t>, кА</w:t>
            </w:r>
          </w:p>
        </w:tc>
        <w:tc>
          <w:tcPr>
            <w:tcW w:w="748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Z</w:t>
            </w:r>
            <w:r w:rsidRPr="003179CF">
              <w:rPr>
                <w:sz w:val="20"/>
                <w:szCs w:val="20"/>
                <w:vertAlign w:val="subscript"/>
                <w:lang w:val="uk-UA"/>
              </w:rPr>
              <w:t>п</w:t>
            </w:r>
            <w:r w:rsidRPr="003179CF">
              <w:rPr>
                <w:sz w:val="20"/>
                <w:szCs w:val="20"/>
                <w:lang w:val="uk-UA"/>
              </w:rPr>
              <w:t>, мОм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832CC6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>
              <w:rPr>
                <w:rFonts w:ascii="Calibri" w:hAnsi="Calibri"/>
                <w:sz w:val="20"/>
                <w:szCs w:val="20"/>
                <w:lang w:val="uk-UA"/>
              </w:rPr>
              <w:pict>
                <v:shape id="_x0000_i1085" type="#_x0000_t75" style="width:21pt;height:18.75pt">
                  <v:imagedata r:id="rId65" o:title=""/>
                </v:shape>
              </w:pict>
            </w:r>
            <w:r w:rsidR="003D4B18" w:rsidRPr="003179CF">
              <w:rPr>
                <w:sz w:val="20"/>
                <w:szCs w:val="20"/>
                <w:lang w:val="uk-UA"/>
              </w:rPr>
              <w:t>, кА</w:t>
            </w:r>
          </w:p>
        </w:tc>
      </w:tr>
      <w:tr w:rsidR="003D4B18" w:rsidRPr="003179CF" w:rsidTr="003179CF">
        <w:trPr>
          <w:jc w:val="center"/>
        </w:trPr>
        <w:tc>
          <w:tcPr>
            <w:tcW w:w="850" w:type="dxa"/>
            <w:shd w:val="clear" w:color="auto" w:fill="auto"/>
            <w:noWrap/>
          </w:tcPr>
          <w:p w:rsidR="003D4B18" w:rsidRPr="003179CF" w:rsidRDefault="00FD621E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</w:t>
            </w:r>
            <w:r w:rsidR="003D4B18"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6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103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50,3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114,6</w:t>
            </w:r>
          </w:p>
        </w:tc>
        <w:tc>
          <w:tcPr>
            <w:tcW w:w="77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&gt;1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2,01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2,01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2,01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1,75</w:t>
            </w:r>
          </w:p>
        </w:tc>
        <w:tc>
          <w:tcPr>
            <w:tcW w:w="748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2,9</w:t>
            </w:r>
          </w:p>
        </w:tc>
      </w:tr>
      <w:tr w:rsidR="003D4B18" w:rsidRPr="003179CF" w:rsidTr="003179CF">
        <w:trPr>
          <w:jc w:val="center"/>
        </w:trPr>
        <w:tc>
          <w:tcPr>
            <w:tcW w:w="850" w:type="dxa"/>
            <w:shd w:val="clear" w:color="auto" w:fill="auto"/>
            <w:noWrap/>
          </w:tcPr>
          <w:p w:rsidR="003D4B18" w:rsidRPr="003179CF" w:rsidRDefault="00FD621E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</w:t>
            </w:r>
            <w:r w:rsidR="003D4B18" w:rsidRPr="003179C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6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50,1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3,9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77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&gt;1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4,6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4,6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4,6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4,02</w:t>
            </w:r>
          </w:p>
        </w:tc>
        <w:tc>
          <w:tcPr>
            <w:tcW w:w="748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91,2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1,4</w:t>
            </w:r>
          </w:p>
        </w:tc>
      </w:tr>
      <w:tr w:rsidR="003D4B18" w:rsidRPr="003179CF" w:rsidTr="003179CF">
        <w:trPr>
          <w:jc w:val="center"/>
        </w:trPr>
        <w:tc>
          <w:tcPr>
            <w:tcW w:w="850" w:type="dxa"/>
            <w:shd w:val="clear" w:color="auto" w:fill="auto"/>
            <w:noWrap/>
          </w:tcPr>
          <w:p w:rsidR="003D4B18" w:rsidRPr="003179CF" w:rsidRDefault="00FD621E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</w:t>
            </w:r>
            <w:r w:rsidR="003D4B18" w:rsidRPr="003179C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6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14,1</w:t>
            </w:r>
          </w:p>
        </w:tc>
        <w:tc>
          <w:tcPr>
            <w:tcW w:w="775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&gt;1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4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2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13,92</w:t>
            </w:r>
          </w:p>
        </w:tc>
        <w:tc>
          <w:tcPr>
            <w:tcW w:w="748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371</w:t>
            </w:r>
          </w:p>
        </w:tc>
        <w:tc>
          <w:tcPr>
            <w:tcW w:w="900" w:type="dxa"/>
            <w:shd w:val="clear" w:color="auto" w:fill="auto"/>
            <w:noWrap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0,5</w:t>
            </w:r>
          </w:p>
        </w:tc>
      </w:tr>
    </w:tbl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D0329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  <w:t>12) Визначаємо 1-фазні струми КЗ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6" type="#_x0000_t75" style="width:254.25pt;height:21.75pt">
            <v:imagedata r:id="rId66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7" type="#_x0000_t75" style="width:246pt;height:21.75pt">
            <v:imagedata r:id="rId67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8" type="#_x0000_t75" style="width:245.25pt;height:21.75pt">
            <v:imagedata r:id="rId68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89" type="#_x0000_t75" style="width:87pt;height:21.75pt">
            <v:imagedata r:id="rId69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0" type="#_x0000_t75" style="width:344.25pt;height:21.75pt">
            <v:imagedata r:id="rId70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1" type="#_x0000_t75" style="width:161.25pt;height:21.75pt">
            <v:imagedata r:id="rId71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2" type="#_x0000_t75" style="width:321pt;height:32.25pt">
            <v:imagedata r:id="rId72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3" type="#_x0000_t75" style="width:300pt;height:21.75pt">
            <v:imagedata r:id="rId73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4" type="#_x0000_t75" style="width:278.25pt;height:21.75pt">
            <v:imagedata r:id="rId74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5" type="#_x0000_t75" style="width:333pt;height:32.25pt">
            <v:imagedata r:id="rId75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6" type="#_x0000_t75" style="width:263.25pt;height:51.75pt">
            <v:imagedata r:id="rId76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7" type="#_x0000_t75" style="width:271.5pt;height:51.75pt">
            <v:imagedata r:id="rId77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8" type="#_x0000_t75" style="width:268.5pt;height:51.75pt">
            <v:imagedata r:id="rId78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D0329C" w:rsidRDefault="003D4B18" w:rsidP="00D0329C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0329C">
        <w:rPr>
          <w:b/>
          <w:sz w:val="28"/>
          <w:szCs w:val="28"/>
          <w:lang w:val="uk-UA"/>
        </w:rPr>
        <w:t>1.6 Розрахунок заземлюючих пристроїв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Захисне заземлення - це навмисна електрична сполука або частини електроустановки із заземлюючим пристроєм для забезпечення електробезпечності. Завданням захисного заземлення є зниження до безпечної величини напруг заземлення, дотику й крокової напруги.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Заземлюючий пристрій складається із заземлення й заземлюючих провідників. Як заземлення використовуються природні заземл</w:t>
      </w:r>
      <w:r w:rsidR="001965B0" w:rsidRPr="00921D0E">
        <w:rPr>
          <w:sz w:val="28"/>
          <w:szCs w:val="28"/>
          <w:lang w:val="uk-UA"/>
        </w:rPr>
        <w:t>ювачі</w:t>
      </w:r>
      <w:r w:rsidRPr="00921D0E">
        <w:rPr>
          <w:sz w:val="28"/>
          <w:szCs w:val="28"/>
          <w:lang w:val="uk-UA"/>
        </w:rPr>
        <w:t>: водопровідні труби, сталева броня й свинцеві оболонки силових кабелів, прокладених у землі, металеві конструкції будинків і споруджень. Якщо природних недостатньо, застосовують штучні заземл</w:t>
      </w:r>
      <w:r w:rsidR="001965B0" w:rsidRPr="00921D0E">
        <w:rPr>
          <w:sz w:val="28"/>
          <w:szCs w:val="28"/>
          <w:lang w:val="uk-UA"/>
        </w:rPr>
        <w:t>ювачі</w:t>
      </w:r>
      <w:r w:rsidRPr="00921D0E">
        <w:rPr>
          <w:sz w:val="28"/>
          <w:szCs w:val="28"/>
          <w:lang w:val="uk-UA"/>
        </w:rPr>
        <w:t xml:space="preserve">: </w:t>
      </w:r>
      <w:r w:rsidR="001965B0" w:rsidRPr="00921D0E">
        <w:rPr>
          <w:sz w:val="28"/>
          <w:szCs w:val="28"/>
          <w:lang w:val="uk-UA"/>
        </w:rPr>
        <w:t>заглиблення</w:t>
      </w:r>
      <w:r w:rsidRPr="00921D0E">
        <w:rPr>
          <w:sz w:val="28"/>
          <w:szCs w:val="28"/>
          <w:lang w:val="uk-UA"/>
        </w:rPr>
        <w:t xml:space="preserve"> в землю вертикальних електродів із труб, куточків або прутків стали й горизонтально прокладених у землі на глибину не менш 0,5 смуги.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 електроустановках до 1 кВ із ізольованої нейтралью опір заземлюючого пристрою повинн</w:t>
      </w:r>
      <w:r w:rsidR="00FD621E" w:rsidRPr="00921D0E">
        <w:rPr>
          <w:sz w:val="28"/>
          <w:szCs w:val="28"/>
          <w:lang w:val="uk-UA"/>
        </w:rPr>
        <w:t>ий</w:t>
      </w:r>
      <w:r w:rsidRPr="00921D0E">
        <w:rPr>
          <w:sz w:val="28"/>
          <w:szCs w:val="28"/>
          <w:lang w:val="uk-UA"/>
        </w:rPr>
        <w:t xml:space="preserve"> бути не більше 4 Ом.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Розрахунок заземл</w:t>
      </w:r>
      <w:r w:rsidR="001965B0" w:rsidRPr="00921D0E">
        <w:rPr>
          <w:sz w:val="28"/>
          <w:szCs w:val="28"/>
          <w:lang w:val="uk-UA"/>
        </w:rPr>
        <w:t>ювачів</w:t>
      </w:r>
      <w:r w:rsidRPr="00921D0E">
        <w:rPr>
          <w:sz w:val="28"/>
          <w:szCs w:val="28"/>
          <w:lang w:val="uk-UA"/>
        </w:rPr>
        <w:t xml:space="preserve"> виробля</w:t>
      </w:r>
      <w:r w:rsidR="001965B0" w:rsidRPr="00921D0E">
        <w:rPr>
          <w:sz w:val="28"/>
          <w:szCs w:val="28"/>
          <w:lang w:val="uk-UA"/>
        </w:rPr>
        <w:t>ється</w:t>
      </w:r>
      <w:r w:rsidRPr="00921D0E">
        <w:rPr>
          <w:sz w:val="28"/>
          <w:szCs w:val="28"/>
          <w:lang w:val="uk-UA"/>
        </w:rPr>
        <w:t xml:space="preserve"> по формулах.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1) Визначаємо розрахунковий опір одного електрода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99" type="#_x0000_t75" style="width:179.25pt;height:18pt">
            <v:imagedata r:id="rId79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с – питомий опір ґрунту (для чорнозему 50 Ом·м), К</w:t>
      </w:r>
      <w:r w:rsidRPr="00921D0E">
        <w:rPr>
          <w:sz w:val="28"/>
          <w:szCs w:val="28"/>
          <w:vertAlign w:val="subscript"/>
          <w:lang w:val="uk-UA"/>
        </w:rPr>
        <w:t>сез</w:t>
      </w:r>
      <w:r w:rsidRPr="00921D0E">
        <w:rPr>
          <w:sz w:val="28"/>
          <w:szCs w:val="28"/>
          <w:lang w:val="uk-UA"/>
        </w:rPr>
        <w:t xml:space="preserve"> – </w:t>
      </w:r>
      <w:r w:rsidR="001965B0" w:rsidRPr="00921D0E">
        <w:rPr>
          <w:sz w:val="28"/>
          <w:szCs w:val="28"/>
        </w:rPr>
        <w:t>коефіцієнт</w:t>
      </w:r>
      <w:r w:rsidRPr="00921D0E">
        <w:rPr>
          <w:sz w:val="28"/>
          <w:szCs w:val="28"/>
          <w:lang w:val="uk-UA"/>
        </w:rPr>
        <w:t xml:space="preserve"> </w:t>
      </w:r>
      <w:r w:rsidR="001965B0" w:rsidRPr="00921D0E">
        <w:rPr>
          <w:sz w:val="28"/>
          <w:szCs w:val="28"/>
          <w:lang w:val="uk-UA"/>
        </w:rPr>
        <w:t>сезонності</w:t>
      </w:r>
      <w:r w:rsidRPr="00921D0E">
        <w:rPr>
          <w:sz w:val="28"/>
          <w:szCs w:val="28"/>
          <w:lang w:val="uk-UA"/>
        </w:rPr>
        <w:t>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2) Граничний опір сполученого ЗУ. На низьку напругу</w: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0" type="#_x0000_t75" style="width:63pt;height:18.75pt">
            <v:imagedata r:id="rId80" o:title=""/>
          </v:shape>
        </w:pict>
      </w:r>
      <w:r w:rsidR="003D4B18" w:rsidRPr="00921D0E">
        <w:rPr>
          <w:sz w:val="28"/>
          <w:szCs w:val="28"/>
          <w:lang w:val="uk-UA"/>
        </w:rPr>
        <w:t>, приймаємо R</w:t>
      </w:r>
      <w:r w:rsidR="003D4B18" w:rsidRPr="00921D0E">
        <w:rPr>
          <w:sz w:val="28"/>
          <w:szCs w:val="28"/>
          <w:vertAlign w:val="subscript"/>
          <w:lang w:val="uk-UA"/>
        </w:rPr>
        <w:t>ЗУ</w:t>
      </w:r>
      <w:r w:rsidR="003D4B18" w:rsidRPr="00921D0E">
        <w:rPr>
          <w:sz w:val="28"/>
          <w:szCs w:val="28"/>
          <w:lang w:val="uk-UA"/>
        </w:rPr>
        <w:t xml:space="preserve"> = 4 Ом.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3) Визначаємо кількість вертикальних електродів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1" type="#_x0000_t75" style="width:114pt;height:35.25pt">
            <v:imagedata r:id="rId81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Приймаємо N</w:t>
      </w:r>
      <w:r w:rsidRPr="00921D0E">
        <w:rPr>
          <w:sz w:val="28"/>
          <w:szCs w:val="28"/>
          <w:vertAlign w:val="superscript"/>
          <w:lang w:val="uk-UA"/>
        </w:rPr>
        <w:t>/</w:t>
      </w:r>
      <w:r w:rsidRPr="00921D0E">
        <w:rPr>
          <w:sz w:val="28"/>
          <w:szCs w:val="28"/>
          <w:vertAlign w:val="subscript"/>
          <w:lang w:val="uk-UA"/>
        </w:rPr>
        <w:t>в.р</w:t>
      </w:r>
      <w:r w:rsidRPr="00921D0E">
        <w:rPr>
          <w:sz w:val="28"/>
          <w:szCs w:val="28"/>
          <w:lang w:val="uk-UA"/>
        </w:rPr>
        <w:t xml:space="preserve"> = 5.</w: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2" type="#_x0000_t75" style="width:32.25pt;height:35.25pt">
            <v:imagedata r:id="rId82" o:title=""/>
          </v:shape>
        </w:pict>
      </w:r>
    </w:p>
    <w:p w:rsidR="003D4B18" w:rsidRPr="00921D0E" w:rsidRDefault="003D4B18" w:rsidP="00D0329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 урахуванням екранування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3" type="#_x0000_t75" style="width:117pt;height:36pt">
            <v:imagedata r:id="rId83" o:title=""/>
          </v:shape>
        </w:pict>
      </w:r>
    </w:p>
    <w:p w:rsidR="003D4B18" w:rsidRPr="00921D0E" w:rsidRDefault="00DB02FA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D4B18" w:rsidRPr="00921D0E">
        <w:rPr>
          <w:sz w:val="28"/>
          <w:szCs w:val="28"/>
          <w:lang w:val="uk-UA"/>
        </w:rPr>
        <w:t>де ? - коефіцієнт використання вертикальних електродів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4) Визначаємо довжину смуги заземлюючого пристрою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L</w:t>
      </w:r>
      <w:r w:rsidRPr="00921D0E">
        <w:rPr>
          <w:sz w:val="28"/>
          <w:szCs w:val="28"/>
          <w:vertAlign w:val="subscript"/>
          <w:lang w:val="uk-UA"/>
        </w:rPr>
        <w:t>п</w:t>
      </w:r>
      <w:r w:rsidRPr="00921D0E">
        <w:rPr>
          <w:sz w:val="28"/>
          <w:szCs w:val="28"/>
          <w:lang w:val="uk-UA"/>
        </w:rPr>
        <w:t>=2∙ 5=10 м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5) Визначаємо уточнені значення опорів вертикальних і горизонтальних електродів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4" type="#_x0000_t75" style="width:161.25pt;height:35.25pt">
            <v:imagedata r:id="rId84" o:title=""/>
          </v:shape>
        </w:pict>
      </w: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5" type="#_x0000_t75" style="width:318.75pt;height:36pt">
            <v:imagedata r:id="rId85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де b - ширина смуги, для круглого горизонтального заземл</w:t>
      </w:r>
      <w:r w:rsidR="001965B0" w:rsidRPr="00921D0E">
        <w:rPr>
          <w:sz w:val="28"/>
          <w:szCs w:val="28"/>
          <w:lang w:val="uk-UA"/>
        </w:rPr>
        <w:t xml:space="preserve">ювача </w:t>
      </w:r>
      <w:r w:rsidRPr="00921D0E">
        <w:rPr>
          <w:sz w:val="28"/>
          <w:szCs w:val="28"/>
          <w:lang w:val="uk-UA"/>
        </w:rPr>
        <w:t>b = 40, t - глибина закладення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5) Визначаємо фактичний опір заземлюючого пристрою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832CC6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106" type="#_x0000_t75" style="width:233.25pt;height:35.25pt">
            <v:imagedata r:id="rId86" o:title=""/>
          </v:shape>
        </w:pic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Фактичний опір заземлюючого пристрою (2,7 Ом) менше припустимі опори, значить заземлюючий пристрій буде ефективним.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D0329C" w:rsidRDefault="00D0329C" w:rsidP="00D0329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D0329C">
        <w:rPr>
          <w:b/>
          <w:sz w:val="28"/>
          <w:szCs w:val="28"/>
          <w:lang w:val="uk-UA"/>
        </w:rPr>
        <w:t xml:space="preserve">1.6.2 </w:t>
      </w:r>
      <w:r w:rsidR="003D4B18" w:rsidRPr="00D0329C">
        <w:rPr>
          <w:b/>
          <w:sz w:val="28"/>
          <w:szCs w:val="28"/>
          <w:lang w:val="uk-UA"/>
        </w:rPr>
        <w:t>Складання відомостей електроустаткування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Таблиця 6 - Відомостей електроустаткування</w:t>
      </w:r>
    </w:p>
    <w:tbl>
      <w:tblPr>
        <w:tblW w:w="6325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2"/>
        <w:gridCol w:w="1405"/>
        <w:gridCol w:w="531"/>
        <w:gridCol w:w="531"/>
        <w:gridCol w:w="706"/>
      </w:tblGrid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Трансформатор масляний 10/0,4 кВ, 100 кВа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ТМ-100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740</w:t>
            </w: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Комплектна конденсаторна установка, 0,38 кВ, 75 квар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УКН-0,38-75УЗ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Вимикач автоматичний </w:t>
            </w:r>
            <w:r w:rsidRPr="003179CF">
              <w:rPr>
                <w:bCs/>
                <w:sz w:val="20"/>
                <w:szCs w:val="20"/>
                <w:lang w:val="uk-UA"/>
              </w:rPr>
              <w:t>380У, 50Гц, Iр=40А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Вимикач автоматичний </w:t>
            </w:r>
            <w:r w:rsidRPr="003179CF">
              <w:rPr>
                <w:bCs/>
                <w:sz w:val="20"/>
                <w:szCs w:val="20"/>
                <w:lang w:val="uk-UA"/>
              </w:rPr>
              <w:t>380У, 50Гц, Iр=80А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Вимикач автоматичний </w:t>
            </w:r>
            <w:r w:rsidRPr="003179CF">
              <w:rPr>
                <w:bCs/>
                <w:sz w:val="20"/>
                <w:szCs w:val="20"/>
                <w:lang w:val="uk-UA"/>
              </w:rPr>
              <w:t>380У, 50Гц, Iр=100А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ВА51Г-31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 Пускач магнітний, 380У, Iр=10А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ПМЛ-1200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 xml:space="preserve"> Пускач магнітний, 380У, Iр=25А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ПМЛ-2200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Пускач магнітний, 380У, Iр=40А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ПМЛ-3200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Пускач магнітний, 380У, Iр=70А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ПМЛ-4200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Шафа розподільний Iн=280А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ШРС1-53В3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Кабель 3x10</w:t>
            </w:r>
          </w:p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Iд=85А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КГ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км.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Запобіжник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НПН2-60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Запобіжник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НПН-60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Запобіжник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ПН2-100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Запобіжник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ПН2-250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3D4B18" w:rsidRPr="003179CF" w:rsidTr="003179CF">
        <w:tc>
          <w:tcPr>
            <w:tcW w:w="3152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Запобіжник</w:t>
            </w:r>
          </w:p>
        </w:tc>
        <w:tc>
          <w:tcPr>
            <w:tcW w:w="1405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ПР2-60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шт.</w:t>
            </w:r>
          </w:p>
        </w:tc>
        <w:tc>
          <w:tcPr>
            <w:tcW w:w="531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3179CF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06" w:type="dxa"/>
            <w:shd w:val="clear" w:color="auto" w:fill="auto"/>
          </w:tcPr>
          <w:p w:rsidR="003D4B18" w:rsidRPr="003179CF" w:rsidRDefault="003D4B18" w:rsidP="003179CF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D0329C" w:rsidRDefault="00DB02FA" w:rsidP="00D0329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D0329C" w:rsidRPr="00D0329C">
        <w:rPr>
          <w:b/>
          <w:sz w:val="28"/>
          <w:szCs w:val="28"/>
          <w:lang w:val="uk-UA"/>
        </w:rPr>
        <w:t>2</w:t>
      </w:r>
      <w:r w:rsidR="003D4B18" w:rsidRPr="00D0329C">
        <w:rPr>
          <w:b/>
          <w:sz w:val="28"/>
          <w:szCs w:val="28"/>
          <w:lang w:val="uk-UA"/>
        </w:rPr>
        <w:t xml:space="preserve"> Організаційні й технічні заходи безпечного проведення робіт з електроустановками до 1 КВ</w:t>
      </w:r>
    </w:p>
    <w:p w:rsidR="003D4B18" w:rsidRPr="00D0329C" w:rsidRDefault="003D4B18" w:rsidP="00D0329C">
      <w:pPr>
        <w:suppressAutoHyphens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Забезпечення безпечних умов праці в нашій країні є загальнодержавним завданням.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В умовах розширення областей використання електричної енергії особливе значення в загальній системі заходів щодо охорони праці здобувають проблеми забезпечення електробезпечності.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У рішенні цих проблем беруть активну участь органи Енергонагляду, профспілкові господарські організації НДІ й КБ різних міністерств і відомств.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Роботи із забезпечення електробезпечності виконують із обліком накопиченого у світі досвіду по вдосконалюванню способів і засобів захисту, розробці керівних, нормативних і інструктивних документів, посиленню діяльності </w:t>
      </w:r>
      <w:r w:rsidR="001965B0" w:rsidRPr="00921D0E">
        <w:rPr>
          <w:sz w:val="28"/>
          <w:szCs w:val="28"/>
          <w:lang w:val="uk-UA"/>
        </w:rPr>
        <w:t>е</w:t>
      </w:r>
      <w:r w:rsidRPr="00921D0E">
        <w:rPr>
          <w:sz w:val="28"/>
          <w:szCs w:val="28"/>
          <w:lang w:val="uk-UA"/>
        </w:rPr>
        <w:t>нергослужб підприємств і організацій.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Створено передумови для рішення питань електробезпечності у взаємозв'язку з елементами системи. Уведені в дію такі важливі для електробезпечності документи, як Система стандартів безпеки праці (ССБТ), методичні вказівки по розслідуванню виробничого травматизму.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При організації нових і технічному переозброєнні старих і електроремонтних цехів треба діючими нормами, інструкціями, державними стандартами й правилами по охороні праці, техніки безпеки й </w:t>
      </w:r>
      <w:r w:rsidR="001965B0" w:rsidRPr="00921D0E">
        <w:rPr>
          <w:sz w:val="28"/>
          <w:szCs w:val="28"/>
          <w:lang w:val="uk-UA"/>
        </w:rPr>
        <w:t>вибухової безпеці.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 основних заходів щодо охорони праці й техніку безпеки ставляться: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1. установка захисних огороджень в елементів, що рухаються, верстатів і пристосувань;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2. заземлення всього встаткування й металевих перегородок іспитових станцій і інших ділянок;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3. застосування зниженої напруги для місцевого висвітлення робочих місць;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4. укриття, герметизація й теплоізоляція встаткування, що виділяє ароматичні речовини й теплоту, а також пристрій місце</w:t>
      </w:r>
      <w:r w:rsidR="001965B0" w:rsidRPr="00921D0E">
        <w:rPr>
          <w:sz w:val="28"/>
          <w:szCs w:val="28"/>
          <w:lang w:val="uk-UA"/>
        </w:rPr>
        <w:t>вих підсосів</w:t>
      </w:r>
      <w:r w:rsidRPr="00921D0E">
        <w:rPr>
          <w:sz w:val="28"/>
          <w:szCs w:val="28"/>
          <w:lang w:val="uk-UA"/>
        </w:rPr>
        <w:t xml:space="preserve"> для їхнього видалення;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5. застосування загальобмінної вентиляції й місцевих </w:t>
      </w:r>
      <w:r w:rsidR="001965B0" w:rsidRPr="00921D0E">
        <w:rPr>
          <w:sz w:val="28"/>
          <w:szCs w:val="28"/>
          <w:lang w:val="uk-UA"/>
        </w:rPr>
        <w:t>підсосів</w:t>
      </w:r>
      <w:r w:rsidRPr="00921D0E">
        <w:rPr>
          <w:sz w:val="28"/>
          <w:szCs w:val="28"/>
          <w:lang w:val="uk-UA"/>
        </w:rPr>
        <w:t xml:space="preserve"> встаткування, що виділяє шкідливі речовини.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D0329C" w:rsidRDefault="003D4B18" w:rsidP="00D0329C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921D0E">
        <w:rPr>
          <w:bCs/>
          <w:sz w:val="28"/>
          <w:szCs w:val="28"/>
          <w:lang w:val="uk-UA"/>
        </w:rPr>
        <w:br w:type="page"/>
      </w:r>
      <w:r w:rsidR="00D0329C">
        <w:rPr>
          <w:bCs/>
          <w:sz w:val="28"/>
          <w:szCs w:val="28"/>
          <w:lang w:val="uk-UA"/>
        </w:rPr>
        <w:t>В</w:t>
      </w:r>
      <w:r w:rsidR="00D0329C" w:rsidRPr="00D0329C">
        <w:rPr>
          <w:b/>
          <w:bCs/>
          <w:sz w:val="28"/>
          <w:szCs w:val="28"/>
          <w:lang w:val="uk-UA"/>
        </w:rPr>
        <w:t>исновок</w:t>
      </w:r>
    </w:p>
    <w:p w:rsidR="003D4B18" w:rsidRPr="00921D0E" w:rsidRDefault="003D4B18" w:rsidP="00921D0E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3D4B18" w:rsidRPr="00921D0E" w:rsidRDefault="003D4B18" w:rsidP="00921D0E">
      <w:pPr>
        <w:pStyle w:val="1"/>
        <w:keepNext w:val="0"/>
        <w:suppressAutoHyphens/>
        <w:spacing w:line="360" w:lineRule="auto"/>
        <w:ind w:left="0" w:right="0" w:firstLine="709"/>
        <w:jc w:val="both"/>
        <w:rPr>
          <w:smallCaps w:val="0"/>
          <w:szCs w:val="28"/>
          <w:lang w:val="uk-UA"/>
        </w:rPr>
      </w:pPr>
      <w:r w:rsidRPr="00921D0E">
        <w:rPr>
          <w:smallCaps w:val="0"/>
          <w:szCs w:val="28"/>
          <w:lang w:val="uk-UA"/>
        </w:rPr>
        <w:t xml:space="preserve">У даній </w:t>
      </w:r>
      <w:r w:rsidR="001965B0" w:rsidRPr="00921D0E">
        <w:rPr>
          <w:smallCaps w:val="0"/>
          <w:szCs w:val="28"/>
          <w:lang w:val="uk-UA"/>
        </w:rPr>
        <w:t xml:space="preserve">роботі </w:t>
      </w:r>
      <w:r w:rsidRPr="00921D0E">
        <w:rPr>
          <w:smallCaps w:val="0"/>
          <w:szCs w:val="28"/>
          <w:lang w:val="uk-UA"/>
        </w:rPr>
        <w:t>зроблений розрахунок електропостачання цеху металорізальних верстатів, метою якого є вибір найбільш оптимального варіанта схеми, параметрів електромережі і її елементів, що дозволяють забезпечити необхідну надійність електроживлення й безперебійної роботи цеху.</w:t>
      </w:r>
    </w:p>
    <w:p w:rsidR="003D4B18" w:rsidRPr="00921D0E" w:rsidRDefault="003D4B18" w:rsidP="00921D0E">
      <w:pPr>
        <w:pStyle w:val="aa"/>
        <w:widowControl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У ході виконання курсового проекту ми зробили розрахунок електричних навантажень. Вибрали кількість і потужність трансформаторів з урахуванням оптимального коефіцієнта їхнього завантаження й категорії що харчуються </w:t>
      </w:r>
      <w:r w:rsidR="0030562F" w:rsidRPr="00921D0E">
        <w:rPr>
          <w:sz w:val="28"/>
          <w:szCs w:val="28"/>
          <w:lang w:val="uk-UA"/>
        </w:rPr>
        <w:t>електроприймачів</w:t>
      </w:r>
      <w:r w:rsidRPr="00921D0E">
        <w:rPr>
          <w:sz w:val="28"/>
          <w:szCs w:val="28"/>
          <w:lang w:val="uk-UA"/>
        </w:rPr>
        <w:t>. Вибрали найбільш надійний варіант перетину проводів і кабелів живильних і розподільних ліній. Зробили розрахунок струмів короткого замикання. Визначили потужність пристроїв, що компенсують. Зробили розрахунок оптимальної кількості й опір заземлюючих пристроїв.</w:t>
      </w:r>
    </w:p>
    <w:p w:rsidR="003D4B18" w:rsidRDefault="003D4B18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На основі зроблених розрахунків можна зробити висновок, що обрано найбільш оптимальний і раціональний варіант електропостачання цеху металорізальних верстатів.</w:t>
      </w:r>
    </w:p>
    <w:p w:rsidR="00D0329C" w:rsidRPr="00921D0E" w:rsidRDefault="00D0329C" w:rsidP="00921D0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D4B18" w:rsidRPr="00D0329C" w:rsidRDefault="003D4B18" w:rsidP="00D0329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br w:type="page"/>
      </w:r>
      <w:r w:rsidR="00D0329C">
        <w:rPr>
          <w:sz w:val="28"/>
          <w:szCs w:val="28"/>
          <w:lang w:val="uk-UA"/>
        </w:rPr>
        <w:t>С</w:t>
      </w:r>
      <w:r w:rsidR="00D0329C" w:rsidRPr="00D0329C">
        <w:rPr>
          <w:b/>
          <w:sz w:val="28"/>
          <w:szCs w:val="28"/>
          <w:lang w:val="uk-UA"/>
        </w:rPr>
        <w:t>писок літератури</w:t>
      </w:r>
    </w:p>
    <w:p w:rsidR="003D4B18" w:rsidRPr="00921D0E" w:rsidRDefault="003D4B18" w:rsidP="00D0329C">
      <w:pPr>
        <w:suppressAutoHyphens/>
        <w:spacing w:line="360" w:lineRule="auto"/>
        <w:jc w:val="both"/>
        <w:rPr>
          <w:sz w:val="28"/>
          <w:szCs w:val="28"/>
          <w:lang w:val="uk-UA"/>
        </w:rPr>
      </w:pPr>
    </w:p>
    <w:p w:rsidR="003D4B18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Правила пристрою електроустановок. -</w:t>
      </w:r>
      <w:r w:rsidR="001965B0" w:rsidRPr="00921D0E">
        <w:rPr>
          <w:sz w:val="28"/>
          <w:szCs w:val="28"/>
          <w:lang w:val="uk-UA"/>
        </w:rPr>
        <w:t xml:space="preserve"> К</w:t>
      </w:r>
      <w:r w:rsidRPr="00921D0E">
        <w:rPr>
          <w:sz w:val="28"/>
          <w:szCs w:val="28"/>
          <w:lang w:val="uk-UA"/>
        </w:rPr>
        <w:t>, 2000.</w:t>
      </w:r>
    </w:p>
    <w:p w:rsidR="003D4B18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Довідник по електропостачанню промислових підприємств. В 2 т. - Т.II/ Під ред. А.А.Федорова й Г.В.Сербиновс</w:t>
      </w:r>
      <w:r w:rsidR="001965B0" w:rsidRPr="00921D0E">
        <w:rPr>
          <w:sz w:val="28"/>
          <w:szCs w:val="28"/>
          <w:lang w:val="uk-UA"/>
        </w:rPr>
        <w:t>ь</w:t>
      </w:r>
      <w:r w:rsidRPr="00921D0E">
        <w:rPr>
          <w:sz w:val="28"/>
          <w:szCs w:val="28"/>
          <w:lang w:val="uk-UA"/>
        </w:rPr>
        <w:t xml:space="preserve">кого. </w:t>
      </w:r>
      <w:r w:rsidR="001965B0" w:rsidRPr="00921D0E">
        <w:rPr>
          <w:sz w:val="28"/>
          <w:szCs w:val="28"/>
          <w:lang w:val="uk-UA"/>
        </w:rPr>
        <w:t>–</w:t>
      </w:r>
      <w:r w:rsidRPr="00921D0E">
        <w:rPr>
          <w:sz w:val="28"/>
          <w:szCs w:val="28"/>
          <w:lang w:val="uk-UA"/>
        </w:rPr>
        <w:t xml:space="preserve"> </w:t>
      </w:r>
      <w:r w:rsidR="001965B0" w:rsidRPr="00921D0E">
        <w:rPr>
          <w:sz w:val="28"/>
          <w:szCs w:val="28"/>
          <w:lang w:val="uk-UA"/>
        </w:rPr>
        <w:t>К., 2004</w:t>
      </w:r>
    </w:p>
    <w:p w:rsidR="00FD621E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Довідник енергетика промислових підприємств. В 4 т. - / Під ред. А.А.Федорова, Г.В.Сербиновс</w:t>
      </w:r>
      <w:r w:rsidR="00FD621E" w:rsidRPr="00921D0E">
        <w:rPr>
          <w:sz w:val="28"/>
          <w:szCs w:val="28"/>
          <w:lang w:val="uk-UA"/>
        </w:rPr>
        <w:t>ь</w:t>
      </w:r>
      <w:r w:rsidRPr="00921D0E">
        <w:rPr>
          <w:sz w:val="28"/>
          <w:szCs w:val="28"/>
          <w:lang w:val="uk-UA"/>
        </w:rPr>
        <w:t xml:space="preserve">кого </w:t>
      </w:r>
      <w:r w:rsidR="00FD621E" w:rsidRPr="00921D0E">
        <w:rPr>
          <w:sz w:val="28"/>
          <w:szCs w:val="28"/>
          <w:lang w:val="uk-UA"/>
        </w:rPr>
        <w:t xml:space="preserve">Е.А. </w:t>
      </w:r>
      <w:r w:rsidRPr="00921D0E">
        <w:rPr>
          <w:sz w:val="28"/>
          <w:szCs w:val="28"/>
          <w:lang w:val="uk-UA"/>
        </w:rPr>
        <w:t>Конюхова</w:t>
      </w:r>
      <w:r w:rsidR="00FD621E" w:rsidRPr="00921D0E">
        <w:rPr>
          <w:sz w:val="28"/>
          <w:szCs w:val="28"/>
          <w:lang w:val="uk-UA"/>
        </w:rPr>
        <w:t xml:space="preserve"> – К., 2007</w:t>
      </w:r>
    </w:p>
    <w:p w:rsidR="00FD621E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Електропостачання об'єктів. </w:t>
      </w:r>
      <w:r w:rsidR="00FD621E" w:rsidRPr="00921D0E">
        <w:rPr>
          <w:sz w:val="28"/>
          <w:szCs w:val="28"/>
          <w:lang w:val="uk-UA"/>
        </w:rPr>
        <w:t>П</w:t>
      </w:r>
      <w:r w:rsidRPr="00921D0E">
        <w:rPr>
          <w:sz w:val="28"/>
          <w:szCs w:val="28"/>
          <w:lang w:val="uk-UA"/>
        </w:rPr>
        <w:t xml:space="preserve">осібник для </w:t>
      </w:r>
      <w:r w:rsidR="00FD621E" w:rsidRPr="00921D0E">
        <w:rPr>
          <w:sz w:val="28"/>
          <w:szCs w:val="28"/>
          <w:lang w:val="uk-UA"/>
        </w:rPr>
        <w:t>вузів</w:t>
      </w:r>
      <w:r w:rsidRPr="00921D0E">
        <w:rPr>
          <w:sz w:val="28"/>
          <w:szCs w:val="28"/>
          <w:lang w:val="uk-UA"/>
        </w:rPr>
        <w:t xml:space="preserve">. </w:t>
      </w:r>
      <w:r w:rsidR="00FD621E" w:rsidRPr="00921D0E">
        <w:rPr>
          <w:sz w:val="28"/>
          <w:szCs w:val="28"/>
          <w:lang w:val="uk-UA"/>
        </w:rPr>
        <w:t>–</w:t>
      </w:r>
      <w:r w:rsidRPr="00921D0E">
        <w:rPr>
          <w:sz w:val="28"/>
          <w:szCs w:val="28"/>
          <w:lang w:val="uk-UA"/>
        </w:rPr>
        <w:t xml:space="preserve"> </w:t>
      </w:r>
      <w:r w:rsidR="00FD621E" w:rsidRPr="00921D0E">
        <w:rPr>
          <w:sz w:val="28"/>
          <w:szCs w:val="28"/>
          <w:lang w:val="uk-UA"/>
        </w:rPr>
        <w:t>К., 2007</w:t>
      </w:r>
    </w:p>
    <w:p w:rsidR="00FD621E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Електротехнічний довідник. В 3 т. - Т.III, Кн. 2/ Під</w:t>
      </w:r>
      <w:r w:rsidR="00FD621E" w:rsidRPr="00921D0E">
        <w:rPr>
          <w:sz w:val="28"/>
          <w:szCs w:val="28"/>
          <w:lang w:val="uk-UA"/>
        </w:rPr>
        <w:t xml:space="preserve"> заг</w:t>
      </w:r>
      <w:r w:rsidRPr="00921D0E">
        <w:rPr>
          <w:sz w:val="28"/>
          <w:szCs w:val="28"/>
          <w:lang w:val="uk-UA"/>
        </w:rPr>
        <w:t xml:space="preserve">. ред. В.Г.Герасимова. </w:t>
      </w:r>
      <w:r w:rsidR="00FD621E" w:rsidRPr="00921D0E">
        <w:rPr>
          <w:sz w:val="28"/>
          <w:szCs w:val="28"/>
          <w:lang w:val="uk-UA"/>
        </w:rPr>
        <w:t>–</w:t>
      </w:r>
      <w:r w:rsidRPr="00921D0E">
        <w:rPr>
          <w:sz w:val="28"/>
          <w:szCs w:val="28"/>
          <w:lang w:val="uk-UA"/>
        </w:rPr>
        <w:t xml:space="preserve"> </w:t>
      </w:r>
      <w:r w:rsidR="00FD621E" w:rsidRPr="00921D0E">
        <w:rPr>
          <w:sz w:val="28"/>
          <w:szCs w:val="28"/>
          <w:lang w:val="uk-UA"/>
        </w:rPr>
        <w:t>К., 1982</w:t>
      </w:r>
    </w:p>
    <w:p w:rsidR="003D4B18" w:rsidRPr="00921D0E" w:rsidRDefault="003D4B18" w:rsidP="00D0329C">
      <w:pPr>
        <w:pStyle w:val="21"/>
        <w:numPr>
          <w:ilvl w:val="0"/>
          <w:numId w:val="3"/>
        </w:numPr>
        <w:tabs>
          <w:tab w:val="left" w:pos="36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Довідник електроенергетика підприємств кольорової металургії</w:t>
      </w:r>
    </w:p>
    <w:p w:rsidR="00FD621E" w:rsidRPr="00921D0E" w:rsidRDefault="003D4B18" w:rsidP="00D0329C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>Дяків В.</w:t>
      </w:r>
      <w:r w:rsidR="00FD621E" w:rsidRPr="00921D0E">
        <w:rPr>
          <w:sz w:val="28"/>
          <w:szCs w:val="28"/>
          <w:lang w:val="uk-UA"/>
        </w:rPr>
        <w:t>І</w:t>
      </w:r>
      <w:r w:rsidRPr="00921D0E">
        <w:rPr>
          <w:sz w:val="28"/>
          <w:szCs w:val="28"/>
          <w:lang w:val="uk-UA"/>
        </w:rPr>
        <w:t xml:space="preserve">. Типові розрахунки по електроустаткуванню. </w:t>
      </w:r>
      <w:r w:rsidR="00FD621E" w:rsidRPr="00921D0E">
        <w:rPr>
          <w:sz w:val="28"/>
          <w:szCs w:val="28"/>
          <w:lang w:val="uk-UA"/>
        </w:rPr>
        <w:t>–</w:t>
      </w:r>
      <w:r w:rsidRPr="00921D0E">
        <w:rPr>
          <w:sz w:val="28"/>
          <w:szCs w:val="28"/>
          <w:lang w:val="uk-UA"/>
        </w:rPr>
        <w:t xml:space="preserve"> </w:t>
      </w:r>
      <w:r w:rsidR="00FD621E" w:rsidRPr="00921D0E">
        <w:rPr>
          <w:sz w:val="28"/>
          <w:szCs w:val="28"/>
          <w:lang w:val="uk-UA"/>
        </w:rPr>
        <w:t>К., 1999</w:t>
      </w:r>
    </w:p>
    <w:p w:rsidR="009F55E7" w:rsidRPr="00D0329C" w:rsidRDefault="003D4B18" w:rsidP="00D0329C">
      <w:pPr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921D0E">
        <w:rPr>
          <w:sz w:val="28"/>
          <w:szCs w:val="28"/>
          <w:lang w:val="uk-UA"/>
        </w:rPr>
        <w:t xml:space="preserve">Коновалова Л.Л. Електропостачання промислових підприємств і установок. Навчальний посібник для </w:t>
      </w:r>
      <w:r w:rsidR="00FD621E" w:rsidRPr="00921D0E">
        <w:rPr>
          <w:sz w:val="28"/>
          <w:szCs w:val="28"/>
          <w:lang w:val="uk-UA"/>
        </w:rPr>
        <w:t>вузів</w:t>
      </w:r>
      <w:r w:rsidRPr="00921D0E">
        <w:rPr>
          <w:sz w:val="28"/>
          <w:szCs w:val="28"/>
          <w:lang w:val="uk-UA"/>
        </w:rPr>
        <w:t xml:space="preserve">. </w:t>
      </w:r>
      <w:r w:rsidR="00FD621E" w:rsidRPr="00921D0E">
        <w:rPr>
          <w:sz w:val="28"/>
          <w:szCs w:val="28"/>
          <w:lang w:val="uk-UA"/>
        </w:rPr>
        <w:t>– К., 1989</w:t>
      </w:r>
      <w:r w:rsidRPr="00921D0E"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9F55E7" w:rsidRPr="00D0329C" w:rsidSect="00921D0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A71FF"/>
    <w:multiLevelType w:val="hybridMultilevel"/>
    <w:tmpl w:val="E8500344"/>
    <w:lvl w:ilvl="0" w:tplc="0336A21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>
    <w:nsid w:val="613502F1"/>
    <w:multiLevelType w:val="singleLevel"/>
    <w:tmpl w:val="B330B04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2">
    <w:nsid w:val="6D8D1668"/>
    <w:multiLevelType w:val="multilevel"/>
    <w:tmpl w:val="966417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00"/>
        </w:tabs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252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B18"/>
    <w:rsid w:val="000927F0"/>
    <w:rsid w:val="00110D31"/>
    <w:rsid w:val="001748C4"/>
    <w:rsid w:val="001965B0"/>
    <w:rsid w:val="001A1676"/>
    <w:rsid w:val="002A1926"/>
    <w:rsid w:val="0030562F"/>
    <w:rsid w:val="003179CF"/>
    <w:rsid w:val="003D4B18"/>
    <w:rsid w:val="003F098D"/>
    <w:rsid w:val="004E0172"/>
    <w:rsid w:val="00541AC7"/>
    <w:rsid w:val="006479D8"/>
    <w:rsid w:val="00651C8A"/>
    <w:rsid w:val="00676B13"/>
    <w:rsid w:val="00701E5E"/>
    <w:rsid w:val="00775CF8"/>
    <w:rsid w:val="007B2574"/>
    <w:rsid w:val="007B6415"/>
    <w:rsid w:val="007C62BD"/>
    <w:rsid w:val="008047BE"/>
    <w:rsid w:val="00810C4F"/>
    <w:rsid w:val="00820ADF"/>
    <w:rsid w:val="00832CC6"/>
    <w:rsid w:val="008E6F0E"/>
    <w:rsid w:val="00921D0E"/>
    <w:rsid w:val="00923CCF"/>
    <w:rsid w:val="009315C3"/>
    <w:rsid w:val="00964BDB"/>
    <w:rsid w:val="009D11F3"/>
    <w:rsid w:val="009F2B80"/>
    <w:rsid w:val="009F55E7"/>
    <w:rsid w:val="00A4061D"/>
    <w:rsid w:val="00A837E2"/>
    <w:rsid w:val="00AC4F5D"/>
    <w:rsid w:val="00AE0EE1"/>
    <w:rsid w:val="00B046CD"/>
    <w:rsid w:val="00B4393F"/>
    <w:rsid w:val="00B91187"/>
    <w:rsid w:val="00BA56D1"/>
    <w:rsid w:val="00C034D9"/>
    <w:rsid w:val="00C67F00"/>
    <w:rsid w:val="00C87B58"/>
    <w:rsid w:val="00CB7136"/>
    <w:rsid w:val="00D0329C"/>
    <w:rsid w:val="00D340D8"/>
    <w:rsid w:val="00DB02FA"/>
    <w:rsid w:val="00ED6EED"/>
    <w:rsid w:val="00F62EAD"/>
    <w:rsid w:val="00FD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8"/>
    <o:shapelayout v:ext="edit">
      <o:idmap v:ext="edit" data="1"/>
    </o:shapelayout>
  </w:shapeDefaults>
  <w:decimalSymbol w:val=","/>
  <w:listSeparator w:val=";"/>
  <w14:defaultImageDpi w14:val="0"/>
  <w15:chartTrackingRefBased/>
  <w15:docId w15:val="{D2B10538-88C3-4970-822C-AD488172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D4B18"/>
    <w:pPr>
      <w:keepNext/>
      <w:ind w:left="-360" w:right="-545" w:firstLine="360"/>
      <w:outlineLvl w:val="0"/>
    </w:pPr>
    <w:rPr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4B18"/>
    <w:rPr>
      <w:rFonts w:cs="Times New Roman"/>
      <w:smallCaps/>
      <w:sz w:val="24"/>
      <w:szCs w:val="24"/>
      <w:lang w:val="ru-RU" w:eastAsia="ru-RU" w:bidi="ar-SA"/>
    </w:rPr>
  </w:style>
  <w:style w:type="paragraph" w:customStyle="1" w:styleId="a3">
    <w:name w:val="Чертежный"/>
    <w:uiPriority w:val="99"/>
    <w:rsid w:val="003D4B18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4">
    <w:name w:val="header"/>
    <w:basedOn w:val="a"/>
    <w:link w:val="a5"/>
    <w:uiPriority w:val="99"/>
    <w:rsid w:val="003D4B1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3D4B18"/>
    <w:rPr>
      <w:rFonts w:cs="Times New Roman"/>
      <w:lang w:val="ru-RU" w:eastAsia="ru-RU" w:bidi="ar-SA"/>
    </w:rPr>
  </w:style>
  <w:style w:type="paragraph" w:styleId="a6">
    <w:name w:val="footer"/>
    <w:basedOn w:val="a"/>
    <w:link w:val="a7"/>
    <w:uiPriority w:val="99"/>
    <w:rsid w:val="003D4B1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D4B18"/>
    <w:rPr>
      <w:rFonts w:cs="Times New Roman"/>
      <w:lang w:val="ru-RU" w:eastAsia="ru-RU" w:bidi="ar-SA"/>
    </w:rPr>
  </w:style>
  <w:style w:type="paragraph" w:styleId="a8">
    <w:name w:val="Body Text Indent"/>
    <w:basedOn w:val="a"/>
    <w:link w:val="a9"/>
    <w:uiPriority w:val="99"/>
    <w:semiHidden/>
    <w:rsid w:val="003D4B18"/>
    <w:pPr>
      <w:ind w:firstLine="284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3D4B18"/>
    <w:rPr>
      <w:rFonts w:cs="Times New Roman"/>
      <w:sz w:val="28"/>
      <w:lang w:val="ru-RU" w:eastAsia="ru-RU" w:bidi="ar-SA"/>
    </w:rPr>
  </w:style>
  <w:style w:type="paragraph" w:styleId="aa">
    <w:name w:val="Body Text"/>
    <w:basedOn w:val="a"/>
    <w:link w:val="ab"/>
    <w:uiPriority w:val="99"/>
    <w:semiHidden/>
    <w:rsid w:val="003D4B18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b">
    <w:name w:val="Основной текст Знак"/>
    <w:link w:val="aa"/>
    <w:uiPriority w:val="99"/>
    <w:semiHidden/>
    <w:locked/>
    <w:rsid w:val="003D4B18"/>
    <w:rPr>
      <w:rFonts w:cs="Times New Roman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3D4B18"/>
    <w:pPr>
      <w:ind w:left="142" w:firstLine="425"/>
    </w:pPr>
    <w:rPr>
      <w:szCs w:val="20"/>
    </w:rPr>
  </w:style>
  <w:style w:type="table" w:styleId="ac">
    <w:name w:val="Table Grid"/>
    <w:basedOn w:val="a1"/>
    <w:uiPriority w:val="99"/>
    <w:rsid w:val="003D4B1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4601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ВВЕДЕННЯ</vt:lpstr>
    </vt:vector>
  </TitlesOfParts>
  <Company>Организация</Company>
  <LinksUpToDate>false</LinksUpToDate>
  <CharactersWithSpaces>30766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ВВЕДЕННЯ</dc:title>
  <dc:subject/>
  <dc:creator>FuckYouBill</dc:creator>
  <cp:keywords/>
  <dc:description/>
  <cp:lastModifiedBy>admin</cp:lastModifiedBy>
  <cp:revision>2</cp:revision>
  <dcterms:created xsi:type="dcterms:W3CDTF">2014-03-10T02:40:00Z</dcterms:created>
  <dcterms:modified xsi:type="dcterms:W3CDTF">2014-03-10T02:40:00Z</dcterms:modified>
</cp:coreProperties>
</file>