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B47" w:rsidRPr="00DF26AB" w:rsidRDefault="003B7B47" w:rsidP="00DF26AB">
      <w:pPr>
        <w:pStyle w:val="aff2"/>
        <w:rPr>
          <w:lang w:val="uk-UA"/>
        </w:rPr>
      </w:pPr>
      <w:r w:rsidRPr="00DF26AB">
        <w:rPr>
          <w:lang w:val="uk-UA"/>
        </w:rPr>
        <w:t>МІНІСТЕРСТВО ОСВІТИ І НАУКИ УКРАЇНИ</w:t>
      </w:r>
    </w:p>
    <w:p w:rsidR="00DF26AB" w:rsidRDefault="003B7B47" w:rsidP="00DF26AB">
      <w:pPr>
        <w:pStyle w:val="aff2"/>
        <w:rPr>
          <w:lang w:val="uk-UA"/>
        </w:rPr>
      </w:pPr>
      <w:r w:rsidRPr="00DF26AB">
        <w:rPr>
          <w:lang w:val="uk-UA"/>
        </w:rPr>
        <w:t>КОЛЕДЖ ХАРЧОВОЇ І ПЕРЕРОБНОЇ ПРОМИСЛОВОСТІ УКРАЇНИ ім</w:t>
      </w:r>
      <w:r w:rsidR="00DF26AB" w:rsidRPr="00DF26AB">
        <w:rPr>
          <w:lang w:val="uk-UA"/>
        </w:rPr>
        <w:t xml:space="preserve">. </w:t>
      </w:r>
      <w:r w:rsidR="00DF26AB">
        <w:rPr>
          <w:lang w:val="uk-UA"/>
        </w:rPr>
        <w:t xml:space="preserve">.П. </w:t>
      </w:r>
      <w:r w:rsidRPr="00DF26AB">
        <w:rPr>
          <w:lang w:val="uk-UA"/>
        </w:rPr>
        <w:t>Василенка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ХНТУСГ</w:t>
      </w:r>
      <w:r w:rsidR="00DF26AB" w:rsidRPr="00DF26AB">
        <w:rPr>
          <w:lang w:val="uk-UA"/>
        </w:rPr>
        <w:t>)</w:t>
      </w:r>
    </w:p>
    <w:p w:rsidR="003B7B47" w:rsidRDefault="003B7B47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Pr="00DF26AB" w:rsidRDefault="00DF26AB" w:rsidP="00DF26AB">
      <w:pPr>
        <w:pStyle w:val="aff2"/>
        <w:rPr>
          <w:lang w:val="uk-UA"/>
        </w:rPr>
      </w:pPr>
    </w:p>
    <w:p w:rsidR="003B7B47" w:rsidRPr="00DF26AB" w:rsidRDefault="003B7B47" w:rsidP="00DF26AB">
      <w:pPr>
        <w:pStyle w:val="aff2"/>
        <w:rPr>
          <w:lang w:val="uk-UA"/>
        </w:rPr>
      </w:pPr>
      <w:r w:rsidRPr="00DF26AB">
        <w:rPr>
          <w:lang w:val="uk-UA"/>
        </w:rPr>
        <w:t>РЕФЕРАТ</w:t>
      </w:r>
    </w:p>
    <w:p w:rsidR="00DF26AB" w:rsidRDefault="003B7B47" w:rsidP="00DF26AB">
      <w:pPr>
        <w:pStyle w:val="aff2"/>
        <w:rPr>
          <w:b/>
          <w:bCs/>
          <w:lang w:val="uk-UA"/>
        </w:rPr>
      </w:pPr>
      <w:r w:rsidRPr="00DF26AB">
        <w:rPr>
          <w:b/>
          <w:bCs/>
          <w:lang w:val="uk-UA"/>
        </w:rPr>
        <w:t>на тему</w:t>
      </w:r>
      <w:r w:rsidR="00DF26AB" w:rsidRPr="00DF26AB">
        <w:rPr>
          <w:b/>
          <w:bCs/>
          <w:lang w:val="uk-UA"/>
        </w:rPr>
        <w:t>:</w:t>
      </w:r>
    </w:p>
    <w:p w:rsidR="00DF26AB" w:rsidRDefault="008D486D" w:rsidP="00DF26AB">
      <w:pPr>
        <w:pStyle w:val="aff2"/>
        <w:rPr>
          <w:b/>
          <w:bCs/>
          <w:i/>
          <w:iCs/>
          <w:lang w:val="uk-UA"/>
        </w:rPr>
      </w:pPr>
      <w:r w:rsidRPr="00DF26AB">
        <w:rPr>
          <w:b/>
          <w:bCs/>
          <w:i/>
          <w:iCs/>
          <w:lang w:val="uk-UA"/>
        </w:rPr>
        <w:t>КОЛИВАННЯ ФІЗИЧНОГО</w:t>
      </w:r>
      <w:r w:rsidR="00DF26AB" w:rsidRPr="00DF26AB">
        <w:rPr>
          <w:b/>
          <w:bCs/>
          <w:i/>
          <w:iCs/>
          <w:lang w:val="uk-UA"/>
        </w:rPr>
        <w:t xml:space="preserve"> </w:t>
      </w:r>
      <w:r w:rsidR="003B7B47" w:rsidRPr="00DF26AB">
        <w:rPr>
          <w:b/>
          <w:bCs/>
          <w:i/>
          <w:iCs/>
          <w:lang w:val="uk-UA"/>
        </w:rPr>
        <w:t>МАЯТНИКА</w:t>
      </w:r>
    </w:p>
    <w:p w:rsidR="00DF26AB" w:rsidRDefault="00DF26AB" w:rsidP="00DF26AB">
      <w:pPr>
        <w:pStyle w:val="aff2"/>
        <w:rPr>
          <w:b/>
          <w:bCs/>
          <w:lang w:val="uk-UA"/>
        </w:rPr>
      </w:pPr>
    </w:p>
    <w:p w:rsidR="00DF26AB" w:rsidRDefault="00DF26AB" w:rsidP="00DF26AB">
      <w:pPr>
        <w:pStyle w:val="aff2"/>
        <w:rPr>
          <w:b/>
          <w:bCs/>
          <w:lang w:val="uk-UA"/>
        </w:rPr>
      </w:pPr>
    </w:p>
    <w:p w:rsidR="00DF26AB" w:rsidRDefault="00DF26AB" w:rsidP="00DF26AB">
      <w:pPr>
        <w:pStyle w:val="aff2"/>
        <w:rPr>
          <w:b/>
          <w:bCs/>
          <w:lang w:val="uk-UA"/>
        </w:rPr>
      </w:pPr>
    </w:p>
    <w:p w:rsidR="003B7B47" w:rsidRPr="00DF26AB" w:rsidRDefault="003B7B47" w:rsidP="00DF26AB">
      <w:pPr>
        <w:pStyle w:val="aff2"/>
        <w:jc w:val="left"/>
        <w:rPr>
          <w:lang w:val="uk-UA"/>
        </w:rPr>
      </w:pPr>
      <w:r w:rsidRPr="00DF26AB">
        <w:rPr>
          <w:b/>
          <w:bCs/>
          <w:lang w:val="uk-UA"/>
        </w:rPr>
        <w:t>Виконала</w:t>
      </w:r>
      <w:r w:rsidR="00DF26AB" w:rsidRPr="00DF26AB">
        <w:rPr>
          <w:b/>
          <w:bCs/>
          <w:lang w:val="uk-UA"/>
        </w:rPr>
        <w:t xml:space="preserve">: </w:t>
      </w:r>
      <w:r w:rsidRPr="00DF26AB">
        <w:rPr>
          <w:lang w:val="uk-UA"/>
        </w:rPr>
        <w:t>студентка групи Т-11</w:t>
      </w:r>
    </w:p>
    <w:p w:rsidR="00DF26AB" w:rsidRDefault="003B7B47" w:rsidP="00DF26AB">
      <w:pPr>
        <w:pStyle w:val="aff2"/>
        <w:jc w:val="left"/>
        <w:rPr>
          <w:b/>
          <w:bCs/>
          <w:i/>
          <w:iCs/>
          <w:lang w:val="uk-UA"/>
        </w:rPr>
      </w:pPr>
      <w:r w:rsidRPr="00DF26AB">
        <w:rPr>
          <w:b/>
          <w:bCs/>
          <w:i/>
          <w:iCs/>
          <w:lang w:val="uk-UA"/>
        </w:rPr>
        <w:t>Машкіна Віталіна Станіславівна</w:t>
      </w: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Default="00DF26AB" w:rsidP="00DF26AB">
      <w:pPr>
        <w:pStyle w:val="aff2"/>
        <w:rPr>
          <w:lang w:val="uk-UA"/>
        </w:rPr>
      </w:pPr>
    </w:p>
    <w:p w:rsidR="00DF26AB" w:rsidRPr="00DF26AB" w:rsidRDefault="00DF26AB" w:rsidP="00DF26AB">
      <w:pPr>
        <w:pStyle w:val="aff2"/>
        <w:rPr>
          <w:lang w:val="uk-UA"/>
        </w:rPr>
      </w:pPr>
    </w:p>
    <w:p w:rsidR="003B7B47" w:rsidRPr="00DF26AB" w:rsidRDefault="003B7B47" w:rsidP="00DF26AB">
      <w:pPr>
        <w:pStyle w:val="aff2"/>
        <w:rPr>
          <w:lang w:val="uk-UA"/>
        </w:rPr>
      </w:pPr>
      <w:r w:rsidRPr="00DF26AB">
        <w:rPr>
          <w:lang w:val="uk-UA"/>
        </w:rPr>
        <w:t>Харків 2008</w:t>
      </w:r>
    </w:p>
    <w:p w:rsidR="001D14A8" w:rsidRPr="00DF26AB" w:rsidRDefault="00DF26AB" w:rsidP="00DF26AB">
      <w:pPr>
        <w:pStyle w:val="2"/>
        <w:rPr>
          <w:lang w:val="uk-UA"/>
        </w:rPr>
      </w:pPr>
      <w:r>
        <w:rPr>
          <w:lang w:val="uk-UA"/>
        </w:rPr>
        <w:br w:type="page"/>
      </w:r>
      <w:r w:rsidR="008D486D" w:rsidRPr="00DF26AB">
        <w:rPr>
          <w:lang w:val="uk-UA"/>
        </w:rPr>
        <w:t>Трохи історії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8D486D" w:rsidP="00DF26AB">
      <w:pPr>
        <w:ind w:firstLine="709"/>
        <w:rPr>
          <w:lang w:val="uk-UA"/>
        </w:rPr>
      </w:pPr>
      <w:r w:rsidRPr="00DF26AB">
        <w:rPr>
          <w:lang w:val="uk-UA"/>
        </w:rPr>
        <w:t>Поняття маятника відоме людству з давніх-давен</w:t>
      </w:r>
      <w:r w:rsidR="00C3722D" w:rsidRPr="00DF26AB">
        <w:rPr>
          <w:lang w:val="uk-UA"/>
        </w:rPr>
        <w:t>, з тих пір, як існує поняття гравітації</w:t>
      </w:r>
      <w:r w:rsidR="00DF26AB" w:rsidRPr="00DF26AB">
        <w:rPr>
          <w:lang w:val="uk-UA"/>
        </w:rPr>
        <w:t xml:space="preserve">. </w:t>
      </w:r>
    </w:p>
    <w:p w:rsidR="00DF26AB" w:rsidRDefault="00C3722D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Не будемо заходити глибоко в останнє поняття, </w:t>
      </w:r>
      <w:r w:rsidR="005508AD" w:rsidRPr="00DF26AB">
        <w:rPr>
          <w:lang w:val="uk-UA"/>
        </w:rPr>
        <w:t>оскільки, незважаючи на величезний прорив науки і технологій на рубежі ХХ</w:t>
      </w:r>
      <w:r w:rsidR="00DF26AB">
        <w:rPr>
          <w:lang w:val="uk-UA"/>
        </w:rPr>
        <w:t>-</w:t>
      </w:r>
      <w:r w:rsidR="005508AD" w:rsidRPr="00DF26AB">
        <w:rPr>
          <w:lang w:val="uk-UA"/>
        </w:rPr>
        <w:t>ХХІ століть, до цих пір ніхто</w:t>
      </w:r>
      <w:r w:rsidR="00A41E17" w:rsidRPr="00DF26AB">
        <w:rPr>
          <w:lang w:val="uk-UA"/>
        </w:rPr>
        <w:t>, ні Ньютон, ні Галілей, ні вчені сучасності</w:t>
      </w:r>
      <w:r w:rsidR="005508AD" w:rsidRPr="00DF26AB">
        <w:rPr>
          <w:lang w:val="uk-UA"/>
        </w:rPr>
        <w:t xml:space="preserve"> </w:t>
      </w:r>
      <w:r w:rsidR="00A41E17" w:rsidRPr="00DF26AB">
        <w:rPr>
          <w:lang w:val="uk-UA"/>
        </w:rPr>
        <w:t>не дали</w:t>
      </w:r>
      <w:r w:rsidR="005508AD" w:rsidRPr="00DF26AB">
        <w:rPr>
          <w:lang w:val="uk-UA"/>
        </w:rPr>
        <w:t xml:space="preserve"> вичерпної відповіді на питання </w:t>
      </w:r>
      <w:r w:rsidR="005508AD" w:rsidRPr="00DF26AB">
        <w:rPr>
          <w:i/>
          <w:iCs/>
          <w:lang w:val="uk-UA"/>
        </w:rPr>
        <w:t xml:space="preserve">чому </w:t>
      </w:r>
      <w:r w:rsidR="005508AD" w:rsidRPr="00DF26AB">
        <w:rPr>
          <w:lang w:val="uk-UA"/>
        </w:rPr>
        <w:t xml:space="preserve">існує гравітація, при наявності сотень відповідей на питання </w:t>
      </w:r>
      <w:r w:rsidR="005508AD" w:rsidRPr="00DF26AB">
        <w:rPr>
          <w:i/>
          <w:iCs/>
          <w:lang w:val="uk-UA"/>
        </w:rPr>
        <w:t>як</w:t>
      </w:r>
      <w:r w:rsidR="005508AD" w:rsidRPr="00DF26AB">
        <w:rPr>
          <w:lang w:val="uk-UA"/>
        </w:rPr>
        <w:t xml:space="preserve"> діє гравітація</w:t>
      </w:r>
      <w:r w:rsidR="00DF26AB" w:rsidRPr="00DF26AB">
        <w:rPr>
          <w:lang w:val="uk-UA"/>
        </w:rPr>
        <w:t xml:space="preserve">. </w:t>
      </w:r>
    </w:p>
    <w:p w:rsidR="00DF26AB" w:rsidRDefault="00A41E17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Я теж не дам відповіді на це питання, скажу лише, що при розгляді коливань </w:t>
      </w:r>
      <w:r w:rsidR="001A6923" w:rsidRPr="00DF26AB">
        <w:rPr>
          <w:lang w:val="uk-UA"/>
        </w:rPr>
        <w:t xml:space="preserve">маятника </w:t>
      </w:r>
      <w:r w:rsidR="00B64C77" w:rsidRPr="00DF26AB">
        <w:rPr>
          <w:lang w:val="uk-UA"/>
        </w:rPr>
        <w:t xml:space="preserve">зовнішніми </w:t>
      </w:r>
      <w:r w:rsidR="001A6923" w:rsidRPr="00DF26AB">
        <w:rPr>
          <w:lang w:val="uk-UA"/>
        </w:rPr>
        <w:t>дію</w:t>
      </w:r>
      <w:r w:rsidR="004736E4" w:rsidRPr="00DF26AB">
        <w:rPr>
          <w:lang w:val="uk-UA"/>
        </w:rPr>
        <w:t>чими силами вважаються сила тяжіння та реакція осі підвісу</w:t>
      </w:r>
      <w:r w:rsidR="00DF26AB" w:rsidRPr="00DF26AB">
        <w:rPr>
          <w:lang w:val="uk-UA"/>
        </w:rPr>
        <w:t>.</w:t>
      </w:r>
    </w:p>
    <w:p w:rsidR="00DF26AB" w:rsidRDefault="001A6923" w:rsidP="00DF26AB">
      <w:pPr>
        <w:ind w:firstLine="709"/>
        <w:rPr>
          <w:lang w:val="uk-UA"/>
        </w:rPr>
      </w:pPr>
      <w:r w:rsidRPr="00DF26AB">
        <w:rPr>
          <w:lang w:val="uk-UA"/>
        </w:rPr>
        <w:t>Фізичний маятник, тобто будь-яке тверде тіло, яке має нерухому вісь обертання, був відомий ще античним будівельникам, які в ті часи</w:t>
      </w:r>
      <w:r w:rsidR="00DF26AB" w:rsidRPr="00DF26AB">
        <w:rPr>
          <w:lang w:val="uk-UA"/>
        </w:rPr>
        <w:t xml:space="preserve"> </w:t>
      </w:r>
      <w:r w:rsidRPr="00DF26AB">
        <w:rPr>
          <w:lang w:val="uk-UA"/>
        </w:rPr>
        <w:t>почали використовувати висок для спорудження стін</w:t>
      </w:r>
      <w:r w:rsidR="00DF26AB" w:rsidRPr="00DF26AB">
        <w:rPr>
          <w:lang w:val="uk-UA"/>
        </w:rPr>
        <w:t xml:space="preserve">. </w:t>
      </w:r>
    </w:p>
    <w:p w:rsidR="00DF26AB" w:rsidRDefault="001A6923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Висок нагадував математичний маятник, проте строго математичним маятником вважають так звану </w:t>
      </w:r>
      <w:r w:rsidR="004E7220" w:rsidRPr="00DF26AB">
        <w:rPr>
          <w:lang w:val="uk-UA"/>
        </w:rPr>
        <w:t>„</w:t>
      </w:r>
      <w:r w:rsidRPr="00DF26AB">
        <w:rPr>
          <w:lang w:val="uk-UA"/>
        </w:rPr>
        <w:t>матеріальну точку</w:t>
      </w:r>
      <w:r w:rsidR="00DF26AB">
        <w:rPr>
          <w:lang w:val="uk-UA"/>
        </w:rPr>
        <w:t>" (</w:t>
      </w:r>
      <w:r w:rsidR="004E7220" w:rsidRPr="00DF26AB">
        <w:rPr>
          <w:lang w:val="uk-UA"/>
        </w:rPr>
        <w:t>або, як її ще називають „видиме ніщо”</w:t>
      </w:r>
      <w:r w:rsidRPr="00DF26AB">
        <w:rPr>
          <w:lang w:val="uk-UA"/>
        </w:rPr>
        <w:t>,</w:t>
      </w:r>
      <w:r w:rsidR="004E7220" w:rsidRPr="00DF26AB">
        <w:rPr>
          <w:lang w:val="uk-UA"/>
        </w:rPr>
        <w:t xml:space="preserve"> оскільки розміри її прямують до нуля</w:t>
      </w:r>
      <w:r w:rsidR="00DF26AB" w:rsidRPr="00DF26AB">
        <w:rPr>
          <w:lang w:val="uk-UA"/>
        </w:rPr>
        <w:t>),</w:t>
      </w:r>
      <w:r w:rsidRPr="00DF26AB">
        <w:rPr>
          <w:lang w:val="uk-UA"/>
        </w:rPr>
        <w:t xml:space="preserve"> підвішену на невагомій та нерозтяжній нитці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 xml:space="preserve">тягарець виска був явно не матеріальною точкою, а </w:t>
      </w:r>
      <w:r w:rsidR="006C133B" w:rsidRPr="00DF26AB">
        <w:rPr>
          <w:lang w:val="uk-UA"/>
        </w:rPr>
        <w:t xml:space="preserve">його </w:t>
      </w:r>
      <w:r w:rsidRPr="00DF26AB">
        <w:rPr>
          <w:lang w:val="uk-UA"/>
        </w:rPr>
        <w:t xml:space="preserve">нитка </w:t>
      </w:r>
      <w:r w:rsidR="006C133B" w:rsidRPr="00DF26AB">
        <w:rPr>
          <w:lang w:val="uk-UA"/>
        </w:rPr>
        <w:t>мала вагу і розтягувалась</w:t>
      </w:r>
      <w:r w:rsidR="00DF26AB" w:rsidRPr="00DF26AB">
        <w:rPr>
          <w:lang w:val="uk-UA"/>
        </w:rPr>
        <w:t>).</w:t>
      </w:r>
    </w:p>
    <w:p w:rsidR="00DF26AB" w:rsidRDefault="006C133B" w:rsidP="00DF26AB">
      <w:pPr>
        <w:ind w:firstLine="709"/>
        <w:rPr>
          <w:lang w:val="uk-UA"/>
        </w:rPr>
      </w:pPr>
      <w:r w:rsidRPr="00DF26AB">
        <w:rPr>
          <w:lang w:val="uk-UA"/>
        </w:rPr>
        <w:t>Фізичним маятником можна вважати не лише тверде тіло неправильної форми, що має закріплену вісь обертання, а й тіла правильної форми, такі як круг, квадрат, тощо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>Проте, якщо вісь обертання співпадає з центром маси твердого тіла, таке тіло не вважається фізичним маятником</w:t>
      </w:r>
      <w:r w:rsidR="00DF26AB" w:rsidRPr="00DF26AB">
        <w:rPr>
          <w:lang w:val="uk-UA"/>
        </w:rPr>
        <w:t>.</w:t>
      </w:r>
    </w:p>
    <w:p w:rsidR="00DF26AB" w:rsidRDefault="00DF26AB" w:rsidP="00DF26AB">
      <w:pPr>
        <w:ind w:firstLine="709"/>
        <w:rPr>
          <w:b/>
          <w:bCs/>
          <w:lang w:val="uk-UA"/>
        </w:rPr>
      </w:pPr>
    </w:p>
    <w:p w:rsidR="006C133B" w:rsidRPr="00DF26AB" w:rsidRDefault="006C133B" w:rsidP="00DF26AB">
      <w:pPr>
        <w:pStyle w:val="2"/>
        <w:rPr>
          <w:lang w:val="uk-UA"/>
        </w:rPr>
      </w:pPr>
      <w:r w:rsidRPr="00DF26AB">
        <w:rPr>
          <w:lang w:val="uk-UA"/>
        </w:rPr>
        <w:t>Принцип дії фізичного маятника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902CFB" w:rsidP="00DF26AB">
      <w:pPr>
        <w:ind w:firstLine="709"/>
        <w:rPr>
          <w:lang w:val="uk-UA" w:eastAsia="uk-UA"/>
        </w:rPr>
      </w:pPr>
      <w:r w:rsidRPr="00DF26AB">
        <w:rPr>
          <w:lang w:val="uk-UA"/>
        </w:rPr>
        <w:t>Як відомо, будучи виведеним з положення рівноваги, тіло здійснює крутильні коливання відносно закріпленої осі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>З’ясуємо, чи будуть ці коливання гармонійними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 xml:space="preserve">Для цього знайдемо вираз для </w:t>
      </w:r>
      <w:r w:rsidR="00306339">
        <w:rPr>
          <w:lang w:val="uk-UA" w:eastAsia="uk-UA"/>
        </w:rPr>
        <w:t>об</w:t>
      </w:r>
      <w:r w:rsidRPr="00DF26AB">
        <w:rPr>
          <w:lang w:val="uk-UA" w:eastAsia="uk-UA"/>
        </w:rPr>
        <w:t>ертаючого момент</w:t>
      </w:r>
      <w:r w:rsidR="00DF26AB">
        <w:rPr>
          <w:lang w:val="uk-UA" w:eastAsia="uk-UA"/>
        </w:rPr>
        <w:t>у</w:t>
      </w:r>
      <w:r w:rsidR="00DF26AB" w:rsidRPr="00DF26AB">
        <w:rPr>
          <w:lang w:val="uk-UA" w:eastAsia="uk-UA"/>
        </w:rPr>
        <w:t xml:space="preserve">. </w:t>
      </w:r>
      <w:r w:rsidRPr="00DF26AB">
        <w:rPr>
          <w:lang w:val="uk-UA" w:eastAsia="uk-UA"/>
        </w:rPr>
        <w:t xml:space="preserve">При відхиленні тіла на довільний кут </w:t>
      </w:r>
      <w:r w:rsidRPr="00DF26AB">
        <w:rPr>
          <w:lang w:val="el-GR" w:eastAsia="uk-UA"/>
        </w:rPr>
        <w:t>α</w:t>
      </w:r>
      <w:r w:rsidR="00DF26AB">
        <w:rPr>
          <w:lang w:val="el-GR" w:eastAsia="uk-UA"/>
        </w:rPr>
        <w:t xml:space="preserve"> (рис.1</w:t>
      </w:r>
      <w:r w:rsidR="00DF26AB" w:rsidRPr="00DF26AB">
        <w:rPr>
          <w:lang w:val="el-GR" w:eastAsia="uk-UA"/>
        </w:rPr>
        <w:t>)</w:t>
      </w:r>
      <w:r w:rsidR="00DF26AB">
        <w:rPr>
          <w:lang w:val="uk-UA" w:eastAsia="uk-UA"/>
        </w:rPr>
        <w:t>.</w:t>
      </w:r>
    </w:p>
    <w:p w:rsidR="00DF26AB" w:rsidRPr="00DF26AB" w:rsidRDefault="00DF26AB" w:rsidP="00DF26AB">
      <w:pPr>
        <w:ind w:firstLine="709"/>
        <w:rPr>
          <w:lang w:val="uk-UA" w:eastAsia="uk-UA"/>
        </w:rPr>
      </w:pPr>
    </w:p>
    <w:p w:rsidR="009C7809" w:rsidRPr="00DF26AB" w:rsidRDefault="008C5A6F" w:rsidP="00DF26AB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254.25pt;mso-wrap-distance-left:504.05pt;mso-wrap-distance-right:504.05pt;mso-position-horizontal-relative:margin" o:bordertopcolor="this" o:borderleftcolor="this" o:borderbottomcolor="this" o:borderrightcolor="this" o:allowoverlap="f">
            <v:imagedata r:id="rId7" o:title="" gain="79922f" blacklevel="-1966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306339" w:rsidRDefault="00DF26AB" w:rsidP="00DF26AB">
      <w:pPr>
        <w:ind w:firstLine="709"/>
        <w:rPr>
          <w:lang w:val="uk-UA"/>
        </w:rPr>
      </w:pPr>
      <w:r>
        <w:rPr>
          <w:lang w:val="uk-UA"/>
        </w:rPr>
        <w:t xml:space="preserve">Рис.1. </w:t>
      </w:r>
      <w:r w:rsidR="00306339">
        <w:rPr>
          <w:lang w:val="uk-UA"/>
        </w:rPr>
        <w:t>Об</w:t>
      </w:r>
      <w:r w:rsidR="009C7809" w:rsidRPr="00DF26AB">
        <w:rPr>
          <w:lang w:val="uk-UA"/>
        </w:rPr>
        <w:t>ертаючий момент рівний</w:t>
      </w:r>
      <w:r w:rsidRPr="00DF26AB">
        <w:rPr>
          <w:lang w:val="uk-UA"/>
        </w:rPr>
        <w:t xml:space="preserve"> </w:t>
      </w:r>
      <w:r w:rsidR="008C5A6F">
        <w:rPr>
          <w:position w:val="-10"/>
          <w:lang w:val="uk-UA"/>
        </w:rPr>
        <w:pict>
          <v:shape id="_x0000_i1026" type="#_x0000_t75" style="width:127.5pt;height:20.25pt">
            <v:imagedata r:id="rId8" o:title=""/>
          </v:shape>
        </w:pict>
      </w:r>
      <w:r>
        <w:rPr>
          <w:lang w:val="uk-UA"/>
        </w:rPr>
        <w:t xml:space="preserve"> (</w:t>
      </w:r>
      <w:r w:rsidR="009C7809" w:rsidRPr="00DF26AB">
        <w:rPr>
          <w:lang w:val="uk-UA"/>
        </w:rPr>
        <w:t>1</w:t>
      </w:r>
      <w:r w:rsidRPr="00DF26AB">
        <w:rPr>
          <w:lang w:val="uk-UA"/>
        </w:rPr>
        <w:t>)</w:t>
      </w:r>
      <w:r>
        <w:rPr>
          <w:lang w:val="uk-UA"/>
        </w:rPr>
        <w:t xml:space="preserve">, </w:t>
      </w:r>
    </w:p>
    <w:p w:rsidR="00306339" w:rsidRDefault="00617D71" w:rsidP="00DF26AB">
      <w:pPr>
        <w:ind w:firstLine="709"/>
        <w:rPr>
          <w:lang w:val="uk-UA"/>
        </w:rPr>
      </w:pPr>
      <w:r w:rsidRPr="00DF26AB">
        <w:rPr>
          <w:lang w:val="uk-UA"/>
        </w:rPr>
        <w:t>де знак „мінус” вказує, що напрям момент</w:t>
      </w:r>
      <w:r w:rsidR="00306339">
        <w:rPr>
          <w:lang w:val="uk-UA"/>
        </w:rPr>
        <w:t>у</w:t>
      </w:r>
      <w:r w:rsidRPr="00DF26AB">
        <w:rPr>
          <w:lang w:val="uk-UA"/>
        </w:rPr>
        <w:t xml:space="preserve"> </w:t>
      </w:r>
      <w:r w:rsidRPr="00DF26AB">
        <w:rPr>
          <w:i/>
          <w:iCs/>
          <w:lang w:val="uk-UA"/>
        </w:rPr>
        <w:t xml:space="preserve">М </w:t>
      </w:r>
      <w:r w:rsidRPr="00DF26AB">
        <w:rPr>
          <w:lang w:val="uk-UA"/>
        </w:rPr>
        <w:t xml:space="preserve">протилежний напряму відхилення, </w:t>
      </w:r>
    </w:p>
    <w:p w:rsidR="00306339" w:rsidRDefault="00617D71" w:rsidP="00DF26AB">
      <w:pPr>
        <w:ind w:firstLine="709"/>
        <w:rPr>
          <w:lang w:val="uk-UA"/>
        </w:rPr>
      </w:pPr>
      <w:r w:rsidRPr="00DF26AB">
        <w:rPr>
          <w:i/>
          <w:iCs/>
          <w:lang w:val="uk-UA"/>
        </w:rPr>
        <w:t>l</w:t>
      </w:r>
      <w:r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відстань центра тяжіння </w:t>
      </w:r>
      <w:r w:rsidRPr="00DF26AB">
        <w:rPr>
          <w:i/>
          <w:iCs/>
          <w:lang w:val="uk-UA"/>
        </w:rPr>
        <w:t>ЦТ</w:t>
      </w:r>
      <w:r w:rsidRPr="00DF26AB">
        <w:rPr>
          <w:lang w:val="uk-UA"/>
        </w:rPr>
        <w:t xml:space="preserve"> від точки підвісу </w:t>
      </w:r>
      <w:r w:rsidRPr="00DF26AB">
        <w:rPr>
          <w:i/>
          <w:iCs/>
          <w:lang w:val="uk-UA"/>
        </w:rPr>
        <w:t>О</w:t>
      </w:r>
      <w:r w:rsidR="00DF26AB">
        <w:rPr>
          <w:lang w:val="uk-UA"/>
        </w:rPr>
        <w:t xml:space="preserve"> (</w:t>
      </w:r>
      <w:r w:rsidR="008375CC" w:rsidRPr="00DF26AB">
        <w:rPr>
          <w:lang w:val="uk-UA"/>
        </w:rPr>
        <w:t xml:space="preserve">плече сили </w:t>
      </w:r>
      <w:r w:rsidR="008375CC" w:rsidRPr="00DF26AB">
        <w:rPr>
          <w:i/>
          <w:iCs/>
          <w:lang w:val="uk-UA"/>
        </w:rPr>
        <w:t>F</w:t>
      </w:r>
      <w:r w:rsidR="00DF26AB" w:rsidRPr="00DF26AB">
        <w:rPr>
          <w:lang w:val="uk-UA"/>
        </w:rPr>
        <w:t>),</w:t>
      </w:r>
      <w:r w:rsidR="008375CC" w:rsidRPr="00DF26AB">
        <w:rPr>
          <w:lang w:val="uk-UA"/>
        </w:rPr>
        <w:t xml:space="preserve"> </w:t>
      </w:r>
    </w:p>
    <w:p w:rsidR="00306339" w:rsidRDefault="008375CC" w:rsidP="00DF26AB">
      <w:pPr>
        <w:ind w:firstLine="709"/>
        <w:rPr>
          <w:lang w:val="uk-UA"/>
        </w:rPr>
      </w:pPr>
      <w:r w:rsidRPr="00DF26AB">
        <w:rPr>
          <w:i/>
          <w:iCs/>
          <w:lang w:val="uk-UA"/>
        </w:rPr>
        <w:t>m</w:t>
      </w:r>
      <w:r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маса маятника, </w:t>
      </w:r>
    </w:p>
    <w:p w:rsidR="00DF26AB" w:rsidRDefault="008375CC" w:rsidP="00DF26AB">
      <w:pPr>
        <w:ind w:firstLine="709"/>
        <w:rPr>
          <w:lang w:val="uk-UA"/>
        </w:rPr>
      </w:pPr>
      <w:r w:rsidRPr="00DF26AB">
        <w:rPr>
          <w:i/>
          <w:iCs/>
          <w:lang w:val="uk-UA"/>
        </w:rPr>
        <w:t>g</w:t>
      </w:r>
      <w:r w:rsidR="009948C6"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="009948C6" w:rsidRPr="00DF26AB">
        <w:rPr>
          <w:lang w:val="uk-UA"/>
        </w:rPr>
        <w:t xml:space="preserve"> прискорення вільного падіння біля поверхні Землі</w:t>
      </w:r>
      <w:r w:rsidR="00DF26AB" w:rsidRPr="00DF26AB">
        <w:rPr>
          <w:lang w:val="uk-UA"/>
        </w:rPr>
        <w:t>.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4E0C6C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З </w:t>
      </w:r>
      <w:r w:rsidR="00DF26AB">
        <w:rPr>
          <w:lang w:val="uk-UA"/>
        </w:rPr>
        <w:t>рис.1</w:t>
      </w:r>
      <w:r w:rsidRPr="00DF26AB">
        <w:rPr>
          <w:lang w:val="uk-UA"/>
        </w:rPr>
        <w:t xml:space="preserve"> видно, що </w:t>
      </w:r>
      <w:r w:rsidR="00306339">
        <w:rPr>
          <w:lang w:val="uk-UA"/>
        </w:rPr>
        <w:t>об</w:t>
      </w:r>
      <w:r w:rsidRPr="00DF26AB">
        <w:rPr>
          <w:lang w:val="uk-UA"/>
        </w:rPr>
        <w:t>ертаючий момент у загальному випадку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 xml:space="preserve">за будь-яких </w:t>
      </w:r>
      <w:r w:rsidRPr="00DF26AB">
        <w:rPr>
          <w:i/>
          <w:iCs/>
          <w:lang w:val="el-GR"/>
        </w:rPr>
        <w:t>α</w:t>
      </w:r>
      <w:r w:rsidR="00DF26AB" w:rsidRPr="00DF26AB">
        <w:t xml:space="preserve">) </w:t>
      </w:r>
      <w:r w:rsidRPr="00DF26AB">
        <w:t xml:space="preserve">не </w:t>
      </w:r>
      <w:r w:rsidRPr="00DF26AB">
        <w:rPr>
          <w:lang w:val="uk-UA"/>
        </w:rPr>
        <w:t xml:space="preserve">пропорційний куту відхилення </w:t>
      </w:r>
      <w:r w:rsidRPr="00DF26AB">
        <w:rPr>
          <w:i/>
          <w:iCs/>
          <w:lang w:val="el-GR"/>
        </w:rPr>
        <w:t>α</w:t>
      </w:r>
      <w:r w:rsidR="00DF26AB" w:rsidRPr="00DF26AB">
        <w:t xml:space="preserve">. </w:t>
      </w:r>
      <w:r w:rsidRPr="00DF26AB">
        <w:rPr>
          <w:lang w:val="uk-UA"/>
        </w:rPr>
        <w:t>Тому в загальному випадку коливання фізичного маятника не будуть гармонійними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>Але при малих кутах</w:t>
      </w:r>
      <w:r w:rsidR="00DF26AB">
        <w:rPr>
          <w:lang w:val="uk-UA"/>
        </w:rPr>
        <w:t xml:space="preserve"> (</w:t>
      </w:r>
      <w:r w:rsidRPr="00DF26AB">
        <w:rPr>
          <w:lang w:val="el-GR"/>
        </w:rPr>
        <w:t>α</w:t>
      </w:r>
      <w:r w:rsidR="008375CC" w:rsidRPr="00DF26AB">
        <w:rPr>
          <w:lang w:val="uk-UA"/>
        </w:rPr>
        <w:t xml:space="preserve"> &lt; 5°</w:t>
      </w:r>
      <w:r w:rsidR="00DF26AB" w:rsidRPr="00DF26AB">
        <w:rPr>
          <w:lang w:val="uk-UA"/>
        </w:rPr>
        <w:t xml:space="preserve">) </w:t>
      </w:r>
      <w:r w:rsidR="008375CC" w:rsidRPr="00DF26AB">
        <w:rPr>
          <w:lang w:val="uk-UA"/>
        </w:rPr>
        <w:t>можна з достатнім наближенням записати</w:t>
      </w:r>
      <w:r w:rsidR="00DF26AB">
        <w:rPr>
          <w:lang w:val="uk-UA"/>
        </w:rPr>
        <w:t>:</w:t>
      </w:r>
    </w:p>
    <w:p w:rsidR="00DF26AB" w:rsidRP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27" type="#_x0000_t75" style="width:76.5pt;height:20.25pt">
            <v:imagedata r:id="rId9" o:title=""/>
          </v:shape>
        </w:pict>
      </w:r>
      <w:r w:rsidR="00DF26AB">
        <w:rPr>
          <w:lang w:val="uk-UA"/>
        </w:rPr>
        <w:t xml:space="preserve"> (</w:t>
      </w:r>
      <w:r w:rsidR="008375CC" w:rsidRPr="00DF26AB">
        <w:rPr>
          <w:lang w:val="uk-UA"/>
        </w:rPr>
        <w:t>2</w:t>
      </w:r>
      <w:r w:rsidR="00DF26AB" w:rsidRPr="00DF26AB">
        <w:rPr>
          <w:lang w:val="uk-UA"/>
        </w:rPr>
        <w:t>)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F135A3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За цих умов </w:t>
      </w:r>
      <w:r w:rsidR="00306339">
        <w:rPr>
          <w:lang w:val="uk-UA"/>
        </w:rPr>
        <w:t>об</w:t>
      </w:r>
      <w:r w:rsidRPr="00DF26AB">
        <w:rPr>
          <w:lang w:val="uk-UA"/>
        </w:rPr>
        <w:t xml:space="preserve">ертаючий момент </w:t>
      </w:r>
      <w:r w:rsidRPr="00DF26AB">
        <w:rPr>
          <w:i/>
          <w:iCs/>
          <w:lang w:val="uk-UA"/>
        </w:rPr>
        <w:t>М</w:t>
      </w:r>
      <w:r w:rsidRPr="00DF26AB">
        <w:rPr>
          <w:lang w:val="uk-UA"/>
        </w:rPr>
        <w:t xml:space="preserve"> пропорційний </w:t>
      </w:r>
      <w:r w:rsidRPr="00DF26AB">
        <w:rPr>
          <w:i/>
          <w:iCs/>
          <w:lang w:val="el-GR"/>
        </w:rPr>
        <w:t>α</w:t>
      </w:r>
      <w:r w:rsidRPr="00DF26AB">
        <w:t xml:space="preserve"> і фізичний маятник </w:t>
      </w:r>
      <w:r w:rsidRPr="00DF26AB">
        <w:rPr>
          <w:lang w:val="uk-UA"/>
        </w:rPr>
        <w:t>здійснює коливання, період яких визначається рівністю</w:t>
      </w:r>
      <w:r w:rsidR="00DF26AB">
        <w:rPr>
          <w:lang w:val="uk-UA"/>
        </w:rPr>
        <w:t>:</w:t>
      </w:r>
    </w:p>
    <w:p w:rsidR="00DF26AB" w:rsidRP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28" type="#_x0000_t75" style="width:82.5pt;height:45.75pt">
            <v:imagedata r:id="rId10" o:title=""/>
          </v:shape>
        </w:pict>
      </w:r>
      <w:r w:rsidR="00DF26AB">
        <w:rPr>
          <w:lang w:val="uk-UA"/>
        </w:rPr>
        <w:t xml:space="preserve"> (</w:t>
      </w:r>
      <w:r w:rsidR="00F135A3" w:rsidRPr="00DF26AB">
        <w:rPr>
          <w:lang w:val="uk-UA"/>
        </w:rPr>
        <w:t>3</w:t>
      </w:r>
      <w:r w:rsidR="00DF26AB" w:rsidRPr="00DF26AB">
        <w:rPr>
          <w:lang w:val="uk-UA"/>
        </w:rPr>
        <w:t>)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C52887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де </w:t>
      </w:r>
      <w:r w:rsidR="004736E4" w:rsidRPr="00DF26AB">
        <w:rPr>
          <w:i/>
          <w:iCs/>
          <w:lang w:val="uk-UA"/>
        </w:rPr>
        <w:t xml:space="preserve">J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момент інерції тіла відносно осі обертання</w:t>
      </w:r>
      <w:r w:rsidR="00DF26AB" w:rsidRPr="00DF26AB">
        <w:rPr>
          <w:lang w:val="uk-UA"/>
        </w:rPr>
        <w:t>.</w:t>
      </w:r>
    </w:p>
    <w:p w:rsidR="00DF26AB" w:rsidRDefault="00C52887" w:rsidP="00DF26AB">
      <w:pPr>
        <w:ind w:firstLine="709"/>
        <w:rPr>
          <w:lang w:val="uk-UA"/>
        </w:rPr>
      </w:pPr>
      <w:r w:rsidRPr="00DF26AB">
        <w:rPr>
          <w:lang w:val="uk-UA"/>
        </w:rPr>
        <w:t>Рівність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3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>часто використовують у техніці при дослідному визначені моменту інерції тіл за періодом їх</w:t>
      </w:r>
      <w:r w:rsidR="004C268C" w:rsidRPr="00DF26AB">
        <w:rPr>
          <w:lang w:val="uk-UA"/>
        </w:rPr>
        <w:t xml:space="preserve"> коливань відносно заданої осі</w:t>
      </w:r>
      <w:r w:rsidR="00DF26AB" w:rsidRPr="00DF26AB">
        <w:rPr>
          <w:lang w:val="uk-UA"/>
        </w:rPr>
        <w:t>.</w:t>
      </w:r>
    </w:p>
    <w:p w:rsidR="00DF26AB" w:rsidRDefault="00DF26AB" w:rsidP="00DF26AB">
      <w:pPr>
        <w:ind w:firstLine="709"/>
        <w:rPr>
          <w:b/>
          <w:bCs/>
          <w:lang w:val="uk-UA"/>
        </w:rPr>
      </w:pPr>
    </w:p>
    <w:p w:rsidR="004736E4" w:rsidRPr="00DF26AB" w:rsidRDefault="004736E4" w:rsidP="00DF26AB">
      <w:pPr>
        <w:pStyle w:val="2"/>
        <w:rPr>
          <w:lang w:val="uk-UA"/>
        </w:rPr>
      </w:pPr>
      <w:r w:rsidRPr="00DF26AB">
        <w:rPr>
          <w:lang w:val="uk-UA"/>
        </w:rPr>
        <w:t>Диференціальне рівняння руху фізичного маятника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4736E4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Розглянемо </w:t>
      </w:r>
      <w:r w:rsidR="00DF26AB">
        <w:rPr>
          <w:lang w:val="uk-UA"/>
        </w:rPr>
        <w:t>рис.2</w:t>
      </w:r>
      <w:r w:rsidRPr="00DF26AB">
        <w:rPr>
          <w:lang w:val="uk-UA"/>
        </w:rPr>
        <w:t>, на якому введено декартову систему коорди</w:t>
      </w:r>
      <w:r w:rsidR="00CF7383" w:rsidRPr="00DF26AB">
        <w:rPr>
          <w:lang w:val="uk-UA"/>
        </w:rPr>
        <w:t>нат</w:t>
      </w:r>
      <w:r w:rsidR="00DF26AB">
        <w:rPr>
          <w:lang w:val="uk-UA"/>
        </w:rPr>
        <w:t xml:space="preserve"> (</w:t>
      </w:r>
      <w:r w:rsidR="00CF7383" w:rsidRPr="00DF26AB">
        <w:rPr>
          <w:i/>
          <w:iCs/>
          <w:lang w:val="uk-UA"/>
        </w:rPr>
        <w:t>x</w:t>
      </w:r>
      <w:r w:rsidR="00CF7383" w:rsidRPr="00DF26AB">
        <w:rPr>
          <w:lang w:val="uk-UA"/>
        </w:rPr>
        <w:t xml:space="preserve">, </w:t>
      </w:r>
      <w:r w:rsidR="00CF7383" w:rsidRPr="00DF26AB">
        <w:rPr>
          <w:i/>
          <w:iCs/>
          <w:lang w:val="uk-UA"/>
        </w:rPr>
        <w:t>y</w:t>
      </w:r>
      <w:r w:rsidR="00CF7383" w:rsidRPr="00DF26AB">
        <w:rPr>
          <w:lang w:val="uk-UA"/>
        </w:rPr>
        <w:t xml:space="preserve">, </w:t>
      </w:r>
      <w:r w:rsidR="00CF7383" w:rsidRPr="00DF26AB">
        <w:rPr>
          <w:i/>
          <w:iCs/>
          <w:lang w:val="uk-UA"/>
        </w:rPr>
        <w:t>z</w:t>
      </w:r>
      <w:r w:rsidR="00DF26AB" w:rsidRPr="00DF26AB">
        <w:rPr>
          <w:lang w:val="uk-UA"/>
        </w:rPr>
        <w:t>).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noProof/>
        </w:rPr>
        <w:pict>
          <v:oval id="_x0000_s1026" style="position:absolute;left:0;text-align:left;margin-left:324pt;margin-top:157.6pt;width:18pt;height:18pt;z-index:251657728" strokecolor="white"/>
        </w:pict>
      </w:r>
      <w:r>
        <w:pict>
          <v:shape id="_x0000_i1029" type="#_x0000_t75" style="width:282pt;height:252.75pt" o:bordertopcolor="this" o:borderleftcolor="this" o:borderbottomcolor="this" o:borderrightcolor="this">
            <v:imagedata r:id="rId11" o:title="" gain="79922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F26AB" w:rsidRPr="00DF26AB" w:rsidRDefault="00DF26AB" w:rsidP="00DF26AB">
      <w:pPr>
        <w:ind w:firstLine="709"/>
        <w:rPr>
          <w:lang w:val="uk-UA"/>
        </w:rPr>
      </w:pPr>
      <w:r>
        <w:rPr>
          <w:lang w:val="uk-UA"/>
        </w:rPr>
        <w:t>Рис. 2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CF7383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Вважатимемо вісь </w:t>
      </w:r>
      <w:r w:rsidRPr="00DF26AB">
        <w:rPr>
          <w:i/>
          <w:iCs/>
          <w:lang w:val="uk-UA"/>
        </w:rPr>
        <w:t>z</w:t>
      </w:r>
      <w:r w:rsidRPr="00DF26AB">
        <w:rPr>
          <w:lang w:val="uk-UA"/>
        </w:rPr>
        <w:t xml:space="preserve"> нерухомою віссю обертання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 xml:space="preserve">Тіло, яке обертається навколо нерухомої осі, має одну ступінь вільності, тому узагальненою координатою буде кут повороту </w:t>
      </w:r>
      <w:r w:rsidRPr="00DF26AB">
        <w:rPr>
          <w:i/>
          <w:iCs/>
          <w:lang w:val="el-GR"/>
        </w:rPr>
        <w:t>φ</w:t>
      </w:r>
      <w:r w:rsidR="00DF26AB" w:rsidRPr="00DF26AB">
        <w:rPr>
          <w:lang w:val="uk-UA"/>
        </w:rPr>
        <w:t xml:space="preserve">. </w:t>
      </w:r>
    </w:p>
    <w:p w:rsidR="00DF26AB" w:rsidRDefault="00CF7383" w:rsidP="00DF26AB">
      <w:pPr>
        <w:ind w:firstLine="709"/>
        <w:rPr>
          <w:lang w:val="uk-UA"/>
        </w:rPr>
      </w:pPr>
      <w:r w:rsidRPr="00DF26AB">
        <w:rPr>
          <w:lang w:val="uk-UA"/>
        </w:rPr>
        <w:t>Виведення диференціального рівняння обертального руху тіла навколо нерухомої осі детально викладено</w:t>
      </w:r>
      <w:r w:rsidR="00DF26AB" w:rsidRPr="00DF26AB">
        <w:rPr>
          <w:lang w:val="uk-UA"/>
        </w:rPr>
        <w:t xml:space="preserve"> </w:t>
      </w:r>
      <w:r w:rsidRPr="00DF26AB">
        <w:rPr>
          <w:lang w:val="uk-UA"/>
        </w:rPr>
        <w:t>в курсах механіки, я лише наведу його вигляд</w:t>
      </w:r>
      <w:r w:rsidR="00DF26AB" w:rsidRPr="00DF26AB">
        <w:rPr>
          <w:lang w:val="uk-UA"/>
        </w:rPr>
        <w:t>: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30" type="#_x0000_t75" style="width:64.5pt;height:22.5pt">
            <v:imagedata r:id="rId12" o:title=""/>
          </v:shape>
        </w:pict>
      </w:r>
      <w:r w:rsidR="00DF26AB">
        <w:rPr>
          <w:lang w:val="uk-UA"/>
        </w:rPr>
        <w:t xml:space="preserve"> (</w:t>
      </w:r>
      <w:r w:rsidR="00CF7383" w:rsidRPr="00DF26AB">
        <w:rPr>
          <w:lang w:val="uk-UA"/>
        </w:rPr>
        <w:t>4</w:t>
      </w:r>
      <w:r w:rsidR="00DF26AB" w:rsidRPr="00DF26AB">
        <w:rPr>
          <w:lang w:val="uk-UA"/>
        </w:rPr>
        <w:t>)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B64C77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де </w:t>
      </w:r>
      <w:r w:rsidRPr="00DF26AB">
        <w:rPr>
          <w:i/>
          <w:iCs/>
          <w:lang w:val="uk-UA"/>
        </w:rPr>
        <w:t>J</w:t>
      </w:r>
      <w:r w:rsidRPr="00DF26AB">
        <w:rPr>
          <w:i/>
          <w:iCs/>
          <w:vertAlign w:val="subscript"/>
          <w:lang w:val="uk-UA"/>
        </w:rPr>
        <w:t>z</w:t>
      </w:r>
      <w:r w:rsidRPr="00DF26AB">
        <w:rPr>
          <w:i/>
          <w:iCs/>
          <w:lang w:val="uk-UA"/>
        </w:rPr>
        <w:t xml:space="preserve">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момент інерції тіла відносно осі обертання, </w:t>
      </w:r>
      <w:r w:rsidRPr="00DF26AB">
        <w:rPr>
          <w:i/>
          <w:iCs/>
          <w:lang w:val="uk-UA"/>
        </w:rPr>
        <w:t>М</w:t>
      </w:r>
      <w:r w:rsidRPr="00DF26AB">
        <w:rPr>
          <w:i/>
          <w:iCs/>
          <w:vertAlign w:val="subscript"/>
          <w:lang w:val="uk-UA"/>
        </w:rPr>
        <w:t>z</w:t>
      </w:r>
      <w:r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головний момент сил, що діють на тіло</w:t>
      </w:r>
      <w:r w:rsidR="00DF26AB" w:rsidRPr="00DF26AB">
        <w:rPr>
          <w:lang w:val="uk-UA"/>
        </w:rPr>
        <w:t>.</w:t>
      </w:r>
    </w:p>
    <w:p w:rsidR="00DF26AB" w:rsidRDefault="00B64C77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Зовнішніми діючими силами є вага маятника </w:t>
      </w:r>
      <w:r w:rsidRPr="00DF26AB">
        <w:rPr>
          <w:b/>
          <w:bCs/>
          <w:i/>
          <w:iCs/>
          <w:lang w:val="uk-UA"/>
        </w:rPr>
        <w:t>Р</w:t>
      </w:r>
      <w:r w:rsidRPr="00DF26AB">
        <w:rPr>
          <w:lang w:val="uk-UA"/>
        </w:rPr>
        <w:t xml:space="preserve"> та реакція вісі підвісу </w:t>
      </w:r>
      <w:r w:rsidRPr="00DF26AB">
        <w:rPr>
          <w:b/>
          <w:bCs/>
          <w:i/>
          <w:iCs/>
          <w:lang w:val="uk-UA"/>
        </w:rPr>
        <w:t>Х</w:t>
      </w:r>
      <w:r w:rsidRPr="00DF26AB">
        <w:rPr>
          <w:b/>
          <w:bCs/>
          <w:vertAlign w:val="subscript"/>
          <w:lang w:val="uk-UA"/>
        </w:rPr>
        <w:t>0</w:t>
      </w:r>
      <w:r w:rsidRPr="00DF26AB">
        <w:rPr>
          <w:lang w:val="uk-UA"/>
        </w:rPr>
        <w:t xml:space="preserve">, </w:t>
      </w:r>
      <w:r w:rsidRPr="00DF26AB">
        <w:rPr>
          <w:b/>
          <w:bCs/>
          <w:i/>
          <w:iCs/>
          <w:lang w:val="uk-UA"/>
        </w:rPr>
        <w:t>Y</w:t>
      </w:r>
      <w:r w:rsidRPr="00DF26AB">
        <w:rPr>
          <w:b/>
          <w:bCs/>
          <w:vertAlign w:val="subscript"/>
          <w:lang w:val="uk-UA"/>
        </w:rPr>
        <w:t>0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 xml:space="preserve">Головний момент цих сил відносно осі </w:t>
      </w:r>
      <w:r w:rsidRPr="00DF26AB">
        <w:rPr>
          <w:i/>
          <w:iCs/>
          <w:lang w:val="uk-UA"/>
        </w:rPr>
        <w:t>z</w:t>
      </w:r>
      <w:r w:rsidRPr="00DF26AB">
        <w:rPr>
          <w:lang w:val="uk-UA"/>
        </w:rPr>
        <w:t xml:space="preserve"> визначається моментом сили </w:t>
      </w:r>
      <w:r w:rsidRPr="00DF26AB">
        <w:rPr>
          <w:i/>
          <w:iCs/>
          <w:lang w:val="uk-UA"/>
        </w:rPr>
        <w:t>Р</w:t>
      </w:r>
      <w:r w:rsidR="00DF26AB" w:rsidRPr="00DF26AB">
        <w:rPr>
          <w:lang w:val="uk-UA"/>
        </w:rPr>
        <w:t xml:space="preserve">: 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31" type="#_x0000_t75" style="width:105.75pt;height:22.5pt">
            <v:imagedata r:id="rId13" o:title=""/>
          </v:shape>
        </w:pict>
      </w:r>
      <w:r w:rsidR="00DF26AB">
        <w:rPr>
          <w:lang w:val="uk-UA"/>
        </w:rPr>
        <w:t xml:space="preserve"> (</w:t>
      </w:r>
      <w:r w:rsidR="00B64C77" w:rsidRPr="00DF26AB">
        <w:rPr>
          <w:lang w:val="uk-UA"/>
        </w:rPr>
        <w:t>5</w:t>
      </w:r>
      <w:r w:rsidR="00DF26AB" w:rsidRPr="00DF26AB">
        <w:rPr>
          <w:lang w:val="uk-UA"/>
        </w:rPr>
        <w:t>)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9948C6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де </w:t>
      </w:r>
      <w:r w:rsidRPr="00DF26AB">
        <w:rPr>
          <w:i/>
          <w:iCs/>
          <w:lang w:val="uk-UA"/>
        </w:rPr>
        <w:t>m</w:t>
      </w:r>
      <w:r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маса маятника, </w:t>
      </w:r>
      <w:r w:rsidRPr="00DF26AB">
        <w:rPr>
          <w:i/>
          <w:iCs/>
          <w:lang w:val="uk-UA"/>
        </w:rPr>
        <w:t>g</w:t>
      </w:r>
      <w:r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прискорення вільного падіння біля поверхні Землі, </w:t>
      </w:r>
      <w:r w:rsidRPr="00DF26AB">
        <w:rPr>
          <w:i/>
          <w:iCs/>
          <w:lang w:val="uk-UA"/>
        </w:rPr>
        <w:t>d</w:t>
      </w:r>
      <w:r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відстань центра маси маятника від початку координат</w:t>
      </w:r>
      <w:r w:rsidR="00DF26AB" w:rsidRPr="00DF26AB">
        <w:rPr>
          <w:lang w:val="uk-UA"/>
        </w:rPr>
        <w:t>.</w:t>
      </w:r>
    </w:p>
    <w:p w:rsidR="00DF26AB" w:rsidRDefault="00FC13BF" w:rsidP="00DF26AB">
      <w:pPr>
        <w:ind w:firstLine="709"/>
        <w:rPr>
          <w:lang w:val="uk-UA"/>
        </w:rPr>
      </w:pPr>
      <w:r w:rsidRPr="00DF26AB">
        <w:rPr>
          <w:lang w:val="uk-UA"/>
        </w:rPr>
        <w:t>Підставивши рівність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5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>у рівність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4</w:t>
      </w:r>
      <w:r w:rsidR="00DF26AB" w:rsidRPr="00DF26AB">
        <w:rPr>
          <w:lang w:val="uk-UA"/>
        </w:rPr>
        <w:t>),</w:t>
      </w:r>
      <w:r w:rsidRPr="00DF26AB">
        <w:rPr>
          <w:lang w:val="uk-UA"/>
        </w:rPr>
        <w:t xml:space="preserve"> дістанемо диференціальне рівняння руху фізичного маятника</w:t>
      </w:r>
      <w:r w:rsidR="00DF26AB" w:rsidRPr="00DF26AB">
        <w:rPr>
          <w:lang w:val="uk-UA"/>
        </w:rPr>
        <w:t>: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32" type="#_x0000_t75" style="width:114pt;height:42.75pt">
            <v:imagedata r:id="rId14" o:title=""/>
          </v:shape>
        </w:pict>
      </w:r>
      <w:r w:rsidR="00DF26AB">
        <w:rPr>
          <w:lang w:val="uk-UA"/>
        </w:rPr>
        <w:t xml:space="preserve"> (</w:t>
      </w:r>
      <w:r w:rsidR="00FC13BF" w:rsidRPr="00DF26AB">
        <w:rPr>
          <w:lang w:val="uk-UA"/>
        </w:rPr>
        <w:t>6</w:t>
      </w:r>
      <w:r w:rsidR="00DF26AB" w:rsidRPr="00DF26AB">
        <w:rPr>
          <w:lang w:val="uk-UA"/>
        </w:rPr>
        <w:t>)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FC13BF" w:rsidP="00DF26AB">
      <w:pPr>
        <w:ind w:firstLine="709"/>
        <w:rPr>
          <w:lang w:val="uk-UA"/>
        </w:rPr>
      </w:pPr>
      <w:r w:rsidRPr="00DF26AB">
        <w:rPr>
          <w:lang w:val="uk-UA"/>
        </w:rPr>
        <w:t>Інтегруючи рівняння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6</w:t>
      </w:r>
      <w:r w:rsidR="00DF26AB" w:rsidRPr="00DF26AB">
        <w:rPr>
          <w:lang w:val="uk-UA"/>
        </w:rPr>
        <w:t>),</w:t>
      </w:r>
      <w:r w:rsidRPr="00DF26AB">
        <w:rPr>
          <w:lang w:val="uk-UA"/>
        </w:rPr>
        <w:t xml:space="preserve"> знайдемо закон зміни кута повороту </w:t>
      </w:r>
      <w:r w:rsidRPr="00DF26AB">
        <w:rPr>
          <w:i/>
          <w:iCs/>
          <w:lang w:val="uk-UA"/>
        </w:rPr>
        <w:t>φ</w:t>
      </w:r>
      <w:r w:rsidRPr="00DF26AB">
        <w:rPr>
          <w:lang w:val="uk-UA"/>
        </w:rPr>
        <w:t xml:space="preserve"> зі зміною часу</w:t>
      </w:r>
      <w:r w:rsidR="00DF26AB" w:rsidRPr="00DF26AB">
        <w:rPr>
          <w:lang w:val="uk-UA"/>
        </w:rPr>
        <w:t xml:space="preserve">. </w:t>
      </w:r>
    </w:p>
    <w:p w:rsidR="00DF26AB" w:rsidRDefault="00FC13BF" w:rsidP="00DF26AB">
      <w:pPr>
        <w:ind w:firstLine="709"/>
        <w:rPr>
          <w:lang w:val="uk-UA"/>
        </w:rPr>
      </w:pPr>
      <w:r w:rsidRPr="00DF26AB">
        <w:rPr>
          <w:lang w:val="uk-UA"/>
        </w:rPr>
        <w:t>Оскільки рівняння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6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>інтегрується у еліптичних функціях часу, обмежимося розглядом малих відхилень, для яких можна покласти</w:t>
      </w:r>
      <w:r w:rsidR="00DF26AB" w:rsidRPr="00DF26AB">
        <w:rPr>
          <w:lang w:val="uk-UA"/>
        </w:rPr>
        <w:t xml:space="preserve"> </w:t>
      </w:r>
      <w:r w:rsidRPr="00DF26AB">
        <w:rPr>
          <w:lang w:val="uk-UA"/>
        </w:rPr>
        <w:t xml:space="preserve">sin </w:t>
      </w:r>
      <w:r w:rsidRPr="00DF26AB">
        <w:rPr>
          <w:i/>
          <w:iCs/>
          <w:lang w:val="el-GR"/>
        </w:rPr>
        <w:t>φ</w:t>
      </w:r>
      <w:r w:rsidRPr="00DF26AB">
        <w:rPr>
          <w:lang w:val="uk-UA"/>
        </w:rPr>
        <w:t xml:space="preserve"> ≈ </w:t>
      </w:r>
      <w:r w:rsidRPr="00DF26AB">
        <w:rPr>
          <w:i/>
          <w:iCs/>
          <w:lang w:val="el-GR"/>
        </w:rPr>
        <w:t>φ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7</w:t>
      </w:r>
      <w:r w:rsidR="00DF26AB" w:rsidRPr="00DF26AB">
        <w:rPr>
          <w:lang w:val="uk-UA"/>
        </w:rPr>
        <w:t>)</w:t>
      </w:r>
    </w:p>
    <w:p w:rsidR="00DF26AB" w:rsidRDefault="00FC13BF" w:rsidP="00DF26AB">
      <w:pPr>
        <w:ind w:firstLine="709"/>
        <w:rPr>
          <w:lang w:val="uk-UA"/>
        </w:rPr>
      </w:pPr>
      <w:r w:rsidRPr="00DF26AB">
        <w:rPr>
          <w:lang w:val="uk-UA"/>
        </w:rPr>
        <w:t>Тоді рівняння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6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>прийме вигляд</w:t>
      </w:r>
      <w:r w:rsidR="00DF26AB">
        <w:rPr>
          <w:lang w:val="uk-UA"/>
        </w:rPr>
        <w:t>:</w:t>
      </w:r>
    </w:p>
    <w:p w:rsidR="00DF26AB" w:rsidRP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33" type="#_x0000_t75" style="width:75.75pt;height:22.5pt">
            <v:imagedata r:id="rId15" o:title=""/>
          </v:shape>
        </w:pict>
      </w:r>
      <w:r w:rsidR="00DF26AB">
        <w:rPr>
          <w:lang w:val="uk-UA"/>
        </w:rPr>
        <w:t xml:space="preserve"> (</w:t>
      </w:r>
      <w:r w:rsidR="009948C6" w:rsidRPr="00DF26AB">
        <w:rPr>
          <w:lang w:val="uk-UA"/>
        </w:rPr>
        <w:t>8</w:t>
      </w:r>
      <w:r w:rsidR="00DF26AB" w:rsidRPr="00DF26AB">
        <w:rPr>
          <w:lang w:val="uk-UA"/>
        </w:rPr>
        <w:t>)</w:t>
      </w:r>
    </w:p>
    <w:p w:rsidR="00DF26AB" w:rsidRDefault="009948C6" w:rsidP="00DF26AB">
      <w:pPr>
        <w:ind w:firstLine="709"/>
        <w:rPr>
          <w:lang w:val="uk-UA"/>
        </w:rPr>
      </w:pPr>
      <w:r w:rsidRPr="00DF26AB">
        <w:rPr>
          <w:lang w:val="uk-UA"/>
        </w:rPr>
        <w:t>в якому</w:t>
      </w:r>
      <w:r w:rsidR="00DF26AB" w:rsidRPr="00DF26AB">
        <w:rPr>
          <w:lang w:val="uk-UA"/>
        </w:rPr>
        <w:t xml:space="preserve"> </w:t>
      </w:r>
      <w:r w:rsidR="008C5A6F">
        <w:rPr>
          <w:position w:val="-32"/>
          <w:lang w:val="uk-UA"/>
        </w:rPr>
        <w:pict>
          <v:shape id="_x0000_i1034" type="#_x0000_t75" style="width:83.25pt;height:56.25pt">
            <v:imagedata r:id="rId16" o:title=""/>
          </v:shape>
        </w:pic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9</w:t>
      </w:r>
      <w:r w:rsidR="00DF26AB" w:rsidRPr="00DF26AB">
        <w:rPr>
          <w:lang w:val="uk-UA"/>
        </w:rPr>
        <w:t>)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9948C6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Таким чином, малі відхилення фізичного маятника описуються лінійним однорідним диференціальним рівнянням другого порядку з постійними коефіцієнтами відносно узагальненої координати </w:t>
      </w:r>
      <w:r w:rsidRPr="00DF26AB">
        <w:rPr>
          <w:i/>
          <w:iCs/>
          <w:lang w:val="el-GR"/>
        </w:rPr>
        <w:t>φ</w:t>
      </w:r>
      <w:r w:rsidR="00DF26AB" w:rsidRPr="00DF26AB">
        <w:rPr>
          <w:lang w:val="uk-UA"/>
        </w:rPr>
        <w:t>.</w:t>
      </w:r>
    </w:p>
    <w:p w:rsidR="00DF26AB" w:rsidRDefault="009948C6" w:rsidP="00DF26AB">
      <w:pPr>
        <w:ind w:firstLine="709"/>
        <w:rPr>
          <w:lang w:val="uk-UA"/>
        </w:rPr>
      </w:pPr>
      <w:r w:rsidRPr="00DF26AB">
        <w:rPr>
          <w:lang w:val="uk-UA"/>
        </w:rPr>
        <w:t>Рівняння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8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>інтегрується в елементарних функціях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>Загальний його розв’язок має вигляд</w:t>
      </w:r>
      <w:r w:rsidR="00DF26AB" w:rsidRPr="00DF26AB">
        <w:rPr>
          <w:lang w:val="uk-UA"/>
        </w:rPr>
        <w:t>:</w:t>
      </w:r>
    </w:p>
    <w:p w:rsidR="00DF26AB" w:rsidRDefault="00DF26AB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35" type="#_x0000_t75" style="width:145.5pt;height:28.5pt">
            <v:imagedata r:id="rId17" o:title=""/>
          </v:shape>
        </w:pict>
      </w:r>
      <w:r w:rsidR="00DF26AB">
        <w:rPr>
          <w:lang w:val="uk-UA"/>
        </w:rPr>
        <w:t xml:space="preserve"> (</w:t>
      </w:r>
      <w:r w:rsidR="009948C6" w:rsidRPr="00DF26AB">
        <w:rPr>
          <w:lang w:val="uk-UA"/>
        </w:rPr>
        <w:t>10</w:t>
      </w:r>
      <w:r w:rsidR="00DF26AB" w:rsidRPr="00DF26AB">
        <w:rPr>
          <w:lang w:val="uk-UA"/>
        </w:rPr>
        <w:t>)</w:t>
      </w:r>
    </w:p>
    <w:p w:rsidR="00DF26AB" w:rsidRDefault="00DF26AB" w:rsidP="00DF26AB">
      <w:pPr>
        <w:ind w:firstLine="709"/>
        <w:rPr>
          <w:lang w:val="uk-UA"/>
        </w:rPr>
      </w:pPr>
    </w:p>
    <w:p w:rsidR="00306339" w:rsidRDefault="009948C6" w:rsidP="00DF26AB">
      <w:pPr>
        <w:ind w:firstLine="709"/>
        <w:rPr>
          <w:lang w:val="uk-UA"/>
        </w:rPr>
      </w:pPr>
      <w:r w:rsidRPr="00DF26AB">
        <w:rPr>
          <w:lang w:val="uk-UA"/>
        </w:rPr>
        <w:t>Рухи, що їх описує рівність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10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 xml:space="preserve">є </w:t>
      </w:r>
      <w:r w:rsidRPr="00DF26AB">
        <w:rPr>
          <w:i/>
          <w:iCs/>
          <w:lang w:val="uk-UA"/>
        </w:rPr>
        <w:t xml:space="preserve">гармонійними </w:t>
      </w:r>
      <w:r w:rsidR="006102BE" w:rsidRPr="00DF26AB">
        <w:rPr>
          <w:i/>
          <w:iCs/>
          <w:lang w:val="uk-UA"/>
        </w:rPr>
        <w:t>коливаннями</w:t>
      </w:r>
      <w:r w:rsidR="00DF26AB" w:rsidRPr="00DF26AB">
        <w:rPr>
          <w:lang w:val="uk-UA"/>
        </w:rPr>
        <w:t xml:space="preserve">. </w:t>
      </w:r>
      <w:r w:rsidR="006102BE" w:rsidRPr="00DF26AB">
        <w:rPr>
          <w:lang w:val="uk-UA"/>
        </w:rPr>
        <w:t xml:space="preserve">У цій рівності постійна </w:t>
      </w:r>
      <w:r w:rsidR="006102BE" w:rsidRPr="00DF26AB">
        <w:rPr>
          <w:i/>
          <w:iCs/>
          <w:lang w:val="uk-UA"/>
        </w:rPr>
        <w:t>А</w:t>
      </w:r>
      <w:r w:rsidR="006102BE" w:rsidRPr="00DF26AB">
        <w:rPr>
          <w:lang w:val="uk-UA"/>
        </w:rPr>
        <w:t xml:space="preserve"> називається амплітудою коливань, постійна </w:t>
      </w:r>
      <w:r w:rsidR="006102BE" w:rsidRPr="00DF26AB">
        <w:rPr>
          <w:i/>
          <w:iCs/>
          <w:lang w:val="el-GR"/>
        </w:rPr>
        <w:t>α</w:t>
      </w:r>
      <w:r w:rsidR="006102BE" w:rsidRPr="00DF26AB">
        <w:rPr>
          <w:lang w:val="uk-UA"/>
        </w:rPr>
        <w:t xml:space="preserve"> є початковою фазою коливань, </w:t>
      </w:r>
      <w:r w:rsidR="006102BE" w:rsidRPr="00DF26AB">
        <w:rPr>
          <w:i/>
          <w:iCs/>
          <w:lang w:val="uk-UA"/>
        </w:rPr>
        <w:t>n</w:t>
      </w:r>
      <w:r w:rsidR="006102BE" w:rsidRPr="00DF26AB">
        <w:rPr>
          <w:lang w:val="uk-UA"/>
        </w:rPr>
        <w:t xml:space="preserve"> </w:t>
      </w:r>
      <w:r w:rsidR="00DF26AB">
        <w:rPr>
          <w:lang w:val="uk-UA"/>
        </w:rPr>
        <w:t>-</w:t>
      </w:r>
      <w:r w:rsidR="006102BE" w:rsidRPr="00DF26AB">
        <w:rPr>
          <w:lang w:val="uk-UA"/>
        </w:rPr>
        <w:t xml:space="preserve"> круговою частотою</w:t>
      </w:r>
      <w:r w:rsidR="00DF26AB" w:rsidRPr="00DF26AB">
        <w:rPr>
          <w:lang w:val="uk-UA"/>
        </w:rPr>
        <w:t xml:space="preserve">. </w:t>
      </w:r>
    </w:p>
    <w:p w:rsidR="00DF26AB" w:rsidRDefault="006102BE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Константи </w:t>
      </w:r>
      <w:r w:rsidRPr="00DF26AB">
        <w:rPr>
          <w:i/>
          <w:iCs/>
          <w:lang w:val="uk-UA"/>
        </w:rPr>
        <w:t>А</w:t>
      </w:r>
      <w:r w:rsidRPr="00DF26AB">
        <w:rPr>
          <w:lang w:val="uk-UA"/>
        </w:rPr>
        <w:t xml:space="preserve"> і </w:t>
      </w:r>
      <w:r w:rsidRPr="00DF26AB">
        <w:rPr>
          <w:i/>
          <w:iCs/>
          <w:lang w:val="el-GR"/>
        </w:rPr>
        <w:t>α</w:t>
      </w:r>
      <w:r w:rsidRPr="00DF26AB">
        <w:rPr>
          <w:lang w:val="uk-UA"/>
        </w:rPr>
        <w:t xml:space="preserve"> визначаються з початкових умов</w:t>
      </w:r>
      <w:r w:rsidR="00DF26AB" w:rsidRPr="00DF26AB">
        <w:rPr>
          <w:lang w:val="uk-UA"/>
        </w:rPr>
        <w:t>.</w:t>
      </w:r>
    </w:p>
    <w:p w:rsidR="00306339" w:rsidRDefault="006C2DA4" w:rsidP="00DF26AB">
      <w:pPr>
        <w:ind w:firstLine="709"/>
        <w:rPr>
          <w:b/>
          <w:bCs/>
          <w:i/>
          <w:iCs/>
          <w:lang w:val="uk-UA"/>
        </w:rPr>
      </w:pPr>
      <w:r w:rsidRPr="00DF26AB">
        <w:rPr>
          <w:lang w:val="uk-UA"/>
        </w:rPr>
        <w:t xml:space="preserve">Таким чином, </w:t>
      </w:r>
      <w:r w:rsidRPr="00DF26AB">
        <w:rPr>
          <w:b/>
          <w:bCs/>
          <w:i/>
          <w:iCs/>
          <w:lang w:val="uk-UA"/>
        </w:rPr>
        <w:t>при малих відхиленнях фізичний маятник здійснює гармонійні коливання</w:t>
      </w:r>
      <w:r w:rsidR="00DF26AB" w:rsidRPr="00DF26AB">
        <w:rPr>
          <w:b/>
          <w:bCs/>
          <w:i/>
          <w:iCs/>
          <w:lang w:val="uk-UA"/>
        </w:rPr>
        <w:t xml:space="preserve">. </w:t>
      </w:r>
    </w:p>
    <w:p w:rsidR="00DF26AB" w:rsidRDefault="006C2DA4" w:rsidP="00DF26AB">
      <w:pPr>
        <w:ind w:firstLine="709"/>
        <w:rPr>
          <w:lang w:val="uk-UA"/>
        </w:rPr>
      </w:pPr>
      <w:r w:rsidRPr="00DF26AB">
        <w:rPr>
          <w:lang w:val="uk-UA"/>
        </w:rPr>
        <w:t>У дійсності коливання маятника є лише наближено гармонійними, оскільки рівняння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10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>є розв’язком наближеного диференціального рівняння руху</w:t>
      </w:r>
      <w:r w:rsidR="00DF26AB" w:rsidRPr="00DF26AB">
        <w:rPr>
          <w:lang w:val="uk-UA"/>
        </w:rPr>
        <w:t>.</w:t>
      </w:r>
    </w:p>
    <w:p w:rsidR="00DF26AB" w:rsidRDefault="00396FB4" w:rsidP="00DF26AB">
      <w:pPr>
        <w:ind w:firstLine="709"/>
        <w:rPr>
          <w:b/>
          <w:bCs/>
          <w:i/>
          <w:iCs/>
          <w:lang w:val="uk-UA"/>
        </w:rPr>
      </w:pPr>
      <w:r w:rsidRPr="00DF26AB">
        <w:rPr>
          <w:lang w:val="uk-UA"/>
        </w:rPr>
        <w:t>Час ввести поняття</w:t>
      </w:r>
      <w:r w:rsidR="006C2DA4" w:rsidRPr="00DF26AB">
        <w:rPr>
          <w:lang w:val="uk-UA"/>
        </w:rPr>
        <w:t xml:space="preserve"> період</w:t>
      </w:r>
      <w:r w:rsidRPr="00DF26AB">
        <w:rPr>
          <w:lang w:val="uk-UA"/>
        </w:rPr>
        <w:t>у</w:t>
      </w:r>
      <w:r w:rsidR="006C2DA4" w:rsidRPr="00DF26AB">
        <w:rPr>
          <w:lang w:val="uk-UA"/>
        </w:rPr>
        <w:t xml:space="preserve"> коливань фізичного маятника</w:t>
      </w:r>
      <w:r w:rsidR="00DF26AB" w:rsidRPr="00DF26AB">
        <w:rPr>
          <w:lang w:val="uk-UA"/>
        </w:rPr>
        <w:t xml:space="preserve">: </w:t>
      </w:r>
      <w:r w:rsidR="006C2DA4" w:rsidRPr="00DF26AB">
        <w:rPr>
          <w:b/>
          <w:bCs/>
          <w:i/>
          <w:iCs/>
          <w:lang w:val="uk-UA"/>
        </w:rPr>
        <w:t xml:space="preserve">періодом коливань фізичного маятника називають проміжок часу, що протікає між двома послідовними проходженнями центра мас маятника </w:t>
      </w:r>
      <w:r w:rsidR="00504EEC" w:rsidRPr="00DF26AB">
        <w:rPr>
          <w:b/>
          <w:bCs/>
          <w:i/>
          <w:iCs/>
          <w:lang w:val="uk-UA"/>
        </w:rPr>
        <w:t>через деяке фіксоване положення на його траєкторії у певному фіксованому напрямку</w:t>
      </w:r>
      <w:r w:rsidR="00DF26AB" w:rsidRPr="00DF26AB">
        <w:rPr>
          <w:b/>
          <w:bCs/>
          <w:i/>
          <w:iCs/>
          <w:lang w:val="uk-UA"/>
        </w:rPr>
        <w:t>.</w:t>
      </w:r>
    </w:p>
    <w:p w:rsidR="00306339" w:rsidRDefault="00504EEC" w:rsidP="00DF26AB">
      <w:pPr>
        <w:ind w:firstLine="709"/>
        <w:rPr>
          <w:lang w:val="uk-UA"/>
        </w:rPr>
      </w:pPr>
      <w:r w:rsidRPr="00DF26AB">
        <w:rPr>
          <w:lang w:val="uk-UA"/>
        </w:rPr>
        <w:t>З визначення випливає, що алгебраїчні значення sin</w:t>
      </w:r>
      <w:r w:rsidR="00DF26AB">
        <w:rPr>
          <w:lang w:val="uk-UA"/>
        </w:rPr>
        <w:t xml:space="preserve"> (</w:t>
      </w:r>
      <w:r w:rsidRPr="00DF26AB">
        <w:rPr>
          <w:i/>
          <w:iCs/>
          <w:lang w:val="uk-UA"/>
        </w:rPr>
        <w:t>nt</w:t>
      </w:r>
      <w:r w:rsidRPr="00DF26AB">
        <w:rPr>
          <w:lang w:val="uk-UA"/>
        </w:rPr>
        <w:t xml:space="preserve"> + </w:t>
      </w:r>
      <w:r w:rsidRPr="00DF26AB">
        <w:rPr>
          <w:i/>
          <w:iCs/>
          <w:lang w:val="el-GR"/>
        </w:rPr>
        <w:t>α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 xml:space="preserve">у вказані моменти часу повинні співпадати, а </w:t>
      </w:r>
      <w:r w:rsidRPr="00DF26AB">
        <w:rPr>
          <w:i/>
          <w:iCs/>
          <w:lang w:val="el-GR"/>
        </w:rPr>
        <w:t>φ</w:t>
      </w:r>
      <w:r w:rsidRPr="00DF26AB">
        <w:rPr>
          <w:lang w:val="uk-UA"/>
        </w:rPr>
        <w:t xml:space="preserve"> має зберігати свій знак</w:t>
      </w:r>
      <w:r w:rsidR="00DF26AB" w:rsidRPr="00DF26AB">
        <w:rPr>
          <w:lang w:val="uk-UA"/>
        </w:rPr>
        <w:t xml:space="preserve">. </w:t>
      </w:r>
    </w:p>
    <w:p w:rsidR="00DF26AB" w:rsidRDefault="00504EEC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Якщо період коливань позначити через </w:t>
      </w:r>
      <w:r w:rsidRPr="00DF26AB">
        <w:rPr>
          <w:i/>
          <w:iCs/>
          <w:lang w:val="uk-UA"/>
        </w:rPr>
        <w:t>Т</w:t>
      </w:r>
      <w:r w:rsidRPr="00DF26AB">
        <w:rPr>
          <w:lang w:val="uk-UA"/>
        </w:rPr>
        <w:t>, то</w:t>
      </w:r>
      <w:r w:rsidR="00306339">
        <w:rPr>
          <w:lang w:val="uk-UA"/>
        </w:rPr>
        <w:t>:</w:t>
      </w:r>
    </w:p>
    <w:p w:rsidR="00306339" w:rsidRPr="00DF26AB" w:rsidRDefault="00306339" w:rsidP="00DF26AB">
      <w:pPr>
        <w:ind w:firstLine="709"/>
        <w:rPr>
          <w:lang w:val="uk-UA"/>
        </w:rPr>
      </w:pPr>
    </w:p>
    <w:p w:rsidR="00DF26AB" w:rsidRDefault="008C5A6F" w:rsidP="00DF26AB">
      <w:pPr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36" type="#_x0000_t75" style="width:210pt;height:20.25pt">
            <v:imagedata r:id="rId18" o:title=""/>
          </v:shape>
        </w:pict>
      </w:r>
      <w:r w:rsidR="00DF26AB">
        <w:rPr>
          <w:lang w:val="uk-UA"/>
        </w:rPr>
        <w:t xml:space="preserve"> (</w:t>
      </w:r>
      <w:r w:rsidR="00504EEC" w:rsidRPr="00DF26AB">
        <w:rPr>
          <w:lang w:val="uk-UA"/>
        </w:rPr>
        <w:t>11</w:t>
      </w:r>
      <w:r w:rsidR="00DF26AB" w:rsidRPr="00DF26AB">
        <w:rPr>
          <w:lang w:val="uk-UA"/>
        </w:rPr>
        <w:t>)</w:t>
      </w:r>
    </w:p>
    <w:p w:rsidR="00DF26AB" w:rsidRDefault="00491321" w:rsidP="00DF26AB">
      <w:pPr>
        <w:ind w:firstLine="709"/>
        <w:rPr>
          <w:lang w:val="uk-UA"/>
        </w:rPr>
      </w:pPr>
      <w:r w:rsidRPr="00DF26AB">
        <w:rPr>
          <w:lang w:val="uk-UA"/>
        </w:rPr>
        <w:t>Звідси</w:t>
      </w:r>
      <w:r w:rsidR="00DF26AB" w:rsidRPr="00DF26AB">
        <w:rPr>
          <w:lang w:val="uk-UA"/>
        </w:rPr>
        <w:t xml:space="preserve"> </w:t>
      </w:r>
      <w:r w:rsidR="008C5A6F">
        <w:rPr>
          <w:position w:val="-30"/>
          <w:lang w:val="uk-UA"/>
        </w:rPr>
        <w:pict>
          <v:shape id="_x0000_i1037" type="#_x0000_t75" style="width:120.75pt;height:46.5pt">
            <v:imagedata r:id="rId19" o:title=""/>
          </v:shape>
        </w:pict>
      </w:r>
      <w:r w:rsidR="00DF26AB">
        <w:rPr>
          <w:lang w:val="uk-UA"/>
        </w:rPr>
        <w:t xml:space="preserve"> (</w:t>
      </w:r>
      <w:r w:rsidR="00504EEC" w:rsidRPr="00DF26AB">
        <w:rPr>
          <w:lang w:val="uk-UA"/>
        </w:rPr>
        <w:t>12</w:t>
      </w:r>
      <w:r w:rsidR="00DF26AB" w:rsidRPr="00DF26AB">
        <w:rPr>
          <w:lang w:val="uk-UA"/>
        </w:rPr>
        <w:t>)</w:t>
      </w:r>
    </w:p>
    <w:p w:rsidR="00306339" w:rsidRDefault="00306339" w:rsidP="00DF26AB">
      <w:pPr>
        <w:ind w:firstLine="709"/>
        <w:rPr>
          <w:lang w:val="uk-UA"/>
        </w:rPr>
      </w:pPr>
    </w:p>
    <w:p w:rsidR="00DF26AB" w:rsidRDefault="00504EEC" w:rsidP="00DF26AB">
      <w:pPr>
        <w:ind w:firstLine="709"/>
        <w:rPr>
          <w:b/>
          <w:bCs/>
          <w:i/>
          <w:iCs/>
          <w:lang w:val="uk-UA"/>
        </w:rPr>
      </w:pPr>
      <w:r w:rsidRPr="00DF26AB">
        <w:rPr>
          <w:lang w:val="uk-UA"/>
        </w:rPr>
        <w:t>З формули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12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>видно, що період малих коливань фізичного маятника не залежить від початкових умов</w:t>
      </w:r>
      <w:r w:rsidR="00DF26AB" w:rsidRPr="00DF26AB">
        <w:rPr>
          <w:lang w:val="uk-UA"/>
        </w:rPr>
        <w:t xml:space="preserve">. </w:t>
      </w:r>
      <w:r w:rsidR="008D27FF" w:rsidRPr="00DF26AB">
        <w:rPr>
          <w:lang w:val="uk-UA"/>
        </w:rPr>
        <w:t xml:space="preserve">Такі коливання називають </w:t>
      </w:r>
      <w:r w:rsidR="008D27FF" w:rsidRPr="00DF26AB">
        <w:rPr>
          <w:b/>
          <w:bCs/>
          <w:i/>
          <w:iCs/>
          <w:lang w:val="uk-UA"/>
        </w:rPr>
        <w:t>ізохронними</w:t>
      </w:r>
      <w:r w:rsidR="00DF26AB" w:rsidRPr="00DF26AB">
        <w:rPr>
          <w:b/>
          <w:bCs/>
          <w:i/>
          <w:iCs/>
          <w:lang w:val="uk-UA"/>
        </w:rPr>
        <w:t>.</w:t>
      </w:r>
    </w:p>
    <w:p w:rsidR="00306339" w:rsidRDefault="008D27FF" w:rsidP="00DF26AB">
      <w:pPr>
        <w:ind w:firstLine="709"/>
        <w:rPr>
          <w:lang w:val="uk-UA"/>
        </w:rPr>
      </w:pPr>
      <w:r w:rsidRPr="00DF26AB">
        <w:rPr>
          <w:lang w:val="uk-UA"/>
        </w:rPr>
        <w:t>Рівністю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12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 xml:space="preserve">також користуються для експериментального визначення моментів інерції </w:t>
      </w:r>
      <w:r w:rsidRPr="00DF26AB">
        <w:rPr>
          <w:i/>
          <w:iCs/>
          <w:lang w:val="uk-UA"/>
        </w:rPr>
        <w:t>І</w:t>
      </w:r>
      <w:r w:rsidRPr="00DF26AB">
        <w:rPr>
          <w:i/>
          <w:iCs/>
          <w:vertAlign w:val="subscript"/>
          <w:lang w:val="uk-UA"/>
        </w:rPr>
        <w:t>z</w:t>
      </w:r>
      <w:r w:rsidRPr="00DF26AB">
        <w:rPr>
          <w:i/>
          <w:iCs/>
          <w:lang w:val="uk-UA"/>
        </w:rPr>
        <w:t xml:space="preserve"> </w:t>
      </w:r>
      <w:r w:rsidRPr="00DF26AB">
        <w:rPr>
          <w:lang w:val="uk-UA"/>
        </w:rPr>
        <w:t>тіл довільної геометричної форми</w:t>
      </w:r>
      <w:r w:rsidR="00DF26AB" w:rsidRPr="00DF26AB">
        <w:rPr>
          <w:lang w:val="uk-UA"/>
        </w:rPr>
        <w:t xml:space="preserve">. </w:t>
      </w:r>
    </w:p>
    <w:p w:rsidR="00306339" w:rsidRDefault="008D27FF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Для цього експериментально визначають період коливань </w:t>
      </w:r>
      <w:r w:rsidRPr="00DF26AB">
        <w:rPr>
          <w:i/>
          <w:iCs/>
          <w:lang w:val="uk-UA"/>
        </w:rPr>
        <w:t>Т</w:t>
      </w:r>
      <w:r w:rsidRPr="00DF26AB">
        <w:rPr>
          <w:lang w:val="uk-UA"/>
        </w:rPr>
        <w:t xml:space="preserve">, вагу тіла </w:t>
      </w:r>
      <w:r w:rsidRPr="00DF26AB">
        <w:rPr>
          <w:i/>
          <w:iCs/>
          <w:lang w:val="uk-UA"/>
        </w:rPr>
        <w:t>Р</w:t>
      </w:r>
      <w:r w:rsidRPr="00DF26AB">
        <w:rPr>
          <w:lang w:val="uk-UA"/>
        </w:rPr>
        <w:t xml:space="preserve"> та відстань центру інерції від осі підвісу </w:t>
      </w:r>
      <w:r w:rsidRPr="00DF26AB">
        <w:rPr>
          <w:i/>
          <w:iCs/>
          <w:lang w:val="uk-UA"/>
        </w:rPr>
        <w:t>d</w:t>
      </w:r>
      <w:r w:rsidR="00DF26AB" w:rsidRPr="00DF26AB">
        <w:rPr>
          <w:lang w:val="uk-UA"/>
        </w:rPr>
        <w:t xml:space="preserve">. </w:t>
      </w:r>
    </w:p>
    <w:p w:rsidR="00306339" w:rsidRDefault="008D27FF" w:rsidP="00DF26AB">
      <w:pPr>
        <w:ind w:firstLine="709"/>
        <w:rPr>
          <w:lang w:val="uk-UA"/>
        </w:rPr>
      </w:pPr>
      <w:r w:rsidRPr="00DF26AB">
        <w:rPr>
          <w:lang w:val="uk-UA"/>
        </w:rPr>
        <w:t>Виразивши з рівності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12</w:t>
      </w:r>
      <w:r w:rsidR="00DF26AB" w:rsidRPr="00DF26AB">
        <w:rPr>
          <w:lang w:val="uk-UA"/>
        </w:rPr>
        <w:t xml:space="preserve">) </w:t>
      </w:r>
      <w:r w:rsidRPr="00DF26AB">
        <w:rPr>
          <w:i/>
          <w:iCs/>
          <w:lang w:val="uk-UA"/>
        </w:rPr>
        <w:t>І</w:t>
      </w:r>
      <w:r w:rsidRPr="00DF26AB">
        <w:rPr>
          <w:i/>
          <w:iCs/>
          <w:vertAlign w:val="subscript"/>
          <w:lang w:val="uk-UA"/>
        </w:rPr>
        <w:t>z</w:t>
      </w:r>
      <w:r w:rsidRPr="00DF26AB">
        <w:rPr>
          <w:lang w:val="uk-UA"/>
        </w:rPr>
        <w:t xml:space="preserve"> та підставляючи всі знайдені величини, знаходять значення моменту інерції тіла відносно осі підвісу</w:t>
      </w:r>
      <w:r w:rsidR="00DF26AB" w:rsidRPr="00DF26AB">
        <w:rPr>
          <w:lang w:val="uk-UA"/>
        </w:rPr>
        <w:t xml:space="preserve">. </w:t>
      </w:r>
    </w:p>
    <w:p w:rsidR="00DF26AB" w:rsidRDefault="008D27FF" w:rsidP="00DF26AB">
      <w:pPr>
        <w:ind w:firstLine="709"/>
        <w:rPr>
          <w:lang w:val="uk-UA"/>
        </w:rPr>
      </w:pPr>
      <w:r w:rsidRPr="00DF26AB">
        <w:rPr>
          <w:lang w:val="uk-UA"/>
        </w:rPr>
        <w:t>Користуючись теоремою Штейнера, визначають момент інерції тіла відносно довільної осі, що паралельна осі підвісу</w:t>
      </w:r>
      <w:r w:rsidR="00DF26AB" w:rsidRPr="00DF26AB">
        <w:rPr>
          <w:lang w:val="uk-UA"/>
        </w:rPr>
        <w:t>.</w:t>
      </w:r>
    </w:p>
    <w:p w:rsidR="000F1C7D" w:rsidRPr="00DF26AB" w:rsidRDefault="00306339" w:rsidP="00306339">
      <w:pPr>
        <w:pStyle w:val="2"/>
        <w:rPr>
          <w:lang w:val="uk-UA"/>
        </w:rPr>
      </w:pPr>
      <w:r>
        <w:rPr>
          <w:lang w:val="uk-UA"/>
        </w:rPr>
        <w:br w:type="page"/>
      </w:r>
      <w:r w:rsidR="000F1C7D" w:rsidRPr="00DF26AB">
        <w:rPr>
          <w:lang w:val="uk-UA"/>
        </w:rPr>
        <w:t>Висновки</w:t>
      </w:r>
    </w:p>
    <w:p w:rsidR="00306339" w:rsidRDefault="00306339" w:rsidP="00DF26AB">
      <w:pPr>
        <w:ind w:firstLine="709"/>
        <w:rPr>
          <w:lang w:val="uk-UA"/>
        </w:rPr>
      </w:pPr>
    </w:p>
    <w:p w:rsidR="00306339" w:rsidRDefault="00396FB4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Було таке одвічне питання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що з’явилося першим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курка чи яйце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>На даний момент це питання не стоїть, але тут глибокий зміст для тих, хто здатен думати масштабніше</w:t>
      </w:r>
      <w:r w:rsidR="00DF26AB" w:rsidRPr="00DF26AB">
        <w:rPr>
          <w:lang w:val="uk-UA"/>
        </w:rPr>
        <w:t xml:space="preserve">. </w:t>
      </w:r>
    </w:p>
    <w:p w:rsidR="00DF26AB" w:rsidRDefault="00396FB4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От і ми, відповідаючи на питання, який саме маятник </w:t>
      </w:r>
      <w:r w:rsidR="00DF26AB">
        <w:rPr>
          <w:lang w:val="uk-UA"/>
        </w:rPr>
        <w:t>-</w:t>
      </w:r>
      <w:r w:rsidRPr="00DF26AB">
        <w:rPr>
          <w:lang w:val="uk-UA"/>
        </w:rPr>
        <w:t xml:space="preserve"> фізичний чи математичний людство опанувало раніше</w:t>
      </w:r>
      <w:r w:rsidR="00057FFA" w:rsidRPr="00DF26AB">
        <w:rPr>
          <w:lang w:val="uk-UA"/>
        </w:rPr>
        <w:t>, не замислюючись</w:t>
      </w:r>
      <w:r w:rsidRPr="00DF26AB">
        <w:rPr>
          <w:lang w:val="uk-UA"/>
        </w:rPr>
        <w:t xml:space="preserve"> скажемо</w:t>
      </w:r>
      <w:r w:rsidR="00057FFA" w:rsidRPr="00DF26AB">
        <w:rPr>
          <w:lang w:val="uk-UA"/>
        </w:rPr>
        <w:t>, що це був саме фізичний маятник</w:t>
      </w:r>
      <w:r w:rsidR="00DF26AB" w:rsidRPr="00DF26AB">
        <w:rPr>
          <w:lang w:val="uk-UA"/>
        </w:rPr>
        <w:t>.</w:t>
      </w:r>
    </w:p>
    <w:p w:rsidR="00306339" w:rsidRDefault="00057FFA" w:rsidP="00DF26AB">
      <w:pPr>
        <w:ind w:firstLine="709"/>
        <w:rPr>
          <w:lang w:val="uk-UA"/>
        </w:rPr>
      </w:pPr>
      <w:r w:rsidRPr="00DF26AB">
        <w:rPr>
          <w:lang w:val="uk-UA"/>
        </w:rPr>
        <w:t>Математичний маятник існує лише на папері як фікція, рівно як у математиці існують такі поняття, як „матеріальна точка</w:t>
      </w:r>
      <w:r w:rsidR="00DF26AB">
        <w:rPr>
          <w:lang w:val="uk-UA"/>
        </w:rPr>
        <w:t xml:space="preserve">", </w:t>
      </w:r>
      <w:r w:rsidRPr="00DF26AB">
        <w:rPr>
          <w:lang w:val="uk-UA"/>
        </w:rPr>
        <w:t>„пряма</w:t>
      </w:r>
      <w:r w:rsidR="00DF26AB">
        <w:rPr>
          <w:lang w:val="uk-UA"/>
        </w:rPr>
        <w:t xml:space="preserve">", </w:t>
      </w:r>
      <w:r w:rsidRPr="00DF26AB">
        <w:rPr>
          <w:lang w:val="uk-UA"/>
        </w:rPr>
        <w:t xml:space="preserve">„коло”, „площина” і </w:t>
      </w:r>
      <w:r w:rsidR="00DF26AB">
        <w:rPr>
          <w:lang w:val="uk-UA"/>
        </w:rPr>
        <w:t>т.п.</w:t>
      </w:r>
      <w:r w:rsidR="00DF26AB" w:rsidRPr="00DF26AB">
        <w:rPr>
          <w:lang w:val="uk-UA"/>
        </w:rPr>
        <w:t xml:space="preserve"> </w:t>
      </w:r>
    </w:p>
    <w:p w:rsidR="00306339" w:rsidRDefault="00057FFA" w:rsidP="00DF26AB">
      <w:pPr>
        <w:ind w:firstLine="709"/>
        <w:rPr>
          <w:lang w:val="uk-UA"/>
        </w:rPr>
      </w:pPr>
      <w:r w:rsidRPr="00DF26AB">
        <w:rPr>
          <w:lang w:val="uk-UA"/>
        </w:rPr>
        <w:t xml:space="preserve">Бо </w:t>
      </w:r>
      <w:r w:rsidR="004E7220" w:rsidRPr="00DF26AB">
        <w:rPr>
          <w:lang w:val="uk-UA"/>
        </w:rPr>
        <w:t xml:space="preserve">у природі </w:t>
      </w:r>
      <w:r w:rsidRPr="00DF26AB">
        <w:rPr>
          <w:lang w:val="uk-UA"/>
        </w:rPr>
        <w:t xml:space="preserve">не існує </w:t>
      </w:r>
      <w:r w:rsidR="004E7220" w:rsidRPr="00DF26AB">
        <w:rPr>
          <w:lang w:val="uk-UA"/>
        </w:rPr>
        <w:t xml:space="preserve">точок, які не мають розмірів, прямих, які не мають ширини, </w:t>
      </w:r>
      <w:r w:rsidR="00444071" w:rsidRPr="00DF26AB">
        <w:rPr>
          <w:lang w:val="uk-UA"/>
        </w:rPr>
        <w:t xml:space="preserve">площин, які не мають товщини, </w:t>
      </w:r>
      <w:r w:rsidR="004E7220" w:rsidRPr="00DF26AB">
        <w:rPr>
          <w:lang w:val="uk-UA"/>
        </w:rPr>
        <w:t xml:space="preserve">не існує </w:t>
      </w:r>
      <w:r w:rsidRPr="00DF26AB">
        <w:rPr>
          <w:lang w:val="uk-UA"/>
        </w:rPr>
        <w:t>ідеально нерозтяжних і невагомих ниток, а тягарці, які підвішують до цих ниток, ніколи не були „матеріальними точками”</w:t>
      </w:r>
      <w:r w:rsidR="00DF26AB" w:rsidRPr="00DF26AB">
        <w:rPr>
          <w:lang w:val="uk-UA"/>
        </w:rPr>
        <w:t xml:space="preserve">. </w:t>
      </w:r>
    </w:p>
    <w:p w:rsidR="00DF26AB" w:rsidRDefault="00057FFA" w:rsidP="00DF26AB">
      <w:pPr>
        <w:ind w:firstLine="709"/>
        <w:rPr>
          <w:lang w:val="uk-UA"/>
        </w:rPr>
      </w:pPr>
      <w:r w:rsidRPr="00DF26AB">
        <w:rPr>
          <w:lang w:val="uk-UA"/>
        </w:rPr>
        <w:t>З цих причин, всі без винятку маятники, створені людиною, можна вважати фізичними</w:t>
      </w:r>
      <w:r w:rsidR="00DF26AB" w:rsidRPr="00DF26AB">
        <w:rPr>
          <w:lang w:val="uk-UA"/>
        </w:rPr>
        <w:t>.</w:t>
      </w:r>
    </w:p>
    <w:p w:rsidR="00306339" w:rsidRDefault="00396FB4" w:rsidP="00DF26AB">
      <w:pPr>
        <w:ind w:firstLine="709"/>
        <w:rPr>
          <w:lang w:val="uk-UA"/>
        </w:rPr>
      </w:pPr>
      <w:r w:rsidRPr="00DF26AB">
        <w:rPr>
          <w:lang w:val="uk-UA"/>
        </w:rPr>
        <w:t>Як ми</w:t>
      </w:r>
      <w:r w:rsidR="000F1C7D" w:rsidRPr="00DF26AB">
        <w:rPr>
          <w:lang w:val="uk-UA"/>
        </w:rPr>
        <w:t xml:space="preserve"> побачили, період ізохронних коливань не залежить від початкових умов</w:t>
      </w:r>
      <w:r w:rsidR="00DF26AB" w:rsidRPr="00DF26AB">
        <w:rPr>
          <w:lang w:val="uk-UA"/>
        </w:rPr>
        <w:t xml:space="preserve">. </w:t>
      </w:r>
      <w:r w:rsidRPr="00DF26AB">
        <w:rPr>
          <w:lang w:val="uk-UA"/>
        </w:rPr>
        <w:t>Рівністю</w:t>
      </w:r>
      <w:r w:rsidR="00DF26AB">
        <w:rPr>
          <w:lang w:val="uk-UA"/>
        </w:rPr>
        <w:t xml:space="preserve"> (</w:t>
      </w:r>
      <w:r w:rsidRPr="00DF26AB">
        <w:rPr>
          <w:lang w:val="uk-UA"/>
        </w:rPr>
        <w:t>12</w:t>
      </w:r>
      <w:r w:rsidR="00DF26AB" w:rsidRPr="00DF26AB">
        <w:rPr>
          <w:lang w:val="uk-UA"/>
        </w:rPr>
        <w:t xml:space="preserve">) </w:t>
      </w:r>
      <w:r w:rsidRPr="00DF26AB">
        <w:rPr>
          <w:lang w:val="uk-UA"/>
        </w:rPr>
        <w:t xml:space="preserve">можна користуватися не лише для експериментального визначення моментів інерції </w:t>
      </w:r>
      <w:r w:rsidRPr="00DF26AB">
        <w:rPr>
          <w:i/>
          <w:iCs/>
          <w:lang w:val="uk-UA"/>
        </w:rPr>
        <w:t>І</w:t>
      </w:r>
      <w:r w:rsidRPr="00DF26AB">
        <w:rPr>
          <w:i/>
          <w:iCs/>
          <w:vertAlign w:val="subscript"/>
          <w:lang w:val="uk-UA"/>
        </w:rPr>
        <w:t>z</w:t>
      </w:r>
      <w:r w:rsidRPr="00DF26AB">
        <w:rPr>
          <w:i/>
          <w:iCs/>
          <w:lang w:val="uk-UA"/>
        </w:rPr>
        <w:t xml:space="preserve"> </w:t>
      </w:r>
      <w:r w:rsidRPr="00DF26AB">
        <w:rPr>
          <w:lang w:val="uk-UA"/>
        </w:rPr>
        <w:t>тіл довільної геометричної форми</w:t>
      </w:r>
      <w:r w:rsidR="00DF26AB" w:rsidRPr="00DF26AB">
        <w:rPr>
          <w:lang w:val="uk-UA"/>
        </w:rPr>
        <w:t xml:space="preserve">. </w:t>
      </w:r>
    </w:p>
    <w:p w:rsidR="00306339" w:rsidRDefault="00396FB4" w:rsidP="00DF26AB">
      <w:pPr>
        <w:ind w:firstLine="709"/>
        <w:rPr>
          <w:lang w:val="uk-UA"/>
        </w:rPr>
      </w:pPr>
      <w:r w:rsidRPr="00DF26AB">
        <w:rPr>
          <w:lang w:val="uk-UA"/>
        </w:rPr>
        <w:t>Цією ж рівністю користувались і користуються для точного визначення центру інерції тіл, для яких моменти інерції відомі з достатньою точністю</w:t>
      </w:r>
      <w:r w:rsidR="00DF26AB" w:rsidRPr="00DF26AB">
        <w:rPr>
          <w:lang w:val="uk-UA"/>
        </w:rPr>
        <w:t xml:space="preserve">. </w:t>
      </w:r>
    </w:p>
    <w:p w:rsidR="00306339" w:rsidRDefault="004E7220" w:rsidP="00DF26AB">
      <w:pPr>
        <w:ind w:firstLine="709"/>
        <w:rPr>
          <w:lang w:val="uk-UA"/>
        </w:rPr>
      </w:pPr>
      <w:r w:rsidRPr="00DF26AB">
        <w:rPr>
          <w:lang w:val="uk-UA"/>
        </w:rPr>
        <w:t>Крім того, знання моментів інерції тіл дає можливість обчислювати моменти сил тертя</w:t>
      </w:r>
      <w:r w:rsidR="00DF26AB" w:rsidRPr="00DF26AB">
        <w:rPr>
          <w:lang w:val="uk-UA"/>
        </w:rPr>
        <w:t xml:space="preserve">. </w:t>
      </w:r>
    </w:p>
    <w:p w:rsidR="00DF26AB" w:rsidRDefault="004E7220" w:rsidP="00DF26AB">
      <w:pPr>
        <w:ind w:firstLine="709"/>
        <w:rPr>
          <w:lang w:val="uk-UA"/>
        </w:rPr>
      </w:pPr>
      <w:r w:rsidRPr="00DF26AB">
        <w:rPr>
          <w:lang w:val="uk-UA"/>
        </w:rPr>
        <w:t>Все це зараз знаходить застосування у багатьох галузях машинобудування</w:t>
      </w:r>
      <w:r w:rsidR="00DF26AB" w:rsidRPr="00DF26AB">
        <w:rPr>
          <w:lang w:val="uk-UA"/>
        </w:rPr>
        <w:t>.</w:t>
      </w:r>
    </w:p>
    <w:p w:rsidR="008D27FF" w:rsidRPr="00DF26AB" w:rsidRDefault="00306339" w:rsidP="00306339">
      <w:pPr>
        <w:pStyle w:val="2"/>
        <w:rPr>
          <w:lang w:val="uk-UA"/>
        </w:rPr>
      </w:pPr>
      <w:r>
        <w:rPr>
          <w:lang w:val="uk-UA"/>
        </w:rPr>
        <w:br w:type="page"/>
      </w:r>
      <w:r w:rsidR="008D27FF" w:rsidRPr="00DF26AB">
        <w:rPr>
          <w:lang w:val="uk-UA"/>
        </w:rPr>
        <w:t>Література</w:t>
      </w:r>
    </w:p>
    <w:p w:rsidR="00306339" w:rsidRDefault="00306339" w:rsidP="00DF26AB">
      <w:pPr>
        <w:ind w:firstLine="709"/>
        <w:rPr>
          <w:lang w:val="uk-UA"/>
        </w:rPr>
      </w:pPr>
    </w:p>
    <w:p w:rsidR="00DF26AB" w:rsidRDefault="008D27FF" w:rsidP="00306339">
      <w:pPr>
        <w:pStyle w:val="a0"/>
        <w:ind w:firstLine="0"/>
      </w:pPr>
      <w:r w:rsidRPr="00DF26AB">
        <w:rPr>
          <w:lang w:val="uk-UA"/>
        </w:rPr>
        <w:t>Н</w:t>
      </w:r>
      <w:r w:rsidR="00DF26AB">
        <w:t xml:space="preserve">.А. </w:t>
      </w:r>
      <w:r w:rsidRPr="00DF26AB">
        <w:t>Кильчевский и др</w:t>
      </w:r>
      <w:r w:rsidR="00DF26AB">
        <w:t>.:</w:t>
      </w:r>
      <w:r w:rsidR="00DF26AB" w:rsidRPr="00DF26AB">
        <w:t xml:space="preserve"> </w:t>
      </w:r>
      <w:r w:rsidRPr="00DF26AB">
        <w:t xml:space="preserve">Основы теоретической механики </w:t>
      </w:r>
      <w:r w:rsidR="00DF26AB">
        <w:t>-</w:t>
      </w:r>
      <w:r w:rsidRPr="00DF26AB">
        <w:t xml:space="preserve"> учебник для ВУЗо</w:t>
      </w:r>
      <w:r w:rsidR="00E915AA" w:rsidRPr="00DF26AB">
        <w:t xml:space="preserve">в \ </w:t>
      </w:r>
      <w:r w:rsidRPr="00DF26AB">
        <w:t>Киев</w:t>
      </w:r>
      <w:r w:rsidR="00DF26AB" w:rsidRPr="00DF26AB">
        <w:rPr>
          <w:lang w:val="uk-UA"/>
        </w:rPr>
        <w:t xml:space="preserve">: </w:t>
      </w:r>
      <w:r w:rsidR="00E915AA" w:rsidRPr="00DF26AB">
        <w:rPr>
          <w:lang w:val="uk-UA"/>
        </w:rPr>
        <w:t>„Техніка”</w:t>
      </w:r>
      <w:r w:rsidR="00E915AA" w:rsidRPr="00DF26AB">
        <w:t xml:space="preserve"> 1968</w:t>
      </w:r>
      <w:r w:rsidR="00DF26AB" w:rsidRPr="00DF26AB">
        <w:t>.</w:t>
      </w:r>
    </w:p>
    <w:p w:rsidR="00DF26AB" w:rsidRDefault="00E915AA" w:rsidP="00306339">
      <w:pPr>
        <w:pStyle w:val="a0"/>
        <w:ind w:firstLine="0"/>
      </w:pPr>
      <w:r w:rsidRPr="00DF26AB">
        <w:t>Н</w:t>
      </w:r>
      <w:r w:rsidR="00DF26AB">
        <w:t xml:space="preserve">.В. </w:t>
      </w:r>
      <w:r w:rsidRPr="00DF26AB">
        <w:t>Александров, А</w:t>
      </w:r>
      <w:r w:rsidR="00DF26AB">
        <w:t xml:space="preserve">.Я. </w:t>
      </w:r>
      <w:r w:rsidRPr="00DF26AB">
        <w:t>Якшин</w:t>
      </w:r>
      <w:r w:rsidR="00DF26AB" w:rsidRPr="00DF26AB">
        <w:t xml:space="preserve">: </w:t>
      </w:r>
      <w:r w:rsidRPr="00DF26AB">
        <w:t>Курс общей физики</w:t>
      </w:r>
      <w:r w:rsidR="00DF26AB">
        <w:t xml:space="preserve"> (</w:t>
      </w:r>
      <w:r w:rsidRPr="00DF26AB">
        <w:t>Механика</w:t>
      </w:r>
      <w:r w:rsidR="00DF26AB" w:rsidRPr="00DF26AB">
        <w:t xml:space="preserve">) </w:t>
      </w:r>
      <w:r w:rsidRPr="00DF26AB">
        <w:t>\ М</w:t>
      </w:r>
      <w:r w:rsidR="00DF26AB">
        <w:t>.: "</w:t>
      </w:r>
      <w:r w:rsidRPr="00DF26AB">
        <w:t>Просвещение</w:t>
      </w:r>
      <w:r w:rsidR="00DF26AB">
        <w:t xml:space="preserve">" </w:t>
      </w:r>
      <w:r w:rsidRPr="00DF26AB">
        <w:t>1978</w:t>
      </w:r>
      <w:r w:rsidR="00DF26AB" w:rsidRPr="00DF26AB">
        <w:t>.</w:t>
      </w:r>
    </w:p>
    <w:p w:rsidR="00E915AA" w:rsidRPr="00DF26AB" w:rsidRDefault="00E915AA" w:rsidP="00DF26AB">
      <w:pPr>
        <w:ind w:firstLine="709"/>
      </w:pPr>
      <w:bookmarkStart w:id="0" w:name="_GoBack"/>
      <w:bookmarkEnd w:id="0"/>
    </w:p>
    <w:sectPr w:rsidR="00E915AA" w:rsidRPr="00DF26AB" w:rsidSect="00DF26AB">
      <w:headerReference w:type="default" r:id="rId20"/>
      <w:footerReference w:type="default" r:id="rId2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20D" w:rsidRDefault="00E7420D">
      <w:pPr>
        <w:ind w:firstLine="709"/>
      </w:pPr>
      <w:r>
        <w:separator/>
      </w:r>
    </w:p>
  </w:endnote>
  <w:endnote w:type="continuationSeparator" w:id="0">
    <w:p w:rsidR="00E7420D" w:rsidRDefault="00E7420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6AB" w:rsidRPr="00DF26AB" w:rsidRDefault="00DF26AB" w:rsidP="00DF26AB">
    <w:pPr>
      <w:pStyle w:val="a6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20D" w:rsidRDefault="00E7420D">
      <w:pPr>
        <w:ind w:firstLine="709"/>
      </w:pPr>
      <w:r>
        <w:separator/>
      </w:r>
    </w:p>
  </w:footnote>
  <w:footnote w:type="continuationSeparator" w:id="0">
    <w:p w:rsidR="00E7420D" w:rsidRDefault="00E7420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6AB" w:rsidRDefault="007B7D48" w:rsidP="00DF26AB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DF26AB" w:rsidRDefault="00DF26AB" w:rsidP="00DF26A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89129E"/>
    <w:multiLevelType w:val="multilevel"/>
    <w:tmpl w:val="A4A83A4E"/>
    <w:lvl w:ilvl="0">
      <w:start w:val="1"/>
      <w:numFmt w:val="decimal"/>
      <w:lvlText w:val="%1."/>
      <w:lvlJc w:val="left"/>
      <w:pPr>
        <w:tabs>
          <w:tab w:val="num" w:pos="1518"/>
        </w:tabs>
        <w:ind w:left="1518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</w:lvl>
    <w:lvl w:ilvl="2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</w:lvl>
    <w:lvl w:ilvl="3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</w:lvl>
    <w:lvl w:ilvl="4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</w:lvl>
    <w:lvl w:ilvl="5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</w:lvl>
    <w:lvl w:ilvl="6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</w:lvl>
    <w:lvl w:ilvl="7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</w:lvl>
    <w:lvl w:ilvl="8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0C6BA3"/>
    <w:multiLevelType w:val="hybridMultilevel"/>
    <w:tmpl w:val="F68E3EC2"/>
    <w:lvl w:ilvl="0" w:tplc="0419000F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FD0"/>
    <w:rsid w:val="0002375F"/>
    <w:rsid w:val="00024F57"/>
    <w:rsid w:val="00057FFA"/>
    <w:rsid w:val="00084579"/>
    <w:rsid w:val="000B6E40"/>
    <w:rsid w:val="000F1C7D"/>
    <w:rsid w:val="00175A4D"/>
    <w:rsid w:val="00190F5E"/>
    <w:rsid w:val="001A2609"/>
    <w:rsid w:val="001A6923"/>
    <w:rsid w:val="001D14A8"/>
    <w:rsid w:val="002066C4"/>
    <w:rsid w:val="00221663"/>
    <w:rsid w:val="002413FB"/>
    <w:rsid w:val="00297ED7"/>
    <w:rsid w:val="002D080F"/>
    <w:rsid w:val="00306339"/>
    <w:rsid w:val="00316FE1"/>
    <w:rsid w:val="00396FB4"/>
    <w:rsid w:val="003A7726"/>
    <w:rsid w:val="003B7B47"/>
    <w:rsid w:val="003E0239"/>
    <w:rsid w:val="00444071"/>
    <w:rsid w:val="0047217F"/>
    <w:rsid w:val="004736E4"/>
    <w:rsid w:val="00491321"/>
    <w:rsid w:val="004B1D22"/>
    <w:rsid w:val="004C268C"/>
    <w:rsid w:val="004E0C6C"/>
    <w:rsid w:val="004E7220"/>
    <w:rsid w:val="004F6F87"/>
    <w:rsid w:val="00504EEC"/>
    <w:rsid w:val="00531A8F"/>
    <w:rsid w:val="00545F68"/>
    <w:rsid w:val="005508AD"/>
    <w:rsid w:val="005667F8"/>
    <w:rsid w:val="0059696E"/>
    <w:rsid w:val="005C1337"/>
    <w:rsid w:val="005C74BC"/>
    <w:rsid w:val="006062F5"/>
    <w:rsid w:val="006102BE"/>
    <w:rsid w:val="00617D71"/>
    <w:rsid w:val="00647313"/>
    <w:rsid w:val="00695C90"/>
    <w:rsid w:val="006A5743"/>
    <w:rsid w:val="006C133B"/>
    <w:rsid w:val="006C2DA4"/>
    <w:rsid w:val="007408BD"/>
    <w:rsid w:val="007B7D48"/>
    <w:rsid w:val="007C0095"/>
    <w:rsid w:val="008375CC"/>
    <w:rsid w:val="00892BE3"/>
    <w:rsid w:val="008A3D9A"/>
    <w:rsid w:val="008C5A6F"/>
    <w:rsid w:val="008D27FF"/>
    <w:rsid w:val="008D2AED"/>
    <w:rsid w:val="008D486D"/>
    <w:rsid w:val="00902CFB"/>
    <w:rsid w:val="00913B40"/>
    <w:rsid w:val="009948C6"/>
    <w:rsid w:val="009C7809"/>
    <w:rsid w:val="00A15257"/>
    <w:rsid w:val="00A40E7E"/>
    <w:rsid w:val="00A41E17"/>
    <w:rsid w:val="00A549C5"/>
    <w:rsid w:val="00AB424E"/>
    <w:rsid w:val="00AF2101"/>
    <w:rsid w:val="00B02531"/>
    <w:rsid w:val="00B64C77"/>
    <w:rsid w:val="00B67E76"/>
    <w:rsid w:val="00B775B4"/>
    <w:rsid w:val="00BB19D3"/>
    <w:rsid w:val="00BB2834"/>
    <w:rsid w:val="00BC34CD"/>
    <w:rsid w:val="00BF20E1"/>
    <w:rsid w:val="00C36628"/>
    <w:rsid w:val="00C3722D"/>
    <w:rsid w:val="00C52887"/>
    <w:rsid w:val="00C951C5"/>
    <w:rsid w:val="00CF7383"/>
    <w:rsid w:val="00DC66DD"/>
    <w:rsid w:val="00DF26AB"/>
    <w:rsid w:val="00E1305A"/>
    <w:rsid w:val="00E7420D"/>
    <w:rsid w:val="00E915AA"/>
    <w:rsid w:val="00EA7F31"/>
    <w:rsid w:val="00EC065A"/>
    <w:rsid w:val="00EF3FD0"/>
    <w:rsid w:val="00F135A3"/>
    <w:rsid w:val="00F43011"/>
    <w:rsid w:val="00F95EF5"/>
    <w:rsid w:val="00FA6834"/>
    <w:rsid w:val="00FC13BF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66E7EB05-A488-42C9-96ED-C9590E4B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DF26A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F26A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F26AB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DF26A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F26A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F26A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F26A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F26A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F26A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DF26AB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DF26AB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DF26AB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DF26A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DF26A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DF26AB"/>
    <w:rPr>
      <w:vertAlign w:val="superscript"/>
    </w:rPr>
  </w:style>
  <w:style w:type="paragraph" w:styleId="ab">
    <w:name w:val="Body Text"/>
    <w:basedOn w:val="a2"/>
    <w:link w:val="ad"/>
    <w:uiPriority w:val="99"/>
    <w:rsid w:val="00DF26AB"/>
    <w:pPr>
      <w:ind w:firstLine="709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DF26A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DF26A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DF26A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DF26AB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DF26A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DF26A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F26AB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DF26A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F26AB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DF26AB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DF26AB"/>
    <w:rPr>
      <w:sz w:val="28"/>
      <w:szCs w:val="28"/>
    </w:rPr>
  </w:style>
  <w:style w:type="paragraph" w:styleId="af7">
    <w:name w:val="Normal (Web)"/>
    <w:basedOn w:val="a2"/>
    <w:uiPriority w:val="99"/>
    <w:rsid w:val="00DF26A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DF26AB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DF26A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F26A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F26A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F26A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F26A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F26A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F26A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DF26A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DF26A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F26AB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F26AB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F26A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F26A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F26A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F26AB"/>
    <w:rPr>
      <w:i/>
      <w:iCs/>
    </w:rPr>
  </w:style>
  <w:style w:type="paragraph" w:customStyle="1" w:styleId="afb">
    <w:name w:val="ТАБЛИЦА"/>
    <w:next w:val="a2"/>
    <w:autoRedefine/>
    <w:uiPriority w:val="99"/>
    <w:rsid w:val="00DF26AB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DF26AB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DF26AB"/>
  </w:style>
  <w:style w:type="table" w:customStyle="1" w:styleId="14">
    <w:name w:val="Стиль таблицы1"/>
    <w:basedOn w:val="a4"/>
    <w:uiPriority w:val="99"/>
    <w:rsid w:val="00DF26A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DF26AB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DF26AB"/>
    <w:pPr>
      <w:jc w:val="center"/>
    </w:pPr>
  </w:style>
  <w:style w:type="paragraph" w:styleId="afe">
    <w:name w:val="endnote text"/>
    <w:basedOn w:val="a2"/>
    <w:link w:val="aff"/>
    <w:uiPriority w:val="99"/>
    <w:semiHidden/>
    <w:rsid w:val="00DF26AB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DF26AB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DF26AB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DF26A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11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ЮМ</dc:creator>
  <cp:keywords/>
  <dc:description/>
  <cp:lastModifiedBy>admin</cp:lastModifiedBy>
  <cp:revision>2</cp:revision>
  <dcterms:created xsi:type="dcterms:W3CDTF">2014-02-23T22:49:00Z</dcterms:created>
  <dcterms:modified xsi:type="dcterms:W3CDTF">2014-02-23T22:49:00Z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