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025" w:rsidRPr="00366024" w:rsidRDefault="00F00025" w:rsidP="007C2BB9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6D19CE" w:rsidRPr="00366024" w:rsidRDefault="006D19CE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D19CE" w:rsidRPr="00366024" w:rsidRDefault="006D19CE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D19CE" w:rsidRPr="00366024" w:rsidRDefault="006D19CE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D19CE" w:rsidRPr="00366024" w:rsidRDefault="006D19CE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D19CE" w:rsidRPr="00366024" w:rsidRDefault="006D19CE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6D19CE" w:rsidRPr="00366024" w:rsidRDefault="006D19CE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00025" w:rsidRPr="00366024" w:rsidRDefault="00F00025" w:rsidP="007C2BB9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Тема: Влаштування, монтаж і ремонт освітлювальних електроустановок</w:t>
      </w:r>
    </w:p>
    <w:p w:rsidR="00F00025" w:rsidRPr="00366024" w:rsidRDefault="00F00025" w:rsidP="007C2BB9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F00025" w:rsidRPr="00366024" w:rsidRDefault="007C2BB9" w:rsidP="007C2BB9">
      <w:pPr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br w:type="page"/>
      </w:r>
      <w:r w:rsidR="00F00025" w:rsidRPr="00366024">
        <w:rPr>
          <w:b/>
          <w:sz w:val="28"/>
          <w:szCs w:val="28"/>
          <w:lang w:val="uk-UA"/>
        </w:rPr>
        <w:t>З</w:t>
      </w:r>
      <w:r w:rsidRPr="00366024">
        <w:rPr>
          <w:b/>
          <w:sz w:val="28"/>
          <w:szCs w:val="28"/>
          <w:lang w:val="uk-UA"/>
        </w:rPr>
        <w:t>міст</w:t>
      </w:r>
    </w:p>
    <w:p w:rsidR="007C2BB9" w:rsidRPr="00366024" w:rsidRDefault="007C2BB9" w:rsidP="007C2BB9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</w:p>
    <w:p w:rsidR="00F00025" w:rsidRPr="00366024" w:rsidRDefault="00F00025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1. Основні відомості про освітлювальні електроустановки</w:t>
      </w:r>
    </w:p>
    <w:p w:rsidR="00F00025" w:rsidRPr="00366024" w:rsidRDefault="00F00025" w:rsidP="007C2BB9">
      <w:pPr>
        <w:shd w:val="clear" w:color="auto" w:fill="FFFFFF"/>
        <w:spacing w:line="360" w:lineRule="auto"/>
        <w:jc w:val="both"/>
        <w:rPr>
          <w:bCs/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2. Електричні джерела світла, прилади і світильники освітлювальних установок</w:t>
      </w:r>
    </w:p>
    <w:p w:rsidR="00172D49" w:rsidRPr="00366024" w:rsidRDefault="00172D49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2.1 Електричні джерела світла</w:t>
      </w:r>
    </w:p>
    <w:p w:rsidR="00F00025" w:rsidRPr="00366024" w:rsidRDefault="00F00025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2.2 Прилади освітлювальних електроустановок</w:t>
      </w:r>
    </w:p>
    <w:p w:rsidR="006C2FA1" w:rsidRPr="00366024" w:rsidRDefault="006C2FA1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2.3 Світильники освітлювальних електроустановок</w:t>
      </w:r>
    </w:p>
    <w:p w:rsidR="00BA7B69" w:rsidRPr="00366024" w:rsidRDefault="00BA7B69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3. Схема вмикання ламп розжарювання</w:t>
      </w:r>
    </w:p>
    <w:p w:rsidR="007909CD" w:rsidRPr="00366024" w:rsidRDefault="007909CD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4. Схеми вмикання люмінесцентних ламп</w:t>
      </w:r>
    </w:p>
    <w:p w:rsidR="005F5C76" w:rsidRPr="00366024" w:rsidRDefault="00BA7B69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5</w:t>
      </w:r>
      <w:r w:rsidR="006C2FA1" w:rsidRPr="00366024">
        <w:rPr>
          <w:bCs/>
          <w:sz w:val="28"/>
          <w:szCs w:val="28"/>
          <w:lang w:val="uk-UA"/>
        </w:rPr>
        <w:t xml:space="preserve">. </w:t>
      </w:r>
      <w:r w:rsidR="005F5C76" w:rsidRPr="00366024">
        <w:rPr>
          <w:sz w:val="28"/>
          <w:szCs w:val="28"/>
          <w:lang w:val="uk-UA"/>
        </w:rPr>
        <w:t>Розмітка місць установки св</w:t>
      </w:r>
      <w:r w:rsidR="007C2BB9" w:rsidRPr="00366024">
        <w:rPr>
          <w:sz w:val="28"/>
          <w:szCs w:val="28"/>
          <w:lang w:val="uk-UA"/>
        </w:rPr>
        <w:t>і</w:t>
      </w:r>
      <w:r w:rsidR="005F5C76" w:rsidRPr="00366024">
        <w:rPr>
          <w:sz w:val="28"/>
          <w:szCs w:val="28"/>
          <w:lang w:val="uk-UA"/>
        </w:rPr>
        <w:t>т</w:t>
      </w:r>
      <w:r w:rsidR="007C2BB9" w:rsidRPr="00366024">
        <w:rPr>
          <w:sz w:val="28"/>
          <w:szCs w:val="28"/>
          <w:lang w:val="uk-UA"/>
        </w:rPr>
        <w:t>и</w:t>
      </w:r>
      <w:r w:rsidR="005F5C76" w:rsidRPr="00366024">
        <w:rPr>
          <w:sz w:val="28"/>
          <w:szCs w:val="28"/>
          <w:lang w:val="uk-UA"/>
        </w:rPr>
        <w:t>льників</w:t>
      </w:r>
    </w:p>
    <w:p w:rsidR="007909CD" w:rsidRPr="00366024" w:rsidRDefault="007909CD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6. Монтаж світильників</w:t>
      </w:r>
    </w:p>
    <w:p w:rsidR="00BA7B69" w:rsidRPr="00366024" w:rsidRDefault="00BA7B69" w:rsidP="007C2BB9">
      <w:pPr>
        <w:widowControl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7. Експлуатація і ремонт освітлювальних установок</w:t>
      </w:r>
    </w:p>
    <w:p w:rsidR="00F00025" w:rsidRPr="00366024" w:rsidRDefault="00172D49" w:rsidP="007C2BB9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bCs/>
          <w:sz w:val="28"/>
          <w:szCs w:val="28"/>
          <w:lang w:val="uk-UA"/>
        </w:rPr>
        <w:t>Список використаних джерел</w:t>
      </w:r>
    </w:p>
    <w:p w:rsidR="00F00025" w:rsidRPr="00366024" w:rsidRDefault="00F00025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 w:rsidRPr="00366024">
        <w:rPr>
          <w:b/>
          <w:bCs/>
          <w:sz w:val="28"/>
          <w:szCs w:val="28"/>
          <w:lang w:val="uk-UA"/>
        </w:rPr>
        <w:br w:type="page"/>
      </w:r>
      <w:r w:rsidR="00F00025" w:rsidRPr="00366024">
        <w:rPr>
          <w:b/>
          <w:bCs/>
          <w:sz w:val="28"/>
          <w:szCs w:val="28"/>
          <w:lang w:val="uk-UA"/>
        </w:rPr>
        <w:t xml:space="preserve">1. </w:t>
      </w:r>
      <w:r w:rsidR="00C40D57" w:rsidRPr="00366024">
        <w:rPr>
          <w:b/>
          <w:bCs/>
          <w:sz w:val="28"/>
          <w:szCs w:val="28"/>
          <w:lang w:val="uk-UA"/>
        </w:rPr>
        <w:t>Основні відомості про освітлювальні електроустановки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Освітлювальною електроустановкою </w:t>
      </w:r>
      <w:r w:rsidR="007C2BB9" w:rsidRPr="00366024">
        <w:rPr>
          <w:sz w:val="28"/>
          <w:szCs w:val="28"/>
          <w:lang w:val="uk-UA"/>
        </w:rPr>
        <w:t>називається</w:t>
      </w:r>
      <w:r w:rsidRPr="00366024">
        <w:rPr>
          <w:sz w:val="28"/>
          <w:szCs w:val="28"/>
          <w:lang w:val="uk-UA"/>
        </w:rPr>
        <w:t xml:space="preserve"> спеціальний електротехнічний пристрій, призначений для освітлення територій, приміщень, будинків і споруд.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Освітлювальна електроустановка великого житлового будинку або промислового підприємства являє собою складний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комплекс, що складається з розподільних пристроїв, магістральних і групових електричних мереж, різних електроустановочних приладів, освітлювальної арматури (світильників) і джерел світла</w:t>
      </w:r>
      <w:r w:rsidR="00EE171D">
        <w:rPr>
          <w:sz w:val="28"/>
          <w:szCs w:val="28"/>
          <w:lang w:val="uk-UA"/>
        </w:rPr>
        <w:t>,</w:t>
      </w:r>
      <w:r w:rsidRPr="00366024">
        <w:rPr>
          <w:sz w:val="28"/>
          <w:szCs w:val="28"/>
          <w:lang w:val="uk-UA"/>
        </w:rPr>
        <w:t xml:space="preserve"> а також підтримуючих конструкцій та кріпильних деталей. Характерною особливістю освітлювальних електроустановок є різноманітність схем, які застосовуються, і способів виконання електропроводок, конструкцій світильників та джерел світла. В сучасних потужних електроустановках застосовують складні пристрої автоматики і телеуправління.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Залежно від призначення світильників освітлювальної електроустановки розрізняють загальне, місцеве, комбіноване робоче і аварійне освітлення.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Загальним </w:t>
      </w:r>
      <w:r w:rsidRPr="00366024">
        <w:rPr>
          <w:sz w:val="28"/>
          <w:szCs w:val="28"/>
          <w:lang w:val="uk-UA"/>
        </w:rPr>
        <w:t xml:space="preserve">називають освітлення всього або частини приміщення. </w:t>
      </w:r>
      <w:r w:rsidRPr="00366024">
        <w:rPr>
          <w:iCs/>
          <w:sz w:val="28"/>
          <w:szCs w:val="28"/>
          <w:lang w:val="uk-UA"/>
        </w:rPr>
        <w:t>Місцеве</w:t>
      </w:r>
      <w:r w:rsidR="007C2BB9" w:rsidRPr="00366024">
        <w:rPr>
          <w:iCs/>
          <w:sz w:val="28"/>
          <w:szCs w:val="28"/>
          <w:lang w:val="uk-UA"/>
        </w:rPr>
        <w:t xml:space="preserve"> </w:t>
      </w:r>
      <w:r w:rsidRPr="00366024">
        <w:rPr>
          <w:iCs/>
          <w:sz w:val="28"/>
          <w:szCs w:val="28"/>
          <w:lang w:val="uk-UA"/>
        </w:rPr>
        <w:t xml:space="preserve">— </w:t>
      </w:r>
      <w:r w:rsidRPr="00366024">
        <w:rPr>
          <w:sz w:val="28"/>
          <w:szCs w:val="28"/>
          <w:lang w:val="uk-UA"/>
        </w:rPr>
        <w:t>це освітлення робочих місць, предметів або поверхонь, наприклад спеціальне освітлення оброблюваної деталі чи інструмента на токарному верстаті.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Комбіноване </w:t>
      </w:r>
      <w:r w:rsidRPr="00366024">
        <w:rPr>
          <w:sz w:val="28"/>
          <w:szCs w:val="28"/>
          <w:lang w:val="uk-UA"/>
        </w:rPr>
        <w:t>сполучає загальне і місцеве освітлення.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Робочим </w:t>
      </w:r>
      <w:r w:rsidRPr="00366024">
        <w:rPr>
          <w:sz w:val="28"/>
          <w:szCs w:val="28"/>
          <w:lang w:val="uk-UA"/>
        </w:rPr>
        <w:t>називають освітлення, призначене для забезпечення нормальної діяльності виробничих і допоміжних підрозділів підприємств.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Аварійним </w:t>
      </w:r>
      <w:r w:rsidRPr="00366024">
        <w:rPr>
          <w:sz w:val="28"/>
          <w:szCs w:val="28"/>
          <w:lang w:val="uk-UA"/>
        </w:rPr>
        <w:t>називається освітлення, яке при порушенні робочого освітлення тимчасово забезпечує можливість продовження роботи або евакуації людей. Аварійне освітлення обладнують у промислових приміщеннях, коридорах, проходах, проїздах і на сходових клітках. Світильники аварійного освітлення повинні відрізнятися від інших світильників пофарбуванням і конструкцією; їх приєднують до електричної мережі, не зв'язаної з мережею робочого освітлення.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Електроживлення світильників загального, місцевого, робочого та аварійного освітлення в нормальних приміщеннях здійснюється на напругу 127 або 220 В, а в приміщеннях з підвищеною небезпекою і в особливо небезпечних приміщеннях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—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на напругу 12, </w:t>
      </w:r>
      <w:r w:rsidRPr="00366024">
        <w:rPr>
          <w:iCs/>
          <w:sz w:val="28"/>
          <w:szCs w:val="28"/>
          <w:lang w:val="uk-UA"/>
        </w:rPr>
        <w:t xml:space="preserve">24 </w:t>
      </w:r>
      <w:r w:rsidRPr="00366024">
        <w:rPr>
          <w:sz w:val="28"/>
          <w:szCs w:val="28"/>
          <w:lang w:val="uk-UA"/>
        </w:rPr>
        <w:t>або 36 В.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Розрізнюють також освітлення переносне, охоронне і світло-огороджувальне.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Переносне (ремонтне) освітлення </w:t>
      </w:r>
      <w:r w:rsidRPr="00366024">
        <w:rPr>
          <w:sz w:val="28"/>
          <w:szCs w:val="28"/>
          <w:lang w:val="uk-UA"/>
        </w:rPr>
        <w:t>здійснюють переносними ручними лампами, які приєднують до мережі напругою 127 або 220 В у нормальних приміщеннях і 12 В у приміщеннях підвищеної небезпеки і на (відкритих ділянках території підприємства.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Охоронне освітлення </w:t>
      </w:r>
      <w:r w:rsidRPr="00366024">
        <w:rPr>
          <w:sz w:val="28"/>
          <w:szCs w:val="28"/>
          <w:lang w:val="uk-UA"/>
        </w:rPr>
        <w:t>встановлюють вздовж огорожі території, що охороняється, з таким розрахунком, щоб одночасно освітлювалися зовнішня і внутрішня зони, які прилягають безпосередньо до огорожі.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Світлоогороджувальне освітлення </w:t>
      </w:r>
      <w:r w:rsidRPr="00366024">
        <w:rPr>
          <w:sz w:val="28"/>
          <w:szCs w:val="28"/>
          <w:lang w:val="uk-UA"/>
        </w:rPr>
        <w:t>встановлюють на високих будинках, димових трубах та інших спорудах для забезпечення безпеки польотів літаків у темну пору доби.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Основною вимогою, що ставиться до освітлення, є забезпечення нормованих значень освітленості. Нормовані значення освітленості визначаються умовами зорової роботи, в тому числі: розмірами предметів розрізнення, їх контрастом з фоном і коефіцієнтом відбиття фону; наявністю доступних небезпечних для дотикання предметів (відкритих струмопровідних частин, не огороджених частин машин, що обертаються, тощо); наявністю в полі зору світних поверхонь значної яскравості (електро- або газозварювання,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розплав металу, розжарені оброблювані деталі, що випромінюють світло, виробничі вогні тощо).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Рівень освітленості на окремих ділянках приміщень або робочих місцях збільшують локалізованим розташуванням світильників загального освітлення, обладнанням місцевого освітлення, застосуванням конструктивно більш удосконалених світильників або підвищенням потужності ламп.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Дотримування під час монтажу освітлювальних електроустановок нормованих параметрів освітленості сприяє поліпшенню умов і підвищенню продуктивності праці, зниженню втомлюваності зору робітників, підвищенню якості продукції, що виготовляється, економії електричної енергії, яка витрачається на освітлення.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Монтаж освітлювальних електроустановок здійснюють згідно з проектом, у якому наводять світлотехнічні розрахунки і дають розрахунок освітлювальної мережі. При цьому враховують характер технологічного процесу, умови експлуатації і стан навколишнього середовища. Розрахунок за втратою напруги ведуть на основі найменших витрат провідникових матеріалів (проводів, кабелів, шин тощо). Напруга найвіддаленіших ламп повинна становити не менше: 95 % номінальної — для мережі аварійного і зовнішнього освітлення, яке виконується світильниками; 97,5 % номінальної — для мережі робочого освітлення всередині приміщень промислових підприємств і прожекторних установок зовнішнього освітлення. Напруга ламп повинна становити при нормальному режимі не більше 102,5 % номінальної.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Розрахункове навантаження живильної освітлювальної мережі визначається множенням встановленої потужності ламп, виявленої в результаті світлотехнічного розрахунку, на коефіцієнт попиту, який дорівнює: 0,6 — для розподільних пристроїв, підстанцій, складських і допоміжних приміщень підприємств; 0,8 — для лабораторій і лікувальних закладів; 1 — для виробничих приміщень. Живлення освітлювальних електроустановок здійснюється від окремих освітлювальних трансформаторів або від трансформаторів, до яких одночасно приєднані й силові споживачі (електродвигуни, електрозварювальні апарати тощо).</w:t>
      </w:r>
    </w:p>
    <w:p w:rsidR="00FB2F5F" w:rsidRPr="00366024" w:rsidRDefault="00FB2F5F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F00025" w:rsidRPr="00366024">
        <w:rPr>
          <w:b/>
          <w:bCs/>
          <w:sz w:val="28"/>
          <w:szCs w:val="28"/>
          <w:lang w:val="uk-UA"/>
        </w:rPr>
        <w:t xml:space="preserve">2. </w:t>
      </w:r>
      <w:r w:rsidR="00FB2F5F" w:rsidRPr="00366024">
        <w:rPr>
          <w:b/>
          <w:bCs/>
          <w:sz w:val="28"/>
          <w:szCs w:val="28"/>
          <w:lang w:val="uk-UA"/>
        </w:rPr>
        <w:t>Електричні джерела світла</w:t>
      </w:r>
      <w:r w:rsidR="00C40D57" w:rsidRPr="00366024">
        <w:rPr>
          <w:b/>
          <w:bCs/>
          <w:sz w:val="28"/>
          <w:szCs w:val="28"/>
          <w:lang w:val="uk-UA"/>
        </w:rPr>
        <w:t>, прилади і світильники освітлювальних установок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</w:p>
    <w:p w:rsidR="00912182" w:rsidRPr="00366024" w:rsidRDefault="00F00025" w:rsidP="007C2BB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 xml:space="preserve">2.1 </w:t>
      </w:r>
      <w:r w:rsidR="00C40D57" w:rsidRPr="00366024">
        <w:rPr>
          <w:b/>
          <w:sz w:val="28"/>
          <w:szCs w:val="28"/>
          <w:lang w:val="uk-UA"/>
        </w:rPr>
        <w:t>Електричні джерела світла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Електричними джерелами світла є лампи розжарювання, люмінесцентні лампи низького тиску та ртутні лампи високого тиску.</w:t>
      </w:r>
    </w:p>
    <w:p w:rsidR="00133E06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Електричні лампи розжарювання </w:t>
      </w:r>
      <w:r w:rsidRPr="00366024">
        <w:rPr>
          <w:sz w:val="28"/>
          <w:szCs w:val="28"/>
          <w:lang w:val="uk-UA"/>
        </w:rPr>
        <w:t>(рис.2</w:t>
      </w:r>
      <w:r w:rsidR="00133E06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1, </w:t>
      </w:r>
      <w:r w:rsidRPr="00366024">
        <w:rPr>
          <w:iCs/>
          <w:sz w:val="28"/>
          <w:szCs w:val="28"/>
          <w:lang w:val="uk-UA"/>
        </w:rPr>
        <w:t xml:space="preserve">а) </w:t>
      </w:r>
      <w:r w:rsidRPr="00366024">
        <w:rPr>
          <w:sz w:val="28"/>
          <w:szCs w:val="28"/>
          <w:lang w:val="uk-UA"/>
        </w:rPr>
        <w:t xml:space="preserve">найпоширеніші. Принцип дії ламп розжарювання </w:t>
      </w:r>
      <w:r w:rsidR="007C2BB9" w:rsidRPr="00366024">
        <w:rPr>
          <w:sz w:val="28"/>
          <w:szCs w:val="28"/>
          <w:lang w:val="uk-UA"/>
        </w:rPr>
        <w:t>ґрунтується</w:t>
      </w:r>
      <w:r w:rsidRPr="00366024">
        <w:rPr>
          <w:sz w:val="28"/>
          <w:szCs w:val="28"/>
          <w:lang w:val="uk-UA"/>
        </w:rPr>
        <w:t xml:space="preserve"> на перетворенні електричної енергії, що підводиться до її волоска, на енергію видимих випромінювань, які впливають на органи зору людини і створюють у неї відчуття світла, близького до білого. Процес перетворення відбувається в лампі при нагріванні її волоска з вольфраму до 2600—2700 °С. Волосок лампи не перегоряє, оскільки температура плавлення вольфраму (3200—3400 °С) значно вища за темпе</w:t>
      </w:r>
      <w:r w:rsidR="00133E06" w:rsidRPr="00366024">
        <w:rPr>
          <w:sz w:val="28"/>
          <w:szCs w:val="28"/>
          <w:lang w:val="uk-UA"/>
        </w:rPr>
        <w:t>ратуру розжарювання волоска, а також внаслідок того, що з колби лампи видалене повітря або колба заповнена інертними газами (сумішшю азоту, аргону, ксенону), в середовищі яких метал не окислюється.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29pt">
            <v:imagedata r:id="rId8" o:title="" gain="2.5"/>
          </v:shape>
        </w:pic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Рис. 2</w:t>
      </w:r>
      <w:r w:rsidR="00133E06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>1. Електричні лампи: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iCs/>
          <w:sz w:val="28"/>
          <w:szCs w:val="28"/>
          <w:lang w:val="uk-UA"/>
        </w:rPr>
        <w:t xml:space="preserve">а </w:t>
      </w:r>
      <w:r w:rsidRPr="00366024">
        <w:rPr>
          <w:sz w:val="28"/>
          <w:szCs w:val="28"/>
          <w:lang w:val="uk-UA"/>
        </w:rPr>
        <w:t xml:space="preserve">— розжарювання; </w:t>
      </w:r>
      <w:r w:rsidRPr="00366024">
        <w:rPr>
          <w:iCs/>
          <w:sz w:val="28"/>
          <w:szCs w:val="28"/>
          <w:lang w:val="uk-UA"/>
        </w:rPr>
        <w:t xml:space="preserve">б </w:t>
      </w:r>
      <w:r w:rsidRPr="00366024">
        <w:rPr>
          <w:sz w:val="28"/>
          <w:szCs w:val="28"/>
          <w:lang w:val="uk-UA"/>
        </w:rPr>
        <w:t xml:space="preserve">— люмінесцентна низького тиску; </w:t>
      </w:r>
      <w:r w:rsidR="00133E06" w:rsidRPr="00366024">
        <w:rPr>
          <w:sz w:val="28"/>
          <w:szCs w:val="28"/>
          <w:lang w:val="uk-UA"/>
        </w:rPr>
        <w:t>в -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дугова ртутна високого тиску; </w:t>
      </w:r>
      <w:r w:rsidR="00133E06" w:rsidRPr="00366024">
        <w:rPr>
          <w:sz w:val="28"/>
          <w:szCs w:val="28"/>
          <w:lang w:val="uk-UA"/>
        </w:rPr>
        <w:t>1</w:t>
      </w:r>
      <w:r w:rsidRPr="00366024">
        <w:rPr>
          <w:sz w:val="28"/>
          <w:szCs w:val="28"/>
          <w:lang w:val="uk-UA"/>
        </w:rPr>
        <w:t xml:space="preserve"> — цоколь; </w:t>
      </w:r>
      <w:r w:rsidRPr="00366024">
        <w:rPr>
          <w:iCs/>
          <w:sz w:val="28"/>
          <w:szCs w:val="28"/>
          <w:lang w:val="uk-UA"/>
        </w:rPr>
        <w:t xml:space="preserve">2 </w:t>
      </w:r>
      <w:r w:rsidRPr="00366024">
        <w:rPr>
          <w:sz w:val="28"/>
          <w:szCs w:val="28"/>
          <w:lang w:val="uk-UA"/>
        </w:rPr>
        <w:t xml:space="preserve">— ніжка; </w:t>
      </w:r>
      <w:r w:rsidR="00133E06" w:rsidRPr="00366024">
        <w:rPr>
          <w:iCs/>
          <w:sz w:val="28"/>
          <w:szCs w:val="28"/>
          <w:lang w:val="uk-UA"/>
        </w:rPr>
        <w:t>3</w:t>
      </w:r>
      <w:r w:rsidRPr="00366024">
        <w:rPr>
          <w:iCs/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— електрод; </w:t>
      </w:r>
      <w:r w:rsidRPr="00366024">
        <w:rPr>
          <w:iCs/>
          <w:sz w:val="28"/>
          <w:szCs w:val="28"/>
          <w:lang w:val="uk-UA"/>
        </w:rPr>
        <w:t xml:space="preserve">4 </w:t>
      </w:r>
      <w:r w:rsidRPr="00366024">
        <w:rPr>
          <w:sz w:val="28"/>
          <w:szCs w:val="28"/>
          <w:lang w:val="uk-UA"/>
        </w:rPr>
        <w:t xml:space="preserve">— гачок; </w:t>
      </w:r>
      <w:r w:rsidRPr="00366024">
        <w:rPr>
          <w:iCs/>
          <w:sz w:val="28"/>
          <w:szCs w:val="28"/>
          <w:lang w:val="uk-UA"/>
        </w:rPr>
        <w:t xml:space="preserve">5 </w:t>
      </w:r>
      <w:r w:rsidRPr="00366024">
        <w:rPr>
          <w:sz w:val="28"/>
          <w:szCs w:val="28"/>
          <w:lang w:val="uk-UA"/>
        </w:rPr>
        <w:t xml:space="preserve">— колба; </w:t>
      </w:r>
      <w:r w:rsidRPr="00366024">
        <w:rPr>
          <w:iCs/>
          <w:sz w:val="28"/>
          <w:szCs w:val="28"/>
          <w:lang w:val="uk-UA"/>
        </w:rPr>
        <w:t xml:space="preserve">6 </w:t>
      </w:r>
      <w:r w:rsidRPr="00366024">
        <w:rPr>
          <w:sz w:val="28"/>
          <w:szCs w:val="28"/>
          <w:lang w:val="uk-UA"/>
        </w:rPr>
        <w:t xml:space="preserve">— волосок; 7 — трубка; </w:t>
      </w:r>
      <w:r w:rsidRPr="00366024">
        <w:rPr>
          <w:iCs/>
          <w:sz w:val="28"/>
          <w:szCs w:val="28"/>
          <w:lang w:val="uk-UA"/>
        </w:rPr>
        <w:t xml:space="preserve">8 </w:t>
      </w:r>
      <w:r w:rsidRPr="00366024">
        <w:rPr>
          <w:sz w:val="28"/>
          <w:szCs w:val="28"/>
          <w:lang w:val="uk-UA"/>
        </w:rPr>
        <w:t xml:space="preserve">— резистор; </w:t>
      </w:r>
      <w:r w:rsidRPr="00366024">
        <w:rPr>
          <w:iCs/>
          <w:sz w:val="28"/>
          <w:szCs w:val="28"/>
          <w:lang w:val="uk-UA"/>
        </w:rPr>
        <w:t xml:space="preserve">9 </w:t>
      </w:r>
      <w:r w:rsidRPr="00366024">
        <w:rPr>
          <w:sz w:val="28"/>
          <w:szCs w:val="28"/>
          <w:lang w:val="uk-UA"/>
        </w:rPr>
        <w:t xml:space="preserve">— основний електрод; </w:t>
      </w:r>
      <w:r w:rsidRPr="00366024">
        <w:rPr>
          <w:iCs/>
          <w:sz w:val="28"/>
          <w:szCs w:val="28"/>
          <w:lang w:val="uk-UA"/>
        </w:rPr>
        <w:t>10</w:t>
      </w:r>
      <w:r w:rsidRPr="00366024">
        <w:rPr>
          <w:sz w:val="28"/>
          <w:szCs w:val="28"/>
          <w:lang w:val="uk-UA"/>
        </w:rPr>
        <w:t xml:space="preserve">— кварцовий пальник; </w:t>
      </w:r>
      <w:r w:rsidRPr="00366024">
        <w:rPr>
          <w:iCs/>
          <w:sz w:val="28"/>
          <w:szCs w:val="28"/>
          <w:lang w:val="uk-UA"/>
        </w:rPr>
        <w:t xml:space="preserve">11 </w:t>
      </w:r>
      <w:r w:rsidRPr="00366024">
        <w:rPr>
          <w:sz w:val="28"/>
          <w:szCs w:val="28"/>
          <w:lang w:val="uk-UA"/>
        </w:rPr>
        <w:t xml:space="preserve">— додатковий електрод; </w:t>
      </w:r>
      <w:r w:rsidRPr="00366024">
        <w:rPr>
          <w:iCs/>
          <w:sz w:val="28"/>
          <w:szCs w:val="28"/>
          <w:lang w:val="uk-UA"/>
        </w:rPr>
        <w:t xml:space="preserve">12 </w:t>
      </w:r>
      <w:r w:rsidRPr="00366024">
        <w:rPr>
          <w:sz w:val="28"/>
          <w:szCs w:val="28"/>
          <w:lang w:val="uk-UA"/>
        </w:rPr>
        <w:t xml:space="preserve">— люмінофор: </w:t>
      </w:r>
      <w:r w:rsidR="00133E06" w:rsidRPr="00366024">
        <w:rPr>
          <w:iCs/>
          <w:sz w:val="28"/>
          <w:szCs w:val="28"/>
          <w:lang w:val="uk-UA"/>
        </w:rPr>
        <w:t>13</w:t>
      </w:r>
      <w:r w:rsidRPr="00366024">
        <w:rPr>
          <w:iCs/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— скляна трубка</w:t>
      </w:r>
    </w:p>
    <w:p w:rsidR="00133E06" w:rsidRPr="00366024" w:rsidRDefault="00133E06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C40D57" w:rsidRPr="00366024">
        <w:rPr>
          <w:sz w:val="28"/>
          <w:szCs w:val="28"/>
          <w:lang w:val="uk-UA"/>
        </w:rPr>
        <w:t>Строк служби ламп розжарювання коливається в широких межах, оскільки залежить від умов роботи, в тому числі від стабільності номінальної напруги, наявності чи відсутності механічних впливів на лампу (поштовхи, струси, вібрації), температури навколишнього середовища тощо. Середній строк служби ламп розжарювання загального призначення становить 1000—1200 год.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При тривалій роботі лампи розжарювання її волосок розжарення під дією високої температури нагрівання поступово випаровується, зменшуючись у діаметрі, і, нарешті, перегоряє. Чим вища температура нагрівання волоска розжарення, тим більше світла випромінює лампа, але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при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цьому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інтенсивніше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відбувається процес випаровування волоска і скорочується строк служби лампи. Тому для ламп розжарювання встановлюється така температура розжарення волоска, за якої забезпечуються необхідна світловидатність лампи і певна тривалість її служби.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Лампи розжарювання, з внутрішнього об'єму (колби) яких видалено повітря, називаються </w:t>
      </w:r>
      <w:r w:rsidRPr="00366024">
        <w:rPr>
          <w:iCs/>
          <w:sz w:val="28"/>
          <w:szCs w:val="28"/>
          <w:lang w:val="uk-UA"/>
        </w:rPr>
        <w:t xml:space="preserve">вакуумними </w:t>
      </w:r>
      <w:r w:rsidRPr="00366024">
        <w:rPr>
          <w:sz w:val="28"/>
          <w:szCs w:val="28"/>
          <w:lang w:val="uk-UA"/>
        </w:rPr>
        <w:t xml:space="preserve">а з колбами, заповненими інертними газами, — </w:t>
      </w:r>
      <w:r w:rsidRPr="00366024">
        <w:rPr>
          <w:iCs/>
          <w:sz w:val="28"/>
          <w:szCs w:val="28"/>
          <w:lang w:val="uk-UA"/>
        </w:rPr>
        <w:t>газоповними.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Газоповні лампи за інших однакових умов мають більшу світловидатність, ніж вакуумні, оскільки газ, який знаходиться в колбі під тиском, перешкоджає випаровуванню волоска розжарення, що дає змогу підвищити її робочу температуру. Недоліком газоповних ламп є деяка додаткова втрата в них теплоти волоска розжарення через конвекцію газу, що заповнює внутрішню порожнину колби.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З метою зниження теплових втрат газоповні лампи заповнюють малотешюпровідними газами. Одним із способів зниження теплових втрат є також зменшення розмірів і зміна конструкції волоска розжарення. Волоски розжарення ламп виконують у вигляді щільцої гвинтоподібної (моноспіралі) або подвійної спіралі (біспіралі).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Основний недолік ламп розжарювання — низька світловидатність: лише 2—4 % споживаної ними електричної енергії перетворюється на енергію видимих випромінювань, що сприймаються людським оком, решта енергії переходить, головним чином, у теплоту, яка випромінюється лампою.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Досконаліші порівняно з лампами розжарювання люмінесцентні лампи, які дістали широке застосування в освітлювальних електроустановках підприємств, установ, навчальних і лікувальних закладів.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Люмінесцентна лампа </w:t>
      </w:r>
      <w:r w:rsidRPr="00366024">
        <w:rPr>
          <w:sz w:val="28"/>
          <w:szCs w:val="28"/>
          <w:lang w:val="uk-UA"/>
        </w:rPr>
        <w:t>(рис. 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1, б) являє собою скляну герметично закриту трубку 7, внутрішня поверхня якої вкрита тонким </w:t>
      </w:r>
      <w:r w:rsidR="00954BED" w:rsidRPr="00366024">
        <w:rPr>
          <w:sz w:val="28"/>
          <w:szCs w:val="28"/>
          <w:lang w:val="uk-UA"/>
        </w:rPr>
        <w:t>шаром люмінофору</w:t>
      </w:r>
      <w:r w:rsidRPr="00366024">
        <w:rPr>
          <w:sz w:val="28"/>
          <w:szCs w:val="28"/>
          <w:lang w:val="uk-UA"/>
        </w:rPr>
        <w:t xml:space="preserve">. З трубки видалено повітря і до неї введено незначну кількість газу (аргону) і дозовану краплю ртуті. Всередині трубки (на її кінцях) у скляних ніжках </w:t>
      </w:r>
      <w:r w:rsidRPr="00366024">
        <w:rPr>
          <w:iCs/>
          <w:sz w:val="28"/>
          <w:szCs w:val="28"/>
          <w:lang w:val="uk-UA"/>
        </w:rPr>
        <w:t xml:space="preserve">2 </w:t>
      </w:r>
      <w:r w:rsidRPr="00366024">
        <w:rPr>
          <w:sz w:val="28"/>
          <w:szCs w:val="28"/>
          <w:lang w:val="uk-UA"/>
        </w:rPr>
        <w:t xml:space="preserve">закріплені біспіральні електроди </w:t>
      </w:r>
      <w:r w:rsidRPr="00366024">
        <w:rPr>
          <w:iCs/>
          <w:sz w:val="28"/>
          <w:szCs w:val="28"/>
          <w:lang w:val="uk-UA"/>
        </w:rPr>
        <w:t xml:space="preserve">3 </w:t>
      </w:r>
      <w:r w:rsidRPr="00366024">
        <w:rPr>
          <w:sz w:val="28"/>
          <w:szCs w:val="28"/>
          <w:lang w:val="uk-UA"/>
        </w:rPr>
        <w:t xml:space="preserve">з вольфраму, з'єднані з двоштирьовими цоколями </w:t>
      </w:r>
      <w:r w:rsidRPr="00366024">
        <w:rPr>
          <w:iCs/>
          <w:sz w:val="28"/>
          <w:szCs w:val="28"/>
          <w:lang w:val="uk-UA"/>
        </w:rPr>
        <w:t xml:space="preserve">1, </w:t>
      </w:r>
      <w:r w:rsidRPr="00366024">
        <w:rPr>
          <w:sz w:val="28"/>
          <w:szCs w:val="28"/>
          <w:lang w:val="uk-UA"/>
        </w:rPr>
        <w:t>призначеними для приєднання лампи до електричної мережі через спеціальні патрони.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Під час подавання напруги до лампи між її електродами і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виникає електричний розряд у парі ртуті, в результаті чого лампа починає випромінювати потоки світла. Для забезпечення більш інтенсивного випромінювання електронів електроди люмінесцентних ламп вкривають активуючими речовинами, наприклад оксидами стронцію, барію або кальцію.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Залежно від кольоровості випромінюваного лампою світлового потоку розрізняють лампи денного світла (ЛД), білого світла (ЛБ), холодно-білого світла (ЛХБ), тепло-білого світла (ЛТБ) тощо. У приміщеннях або під час робіт, де необхідне точне визначення кольорових відтінків, наприклад у друкарні при виготовленні кольорових репродукцій, у художній майстерні, на текстильному підприємстві тощо, застосовують лампи ЛДІ, призначені для правильного кольоропередавання.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Люмінесцентні лампи низького тиску є газорозрядними електричними джерелами світла. Люмінесцентні лампи низького тиску виготовляють: на напругу 12? В потужністю 15 і 20 Вт;</w:t>
      </w:r>
      <w:r w:rsidR="00954BED" w:rsidRPr="00366024">
        <w:rPr>
          <w:sz w:val="28"/>
          <w:szCs w:val="28"/>
          <w:lang w:val="uk-UA"/>
        </w:rPr>
        <w:t xml:space="preserve"> на напругу 220 В потужністю 30</w:t>
      </w:r>
      <w:r w:rsidRPr="00366024">
        <w:rPr>
          <w:sz w:val="28"/>
          <w:szCs w:val="28"/>
          <w:lang w:val="uk-UA"/>
        </w:rPr>
        <w:t>, 40, 80 і 125 Вт. Строк служби і нормальної роботи люмінесцентних ламп становить близько 5000 год</w:t>
      </w:r>
      <w:r w:rsidR="007C2BB9" w:rsidRPr="00366024">
        <w:rPr>
          <w:sz w:val="28"/>
          <w:szCs w:val="28"/>
          <w:lang w:val="uk-UA"/>
        </w:rPr>
        <w:t xml:space="preserve">. </w:t>
      </w:r>
      <w:r w:rsidRPr="00366024">
        <w:rPr>
          <w:sz w:val="28"/>
          <w:szCs w:val="28"/>
          <w:lang w:val="uk-UA"/>
        </w:rPr>
        <w:t>за умови нечастих вмикань, стабільності номінальної напруги та забезпечення оптимальної навколишньої температури (яка не виходить за межі 15—25 °С).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У сучасних освітлювальних електроустановках промислових підприємств широке застосування дістають дугові ртутні лампи (ДРЛ) високого тиску. Лампи ДРЛ випускають з двома і чотирма електродами.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Чотириелектродна дугова ртутна лампа ДРЛ (рис. 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1, в) складається з нарізного цоколя </w:t>
      </w:r>
      <w:r w:rsidRPr="00366024">
        <w:rPr>
          <w:iCs/>
          <w:sz w:val="28"/>
          <w:szCs w:val="28"/>
          <w:lang w:val="uk-UA"/>
        </w:rPr>
        <w:t xml:space="preserve">1, </w:t>
      </w:r>
      <w:r w:rsidRPr="00366024">
        <w:rPr>
          <w:sz w:val="28"/>
          <w:szCs w:val="28"/>
          <w:lang w:val="uk-UA"/>
        </w:rPr>
        <w:t xml:space="preserve">колби (балона) 5 і кварцового пальника </w:t>
      </w:r>
      <w:r w:rsidRPr="00366024">
        <w:rPr>
          <w:iCs/>
          <w:sz w:val="28"/>
          <w:szCs w:val="28"/>
          <w:lang w:val="uk-UA"/>
        </w:rPr>
        <w:t xml:space="preserve">10. </w:t>
      </w:r>
      <w:r w:rsidRPr="00366024">
        <w:rPr>
          <w:sz w:val="28"/>
          <w:szCs w:val="28"/>
          <w:lang w:val="uk-UA"/>
        </w:rPr>
        <w:t xml:space="preserve">Всередині пальника є дозована крапля ртуті і газ — аргон; в кінці пальника впаяні активовані основні </w:t>
      </w:r>
      <w:r w:rsidRPr="00366024">
        <w:rPr>
          <w:iCs/>
          <w:sz w:val="28"/>
          <w:szCs w:val="28"/>
          <w:lang w:val="uk-UA"/>
        </w:rPr>
        <w:t xml:space="preserve">9 </w:t>
      </w:r>
      <w:r w:rsidRPr="00366024">
        <w:rPr>
          <w:sz w:val="28"/>
          <w:szCs w:val="28"/>
          <w:lang w:val="uk-UA"/>
        </w:rPr>
        <w:t>і додаткові // електроди з вольфраму. Внутрішня поверхня колби вкрита тонким шаром люмінофору.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Під час подавання напруги до електродів лампи відбувається електричний розряд у парі ртуті високого тиску, який супроводжується інтенсивним випромінюванням світла, в спектрі якого немає оранжево-червоних променів. Відсутність оранжево-червоних променів робить лампу непридатною для освітлення, тому склад люмінофору, яким вкривають внутрішню поверхню колби, підібраний так, що під впливом ультрафіолетового опромінення він випромінює світло оранжево-черво</w:t>
      </w:r>
      <w:r w:rsidR="00EE171D">
        <w:rPr>
          <w:sz w:val="28"/>
          <w:szCs w:val="28"/>
          <w:lang w:val="uk-UA"/>
        </w:rPr>
        <w:t>н</w:t>
      </w:r>
      <w:r w:rsidRPr="00366024">
        <w:rPr>
          <w:sz w:val="28"/>
          <w:szCs w:val="28"/>
          <w:lang w:val="uk-UA"/>
        </w:rPr>
        <w:t>ого кольору, яке, змішуючись з основним потоком лампи, створює світло, що сприймається людським оком як біле із слабким зеленуватим відтінком.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Чотириелектродні лампи ДРЛ відрізняються від двохелектродних наявністю в них двох додаткових електродів, підключених до основних електродів через додаткові опори. Наявність додаткових електродів полегшує запалювання лампи, оскільки при подаванні напруги до лампи між основним і найближчим додатковим електродами виникає жевріючий розряд, під дією якого пара ртуті іонізується, сприяючи розряду між основними електродами лампи Лампи ДРЛ з цоколем </w:t>
      </w:r>
      <w:r w:rsidRPr="00366024">
        <w:rPr>
          <w:iCs/>
          <w:sz w:val="28"/>
          <w:szCs w:val="28"/>
          <w:lang w:val="uk-UA"/>
        </w:rPr>
        <w:t xml:space="preserve">0 </w:t>
      </w:r>
      <w:r w:rsidRPr="00366024">
        <w:rPr>
          <w:sz w:val="28"/>
          <w:szCs w:val="28"/>
          <w:lang w:val="uk-UA"/>
        </w:rPr>
        <w:t>40 мм випускають потужністю 250—1000 Вт.</w:t>
      </w:r>
    </w:p>
    <w:p w:rsidR="00FB2F5F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Газорозрядні джерела світла (люмінесцентні лампи і лампи ДРЛ) значно економічніші від ламп розжарювання — світловидатність їх і строк служби у кілька разів перевищують світловидатність і строк служби ламп розжарювання.</w:t>
      </w: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F00025" w:rsidRPr="00366024">
        <w:rPr>
          <w:b/>
          <w:bCs/>
          <w:sz w:val="28"/>
          <w:szCs w:val="28"/>
          <w:lang w:val="uk-UA"/>
        </w:rPr>
        <w:t xml:space="preserve">2.2 </w:t>
      </w:r>
      <w:r w:rsidR="00C40D57" w:rsidRPr="00366024">
        <w:rPr>
          <w:b/>
          <w:bCs/>
          <w:sz w:val="28"/>
          <w:szCs w:val="28"/>
          <w:lang w:val="uk-UA"/>
        </w:rPr>
        <w:t>Прилади освітлювальних електроустановок</w:t>
      </w:r>
    </w:p>
    <w:p w:rsidR="00D46607" w:rsidRPr="00366024" w:rsidRDefault="00D4660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Прилади освітлювальних електроустановок призначені для приєднування джерел світла до електричної мережі, керування джерелами світла і забезпечення необхідних режимів роботи освітлення, які визначаються місцевими умовами, наприклад характером виробництва, тривалістю світлового дня.</w:t>
      </w:r>
    </w:p>
    <w:p w:rsidR="00954BED" w:rsidRPr="00366024" w:rsidRDefault="00954BE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До найпоширеніших приладів освітлювальних електроустановок належать </w:t>
      </w:r>
      <w:r w:rsidRPr="00366024">
        <w:rPr>
          <w:iCs/>
          <w:sz w:val="28"/>
          <w:szCs w:val="28"/>
          <w:lang w:val="uk-UA"/>
        </w:rPr>
        <w:t xml:space="preserve">патрони </w:t>
      </w:r>
      <w:r w:rsidRPr="00366024">
        <w:rPr>
          <w:sz w:val="28"/>
          <w:szCs w:val="28"/>
          <w:lang w:val="uk-UA"/>
        </w:rPr>
        <w:t xml:space="preserve">(рис.22), </w:t>
      </w:r>
      <w:r w:rsidRPr="00366024">
        <w:rPr>
          <w:iCs/>
          <w:sz w:val="28"/>
          <w:szCs w:val="28"/>
          <w:lang w:val="uk-UA"/>
        </w:rPr>
        <w:t xml:space="preserve">вимикачі </w:t>
      </w:r>
      <w:r w:rsidRPr="00366024">
        <w:rPr>
          <w:sz w:val="28"/>
          <w:szCs w:val="28"/>
          <w:lang w:val="uk-UA"/>
        </w:rPr>
        <w:t xml:space="preserve">(рис.23, </w:t>
      </w:r>
      <w:r w:rsidRPr="00366024">
        <w:rPr>
          <w:iCs/>
          <w:sz w:val="28"/>
          <w:szCs w:val="28"/>
          <w:lang w:val="uk-UA"/>
        </w:rPr>
        <w:t xml:space="preserve">а, </w:t>
      </w:r>
      <w:r w:rsidRPr="00366024">
        <w:rPr>
          <w:sz w:val="28"/>
          <w:szCs w:val="28"/>
          <w:lang w:val="uk-UA"/>
        </w:rPr>
        <w:t xml:space="preserve">б), </w:t>
      </w:r>
      <w:r w:rsidRPr="00366024">
        <w:rPr>
          <w:iCs/>
          <w:sz w:val="28"/>
          <w:szCs w:val="28"/>
          <w:lang w:val="uk-UA"/>
        </w:rPr>
        <w:t xml:space="preserve">перемикачі </w:t>
      </w:r>
      <w:r w:rsidRPr="00366024">
        <w:rPr>
          <w:sz w:val="28"/>
          <w:szCs w:val="28"/>
          <w:lang w:val="uk-UA"/>
        </w:rPr>
        <w:t xml:space="preserve">(рис 23, в), </w:t>
      </w:r>
      <w:r w:rsidRPr="00366024">
        <w:rPr>
          <w:iCs/>
          <w:sz w:val="28"/>
          <w:szCs w:val="28"/>
          <w:lang w:val="uk-UA"/>
        </w:rPr>
        <w:t xml:space="preserve">штепсельні розетки з вилками стартерні пристрої </w:t>
      </w:r>
      <w:r w:rsidRPr="00366024">
        <w:rPr>
          <w:sz w:val="28"/>
          <w:szCs w:val="28"/>
          <w:lang w:val="uk-UA"/>
        </w:rPr>
        <w:t>для пуску люмінесцентних ламп тощо.</w:t>
      </w:r>
    </w:p>
    <w:p w:rsidR="00D46607" w:rsidRPr="00366024" w:rsidRDefault="00D4660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За конструкцією, призначенням і способом встановлення розрізняють патрони підвісні, арматурні з ніпелем або ніпельною шийкою (рис. 2.2, </w:t>
      </w:r>
      <w:r w:rsidRPr="00366024">
        <w:rPr>
          <w:iCs/>
          <w:sz w:val="28"/>
          <w:szCs w:val="28"/>
          <w:lang w:val="uk-UA"/>
        </w:rPr>
        <w:t xml:space="preserve">а, б, </w:t>
      </w:r>
      <w:r w:rsidRPr="00366024">
        <w:rPr>
          <w:sz w:val="28"/>
          <w:szCs w:val="28"/>
          <w:lang w:val="uk-UA"/>
        </w:rPr>
        <w:t xml:space="preserve">в), підвісні напівгерметичні з металевим вушком (рис 2.2, г), стельові (рис. 2.2, </w:t>
      </w:r>
      <w:r w:rsidRPr="00366024">
        <w:rPr>
          <w:iCs/>
          <w:sz w:val="28"/>
          <w:szCs w:val="28"/>
          <w:lang w:val="uk-UA"/>
        </w:rPr>
        <w:t xml:space="preserve">д) </w:t>
      </w:r>
      <w:r w:rsidRPr="00366024">
        <w:rPr>
          <w:sz w:val="28"/>
          <w:szCs w:val="28"/>
          <w:lang w:val="uk-UA"/>
        </w:rPr>
        <w:t xml:space="preserve">і стінні (рис. 22, </w:t>
      </w:r>
      <w:r w:rsidRPr="00366024">
        <w:rPr>
          <w:iCs/>
          <w:sz w:val="28"/>
          <w:szCs w:val="28"/>
          <w:lang w:val="uk-UA"/>
        </w:rPr>
        <w:t xml:space="preserve">в). </w:t>
      </w:r>
      <w:r w:rsidRPr="00366024">
        <w:rPr>
          <w:sz w:val="28"/>
          <w:szCs w:val="28"/>
          <w:lang w:val="uk-UA"/>
        </w:rPr>
        <w:t xml:space="preserve">Патрони відповідно до розмірів цоколів ламп бувають з нарізкою 14, </w:t>
      </w:r>
      <w:r w:rsidRPr="00366024">
        <w:rPr>
          <w:iCs/>
          <w:sz w:val="28"/>
          <w:szCs w:val="28"/>
          <w:lang w:val="uk-UA"/>
        </w:rPr>
        <w:t xml:space="preserve">21 </w:t>
      </w:r>
      <w:r w:rsidRPr="00366024">
        <w:rPr>
          <w:sz w:val="28"/>
          <w:szCs w:val="28"/>
          <w:lang w:val="uk-UA"/>
        </w:rPr>
        <w:t>і 40 мм.</w:t>
      </w:r>
    </w:p>
    <w:p w:rsidR="00954BED" w:rsidRPr="00366024" w:rsidRDefault="00954BE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243pt;height:58.5pt">
            <v:imagedata r:id="rId9" o:title=""/>
          </v:shape>
        </w:pict>
      </w:r>
    </w:p>
    <w:p w:rsidR="00912182" w:rsidRPr="00366024" w:rsidRDefault="00954BE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Рис.</w:t>
      </w:r>
      <w:r w:rsidR="00C40D57" w:rsidRPr="00366024">
        <w:rPr>
          <w:b/>
          <w:sz w:val="28"/>
          <w:szCs w:val="28"/>
          <w:lang w:val="uk-UA"/>
        </w:rPr>
        <w:t xml:space="preserve"> 2</w:t>
      </w:r>
      <w:r w:rsidRPr="00366024">
        <w:rPr>
          <w:b/>
          <w:sz w:val="28"/>
          <w:szCs w:val="28"/>
          <w:lang w:val="uk-UA"/>
        </w:rPr>
        <w:t>.</w:t>
      </w:r>
      <w:r w:rsidR="00C40D57" w:rsidRPr="00366024">
        <w:rPr>
          <w:b/>
          <w:sz w:val="28"/>
          <w:szCs w:val="28"/>
          <w:lang w:val="uk-UA"/>
        </w:rPr>
        <w:t>2. Патрони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="00C40D57" w:rsidRPr="00366024">
        <w:rPr>
          <w:iCs/>
          <w:sz w:val="28"/>
          <w:szCs w:val="28"/>
          <w:lang w:val="uk-UA"/>
        </w:rPr>
        <w:t xml:space="preserve">а — </w:t>
      </w:r>
      <w:r w:rsidR="00C40D57" w:rsidRPr="00366024">
        <w:rPr>
          <w:sz w:val="28"/>
          <w:szCs w:val="28"/>
          <w:lang w:val="uk-UA"/>
        </w:rPr>
        <w:t xml:space="preserve">арматурний з корпусом із пластмаси, </w:t>
      </w:r>
      <w:r w:rsidR="00C40D57" w:rsidRPr="00366024">
        <w:rPr>
          <w:iCs/>
          <w:sz w:val="28"/>
          <w:szCs w:val="28"/>
          <w:lang w:val="uk-UA"/>
        </w:rPr>
        <w:t xml:space="preserve">б — </w:t>
      </w:r>
      <w:r w:rsidR="00C40D57" w:rsidRPr="00366024">
        <w:rPr>
          <w:sz w:val="28"/>
          <w:szCs w:val="28"/>
          <w:lang w:val="uk-UA"/>
        </w:rPr>
        <w:t>арматурний з корпусом із латуні</w:t>
      </w:r>
      <w:r w:rsidR="007C2BB9" w:rsidRPr="00366024">
        <w:rPr>
          <w:sz w:val="28"/>
          <w:szCs w:val="28"/>
          <w:lang w:val="uk-UA"/>
        </w:rPr>
        <w:t xml:space="preserve">, </w:t>
      </w:r>
      <w:r w:rsidR="00C40D57" w:rsidRPr="00366024">
        <w:rPr>
          <w:iCs/>
          <w:sz w:val="28"/>
          <w:szCs w:val="28"/>
          <w:lang w:val="uk-UA"/>
        </w:rPr>
        <w:t xml:space="preserve">в </w:t>
      </w:r>
      <w:r w:rsidRPr="00366024">
        <w:rPr>
          <w:sz w:val="28"/>
          <w:szCs w:val="28"/>
          <w:lang w:val="uk-UA"/>
        </w:rPr>
        <w:t>— арматурний з</w:t>
      </w:r>
      <w:r w:rsidR="00C40D57" w:rsidRPr="00366024">
        <w:rPr>
          <w:sz w:val="28"/>
          <w:szCs w:val="28"/>
          <w:lang w:val="uk-UA"/>
        </w:rPr>
        <w:t xml:space="preserve"> корпусом із фарфору, </w:t>
      </w:r>
      <w:r w:rsidR="00C40D57" w:rsidRPr="00366024">
        <w:rPr>
          <w:iCs/>
          <w:sz w:val="28"/>
          <w:szCs w:val="28"/>
          <w:lang w:val="uk-UA"/>
        </w:rPr>
        <w:t xml:space="preserve">г — </w:t>
      </w:r>
      <w:r w:rsidRPr="00366024">
        <w:rPr>
          <w:sz w:val="28"/>
          <w:szCs w:val="28"/>
          <w:lang w:val="uk-UA"/>
        </w:rPr>
        <w:t>підвісний напівгерметичний;</w:t>
      </w:r>
      <w:r w:rsidR="007C2BB9" w:rsidRPr="00366024">
        <w:rPr>
          <w:sz w:val="28"/>
          <w:szCs w:val="28"/>
          <w:lang w:val="uk-UA"/>
        </w:rPr>
        <w:t xml:space="preserve"> </w:t>
      </w:r>
      <w:r w:rsidR="00C40D57" w:rsidRPr="00366024">
        <w:rPr>
          <w:iCs/>
          <w:sz w:val="28"/>
          <w:szCs w:val="28"/>
          <w:lang w:val="uk-UA"/>
        </w:rPr>
        <w:t xml:space="preserve">д — </w:t>
      </w:r>
      <w:r w:rsidR="00C40D57" w:rsidRPr="00366024">
        <w:rPr>
          <w:sz w:val="28"/>
          <w:szCs w:val="28"/>
          <w:lang w:val="uk-UA"/>
        </w:rPr>
        <w:t xml:space="preserve">стельовий пластмасовий, </w:t>
      </w:r>
      <w:r w:rsidR="00C40D57" w:rsidRPr="00366024">
        <w:rPr>
          <w:iCs/>
          <w:sz w:val="28"/>
          <w:szCs w:val="28"/>
          <w:lang w:val="uk-UA"/>
        </w:rPr>
        <w:t xml:space="preserve">є — </w:t>
      </w:r>
      <w:r w:rsidRPr="00366024">
        <w:rPr>
          <w:sz w:val="28"/>
          <w:szCs w:val="28"/>
          <w:lang w:val="uk-UA"/>
        </w:rPr>
        <w:t>стінний фарфоровий похилий,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1</w:t>
      </w:r>
      <w:r w:rsidR="00C40D57" w:rsidRPr="00366024">
        <w:rPr>
          <w:sz w:val="28"/>
          <w:szCs w:val="28"/>
          <w:lang w:val="uk-UA"/>
        </w:rPr>
        <w:t xml:space="preserve"> — корпус; </w:t>
      </w:r>
      <w:r w:rsidR="00C40D57" w:rsidRPr="00366024">
        <w:rPr>
          <w:iCs/>
          <w:sz w:val="28"/>
          <w:szCs w:val="28"/>
          <w:lang w:val="uk-UA"/>
        </w:rPr>
        <w:t xml:space="preserve">2 </w:t>
      </w:r>
      <w:r w:rsidR="00C40D57" w:rsidRPr="00366024">
        <w:rPr>
          <w:sz w:val="28"/>
          <w:szCs w:val="28"/>
          <w:lang w:val="uk-UA"/>
        </w:rPr>
        <w:t xml:space="preserve">— фарфоровий вкладень, </w:t>
      </w:r>
      <w:r w:rsidR="00C40D57" w:rsidRPr="00366024">
        <w:rPr>
          <w:iCs/>
          <w:sz w:val="28"/>
          <w:szCs w:val="28"/>
          <w:lang w:val="uk-UA"/>
        </w:rPr>
        <w:t xml:space="preserve">3 </w:t>
      </w:r>
      <w:r w:rsidR="00C40D57" w:rsidRPr="00366024">
        <w:rPr>
          <w:sz w:val="28"/>
          <w:szCs w:val="28"/>
          <w:lang w:val="uk-UA"/>
        </w:rPr>
        <w:t>— контактні гвинти для приєднування проводів до центрального контакту і гільзи</w:t>
      </w:r>
      <w:r w:rsidR="007C2BB9" w:rsidRPr="00366024">
        <w:rPr>
          <w:sz w:val="28"/>
          <w:szCs w:val="28"/>
          <w:lang w:val="uk-UA"/>
        </w:rPr>
        <w:t xml:space="preserve"> </w:t>
      </w:r>
      <w:r w:rsidR="00C40D57" w:rsidRPr="00366024">
        <w:rPr>
          <w:iCs/>
          <w:sz w:val="28"/>
          <w:szCs w:val="28"/>
          <w:lang w:val="uk-UA"/>
        </w:rPr>
        <w:t xml:space="preserve">4 </w:t>
      </w:r>
      <w:r w:rsidRPr="00366024">
        <w:rPr>
          <w:sz w:val="28"/>
          <w:szCs w:val="28"/>
          <w:lang w:val="uk-UA"/>
        </w:rPr>
        <w:t>—</w:t>
      </w:r>
      <w:r w:rsidR="00C40D57" w:rsidRPr="00366024">
        <w:rPr>
          <w:sz w:val="28"/>
          <w:szCs w:val="28"/>
          <w:lang w:val="uk-UA"/>
        </w:rPr>
        <w:t xml:space="preserve"> контакт, </w:t>
      </w:r>
      <w:r w:rsidR="00C40D57" w:rsidRPr="00366024">
        <w:rPr>
          <w:iCs/>
          <w:sz w:val="28"/>
          <w:szCs w:val="28"/>
          <w:lang w:val="uk-UA"/>
        </w:rPr>
        <w:t xml:space="preserve">5 </w:t>
      </w:r>
      <w:r w:rsidR="00C40D57" w:rsidRPr="00366024">
        <w:rPr>
          <w:sz w:val="28"/>
          <w:szCs w:val="28"/>
          <w:lang w:val="uk-UA"/>
        </w:rPr>
        <w:t xml:space="preserve">— нарізна гільза, </w:t>
      </w:r>
      <w:r w:rsidR="00C40D57" w:rsidRPr="00366024">
        <w:rPr>
          <w:iCs/>
          <w:sz w:val="28"/>
          <w:szCs w:val="28"/>
          <w:lang w:val="uk-UA"/>
        </w:rPr>
        <w:t xml:space="preserve">6 </w:t>
      </w:r>
      <w:r w:rsidR="00C40D57" w:rsidRPr="00366024">
        <w:rPr>
          <w:sz w:val="28"/>
          <w:szCs w:val="28"/>
          <w:lang w:val="uk-UA"/>
        </w:rPr>
        <w:t>— сталеве вушко для підвішування патрона</w:t>
      </w:r>
    </w:p>
    <w:p w:rsidR="00D46607" w:rsidRPr="00366024" w:rsidRDefault="00D4660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Вимикачі (рис 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3, </w:t>
      </w:r>
      <w:r w:rsidRPr="00366024">
        <w:rPr>
          <w:iCs/>
          <w:sz w:val="28"/>
          <w:szCs w:val="28"/>
          <w:lang w:val="uk-UA"/>
        </w:rPr>
        <w:t xml:space="preserve">а, б) </w:t>
      </w:r>
      <w:r w:rsidRPr="00366024">
        <w:rPr>
          <w:sz w:val="28"/>
          <w:szCs w:val="28"/>
          <w:lang w:val="uk-UA"/>
        </w:rPr>
        <w:t>і перемикачі (рис. 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3, </w:t>
      </w:r>
      <w:r w:rsidRPr="00366024">
        <w:rPr>
          <w:iCs/>
          <w:sz w:val="28"/>
          <w:szCs w:val="28"/>
          <w:lang w:val="uk-UA"/>
        </w:rPr>
        <w:t xml:space="preserve">в) </w:t>
      </w:r>
      <w:r w:rsidR="00954BED" w:rsidRPr="00366024">
        <w:rPr>
          <w:sz w:val="28"/>
          <w:szCs w:val="28"/>
          <w:lang w:val="uk-UA"/>
        </w:rPr>
        <w:t>однополюсні н</w:t>
      </w:r>
      <w:r w:rsidRPr="00366024">
        <w:rPr>
          <w:sz w:val="28"/>
          <w:szCs w:val="28"/>
          <w:lang w:val="uk-UA"/>
        </w:rPr>
        <w:t>а напругу до 250 В і на струми до 10 А призначені для комутації електричних кіл освітлювальних електроустановок змінного струму частотою 50 Гц. Вимикачі й перемикачі однополюсні захищеного і герметичного виконання для відкритого та схованого встановлення повинні витримувати не менше 20 тис. вимикань.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Для підвищення комутуючої здатності та стійкості проти спрацювання контактні частини сучасних вимикачів і перемикачів виконують з металокераміки, що дає їм можливість витримувати понад 200 тис. вимикань.</w:t>
      </w:r>
    </w:p>
    <w:p w:rsidR="00FB2F5F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Приєднання до електричної мережі однофазних і трифазних електроприймачів (переносних ламп, побутових електроприладів, електрифікованого інструменту тощо) з номінальними струмами</w:t>
      </w:r>
      <w:r w:rsidR="00FB2F5F" w:rsidRPr="00366024">
        <w:rPr>
          <w:sz w:val="28"/>
          <w:szCs w:val="28"/>
          <w:lang w:val="uk-UA"/>
        </w:rPr>
        <w:t xml:space="preserve"> до 10 і 25 А на напругу до 250 і 380 В відповідно здійснюють за допомогою штепсельних з'єднань.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C36D0C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6" type="#_x0000_t75" style="position:absolute;left:0;text-align:left;margin-left:30.9pt;margin-top:5.1pt;width:146.55pt;height:65.65pt;z-index:251654144">
            <v:imagedata r:id="rId10" o:title=""/>
            <w10:wrap type="square"/>
          </v:shape>
        </w:pic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54BED" w:rsidRPr="00366024" w:rsidRDefault="00954BE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 2</w:t>
      </w:r>
      <w:r w:rsidR="00954BED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>3. Вимикачі і перемикачі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iCs/>
          <w:sz w:val="28"/>
          <w:szCs w:val="28"/>
          <w:lang w:val="uk-UA"/>
        </w:rPr>
        <w:t xml:space="preserve">а </w:t>
      </w:r>
      <w:r w:rsidRPr="00366024">
        <w:rPr>
          <w:sz w:val="28"/>
          <w:szCs w:val="28"/>
          <w:lang w:val="uk-UA"/>
        </w:rPr>
        <w:t xml:space="preserve">— клавішний вимикач для схованого встановлення, б — поворотний герметичний вимикач </w:t>
      </w:r>
      <w:r w:rsidRPr="00366024">
        <w:rPr>
          <w:iCs/>
          <w:sz w:val="28"/>
          <w:szCs w:val="28"/>
          <w:lang w:val="uk-UA"/>
        </w:rPr>
        <w:t xml:space="preserve">в </w:t>
      </w:r>
      <w:r w:rsidRPr="00366024">
        <w:rPr>
          <w:sz w:val="28"/>
          <w:szCs w:val="28"/>
          <w:lang w:val="uk-UA"/>
        </w:rPr>
        <w:t>— перемикач для схованого встановлення</w:t>
      </w:r>
    </w:p>
    <w:p w:rsidR="00912182" w:rsidRPr="00366024" w:rsidRDefault="00912182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7" type="#_x0000_t75" style="width:156pt;height:94.5pt">
            <v:imagedata r:id="rId11" o:title=""/>
          </v:shape>
        </w:pict>
      </w:r>
    </w:p>
    <w:p w:rsidR="00FB2F5F" w:rsidRPr="00366024" w:rsidRDefault="00FB2F5F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bCs/>
          <w:sz w:val="28"/>
          <w:szCs w:val="28"/>
          <w:lang w:val="uk-UA"/>
        </w:rPr>
        <w:t>Рис. 2</w:t>
      </w:r>
      <w:r w:rsidR="00954BED" w:rsidRPr="00366024">
        <w:rPr>
          <w:b/>
          <w:bCs/>
          <w:sz w:val="28"/>
          <w:szCs w:val="28"/>
          <w:lang w:val="uk-UA"/>
        </w:rPr>
        <w:t>.</w:t>
      </w:r>
      <w:r w:rsidRPr="00366024">
        <w:rPr>
          <w:b/>
          <w:bCs/>
          <w:sz w:val="28"/>
          <w:szCs w:val="28"/>
          <w:lang w:val="uk-UA"/>
        </w:rPr>
        <w:t>4. Елементи штепсельних з'єднань:</w:t>
      </w:r>
      <w:r w:rsidR="007C2BB9" w:rsidRPr="00366024">
        <w:rPr>
          <w:b/>
          <w:bCs/>
          <w:sz w:val="28"/>
          <w:szCs w:val="28"/>
          <w:lang w:val="uk-UA"/>
        </w:rPr>
        <w:t xml:space="preserve"> </w:t>
      </w:r>
      <w:r w:rsidRPr="00366024">
        <w:rPr>
          <w:iCs/>
          <w:sz w:val="28"/>
          <w:szCs w:val="28"/>
          <w:lang w:val="uk-UA"/>
        </w:rPr>
        <w:t xml:space="preserve">а — </w:t>
      </w:r>
      <w:r w:rsidRPr="00366024">
        <w:rPr>
          <w:sz w:val="28"/>
          <w:szCs w:val="28"/>
          <w:lang w:val="uk-UA"/>
        </w:rPr>
        <w:t xml:space="preserve">штепсельна розетка на 6 А для відкритого встановлення, </w:t>
      </w:r>
      <w:r w:rsidRPr="00366024">
        <w:rPr>
          <w:iCs/>
          <w:sz w:val="28"/>
          <w:szCs w:val="28"/>
          <w:lang w:val="uk-UA"/>
        </w:rPr>
        <w:t xml:space="preserve">б </w:t>
      </w:r>
      <w:r w:rsidRPr="00366024">
        <w:rPr>
          <w:sz w:val="28"/>
          <w:szCs w:val="28"/>
          <w:lang w:val="uk-UA"/>
        </w:rPr>
        <w:t xml:space="preserve">— штепсельна розетка на 6 А для схованого встановлення, </w:t>
      </w:r>
      <w:r w:rsidRPr="00366024">
        <w:rPr>
          <w:iCs/>
          <w:sz w:val="28"/>
          <w:szCs w:val="28"/>
          <w:lang w:val="uk-UA"/>
        </w:rPr>
        <w:t xml:space="preserve">в </w:t>
      </w:r>
      <w:r w:rsidRPr="00366024">
        <w:rPr>
          <w:sz w:val="28"/>
          <w:szCs w:val="28"/>
          <w:lang w:val="uk-UA"/>
        </w:rPr>
        <w:t xml:space="preserve">— надплінтусна розетка; </w:t>
      </w:r>
      <w:r w:rsidRPr="00366024">
        <w:rPr>
          <w:iCs/>
          <w:sz w:val="28"/>
          <w:szCs w:val="28"/>
          <w:lang w:val="uk-UA"/>
        </w:rPr>
        <w:t xml:space="preserve">г — </w:t>
      </w:r>
      <w:r w:rsidR="00954BED" w:rsidRPr="00366024">
        <w:rPr>
          <w:sz w:val="28"/>
          <w:szCs w:val="28"/>
          <w:lang w:val="uk-UA"/>
        </w:rPr>
        <w:t>двополюсна штепсельна ро</w:t>
      </w:r>
      <w:r w:rsidRPr="00366024">
        <w:rPr>
          <w:sz w:val="28"/>
          <w:szCs w:val="28"/>
          <w:lang w:val="uk-UA"/>
        </w:rPr>
        <w:t xml:space="preserve">зетка на 10 А з плоскими струмовими і заземлюючими контактами для схованого встановлення; </w:t>
      </w:r>
      <w:r w:rsidRPr="00366024">
        <w:rPr>
          <w:iCs/>
          <w:sz w:val="28"/>
          <w:szCs w:val="28"/>
          <w:lang w:val="uk-UA"/>
        </w:rPr>
        <w:t xml:space="preserve">д </w:t>
      </w:r>
      <w:r w:rsidRPr="00366024">
        <w:rPr>
          <w:sz w:val="28"/>
          <w:szCs w:val="28"/>
          <w:lang w:val="uk-UA"/>
        </w:rPr>
        <w:t xml:space="preserve">— двополюсна штепсельна розетка на 10 А з заземлюючим контактом захищеного виконання для відкритого встановлення, </w:t>
      </w:r>
      <w:r w:rsidRPr="00366024">
        <w:rPr>
          <w:iCs/>
          <w:sz w:val="28"/>
          <w:szCs w:val="28"/>
          <w:lang w:val="uk-UA"/>
        </w:rPr>
        <w:t xml:space="preserve">є </w:t>
      </w:r>
      <w:r w:rsidRPr="00366024">
        <w:rPr>
          <w:sz w:val="28"/>
          <w:szCs w:val="28"/>
          <w:lang w:val="uk-UA"/>
        </w:rPr>
        <w:t xml:space="preserve">— триполюсна штепсельна розетка на 25 А і 380 В із заземлюючим контактом у захищеному виконанні для відкритого встановлення, </w:t>
      </w:r>
      <w:r w:rsidRPr="00366024">
        <w:rPr>
          <w:iCs/>
          <w:sz w:val="28"/>
          <w:szCs w:val="28"/>
          <w:lang w:val="uk-UA"/>
        </w:rPr>
        <w:t xml:space="preserve">є </w:t>
      </w:r>
      <w:r w:rsidRPr="00366024">
        <w:rPr>
          <w:sz w:val="28"/>
          <w:szCs w:val="28"/>
          <w:lang w:val="uk-UA"/>
        </w:rPr>
        <w:t xml:space="preserve">— вилка на 6 А; </w:t>
      </w:r>
      <w:r w:rsidRPr="00366024">
        <w:rPr>
          <w:iCs/>
          <w:sz w:val="28"/>
          <w:szCs w:val="28"/>
          <w:lang w:val="uk-UA"/>
        </w:rPr>
        <w:t xml:space="preserve">ж </w:t>
      </w:r>
      <w:r w:rsidRPr="00366024">
        <w:rPr>
          <w:sz w:val="28"/>
          <w:szCs w:val="28"/>
          <w:lang w:val="uk-UA"/>
        </w:rPr>
        <w:t xml:space="preserve">— вилка на 10 А з заземлюючим контактом; </w:t>
      </w:r>
      <w:r w:rsidRPr="00366024">
        <w:rPr>
          <w:iCs/>
          <w:sz w:val="28"/>
          <w:szCs w:val="28"/>
          <w:lang w:val="uk-UA"/>
        </w:rPr>
        <w:t xml:space="preserve">з </w:t>
      </w:r>
      <w:r w:rsidRPr="00366024">
        <w:rPr>
          <w:sz w:val="28"/>
          <w:szCs w:val="28"/>
          <w:lang w:val="uk-UA"/>
        </w:rPr>
        <w:t xml:space="preserve">— вилка двополюсна на 25 А і 380 В із заземлюючим контактом; </w:t>
      </w:r>
      <w:r w:rsidRPr="00366024">
        <w:rPr>
          <w:iCs/>
          <w:sz w:val="28"/>
          <w:szCs w:val="28"/>
          <w:lang w:val="uk-UA"/>
        </w:rPr>
        <w:t xml:space="preserve">и </w:t>
      </w:r>
      <w:r w:rsidRPr="00366024">
        <w:rPr>
          <w:sz w:val="28"/>
          <w:szCs w:val="28"/>
          <w:lang w:val="uk-UA"/>
        </w:rPr>
        <w:t>— вилка триполюсна на 25 А і 380 В із заземлюючим контактом</w:t>
      </w:r>
      <w:r w:rsidR="00954BED" w:rsidRPr="00366024">
        <w:rPr>
          <w:sz w:val="28"/>
          <w:szCs w:val="28"/>
          <w:lang w:val="uk-UA"/>
        </w:rPr>
        <w:t>.</w:t>
      </w:r>
    </w:p>
    <w:p w:rsidR="00D46607" w:rsidRPr="00366024" w:rsidRDefault="00D4660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Штепсельні з'єднання складаються з двох основних елементів: розетки (рис.2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4, </w:t>
      </w:r>
      <w:r w:rsidRPr="00366024">
        <w:rPr>
          <w:iCs/>
          <w:sz w:val="28"/>
          <w:szCs w:val="28"/>
          <w:lang w:val="uk-UA"/>
        </w:rPr>
        <w:t xml:space="preserve">а — є) </w:t>
      </w:r>
      <w:r w:rsidRPr="00366024">
        <w:rPr>
          <w:sz w:val="28"/>
          <w:szCs w:val="28"/>
          <w:lang w:val="uk-UA"/>
        </w:rPr>
        <w:t>і вилки (рис.2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4, </w:t>
      </w:r>
      <w:r w:rsidRPr="00366024">
        <w:rPr>
          <w:iCs/>
          <w:sz w:val="28"/>
          <w:szCs w:val="28"/>
          <w:lang w:val="uk-UA"/>
        </w:rPr>
        <w:t>є — и).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Штепсельні розетки випускають з круглими (рис.24, а, б, </w:t>
      </w:r>
      <w:r w:rsidRPr="00366024">
        <w:rPr>
          <w:iCs/>
          <w:sz w:val="28"/>
          <w:szCs w:val="28"/>
          <w:lang w:val="uk-UA"/>
        </w:rPr>
        <w:t xml:space="preserve">в) </w:t>
      </w:r>
      <w:r w:rsidRPr="00366024">
        <w:rPr>
          <w:sz w:val="28"/>
          <w:szCs w:val="28"/>
          <w:lang w:val="uk-UA"/>
        </w:rPr>
        <w:t xml:space="preserve">і плоскими (рис.24, г, </w:t>
      </w:r>
      <w:r w:rsidRPr="00366024">
        <w:rPr>
          <w:iCs/>
          <w:sz w:val="28"/>
          <w:szCs w:val="28"/>
          <w:lang w:val="uk-UA"/>
        </w:rPr>
        <w:t xml:space="preserve">д, є) </w:t>
      </w:r>
      <w:r w:rsidRPr="00366024">
        <w:rPr>
          <w:sz w:val="28"/>
          <w:szCs w:val="28"/>
          <w:lang w:val="uk-UA"/>
        </w:rPr>
        <w:t>контактами. Застосування плоских контактів дає змогу створити більш надійне контактне з'єднання, зменшити витрати міді і майже вдвічі порівняно з круглими контактами збільшити строк їх служби.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Для підключення переносних електроприймачів до електричної мережі напругою понад 36 В у приміщеннях з підвищеною небезпекою і особливо небезпечних застосовують двополюсні (рис 24, </w:t>
      </w:r>
      <w:r w:rsidRPr="00366024">
        <w:rPr>
          <w:iCs/>
          <w:sz w:val="28"/>
          <w:szCs w:val="28"/>
          <w:lang w:val="uk-UA"/>
        </w:rPr>
        <w:t xml:space="preserve">г, д) </w:t>
      </w:r>
      <w:r w:rsidRPr="00366024">
        <w:rPr>
          <w:sz w:val="28"/>
          <w:szCs w:val="28"/>
          <w:lang w:val="uk-UA"/>
        </w:rPr>
        <w:t xml:space="preserve">і триполюсні (рис. 24, </w:t>
      </w:r>
      <w:r w:rsidRPr="00366024">
        <w:rPr>
          <w:iCs/>
          <w:sz w:val="28"/>
          <w:szCs w:val="28"/>
          <w:lang w:val="uk-UA"/>
        </w:rPr>
        <w:t xml:space="preserve">є) </w:t>
      </w:r>
      <w:r w:rsidRPr="00366024">
        <w:rPr>
          <w:sz w:val="28"/>
          <w:szCs w:val="28"/>
          <w:lang w:val="uk-UA"/>
        </w:rPr>
        <w:t>штепсельні розетки з заземлюючим контактом, до якого приєднують провідник місцевої мережі заземлення.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До контактних затискачів двополюсних штепсельних розеток на струми до 10 А можна приєднувати електричні проводи перерізом до 2,5 мм</w:t>
      </w:r>
      <w:r w:rsidRPr="00366024">
        <w:rPr>
          <w:sz w:val="28"/>
          <w:szCs w:val="28"/>
          <w:vertAlign w:val="superscript"/>
          <w:lang w:val="uk-UA"/>
        </w:rPr>
        <w:t>2</w:t>
      </w:r>
      <w:r w:rsidRPr="00366024">
        <w:rPr>
          <w:sz w:val="28"/>
          <w:szCs w:val="28"/>
          <w:lang w:val="uk-UA"/>
        </w:rPr>
        <w:t>, до триполюсних розеток на струми до 25 А — проводи перерізом до 16 мм</w:t>
      </w:r>
      <w:r w:rsidRPr="00366024">
        <w:rPr>
          <w:sz w:val="28"/>
          <w:szCs w:val="28"/>
          <w:vertAlign w:val="superscript"/>
          <w:lang w:val="uk-UA"/>
        </w:rPr>
        <w:t>2</w:t>
      </w:r>
      <w:r w:rsidRPr="00366024">
        <w:rPr>
          <w:sz w:val="28"/>
          <w:szCs w:val="28"/>
          <w:lang w:val="uk-UA"/>
        </w:rPr>
        <w:t>.</w:t>
      </w:r>
    </w:p>
    <w:p w:rsidR="00172D49" w:rsidRPr="00366024" w:rsidRDefault="00172D49" w:rsidP="007C2BB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uk-UA"/>
        </w:rPr>
      </w:pPr>
    </w:p>
    <w:p w:rsidR="00912182" w:rsidRPr="00366024" w:rsidRDefault="006C2FA1" w:rsidP="007C2BB9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 w:rsidRPr="00366024">
        <w:rPr>
          <w:b/>
          <w:bCs/>
          <w:sz w:val="28"/>
          <w:szCs w:val="28"/>
          <w:lang w:val="uk-UA"/>
        </w:rPr>
        <w:t xml:space="preserve">2.3 </w:t>
      </w:r>
      <w:r w:rsidR="00C40D57" w:rsidRPr="00366024">
        <w:rPr>
          <w:b/>
          <w:bCs/>
          <w:sz w:val="28"/>
          <w:szCs w:val="28"/>
          <w:lang w:val="uk-UA"/>
        </w:rPr>
        <w:t>Світильники освітлювальних електроустановок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Світильники освітлювальних електроустановок призначені для освітлення об'єктів (предметів, робочих поверхонь, виробничих площ тощо), які знаходяться на відстані, що не перевищує, як правило, 25 м.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Сві</w:t>
      </w:r>
      <w:r w:rsidR="00954BED" w:rsidRPr="00366024">
        <w:rPr>
          <w:sz w:val="28"/>
          <w:szCs w:val="28"/>
          <w:lang w:val="uk-UA"/>
        </w:rPr>
        <w:t>тильник складається з арматури і</w:t>
      </w:r>
      <w:r w:rsidRPr="00366024">
        <w:rPr>
          <w:sz w:val="28"/>
          <w:szCs w:val="28"/>
          <w:lang w:val="uk-UA"/>
        </w:rPr>
        <w:t xml:space="preserve"> джерела світла. Джерело світла знаходиться всередині арматури, яка забезпечує необхідний розподіл світлового потоку джерела світла і захист його від механічних пошкоджень та впливу зовнішнього середовища.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Залежно від джерела світла освітлювальну арматуру умовно поділяють: для ламп розжарювання і ртутних ламп (рис.2</w:t>
      </w:r>
      <w:r w:rsidR="00954BE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5, </w:t>
      </w:r>
      <w:r w:rsidRPr="00366024">
        <w:rPr>
          <w:iCs/>
          <w:sz w:val="28"/>
          <w:szCs w:val="28"/>
          <w:lang w:val="uk-UA"/>
        </w:rPr>
        <w:t xml:space="preserve">а </w:t>
      </w:r>
      <w:r w:rsidRPr="00366024">
        <w:rPr>
          <w:sz w:val="28"/>
          <w:szCs w:val="28"/>
          <w:lang w:val="uk-UA"/>
        </w:rPr>
        <w:t xml:space="preserve">— </w:t>
      </w:r>
      <w:r w:rsidRPr="00366024">
        <w:rPr>
          <w:iCs/>
          <w:sz w:val="28"/>
          <w:szCs w:val="28"/>
          <w:lang w:val="uk-UA"/>
        </w:rPr>
        <w:t xml:space="preserve">д), </w:t>
      </w:r>
      <w:r w:rsidRPr="00366024">
        <w:rPr>
          <w:sz w:val="28"/>
          <w:szCs w:val="28"/>
          <w:lang w:val="uk-UA"/>
        </w:rPr>
        <w:t>для люмінесцентних ламп (рис. 2</w:t>
      </w:r>
      <w:r w:rsidR="00673AFD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6, </w:t>
      </w:r>
      <w:r w:rsidRPr="00366024">
        <w:rPr>
          <w:iCs/>
          <w:sz w:val="28"/>
          <w:szCs w:val="28"/>
          <w:lang w:val="uk-UA"/>
        </w:rPr>
        <w:t>а</w:t>
      </w:r>
      <w:r w:rsidRPr="00366024">
        <w:rPr>
          <w:sz w:val="28"/>
          <w:szCs w:val="28"/>
          <w:lang w:val="uk-UA"/>
        </w:rPr>
        <w:t>—</w:t>
      </w:r>
      <w:r w:rsidRPr="00366024">
        <w:rPr>
          <w:iCs/>
          <w:sz w:val="28"/>
          <w:szCs w:val="28"/>
          <w:lang w:val="uk-UA"/>
        </w:rPr>
        <w:t>г).</w:t>
      </w:r>
    </w:p>
    <w:p w:rsidR="006C2FA1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Арматура світильників для лампи розжарювання і ртутної лампи складається з корпусу і закріпленого в ньому патрона. До корпусу закритих підвісних світильників прикріплюють внизу захисне скло для запобігання забрудненню і механічним пошко</w:t>
      </w:r>
      <w:r w:rsidR="006C2FA1" w:rsidRPr="00366024">
        <w:rPr>
          <w:sz w:val="28"/>
          <w:szCs w:val="28"/>
          <w:lang w:val="uk-UA"/>
        </w:rPr>
        <w:t>дженням лампи, а вгорі — вушко для підвішування до опорної конструкції. Горловину корпусу важких світильників, які жорстко встановлюють на трубі, виконують у вигляді патрубка з внутрішньою нарізкою 3/4". Деякі типи світильників оснащують спеціальним пристроєм, який вкручують у патрубок корпусу,— бюгелем, що має два сальники для роздільного ущільненого вводу про водів живильної мережі, а також гачок для підвішування.</w:t>
      </w:r>
    </w:p>
    <w:p w:rsidR="00FB2F5F" w:rsidRPr="00366024" w:rsidRDefault="006C2FA1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Характерною особливістю світильників є велика різноманіт</w:t>
      </w:r>
      <w:r w:rsidR="00954BED" w:rsidRPr="00366024">
        <w:rPr>
          <w:sz w:val="28"/>
          <w:szCs w:val="28"/>
          <w:lang w:val="uk-UA"/>
        </w:rPr>
        <w:t xml:space="preserve">ність їх </w:t>
      </w:r>
      <w:r w:rsidRPr="00366024">
        <w:rPr>
          <w:sz w:val="28"/>
          <w:szCs w:val="28"/>
          <w:lang w:val="uk-UA"/>
        </w:rPr>
        <w:t>конструкцій та світлотехнічних характеристик.</w:t>
      </w:r>
    </w:p>
    <w:p w:rsidR="00FB2F5F" w:rsidRPr="00366024" w:rsidRDefault="00FB2F5F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7" type="#_x0000_t75" style="position:absolute;left:0;text-align:left;margin-left:35.05pt;margin-top:1.9pt;width:149.9pt;height:126.15pt;z-index:251655168">
            <v:imagedata r:id="rId12" o:title="" gain="109227f" blacklevel="-6554f"/>
            <w10:wrap type="square"/>
          </v:shape>
        </w:pict>
      </w:r>
    </w:p>
    <w:p w:rsidR="00FB2F5F" w:rsidRPr="00366024" w:rsidRDefault="00FB2F5F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 2</w:t>
      </w:r>
      <w:r w:rsidR="00954BED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>5</w:t>
      </w:r>
      <w:r w:rsidR="00954BED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 xml:space="preserve"> Арматура світильників з лампами розжарювання і ДРЛ: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="00954BED" w:rsidRPr="00366024">
        <w:rPr>
          <w:sz w:val="28"/>
          <w:szCs w:val="28"/>
          <w:lang w:val="uk-UA"/>
        </w:rPr>
        <w:t>а</w:t>
      </w:r>
      <w:r w:rsidRPr="00366024">
        <w:rPr>
          <w:iCs/>
          <w:sz w:val="28"/>
          <w:szCs w:val="28"/>
          <w:lang w:val="uk-UA"/>
        </w:rPr>
        <w:t xml:space="preserve"> </w:t>
      </w:r>
      <w:r w:rsidR="00954BED" w:rsidRPr="00366024">
        <w:rPr>
          <w:sz w:val="28"/>
          <w:szCs w:val="28"/>
          <w:lang w:val="uk-UA"/>
        </w:rPr>
        <w:t>— «Універсалі</w:t>
      </w:r>
      <w:r w:rsidRPr="00366024">
        <w:rPr>
          <w:sz w:val="28"/>
          <w:szCs w:val="28"/>
          <w:lang w:val="uk-UA"/>
        </w:rPr>
        <w:t xml:space="preserve">»; </w:t>
      </w:r>
      <w:r w:rsidRPr="00366024">
        <w:rPr>
          <w:iCs/>
          <w:sz w:val="28"/>
          <w:szCs w:val="28"/>
          <w:lang w:val="uk-UA"/>
        </w:rPr>
        <w:t xml:space="preserve">б — </w:t>
      </w:r>
      <w:r w:rsidRPr="00366024">
        <w:rPr>
          <w:sz w:val="28"/>
          <w:szCs w:val="28"/>
          <w:lang w:val="uk-UA"/>
        </w:rPr>
        <w:t xml:space="preserve">рудничний; </w:t>
      </w:r>
      <w:r w:rsidRPr="00366024">
        <w:rPr>
          <w:iCs/>
          <w:sz w:val="28"/>
          <w:szCs w:val="28"/>
          <w:lang w:val="uk-UA"/>
        </w:rPr>
        <w:t xml:space="preserve">в — </w:t>
      </w:r>
      <w:r w:rsidRPr="00366024">
        <w:rPr>
          <w:sz w:val="28"/>
          <w:szCs w:val="28"/>
          <w:lang w:val="uk-UA"/>
        </w:rPr>
        <w:t xml:space="preserve">пилонепроникний; </w:t>
      </w:r>
      <w:r w:rsidRPr="00366024">
        <w:rPr>
          <w:iCs/>
          <w:sz w:val="28"/>
          <w:szCs w:val="28"/>
          <w:lang w:val="uk-UA"/>
        </w:rPr>
        <w:t xml:space="preserve">г — </w:t>
      </w:r>
      <w:r w:rsidRPr="00366024">
        <w:rPr>
          <w:sz w:val="28"/>
          <w:szCs w:val="28"/>
          <w:lang w:val="uk-UA"/>
        </w:rPr>
        <w:t xml:space="preserve">глибокого випромінювання; </w:t>
      </w:r>
      <w:r w:rsidRPr="00366024">
        <w:rPr>
          <w:iCs/>
          <w:sz w:val="28"/>
          <w:szCs w:val="28"/>
          <w:lang w:val="uk-UA"/>
        </w:rPr>
        <w:t xml:space="preserve">д — </w:t>
      </w:r>
      <w:r w:rsidRPr="00366024">
        <w:rPr>
          <w:sz w:val="28"/>
          <w:szCs w:val="28"/>
          <w:lang w:val="uk-UA"/>
        </w:rPr>
        <w:t xml:space="preserve">зовнішнього освітлення; </w:t>
      </w:r>
      <w:r w:rsidRPr="00366024">
        <w:rPr>
          <w:iCs/>
          <w:sz w:val="28"/>
          <w:szCs w:val="28"/>
          <w:lang w:val="uk-UA"/>
        </w:rPr>
        <w:t xml:space="preserve">1 </w:t>
      </w:r>
      <w:r w:rsidRPr="00366024">
        <w:rPr>
          <w:sz w:val="28"/>
          <w:szCs w:val="28"/>
          <w:lang w:val="uk-UA"/>
        </w:rPr>
        <w:t xml:space="preserve">— відбивач; </w:t>
      </w:r>
      <w:r w:rsidRPr="00366024">
        <w:rPr>
          <w:iCs/>
          <w:sz w:val="28"/>
          <w:szCs w:val="28"/>
          <w:lang w:val="uk-UA"/>
        </w:rPr>
        <w:t xml:space="preserve">2 — </w:t>
      </w:r>
      <w:r w:rsidRPr="00366024">
        <w:rPr>
          <w:sz w:val="28"/>
          <w:szCs w:val="28"/>
          <w:lang w:val="uk-UA"/>
        </w:rPr>
        <w:t xml:space="preserve">корпус; </w:t>
      </w:r>
      <w:r w:rsidRPr="00366024">
        <w:rPr>
          <w:iCs/>
          <w:sz w:val="28"/>
          <w:szCs w:val="28"/>
          <w:lang w:val="uk-UA"/>
        </w:rPr>
        <w:t xml:space="preserve">8 </w:t>
      </w:r>
      <w:r w:rsidRPr="00366024">
        <w:rPr>
          <w:sz w:val="28"/>
          <w:szCs w:val="28"/>
          <w:lang w:val="uk-UA"/>
        </w:rPr>
        <w:t xml:space="preserve">— болт заземлення; </w:t>
      </w:r>
      <w:r w:rsidRPr="00366024">
        <w:rPr>
          <w:iCs/>
          <w:sz w:val="28"/>
          <w:szCs w:val="28"/>
          <w:lang w:val="uk-UA"/>
        </w:rPr>
        <w:t xml:space="preserve">4 </w:t>
      </w:r>
      <w:r w:rsidRPr="00366024">
        <w:rPr>
          <w:sz w:val="28"/>
          <w:szCs w:val="28"/>
          <w:lang w:val="uk-UA"/>
        </w:rPr>
        <w:t>— скоба</w:t>
      </w:r>
      <w:r w:rsidR="00954BED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(вушко) для підвішування, </w:t>
      </w:r>
      <w:r w:rsidRPr="00366024">
        <w:rPr>
          <w:iCs/>
          <w:sz w:val="28"/>
          <w:szCs w:val="28"/>
          <w:lang w:val="uk-UA"/>
        </w:rPr>
        <w:t xml:space="preserve">5 </w:t>
      </w:r>
      <w:r w:rsidRPr="00366024">
        <w:rPr>
          <w:sz w:val="28"/>
          <w:szCs w:val="28"/>
          <w:lang w:val="uk-UA"/>
        </w:rPr>
        <w:t xml:space="preserve">— проводи; </w:t>
      </w:r>
      <w:r w:rsidRPr="00366024">
        <w:rPr>
          <w:iCs/>
          <w:sz w:val="28"/>
          <w:szCs w:val="28"/>
          <w:lang w:val="uk-UA"/>
        </w:rPr>
        <w:t xml:space="preserve">6 — </w:t>
      </w:r>
      <w:r w:rsidRPr="00366024">
        <w:rPr>
          <w:sz w:val="28"/>
          <w:szCs w:val="28"/>
          <w:lang w:val="uk-UA"/>
        </w:rPr>
        <w:t>патрон;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7 </w:t>
      </w:r>
      <w:r w:rsidR="00954BED" w:rsidRPr="00366024">
        <w:rPr>
          <w:sz w:val="28"/>
          <w:szCs w:val="28"/>
          <w:lang w:val="uk-UA"/>
        </w:rPr>
        <w:t xml:space="preserve">- </w:t>
      </w:r>
      <w:r w:rsidRPr="00366024">
        <w:rPr>
          <w:sz w:val="28"/>
          <w:szCs w:val="28"/>
          <w:lang w:val="uk-UA"/>
        </w:rPr>
        <w:t xml:space="preserve">кришка; </w:t>
      </w:r>
      <w:r w:rsidRPr="00366024">
        <w:rPr>
          <w:iCs/>
          <w:sz w:val="28"/>
          <w:szCs w:val="28"/>
          <w:lang w:val="uk-UA"/>
        </w:rPr>
        <w:t xml:space="preserve">10 </w:t>
      </w:r>
      <w:r w:rsidR="00954BED" w:rsidRPr="00366024">
        <w:rPr>
          <w:sz w:val="28"/>
          <w:szCs w:val="28"/>
          <w:lang w:val="uk-UA"/>
        </w:rPr>
        <w:t>— захисна сітка; 11</w:t>
      </w:r>
      <w:r w:rsidRPr="00366024">
        <w:rPr>
          <w:sz w:val="28"/>
          <w:szCs w:val="28"/>
          <w:lang w:val="uk-UA"/>
        </w:rPr>
        <w:t xml:space="preserve"> — </w:t>
      </w:r>
      <w:r w:rsidR="007C2BB9" w:rsidRPr="00366024">
        <w:rPr>
          <w:sz w:val="28"/>
          <w:szCs w:val="28"/>
          <w:lang w:val="uk-UA"/>
        </w:rPr>
        <w:t>бугель.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C36D0C">
        <w:rPr>
          <w:sz w:val="28"/>
          <w:szCs w:val="28"/>
          <w:lang w:val="uk-UA"/>
        </w:rPr>
        <w:pict>
          <v:shape id="_x0000_i1028" type="#_x0000_t75" style="width:221.25pt;height:122.25pt">
            <v:imagedata r:id="rId13" o:title="" gain="109227f" blacklevel="-6554f"/>
          </v:shape>
        </w:pict>
      </w:r>
    </w:p>
    <w:p w:rsidR="006C2FA1" w:rsidRPr="00366024" w:rsidRDefault="006C2FA1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Рис. 2</w:t>
      </w:r>
      <w:r w:rsidR="00954BED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>6. Світильники з люмінесцентними лампами: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iCs/>
          <w:sz w:val="28"/>
          <w:szCs w:val="28"/>
          <w:lang w:val="uk-UA"/>
        </w:rPr>
        <w:t xml:space="preserve">а </w:t>
      </w:r>
      <w:r w:rsidRPr="00366024">
        <w:rPr>
          <w:sz w:val="28"/>
          <w:szCs w:val="28"/>
          <w:lang w:val="uk-UA"/>
        </w:rPr>
        <w:t xml:space="preserve">— ОДР; б — ШЛП; в — ВОД; </w:t>
      </w:r>
      <w:r w:rsidRPr="00366024">
        <w:rPr>
          <w:iCs/>
          <w:sz w:val="28"/>
          <w:szCs w:val="28"/>
          <w:lang w:val="uk-UA"/>
        </w:rPr>
        <w:t xml:space="preserve">г </w:t>
      </w:r>
      <w:r w:rsidRPr="00366024">
        <w:rPr>
          <w:sz w:val="28"/>
          <w:szCs w:val="28"/>
          <w:lang w:val="uk-UA"/>
        </w:rPr>
        <w:t xml:space="preserve">— ПВЛ; </w:t>
      </w:r>
      <w:r w:rsidRPr="00366024">
        <w:rPr>
          <w:iCs/>
          <w:sz w:val="28"/>
          <w:szCs w:val="28"/>
          <w:lang w:val="uk-UA"/>
        </w:rPr>
        <w:t xml:space="preserve">1 </w:t>
      </w:r>
      <w:r w:rsidRPr="00366024">
        <w:rPr>
          <w:sz w:val="28"/>
          <w:szCs w:val="28"/>
          <w:lang w:val="uk-UA"/>
        </w:rPr>
        <w:t xml:space="preserve">— підвіс, 2 — ковпачок підвісу; </w:t>
      </w:r>
      <w:r w:rsidRPr="00366024">
        <w:rPr>
          <w:iCs/>
          <w:sz w:val="28"/>
          <w:szCs w:val="28"/>
          <w:lang w:val="uk-UA"/>
        </w:rPr>
        <w:t xml:space="preserve">3 </w:t>
      </w:r>
      <w:r w:rsidRPr="00366024">
        <w:rPr>
          <w:sz w:val="28"/>
          <w:szCs w:val="28"/>
          <w:lang w:val="uk-UA"/>
        </w:rPr>
        <w:t xml:space="preserve">— корпус; </w:t>
      </w:r>
      <w:r w:rsidRPr="00366024">
        <w:rPr>
          <w:iCs/>
          <w:sz w:val="28"/>
          <w:szCs w:val="28"/>
          <w:lang w:val="uk-UA"/>
        </w:rPr>
        <w:t xml:space="preserve">4 — </w:t>
      </w:r>
      <w:r w:rsidRPr="00366024">
        <w:rPr>
          <w:sz w:val="28"/>
          <w:szCs w:val="28"/>
          <w:lang w:val="uk-UA"/>
        </w:rPr>
        <w:t xml:space="preserve">відбивач; 5 — екранізуючі грати; </w:t>
      </w:r>
      <w:r w:rsidRPr="00366024">
        <w:rPr>
          <w:iCs/>
          <w:sz w:val="28"/>
          <w:szCs w:val="28"/>
          <w:lang w:val="uk-UA"/>
        </w:rPr>
        <w:t xml:space="preserve">6 </w:t>
      </w:r>
      <w:r w:rsidRPr="00366024">
        <w:rPr>
          <w:sz w:val="28"/>
          <w:szCs w:val="28"/>
          <w:lang w:val="uk-UA"/>
        </w:rPr>
        <w:t xml:space="preserve">— розсіювач; 7 — опорна рама; </w:t>
      </w:r>
      <w:r w:rsidRPr="00366024">
        <w:rPr>
          <w:iCs/>
          <w:sz w:val="28"/>
          <w:szCs w:val="28"/>
          <w:lang w:val="uk-UA"/>
        </w:rPr>
        <w:t xml:space="preserve">8 </w:t>
      </w:r>
      <w:r w:rsidRPr="00366024">
        <w:rPr>
          <w:sz w:val="28"/>
          <w:szCs w:val="28"/>
          <w:lang w:val="uk-UA"/>
        </w:rPr>
        <w:t xml:space="preserve">— відкидна рама; </w:t>
      </w:r>
      <w:r w:rsidRPr="00366024">
        <w:rPr>
          <w:iCs/>
          <w:sz w:val="28"/>
          <w:szCs w:val="28"/>
          <w:lang w:val="uk-UA"/>
        </w:rPr>
        <w:t xml:space="preserve">9 </w:t>
      </w:r>
      <w:r w:rsidRPr="00366024">
        <w:rPr>
          <w:sz w:val="28"/>
          <w:szCs w:val="28"/>
          <w:lang w:val="uk-UA"/>
        </w:rPr>
        <w:t>— вузол кріплення</w:t>
      </w:r>
    </w:p>
    <w:p w:rsidR="00673AFD" w:rsidRPr="00366024" w:rsidRDefault="00673AF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Арматура світильника для люмінесцентних ламп найчастіше являє собою металевий корпус, у якому змонтовані пускорегулювальні пристрої (ПРП), лампотримачі, стартеротримачі та з'єднувальні проводи. Світильник приєднують до живильної електричної мережі за допомогою затискачів, розташованих під одним з ковпачків вузла підвіски. До корпусу арматури прикріплений відбивач, а на відбивачі залежно від конструкції світильника є екрануючі грати, захисне скло або розсіювач.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Світильники за своєю конструкцією, світлотехнічними показниками та характеристиками повинні відповідати умовам роботи і навколишнього середовища, а також вимогам безпеки і зручності експлуатаційного обслуговування. Рекомендації щодо вибору світильників наведені в табл.8.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Недоліком люмінесцентних ламп і ламп ДРЛ, які вмикаються в мережу змінного струму, є періодичні зміни їх світлового потоку</w:t>
      </w:r>
      <w:r w:rsidR="006C2FA1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 часі з частотою, що дорівнює подвоєній частоті струму живильної мережі. Ці зміни (пульсації) світлового потоку, які не сприймаються оком людини внаслідок відомої інерції її зору, все ж досить небезпечні, коли лампи застосовують для освітлення рухомих предметів.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При пульсації світлового потоку спотворюється сприйняття зором людини дійсної швидкості і напрямку руху предметів внаслідок стробоскопічного ефекту. Так, освітлювані люмінесцентними лампами і лампами ДРЛ деталі машини або оброблювані предмети, які обертаються з певною частотою, можуть видатися нерухомими і навіть такими, що повільно обертаються в протилежний бік. Тому при освітленні приміщень, де є верстати і механізми з доступними для працюючих частинами, що обертаються, застосовують схеми вмикання люмінесцентних ламп і ламп ДРЛ, які усувають небажані й небезпечні пульсації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світлового потоку.</w:t>
      </w:r>
    </w:p>
    <w:p w:rsidR="00FB2F5F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Схеми вмикання ламп розжарювання, люмінесцентних ламп і ламп ДРЛ, які застосовують найчастіше, наводяться нижче.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br w:type="page"/>
      </w:r>
      <w:r w:rsidR="00FB2F5F" w:rsidRPr="00366024">
        <w:rPr>
          <w:b/>
          <w:sz w:val="28"/>
          <w:szCs w:val="28"/>
          <w:lang w:val="uk-UA"/>
        </w:rPr>
        <w:t xml:space="preserve">3. </w:t>
      </w:r>
      <w:r w:rsidR="00C40D57" w:rsidRPr="00366024">
        <w:rPr>
          <w:b/>
          <w:sz w:val="28"/>
          <w:szCs w:val="28"/>
          <w:lang w:val="uk-UA"/>
        </w:rPr>
        <w:t>Схема вмикання ламп розжарювання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В освітлювальних електроустановках для керування лампами розжарювання застосовують кілька схем. Так, дві і більше ламп розжарювання можуть приєднуватися до мережі однополюсним </w:t>
      </w:r>
      <w:r w:rsidR="00673AFD" w:rsidRPr="00366024">
        <w:rPr>
          <w:sz w:val="28"/>
          <w:szCs w:val="28"/>
          <w:lang w:val="uk-UA"/>
        </w:rPr>
        <w:t>вимикачем (рис.3.1</w:t>
      </w:r>
      <w:r w:rsidRPr="00366024">
        <w:rPr>
          <w:sz w:val="28"/>
          <w:szCs w:val="28"/>
          <w:lang w:val="uk-UA"/>
        </w:rPr>
        <w:t>, а).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9" type="#_x0000_t75" style="width:137.25pt;height:84.75pt">
            <v:imagedata r:id="rId14" o:title="" gain="109227f" blacklevel="-6554f"/>
          </v:shape>
        </w:pict>
      </w:r>
    </w:p>
    <w:p w:rsidR="00912182" w:rsidRPr="00366024" w:rsidRDefault="00673AF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Рис.</w:t>
      </w:r>
      <w:r w:rsidR="00C40D57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3.1</w:t>
      </w:r>
      <w:r w:rsidR="00C40D57" w:rsidRPr="00366024">
        <w:rPr>
          <w:b/>
          <w:sz w:val="28"/>
          <w:szCs w:val="28"/>
          <w:lang w:val="uk-UA"/>
        </w:rPr>
        <w:t>. Схеми приєднання ламп розжарювання</w:t>
      </w:r>
      <w:r w:rsidR="007C2BB9" w:rsidRPr="00366024">
        <w:rPr>
          <w:b/>
          <w:sz w:val="28"/>
          <w:szCs w:val="28"/>
          <w:lang w:val="uk-UA"/>
        </w:rPr>
        <w:t xml:space="preserve">. </w:t>
      </w:r>
      <w:r w:rsidR="00C40D57" w:rsidRPr="00366024">
        <w:rPr>
          <w:iCs/>
          <w:sz w:val="28"/>
          <w:szCs w:val="28"/>
          <w:lang w:val="uk-UA"/>
        </w:rPr>
        <w:t xml:space="preserve">а </w:t>
      </w:r>
      <w:r w:rsidR="00C40D57" w:rsidRPr="00366024">
        <w:rPr>
          <w:sz w:val="28"/>
          <w:szCs w:val="28"/>
          <w:lang w:val="uk-UA"/>
        </w:rPr>
        <w:t xml:space="preserve">— з одним вимикачем; </w:t>
      </w:r>
      <w:r w:rsidR="00C40D57" w:rsidRPr="00366024">
        <w:rPr>
          <w:iCs/>
          <w:sz w:val="28"/>
          <w:szCs w:val="28"/>
          <w:lang w:val="uk-UA"/>
        </w:rPr>
        <w:t xml:space="preserve">б </w:t>
      </w:r>
      <w:r w:rsidR="00C40D57" w:rsidRPr="00366024">
        <w:rPr>
          <w:sz w:val="28"/>
          <w:szCs w:val="28"/>
          <w:lang w:val="uk-UA"/>
        </w:rPr>
        <w:t xml:space="preserve">— з двома вимикачами; </w:t>
      </w:r>
      <w:r w:rsidR="00C40D57" w:rsidRPr="00366024">
        <w:rPr>
          <w:iCs/>
          <w:sz w:val="28"/>
          <w:szCs w:val="28"/>
          <w:lang w:val="uk-UA"/>
        </w:rPr>
        <w:t xml:space="preserve">в </w:t>
      </w:r>
      <w:r w:rsidR="00C40D57" w:rsidRPr="00366024">
        <w:rPr>
          <w:sz w:val="28"/>
          <w:szCs w:val="28"/>
          <w:lang w:val="uk-UA"/>
        </w:rPr>
        <w:t xml:space="preserve">— з одним перемикачем; </w:t>
      </w:r>
      <w:r w:rsidR="00C40D57" w:rsidRPr="00366024">
        <w:rPr>
          <w:iCs/>
          <w:sz w:val="28"/>
          <w:szCs w:val="28"/>
          <w:lang w:val="uk-UA"/>
        </w:rPr>
        <w:t xml:space="preserve">г </w:t>
      </w:r>
      <w:r w:rsidR="00C40D57" w:rsidRPr="00366024">
        <w:rPr>
          <w:sz w:val="28"/>
          <w:szCs w:val="28"/>
          <w:lang w:val="uk-UA"/>
        </w:rPr>
        <w:t xml:space="preserve">— з двома перемикачами; </w:t>
      </w:r>
      <w:r w:rsidR="00C40D57" w:rsidRPr="00366024">
        <w:rPr>
          <w:iCs/>
          <w:sz w:val="28"/>
          <w:szCs w:val="28"/>
          <w:lang w:val="uk-UA"/>
        </w:rPr>
        <w:t xml:space="preserve">д </w:t>
      </w:r>
      <w:r w:rsidR="00C40D57" w:rsidRPr="00366024">
        <w:rPr>
          <w:sz w:val="28"/>
          <w:szCs w:val="28"/>
          <w:lang w:val="uk-UA"/>
        </w:rPr>
        <w:t xml:space="preserve">— на лінійну напругу; </w:t>
      </w:r>
      <w:r w:rsidR="00C40D57" w:rsidRPr="00366024">
        <w:rPr>
          <w:iCs/>
          <w:sz w:val="28"/>
          <w:szCs w:val="28"/>
          <w:lang w:val="uk-UA"/>
        </w:rPr>
        <w:t xml:space="preserve">є </w:t>
      </w:r>
      <w:r w:rsidR="00C40D57" w:rsidRPr="00366024">
        <w:rPr>
          <w:sz w:val="28"/>
          <w:szCs w:val="28"/>
          <w:lang w:val="uk-UA"/>
        </w:rPr>
        <w:t>— на фазну напругу</w:t>
      </w:r>
    </w:p>
    <w:p w:rsidR="00673AFD" w:rsidRPr="00366024" w:rsidRDefault="00673AF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Керування п'ятьма лампами здійснюється двома розташованими поруч однополюсними вимикачами (рис.</w:t>
      </w:r>
      <w:r w:rsidR="00673AFD" w:rsidRPr="00366024">
        <w:rPr>
          <w:sz w:val="28"/>
          <w:szCs w:val="28"/>
          <w:lang w:val="uk-UA"/>
        </w:rPr>
        <w:t>3.1</w:t>
      </w:r>
      <w:r w:rsidRPr="00366024">
        <w:rPr>
          <w:sz w:val="28"/>
          <w:szCs w:val="28"/>
          <w:lang w:val="uk-UA"/>
        </w:rPr>
        <w:t>, б). При повороті першого вимикача вмикаю</w:t>
      </w:r>
      <w:r w:rsidR="00673AFD" w:rsidRPr="00366024">
        <w:rPr>
          <w:sz w:val="28"/>
          <w:szCs w:val="28"/>
          <w:lang w:val="uk-UA"/>
        </w:rPr>
        <w:t xml:space="preserve">ться дві лампи, а при повороті </w:t>
      </w:r>
      <w:r w:rsidRPr="00366024">
        <w:rPr>
          <w:sz w:val="28"/>
          <w:szCs w:val="28"/>
          <w:lang w:val="uk-UA"/>
        </w:rPr>
        <w:t>другого</w:t>
      </w:r>
      <w:r w:rsidR="00673AFD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— ще три лампи. Таку схему вмикання ламп застосовують у великих приміщеннях з режимом роботи, що потребує різного ступеня освітлення.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Якщо необхідна поперемінна зміна кількості ламп, що вмикаються (наприклад, у люстрі), їх приєднують до мережі за допомогою люстрового перемикача (рис.</w:t>
      </w:r>
      <w:r w:rsidR="00673AFD" w:rsidRPr="00366024">
        <w:rPr>
          <w:sz w:val="28"/>
          <w:szCs w:val="28"/>
          <w:lang w:val="uk-UA"/>
        </w:rPr>
        <w:t>3.1</w:t>
      </w:r>
      <w:r w:rsidRPr="00366024">
        <w:rPr>
          <w:sz w:val="28"/>
          <w:szCs w:val="28"/>
          <w:lang w:val="uk-UA"/>
        </w:rPr>
        <w:t xml:space="preserve">, </w:t>
      </w:r>
      <w:r w:rsidRPr="00366024">
        <w:rPr>
          <w:iCs/>
          <w:sz w:val="28"/>
          <w:szCs w:val="28"/>
          <w:lang w:val="uk-UA"/>
        </w:rPr>
        <w:t xml:space="preserve">в). </w:t>
      </w:r>
      <w:r w:rsidRPr="00366024">
        <w:rPr>
          <w:sz w:val="28"/>
          <w:szCs w:val="28"/>
          <w:lang w:val="uk-UA"/>
        </w:rPr>
        <w:t>З першим поворотом перемикача вмикається одна лампа з трьох, з другими поворотом — дві інші, але вими</w:t>
      </w:r>
      <w:r w:rsidR="00673AFD" w:rsidRPr="00366024">
        <w:rPr>
          <w:sz w:val="28"/>
          <w:szCs w:val="28"/>
          <w:lang w:val="uk-UA"/>
        </w:rPr>
        <w:t>кається перша лампа, з третім п</w:t>
      </w:r>
      <w:r w:rsidRPr="00366024">
        <w:rPr>
          <w:sz w:val="28"/>
          <w:szCs w:val="28"/>
          <w:lang w:val="uk-UA"/>
        </w:rPr>
        <w:t>оворотом вмикаються всі лампи, а з четвертим — усі лампи, люстри вимикаються.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При необхідності незалежного керування однією або кількома лампами з </w:t>
      </w:r>
      <w:r w:rsidR="00673AFD" w:rsidRPr="00366024">
        <w:rPr>
          <w:sz w:val="28"/>
          <w:szCs w:val="28"/>
          <w:lang w:val="uk-UA"/>
        </w:rPr>
        <w:t xml:space="preserve">двох місць застосовують схему з </w:t>
      </w:r>
      <w:r w:rsidRPr="00366024">
        <w:rPr>
          <w:sz w:val="28"/>
          <w:szCs w:val="28"/>
          <w:lang w:val="uk-UA"/>
        </w:rPr>
        <w:t>двома перемикачами, з'єднаними двома перемичками і проводом (рис.</w:t>
      </w:r>
      <w:r w:rsidR="00673AFD" w:rsidRPr="00366024">
        <w:rPr>
          <w:sz w:val="28"/>
          <w:szCs w:val="28"/>
          <w:lang w:val="uk-UA"/>
        </w:rPr>
        <w:t>3.1</w:t>
      </w:r>
      <w:r w:rsidRPr="00366024">
        <w:rPr>
          <w:sz w:val="28"/>
          <w:szCs w:val="28"/>
          <w:lang w:val="uk-UA"/>
        </w:rPr>
        <w:t xml:space="preserve">, </w:t>
      </w:r>
      <w:r w:rsidRPr="00366024">
        <w:rPr>
          <w:iCs/>
          <w:sz w:val="28"/>
          <w:szCs w:val="28"/>
          <w:lang w:val="uk-UA"/>
        </w:rPr>
        <w:t xml:space="preserve">г). </w:t>
      </w:r>
      <w:r w:rsidRPr="00366024">
        <w:rPr>
          <w:sz w:val="28"/>
          <w:szCs w:val="28"/>
          <w:lang w:val="uk-UA"/>
        </w:rPr>
        <w:t>Наявність перемичок і проводу, який іде від перемикача до лампи, створює необхідні кола. Цю схему використовують при освітленні коридорів та сходових кліток Житлових будинків і підприємств» а також тунелів з двома або кількома виходами.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Лампи освітлювальних електроустановок, які живляться від трипровідної системи трифазного струму, вмикають між двома фазами мережі (рис.</w:t>
      </w:r>
      <w:r w:rsidR="00673AFD" w:rsidRPr="00366024">
        <w:rPr>
          <w:sz w:val="28"/>
          <w:szCs w:val="28"/>
          <w:lang w:val="uk-UA"/>
        </w:rPr>
        <w:t>3.1</w:t>
      </w:r>
      <w:r w:rsidRPr="00366024">
        <w:rPr>
          <w:sz w:val="28"/>
          <w:szCs w:val="28"/>
          <w:lang w:val="uk-UA"/>
        </w:rPr>
        <w:t xml:space="preserve">, </w:t>
      </w:r>
      <w:r w:rsidRPr="00366024">
        <w:rPr>
          <w:iCs/>
          <w:sz w:val="28"/>
          <w:szCs w:val="28"/>
          <w:lang w:val="uk-UA"/>
        </w:rPr>
        <w:t xml:space="preserve">д) </w:t>
      </w:r>
      <w:r w:rsidRPr="00366024">
        <w:rPr>
          <w:sz w:val="28"/>
          <w:szCs w:val="28"/>
          <w:lang w:val="uk-UA"/>
        </w:rPr>
        <w:t>а ті</w:t>
      </w:r>
      <w:r w:rsidR="00673AFD" w:rsidRPr="00366024">
        <w:rPr>
          <w:sz w:val="28"/>
          <w:szCs w:val="28"/>
          <w:lang w:val="uk-UA"/>
        </w:rPr>
        <w:t>, що живляться від чотирипровід</w:t>
      </w:r>
      <w:r w:rsidRPr="00366024">
        <w:rPr>
          <w:sz w:val="28"/>
          <w:szCs w:val="28"/>
          <w:lang w:val="uk-UA"/>
        </w:rPr>
        <w:t>ної мережі,— між фазн</w:t>
      </w:r>
      <w:r w:rsidR="00673AFD" w:rsidRPr="00366024">
        <w:rPr>
          <w:sz w:val="28"/>
          <w:szCs w:val="28"/>
          <w:lang w:val="uk-UA"/>
        </w:rPr>
        <w:t>им і нульовим проводами (рис. 3.1</w:t>
      </w:r>
      <w:r w:rsidRPr="00366024">
        <w:rPr>
          <w:sz w:val="28"/>
          <w:szCs w:val="28"/>
          <w:lang w:val="uk-UA"/>
        </w:rPr>
        <w:t xml:space="preserve">, </w:t>
      </w:r>
      <w:r w:rsidRPr="00366024">
        <w:rPr>
          <w:iCs/>
          <w:sz w:val="28"/>
          <w:szCs w:val="28"/>
          <w:lang w:val="uk-UA"/>
        </w:rPr>
        <w:t>є).</w:t>
      </w:r>
    </w:p>
    <w:p w:rsidR="00FB2F5F" w:rsidRPr="00366024" w:rsidRDefault="00FB2F5F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br w:type="page"/>
      </w:r>
      <w:r w:rsidR="00FB2F5F" w:rsidRPr="00366024">
        <w:rPr>
          <w:b/>
          <w:sz w:val="28"/>
          <w:szCs w:val="28"/>
          <w:lang w:val="uk-UA"/>
        </w:rPr>
        <w:t xml:space="preserve">4. </w:t>
      </w:r>
      <w:r w:rsidR="00C40D57" w:rsidRPr="00366024">
        <w:rPr>
          <w:b/>
          <w:sz w:val="28"/>
          <w:szCs w:val="28"/>
          <w:lang w:val="uk-UA"/>
        </w:rPr>
        <w:t>Схеми вмикання люмінесцентних ламп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Люмінесцентні лампи можуть вмикатися в електричну мережу за стартерною і безстартерною схемами запалювання.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0" type="#_x0000_t75" style="width:88.5pt;height:75pt">
            <v:imagedata r:id="rId15" o:title="" gain="109227f" blacklevel="-6554f"/>
          </v:shape>
        </w:pict>
      </w:r>
    </w:p>
    <w:p w:rsidR="006C2FA1" w:rsidRPr="00366024" w:rsidRDefault="00673AFD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Рис. 4.1.</w:t>
      </w:r>
      <w:r w:rsidR="006C2FA1" w:rsidRPr="00366024">
        <w:rPr>
          <w:b/>
          <w:sz w:val="28"/>
          <w:szCs w:val="28"/>
          <w:lang w:val="uk-UA"/>
        </w:rPr>
        <w:t xml:space="preserve"> Принципова схема </w:t>
      </w:r>
      <w:r w:rsidR="00FB2B41" w:rsidRPr="00366024">
        <w:rPr>
          <w:b/>
          <w:sz w:val="28"/>
          <w:szCs w:val="28"/>
          <w:lang w:val="uk-UA"/>
        </w:rPr>
        <w:t>вимикання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="00FB2B41" w:rsidRPr="00366024">
        <w:rPr>
          <w:b/>
          <w:sz w:val="28"/>
          <w:szCs w:val="28"/>
          <w:lang w:val="uk-UA"/>
        </w:rPr>
        <w:t>люмінесцентної лампи</w:t>
      </w:r>
      <w:r w:rsidR="006C2FA1" w:rsidRPr="00366024">
        <w:rPr>
          <w:b/>
          <w:iCs/>
          <w:sz w:val="28"/>
          <w:szCs w:val="28"/>
          <w:lang w:val="uk-UA"/>
        </w:rPr>
        <w:t xml:space="preserve"> </w:t>
      </w:r>
      <w:r w:rsidR="006C2FA1" w:rsidRPr="00366024">
        <w:rPr>
          <w:b/>
          <w:sz w:val="28"/>
          <w:szCs w:val="28"/>
          <w:lang w:val="uk-UA"/>
        </w:rPr>
        <w:t>стартерним запа</w:t>
      </w:r>
      <w:r w:rsidR="00FB2B41" w:rsidRPr="00366024">
        <w:rPr>
          <w:b/>
          <w:sz w:val="28"/>
          <w:szCs w:val="28"/>
          <w:lang w:val="uk-UA"/>
        </w:rPr>
        <w:t>люванням</w:t>
      </w:r>
    </w:p>
    <w:p w:rsidR="006C2FA1" w:rsidRPr="00366024" w:rsidRDefault="006C2FA1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При вмиканні ламп за стартерною схемою запалювання (рис. </w:t>
      </w:r>
      <w:r w:rsidR="00673AFD" w:rsidRPr="00366024">
        <w:rPr>
          <w:sz w:val="28"/>
          <w:szCs w:val="28"/>
          <w:lang w:val="uk-UA"/>
        </w:rPr>
        <w:t>4.</w:t>
      </w:r>
      <w:r w:rsidRPr="00366024">
        <w:rPr>
          <w:sz w:val="28"/>
          <w:szCs w:val="28"/>
          <w:lang w:val="uk-UA"/>
        </w:rPr>
        <w:t>) стартером є газорозрядна неонова лампа з двома (рухомим і нерухомим) електродами.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Люмінесцентну лампу вмикають у електричну мережу лише послідовно з баластним опором, який обмежує зростання струму в лампі і таким чином запобігає її руйнуванню. В мережах змінного струму як баластний опір застосовують котушку з великим </w:t>
      </w:r>
      <w:r w:rsidR="006C2FA1" w:rsidRPr="00366024">
        <w:rPr>
          <w:sz w:val="28"/>
          <w:szCs w:val="28"/>
          <w:lang w:val="uk-UA"/>
        </w:rPr>
        <w:t>індуктивним опором – дросель.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Запалювання люмінесцентної лам</w:t>
      </w:r>
      <w:r w:rsidR="00FB2B41" w:rsidRPr="00366024">
        <w:rPr>
          <w:sz w:val="28"/>
          <w:szCs w:val="28"/>
          <w:lang w:val="uk-UA"/>
        </w:rPr>
        <w:t>пи відбувається таким чином.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Під час</w:t>
      </w:r>
      <w:r w:rsidR="006C2FA1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вмикання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лампи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між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електродами</w:t>
      </w:r>
      <w:r w:rsidR="00FB2B41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стартера виникає тліючий розряд; його теплота нагріває рухомий біметалевий електрод. При досягненні певної температури нагрівання рухомий електрод стартера, згинаючись, замикається з нерухомим, утворюючи електричне коло, по якому протікає струм, необхідний для попереднього підігрівання електродів лампи. Підігріваючись, електроди починають випускати електрони. Під час проходження струму в колі електродів лампи розряд у стартері зникає, внаслідок чого рухомий електрод стартера остигає і, розгинаючись, повертається у вихідне положення, розриваючи при цьому електричне коло лампи. Під час розривання електричного кола до напруги мережі додається електрорушійна сила самоіндукції дроселя, і імпульс підвищеної напруги, що виник у дроселі, викликає дуговий розряд у лампі та її запалювання. З виникненням дугового розряду напруга на електродах лампи і паралельно з'єднаних з ними електродах стартера знижується настільки, що виявляється недостатньою для виникнення тліючого розряду між електродами стартера. Якщо запалювання лампи не відбудеться, то на електродах стартера з'явиться повна напруга мережі і весь процес повториться.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Для вмикання люмінесцентних ламп застосовують спеціальні стартерні і безстартерні пускорегулювальні апарати (ПРА), що являють собою комплектні пристрої, які забезпечують надійне запалювання і нормальну роботу ламп, а також підвищення коефіцієнта потужності та зниження пульсації світлового потоку ламп. У ПРА встановлюють також пристрої, що заглушують перешкоди радіоприймання.</w:t>
      </w:r>
    </w:p>
    <w:p w:rsidR="00673AFD" w:rsidRPr="00366024" w:rsidRDefault="00673AFD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FB2F5F" w:rsidRPr="00366024">
        <w:rPr>
          <w:b/>
          <w:bCs/>
          <w:sz w:val="28"/>
          <w:szCs w:val="28"/>
          <w:lang w:val="uk-UA"/>
        </w:rPr>
        <w:t>5</w:t>
      </w:r>
      <w:r w:rsidR="00FB2B41" w:rsidRPr="00366024">
        <w:rPr>
          <w:b/>
          <w:bCs/>
          <w:sz w:val="28"/>
          <w:szCs w:val="28"/>
          <w:lang w:val="uk-UA"/>
        </w:rPr>
        <w:t xml:space="preserve">. </w:t>
      </w:r>
      <w:r w:rsidR="005F5C76" w:rsidRPr="00366024">
        <w:rPr>
          <w:b/>
          <w:sz w:val="28"/>
          <w:szCs w:val="28"/>
          <w:lang w:val="uk-UA"/>
        </w:rPr>
        <w:t>Розмітка місць установки св</w:t>
      </w:r>
      <w:r w:rsidR="00EE171D">
        <w:rPr>
          <w:b/>
          <w:sz w:val="28"/>
          <w:szCs w:val="28"/>
          <w:lang w:val="uk-UA"/>
        </w:rPr>
        <w:t>і</w:t>
      </w:r>
      <w:r w:rsidR="005F5C76" w:rsidRPr="00366024">
        <w:rPr>
          <w:b/>
          <w:sz w:val="28"/>
          <w:szCs w:val="28"/>
          <w:lang w:val="uk-UA"/>
        </w:rPr>
        <w:t>т</w:t>
      </w:r>
      <w:r w:rsidR="00EE171D">
        <w:rPr>
          <w:b/>
          <w:sz w:val="28"/>
          <w:szCs w:val="28"/>
          <w:lang w:val="uk-UA"/>
        </w:rPr>
        <w:t>и</w:t>
      </w:r>
      <w:r w:rsidR="005F5C76" w:rsidRPr="00366024">
        <w:rPr>
          <w:b/>
          <w:sz w:val="28"/>
          <w:szCs w:val="28"/>
          <w:lang w:val="uk-UA"/>
        </w:rPr>
        <w:t>льників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1" type="#_x0000_t75" style="width:179.25pt;height:95.25pt">
            <v:imagedata r:id="rId16" o:title=""/>
          </v:shape>
        </w:pic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Виконання розмітки місць установки світильників безпосередньо на стелі (а) і методом перенесення точок з підлоги на стелю (б)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Розмітка місця установки одного світильника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8" type="#_x0000_t75" style="position:absolute;left:0;text-align:left;margin-left:37.95pt;margin-top:6.65pt;width:87.65pt;height:84pt;z-index:-251658240" wrapcoords="-173 0 -173 21418 21600 21418 21600 0 -173 0">
            <v:imagedata r:id="rId17" o:title=""/>
            <w10:wrap type="tight"/>
          </v:shape>
        </w:pict>
      </w: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Розмітити дві діагональні лінії.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Відзначити точку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перетину діагоналей і перенести її з підлоги на стелю жердиною з відвісом, для чого вістря жердини встановити на стелі так щоб схил знаходився точно над точкою перетину діагональних лінії на підлозі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Розмітка місць установки двох світильників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29" type="#_x0000_t75" style="position:absolute;left:0;text-align:left;margin-left:28.15pt;margin-top:.3pt;width:81.9pt;height:78.8pt;z-index:-251657216" wrapcoords="-135 0 -135 21460 21600 21460 21600 0 -135 0">
            <v:imagedata r:id="rId18" o:title=""/>
            <w10:wrap type="tight"/>
          </v:shape>
        </w:pict>
      </w: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5F5C76" w:rsidRPr="00366024">
        <w:rPr>
          <w:sz w:val="28"/>
          <w:szCs w:val="28"/>
          <w:lang w:val="uk-UA"/>
        </w:rPr>
        <w:t>Розмітити осьову лінію по центру уздовж приміщення і відзначити на ній точки, розташовані на відстані В/4 від поперечних стін. Перенести дві розмічені точки на стелю жердиною з схилом. Виконати розмітку лінійкою-рамкою або двома жердинами з шнуром у вказаній послідовності безпосередньо на стелі.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Розмітка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місць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установки чотирьох світильників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30" type="#_x0000_t75" style="position:absolute;left:0;text-align:left;margin-left:34.1pt;margin-top:5pt;width:84.35pt;height:81.25pt;z-index:-251656192" wrapcoords="-130 0 -130 21465 21600 21465 21600 0 -130 0">
            <v:imagedata r:id="rId19" o:title=""/>
            <w10:wrap type="tight"/>
          </v:shape>
        </w:pict>
      </w: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Розмітити на підлозі дві лінії, паралельні подовжнім стінам, на відстані А/4 Відзначити на лініях чотири точки на відстані В/4 від поперечних стін і перенести на стелю жердиною з схилом. Виконати розмітку аналогічно розмітці двох світильників.</w:t>
      </w: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Розмітка місць установки декількох світильників в шахматному порядку</w:t>
      </w:r>
    </w:p>
    <w:p w:rsidR="005F5C76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31" type="#_x0000_t75" style="position:absolute;left:0;text-align:left;margin-left:19.5pt;margin-top:21.7pt;width:98.95pt;height:90.7pt;z-index:-251655168" wrapcoords="-123 0 -123 21467 21600 21467 21600 0 -123 0">
            <v:imagedata r:id="rId20" o:title=""/>
            <w10:wrap type="tight"/>
          </v:shape>
        </w:pict>
      </w: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7C2BB9" w:rsidRPr="00366024" w:rsidRDefault="007C2BB9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5F5C76" w:rsidRPr="00366024" w:rsidRDefault="005F5C76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Розмітити на підлозі дві лінії, паралельні подовжнім стінам, на відстані А/4 Відзначити на одній лінії точки першу на відстані В/9, інші через кожні 2В/9. Повторити на іншій лінії розмітку в такому ж порядку, тільки відлік почати від протилежної поперечної стіни. Виконати цю розмітку аналогічно розмітці чотирьох світильників.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Розмічальні інструменти і пристрої</w:t>
      </w: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br w:type="page"/>
      </w:r>
      <w:r w:rsidR="00C36D0C">
        <w:rPr>
          <w:noProof/>
        </w:rPr>
        <w:pict>
          <v:shape id="_x0000_s1032" type="#_x0000_t75" style="position:absolute;left:0;text-align:left;margin-left:23.5pt;margin-top:3.45pt;width:170.55pt;height:123.6pt;z-index:-251659264;mso-wrap-edited:f;mso-wrap-distance-left:0;mso-wrap-distance-right:0;mso-position-horizontal-relative:margin" wrapcoords="98 0 98 12231 0 12231 0 12356 0 12356 0 21600 13678 21600 13678 12356 21600 12356 21600 12231 21600 12231 21600 0 98 0">
            <v:imagedata r:id="rId21" o:title="" grayscale="t"/>
            <w10:wrap type="through" anchorx="margin"/>
          </v:shape>
        </w:pic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iCs/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iCs/>
          <w:sz w:val="28"/>
          <w:szCs w:val="28"/>
          <w:lang w:val="uk-UA"/>
        </w:rPr>
        <w:t xml:space="preserve">а </w:t>
      </w:r>
      <w:r w:rsidRPr="00366024">
        <w:rPr>
          <w:sz w:val="28"/>
          <w:szCs w:val="28"/>
          <w:lang w:val="uk-UA"/>
        </w:rPr>
        <w:t xml:space="preserve">— шаблон; </w:t>
      </w:r>
      <w:r w:rsidRPr="00366024">
        <w:rPr>
          <w:iCs/>
          <w:sz w:val="28"/>
          <w:szCs w:val="28"/>
          <w:lang w:val="uk-UA"/>
        </w:rPr>
        <w:t xml:space="preserve">б </w:t>
      </w:r>
      <w:r w:rsidR="005F5C76" w:rsidRPr="00366024">
        <w:rPr>
          <w:sz w:val="28"/>
          <w:szCs w:val="28"/>
          <w:lang w:val="uk-UA"/>
        </w:rPr>
        <w:t>— роз</w:t>
      </w:r>
      <w:r w:rsidRPr="00366024">
        <w:rPr>
          <w:sz w:val="28"/>
          <w:szCs w:val="28"/>
          <w:lang w:val="uk-UA"/>
        </w:rPr>
        <w:t xml:space="preserve">мічальна жердина; </w:t>
      </w:r>
      <w:r w:rsidRPr="00366024">
        <w:rPr>
          <w:iCs/>
          <w:sz w:val="28"/>
          <w:szCs w:val="28"/>
          <w:lang w:val="uk-UA"/>
        </w:rPr>
        <w:t xml:space="preserve">в </w:t>
      </w:r>
      <w:r w:rsidR="005F5C76" w:rsidRPr="00366024">
        <w:rPr>
          <w:sz w:val="28"/>
          <w:szCs w:val="28"/>
          <w:lang w:val="uk-UA"/>
        </w:rPr>
        <w:t>— дерев'яни</w:t>
      </w:r>
      <w:r w:rsidRPr="00366024">
        <w:rPr>
          <w:sz w:val="28"/>
          <w:szCs w:val="28"/>
          <w:lang w:val="uk-UA"/>
        </w:rPr>
        <w:t xml:space="preserve">й циркуль, </w:t>
      </w:r>
      <w:r w:rsidRPr="00366024">
        <w:rPr>
          <w:iCs/>
          <w:sz w:val="28"/>
          <w:szCs w:val="28"/>
          <w:lang w:val="uk-UA"/>
        </w:rPr>
        <w:t xml:space="preserve">г </w:t>
      </w:r>
      <w:r w:rsidRPr="00366024">
        <w:rPr>
          <w:sz w:val="28"/>
          <w:szCs w:val="28"/>
          <w:lang w:val="uk-UA"/>
        </w:rPr>
        <w:t xml:space="preserve">— розмічальна рама з жердиною: </w:t>
      </w:r>
      <w:r w:rsidRPr="00366024">
        <w:rPr>
          <w:iCs/>
          <w:sz w:val="28"/>
          <w:szCs w:val="28"/>
          <w:lang w:val="uk-UA"/>
        </w:rPr>
        <w:t xml:space="preserve">д </w:t>
      </w:r>
      <w:r w:rsidRPr="00366024">
        <w:rPr>
          <w:sz w:val="28"/>
          <w:szCs w:val="28"/>
          <w:lang w:val="uk-UA"/>
        </w:rPr>
        <w:t xml:space="preserve">— висок із шнуром; </w:t>
      </w:r>
      <w:r w:rsidRPr="00366024">
        <w:rPr>
          <w:iCs/>
          <w:sz w:val="28"/>
          <w:szCs w:val="28"/>
          <w:lang w:val="uk-UA"/>
        </w:rPr>
        <w:t xml:space="preserve">є </w:t>
      </w:r>
      <w:r w:rsidRPr="00366024">
        <w:rPr>
          <w:sz w:val="28"/>
          <w:szCs w:val="28"/>
          <w:lang w:val="uk-UA"/>
        </w:rPr>
        <w:t>— на</w:t>
      </w:r>
      <w:r w:rsidR="005F5C76" w:rsidRPr="00366024">
        <w:rPr>
          <w:sz w:val="28"/>
          <w:szCs w:val="28"/>
          <w:lang w:val="uk-UA"/>
        </w:rPr>
        <w:t>бір розмічальних інструментів: 1</w:t>
      </w:r>
      <w:r w:rsidRPr="00366024">
        <w:rPr>
          <w:sz w:val="28"/>
          <w:szCs w:val="28"/>
          <w:lang w:val="uk-UA"/>
        </w:rPr>
        <w:t xml:space="preserve"> — телескопічна лінійка; </w:t>
      </w:r>
      <w:r w:rsidRPr="00366024">
        <w:rPr>
          <w:iCs/>
          <w:sz w:val="28"/>
          <w:szCs w:val="28"/>
          <w:lang w:val="uk-UA"/>
        </w:rPr>
        <w:t xml:space="preserve">2 </w:t>
      </w:r>
      <w:r w:rsidRPr="00366024">
        <w:rPr>
          <w:sz w:val="28"/>
          <w:szCs w:val="28"/>
          <w:lang w:val="uk-UA"/>
        </w:rPr>
        <w:t xml:space="preserve">— кутомір; </w:t>
      </w:r>
      <w:r w:rsidR="005F5C76" w:rsidRPr="00366024">
        <w:rPr>
          <w:iCs/>
          <w:sz w:val="28"/>
          <w:szCs w:val="28"/>
          <w:lang w:val="uk-UA"/>
        </w:rPr>
        <w:t>3</w:t>
      </w:r>
      <w:r w:rsidRPr="00366024">
        <w:rPr>
          <w:iCs/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— рулетка; </w:t>
      </w:r>
      <w:r w:rsidRPr="00366024">
        <w:rPr>
          <w:iCs/>
          <w:sz w:val="28"/>
          <w:szCs w:val="28"/>
          <w:lang w:val="uk-UA"/>
        </w:rPr>
        <w:t xml:space="preserve">4 </w:t>
      </w:r>
      <w:r w:rsidRPr="00366024">
        <w:rPr>
          <w:sz w:val="28"/>
          <w:szCs w:val="28"/>
          <w:lang w:val="uk-UA"/>
        </w:rPr>
        <w:t>— розмічальний трафарет</w:t>
      </w:r>
    </w:p>
    <w:p w:rsidR="00912182" w:rsidRPr="00366024" w:rsidRDefault="00912182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На ескізах, у заготівельних відомостях і супроводжувальній технічній документації зазначають технічні дані, які вичерпно характеризують ці електричні мережі. Для зображення елементів електричної мережі на ескізах застосовують умовні позначення. Ескізи заготовок нескладних трас виконують у площинних зображеннях, а складних трас — у просторовому зображенні. Для зручності складання ескізів монтажними організаціями застосовують спеціальні віддруковані друкарським способом бланки з нанесеною на них площинною або об'ємною масштабною сіткою.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На ескізах замірювань електропроводок освітлювальних електроустановок зазначають:</w:t>
      </w:r>
    </w:p>
    <w:p w:rsidR="00912182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-</w:t>
      </w:r>
      <w:r w:rsidR="007C2BB9" w:rsidRPr="00366024">
        <w:rPr>
          <w:sz w:val="28"/>
          <w:szCs w:val="28"/>
          <w:lang w:val="uk-UA"/>
        </w:rPr>
        <w:t xml:space="preserve"> </w:t>
      </w:r>
      <w:r w:rsidR="00C40D57" w:rsidRPr="00366024">
        <w:rPr>
          <w:sz w:val="28"/>
          <w:szCs w:val="28"/>
          <w:lang w:val="uk-UA"/>
        </w:rPr>
        <w:t>марку, перерізи і кількість жил проводів і кабелів;</w:t>
      </w:r>
    </w:p>
    <w:p w:rsidR="00912182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-</w:t>
      </w:r>
      <w:r w:rsidR="007C2BB9" w:rsidRPr="00366024">
        <w:rPr>
          <w:sz w:val="28"/>
          <w:szCs w:val="28"/>
          <w:lang w:val="uk-UA"/>
        </w:rPr>
        <w:t xml:space="preserve"> </w:t>
      </w:r>
      <w:r w:rsidR="00C40D57" w:rsidRPr="00366024">
        <w:rPr>
          <w:sz w:val="28"/>
          <w:szCs w:val="28"/>
          <w:lang w:val="uk-UA"/>
        </w:rPr>
        <w:t xml:space="preserve">способи виконання з'єднань </w:t>
      </w:r>
      <w:r w:rsidRPr="00366024">
        <w:rPr>
          <w:sz w:val="28"/>
          <w:szCs w:val="28"/>
          <w:lang w:val="uk-UA"/>
        </w:rPr>
        <w:t>окремих ділянок заготовок і від</w:t>
      </w:r>
      <w:r w:rsidR="00C40D57" w:rsidRPr="00366024">
        <w:rPr>
          <w:sz w:val="28"/>
          <w:szCs w:val="28"/>
          <w:lang w:val="uk-UA"/>
        </w:rPr>
        <w:t>галужень від них (паянням, зварюванням, опресовуванням тощо);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-</w:t>
      </w:r>
      <w:r w:rsidR="007C2BB9" w:rsidRPr="00366024">
        <w:rPr>
          <w:sz w:val="28"/>
          <w:szCs w:val="28"/>
          <w:lang w:val="uk-UA"/>
        </w:rPr>
        <w:t xml:space="preserve"> </w:t>
      </w:r>
      <w:r w:rsidR="00C40D57" w:rsidRPr="00366024">
        <w:rPr>
          <w:sz w:val="28"/>
          <w:szCs w:val="28"/>
          <w:lang w:val="uk-UA"/>
        </w:rPr>
        <w:t>способи окінцювання жил проводів і кабелів для приєднання їх до світильників, приладів та апаратів (товкачиком, кільцем або наконечником із зазначенням його типу);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-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умовне розпізнавальне забарвлення фаз і маркування кінців жил проводів і кабелів;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-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загальну довжину і розміри окремих ділянок електропроводок із зазначенням місць їх відгалуження та розташування відгалужувальних коробок;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довжину ділянок відгалужень до світильників і приладів, а також висоту підвішування і тип світильника.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2" type="#_x0000_t75" style="width:226.5pt;height:90pt">
            <v:imagedata r:id="rId22" o:title="" gain="109227f" blacklevel="-6554f"/>
          </v:shape>
        </w:pic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bCs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Приклади складання замірювальних ескізів освітлювальних електропроводок: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Cs/>
          <w:iCs/>
          <w:sz w:val="28"/>
          <w:szCs w:val="28"/>
          <w:lang w:val="uk-UA"/>
        </w:rPr>
        <w:t xml:space="preserve">а — </w:t>
      </w:r>
      <w:r w:rsidRPr="00366024">
        <w:rPr>
          <w:bCs/>
          <w:sz w:val="28"/>
          <w:szCs w:val="28"/>
          <w:lang w:val="uk-UA"/>
        </w:rPr>
        <w:t xml:space="preserve">проводами АППВ; </w:t>
      </w:r>
      <w:r w:rsidRPr="00366024">
        <w:rPr>
          <w:bCs/>
          <w:iCs/>
          <w:sz w:val="28"/>
          <w:szCs w:val="28"/>
          <w:lang w:val="uk-UA"/>
        </w:rPr>
        <w:t xml:space="preserve">б </w:t>
      </w:r>
      <w:r w:rsidRPr="00366024">
        <w:rPr>
          <w:bCs/>
          <w:sz w:val="28"/>
          <w:szCs w:val="28"/>
          <w:lang w:val="uk-UA"/>
        </w:rPr>
        <w:t xml:space="preserve">— кабелем АНРГ; </w:t>
      </w:r>
      <w:r w:rsidRPr="00366024">
        <w:rPr>
          <w:bCs/>
          <w:iCs/>
          <w:sz w:val="28"/>
          <w:szCs w:val="28"/>
          <w:lang w:val="uk-UA"/>
        </w:rPr>
        <w:t xml:space="preserve">в </w:t>
      </w:r>
      <w:r w:rsidRPr="00366024">
        <w:rPr>
          <w:bCs/>
          <w:sz w:val="28"/>
          <w:szCs w:val="28"/>
          <w:lang w:val="uk-UA"/>
        </w:rPr>
        <w:t xml:space="preserve">— проводом АТРГ; </w:t>
      </w:r>
      <w:r w:rsidRPr="00366024">
        <w:rPr>
          <w:bCs/>
          <w:iCs/>
          <w:sz w:val="28"/>
          <w:szCs w:val="28"/>
          <w:lang w:val="uk-UA"/>
        </w:rPr>
        <w:t xml:space="preserve">г </w:t>
      </w:r>
      <w:r w:rsidRPr="00366024">
        <w:rPr>
          <w:bCs/>
          <w:sz w:val="28"/>
          <w:szCs w:val="28"/>
          <w:lang w:val="uk-UA"/>
        </w:rPr>
        <w:t>— відрізком кабельної лінії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36D0C" w:rsidP="007C2BB9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3" type="#_x0000_t75" style="width:228pt;height:97.5pt">
            <v:imagedata r:id="rId23" o:title=""/>
          </v:shape>
        </w:pic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Приклади складання замірювальних ескізів на складні трубні заготовки: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Cs/>
          <w:iCs/>
          <w:sz w:val="28"/>
          <w:szCs w:val="28"/>
          <w:lang w:val="uk-UA"/>
        </w:rPr>
        <w:t>а</w:t>
      </w:r>
      <w:r w:rsidR="00366024" w:rsidRPr="00366024">
        <w:rPr>
          <w:bCs/>
          <w:iCs/>
          <w:sz w:val="28"/>
          <w:szCs w:val="28"/>
          <w:lang w:val="uk-UA"/>
        </w:rPr>
        <w:t xml:space="preserve"> </w:t>
      </w:r>
      <w:r w:rsidR="006344F3" w:rsidRPr="00366024">
        <w:rPr>
          <w:bCs/>
          <w:sz w:val="28"/>
          <w:szCs w:val="28"/>
          <w:lang w:val="uk-UA"/>
        </w:rPr>
        <w:t>трубні</w:t>
      </w:r>
      <w:r w:rsidRPr="00366024">
        <w:rPr>
          <w:bCs/>
          <w:sz w:val="28"/>
          <w:szCs w:val="28"/>
          <w:lang w:val="uk-UA"/>
        </w:rPr>
        <w:t xml:space="preserve"> розведення в просторовому (об'ємному) зображенні: б — виходи труб з</w:t>
      </w:r>
      <w:r w:rsidR="007C2BB9" w:rsidRPr="00366024">
        <w:rPr>
          <w:bCs/>
          <w:sz w:val="28"/>
          <w:szCs w:val="28"/>
          <w:lang w:val="uk-UA"/>
        </w:rPr>
        <w:t xml:space="preserve"> </w:t>
      </w:r>
      <w:r w:rsidR="006344F3" w:rsidRPr="00366024">
        <w:rPr>
          <w:bCs/>
          <w:sz w:val="28"/>
          <w:szCs w:val="28"/>
          <w:lang w:val="uk-UA"/>
        </w:rPr>
        <w:t>к</w:t>
      </w:r>
      <w:r w:rsidRPr="00366024">
        <w:rPr>
          <w:bCs/>
          <w:sz w:val="28"/>
          <w:szCs w:val="28"/>
          <w:lang w:val="uk-UA"/>
        </w:rPr>
        <w:t xml:space="preserve">оробок; </w:t>
      </w:r>
      <w:r w:rsidR="006344F3" w:rsidRPr="00366024">
        <w:rPr>
          <w:bCs/>
          <w:iCs/>
          <w:sz w:val="28"/>
          <w:szCs w:val="28"/>
          <w:lang w:val="uk-UA"/>
        </w:rPr>
        <w:t>в</w:t>
      </w:r>
      <w:r w:rsidRPr="00366024">
        <w:rPr>
          <w:bCs/>
          <w:iCs/>
          <w:sz w:val="28"/>
          <w:szCs w:val="28"/>
          <w:lang w:val="uk-UA"/>
        </w:rPr>
        <w:t xml:space="preserve"> </w:t>
      </w:r>
      <w:r w:rsidRPr="00366024">
        <w:rPr>
          <w:bCs/>
          <w:sz w:val="28"/>
          <w:szCs w:val="28"/>
          <w:lang w:val="uk-UA"/>
        </w:rPr>
        <w:t>— обходи трубами виступних будівельних конструкцій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Під час замірювання і складання ескізів тросових електропроводок додатково зазначають проектні марку і діаметр несучого троса або дроту, марки та перерізи проводів і кабелів, способи прикріплення проводок до несучого троса (на клицях, хомутах, опорних конструкціях тощо), типи кінцевих анкерних кріплень та проміжних тросових підвісів і відтяжок, і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відстані між підвісами й відтяжками, способи влаштування захисного заземлення та його приєднання до контуру заземлення.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До замовлення на заготовлення електропроводок, відрізків кабелів і трубних комунікацій додають відомість заготовок, у якій крім даних, необхідних для виготовлення потрібних вузлів і деталей, зазначають способи їх комплектації, пакування і транспортування.</w:t>
      </w:r>
    </w:p>
    <w:p w:rsidR="00133E06" w:rsidRPr="00366024" w:rsidRDefault="00133E06" w:rsidP="007C2BB9">
      <w:pPr>
        <w:shd w:val="clear" w:color="auto" w:fill="FFFFFF"/>
        <w:spacing w:line="360" w:lineRule="auto"/>
        <w:ind w:firstLine="720"/>
        <w:jc w:val="both"/>
        <w:rPr>
          <w:b/>
          <w:bCs/>
          <w:sz w:val="28"/>
          <w:szCs w:val="28"/>
          <w:lang w:val="uk-UA"/>
        </w:rPr>
      </w:pPr>
    </w:p>
    <w:p w:rsidR="00912182" w:rsidRPr="00366024" w:rsidRDefault="007C2BB9" w:rsidP="007C2BB9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 w:rsidRPr="00366024">
        <w:rPr>
          <w:b/>
          <w:bCs/>
          <w:sz w:val="28"/>
          <w:szCs w:val="28"/>
          <w:lang w:val="uk-UA"/>
        </w:rPr>
        <w:br w:type="page"/>
      </w:r>
      <w:r w:rsidR="00FB2F5F" w:rsidRPr="00366024">
        <w:rPr>
          <w:b/>
          <w:bCs/>
          <w:sz w:val="28"/>
          <w:szCs w:val="28"/>
          <w:lang w:val="uk-UA"/>
        </w:rPr>
        <w:t>6</w:t>
      </w:r>
      <w:r w:rsidR="00C40D57" w:rsidRPr="00366024">
        <w:rPr>
          <w:b/>
          <w:bCs/>
          <w:sz w:val="28"/>
          <w:szCs w:val="28"/>
          <w:lang w:val="uk-UA"/>
        </w:rPr>
        <w:t>. Монтаж світильників</w:t>
      </w:r>
    </w:p>
    <w:p w:rsidR="007C2BB9" w:rsidRPr="00366024" w:rsidRDefault="007C2BB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Монтаж світильників і приладів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Монтаж світильників, вимикачів, перемикачів, штепсельних розеток та інших приладів здійснюють після виконання в приміщенні всіх оздоблювальних і малярних робіт.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Заряджені світильники, що надійшли на об'єкт монтажу, перевіряють, відзначаючи при цьому фазні, нульові і холості жили проводів, після чого підвішують світильники до арматурного гака або кронштейна.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Незаряджені світильники заряджають за допомогою спеціальних арматурних, переважно гнучких, мідних проводів відповідних марок і перерізів (ПРКС, ПРБС тощо). Під час заряджання світильників кінці фазних або холостих жил проводів повинні бути приєднані до головок (центральних контактів) патронів, а кінці нульових проводів — до їх гвинтових гільз. Проводи не повинні зазнавати натягів, які могли б призвести до обривання або висмикування їх з контакту.</w:t>
      </w:r>
    </w:p>
    <w:p w:rsidR="00912182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Пристрій для введення проводів у світильники залежить від типу світильника і способу проводки. Багато ввідних пристроїв оснащені ніпелями з нарізкою, щоб було можливо приєднувати до них сталеві труби електропроводки. В арматурі, призначеній для приміщень сирих, з їдкими парою й газами, а також для встановлення на відкритому повітрі в разі</w:t>
      </w:r>
      <w:r w:rsidR="00366024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відкритого прокладання проводів (на роликах або ізоляторах) передбачаються два отвори для окремого вводу проводів. У світильників, які застосовуються для вводу кабелю (</w:t>
      </w:r>
      <w:r w:rsidR="006344F3" w:rsidRPr="00366024">
        <w:rPr>
          <w:sz w:val="28"/>
          <w:szCs w:val="28"/>
          <w:lang w:val="uk-UA"/>
        </w:rPr>
        <w:t>СРГ, ВРГ тощо), ввідні пристрої</w:t>
      </w:r>
      <w:r w:rsidRPr="00366024">
        <w:rPr>
          <w:sz w:val="28"/>
          <w:szCs w:val="28"/>
          <w:lang w:val="uk-UA"/>
        </w:rPr>
        <w:t xml:space="preserve"> мають сальники; якщо сальника немає, ввідний </w:t>
      </w:r>
      <w:r w:rsidR="006344F3" w:rsidRPr="00366024">
        <w:rPr>
          <w:sz w:val="28"/>
          <w:szCs w:val="28"/>
          <w:lang w:val="uk-UA"/>
        </w:rPr>
        <w:t>пристрій повинен бути герметизо</w:t>
      </w:r>
      <w:r w:rsidRPr="00366024">
        <w:rPr>
          <w:sz w:val="28"/>
          <w:szCs w:val="28"/>
          <w:lang w:val="uk-UA"/>
        </w:rPr>
        <w:t>ваний заливанням ізоляційною мастикою.</w:t>
      </w:r>
    </w:p>
    <w:p w:rsidR="006344F3" w:rsidRPr="00366024" w:rsidRDefault="00C40D57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Світильники і підвісні штанги ізолюють від арматурних гаків і </w:t>
      </w:r>
      <w:r w:rsidR="00366024" w:rsidRPr="00366024">
        <w:rPr>
          <w:sz w:val="28"/>
          <w:szCs w:val="28"/>
          <w:lang w:val="uk-UA"/>
        </w:rPr>
        <w:t>кронштейнів</w:t>
      </w:r>
      <w:r w:rsidRPr="00366024">
        <w:rPr>
          <w:sz w:val="28"/>
          <w:szCs w:val="28"/>
          <w:lang w:val="uk-UA"/>
        </w:rPr>
        <w:t xml:space="preserve"> ізолюючими деталями з фарфору або фібри, а за</w:t>
      </w:r>
      <w:r w:rsidR="006344F3" w:rsidRPr="00366024">
        <w:rPr>
          <w:sz w:val="28"/>
          <w:szCs w:val="28"/>
          <w:lang w:val="uk-UA"/>
        </w:rPr>
        <w:t xml:space="preserve"> їх відсутності</w:t>
      </w:r>
      <w:r w:rsidR="00366024" w:rsidRPr="00366024">
        <w:rPr>
          <w:sz w:val="28"/>
          <w:szCs w:val="28"/>
          <w:lang w:val="uk-UA"/>
        </w:rPr>
        <w:t xml:space="preserve"> </w:t>
      </w:r>
      <w:r w:rsidR="006344F3" w:rsidRPr="00366024">
        <w:rPr>
          <w:sz w:val="28"/>
          <w:szCs w:val="28"/>
          <w:lang w:val="uk-UA"/>
        </w:rPr>
        <w:t>—</w:t>
      </w:r>
      <w:r w:rsidR="00366024" w:rsidRPr="00366024">
        <w:rPr>
          <w:sz w:val="28"/>
          <w:szCs w:val="28"/>
          <w:lang w:val="uk-UA"/>
        </w:rPr>
        <w:t xml:space="preserve"> </w:t>
      </w:r>
      <w:r w:rsidR="006344F3" w:rsidRPr="00366024">
        <w:rPr>
          <w:sz w:val="28"/>
          <w:szCs w:val="28"/>
          <w:lang w:val="uk-UA"/>
        </w:rPr>
        <w:t>накладанням на гак двох шарів ізоляційної стрічки.</w:t>
      </w:r>
    </w:p>
    <w:p w:rsidR="00366024" w:rsidRPr="00366024" w:rsidRDefault="00366024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66024" w:rsidRPr="00366024" w:rsidRDefault="00366024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C36D0C">
        <w:rPr>
          <w:sz w:val="28"/>
          <w:szCs w:val="28"/>
          <w:lang w:val="uk-UA"/>
        </w:rPr>
        <w:pict>
          <v:shape id="_x0000_i1034" type="#_x0000_t75" style="width:201pt;height:89.25pt">
            <v:imagedata r:id="rId24" o:title=""/>
          </v:shape>
        </w:pict>
      </w:r>
    </w:p>
    <w:p w:rsidR="00D6413E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 6</w:t>
      </w:r>
      <w:r w:rsidR="00D6413E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>1.</w:t>
      </w:r>
      <w:r w:rsidR="00D6413E" w:rsidRPr="00366024">
        <w:rPr>
          <w:b/>
          <w:sz w:val="28"/>
          <w:szCs w:val="28"/>
          <w:lang w:val="uk-UA"/>
        </w:rPr>
        <w:t xml:space="preserve"> Приклади підвішування світильників при різних способах прокладання </w:t>
      </w:r>
      <w:r w:rsidRPr="00366024">
        <w:rPr>
          <w:b/>
          <w:sz w:val="28"/>
          <w:szCs w:val="28"/>
          <w:lang w:val="uk-UA"/>
        </w:rPr>
        <w:t>проводів і</w:t>
      </w:r>
      <w:r w:rsidR="00D6413E" w:rsidRPr="00366024">
        <w:rPr>
          <w:b/>
          <w:sz w:val="28"/>
          <w:szCs w:val="28"/>
          <w:lang w:val="uk-UA"/>
        </w:rPr>
        <w:t xml:space="preserve"> кабелів</w:t>
      </w:r>
      <w:r w:rsidR="00366024" w:rsidRPr="00366024">
        <w:rPr>
          <w:b/>
          <w:sz w:val="28"/>
          <w:szCs w:val="28"/>
          <w:lang w:val="uk-UA"/>
        </w:rPr>
        <w:t xml:space="preserve"> </w:t>
      </w:r>
      <w:r w:rsidR="00D6413E" w:rsidRPr="00366024">
        <w:rPr>
          <w:iCs/>
          <w:sz w:val="28"/>
          <w:szCs w:val="28"/>
          <w:lang w:val="uk-UA"/>
        </w:rPr>
        <w:t xml:space="preserve">а </w:t>
      </w:r>
      <w:r w:rsidR="00D6413E" w:rsidRPr="00366024">
        <w:rPr>
          <w:sz w:val="28"/>
          <w:szCs w:val="28"/>
          <w:lang w:val="uk-UA"/>
        </w:rPr>
        <w:t xml:space="preserve">— при схованому прокладанні проводів, </w:t>
      </w:r>
      <w:r w:rsidR="00D6413E" w:rsidRPr="00366024">
        <w:rPr>
          <w:iCs/>
          <w:sz w:val="28"/>
          <w:szCs w:val="28"/>
          <w:lang w:val="uk-UA"/>
        </w:rPr>
        <w:t xml:space="preserve">б </w:t>
      </w:r>
      <w:r w:rsidR="00D6413E" w:rsidRPr="00366024">
        <w:rPr>
          <w:sz w:val="28"/>
          <w:szCs w:val="28"/>
          <w:lang w:val="uk-UA"/>
        </w:rPr>
        <w:t xml:space="preserve">— при відкритому прокладанні проводів у трубах, </w:t>
      </w:r>
      <w:r w:rsidR="00D6413E" w:rsidRPr="00366024">
        <w:rPr>
          <w:iCs/>
          <w:sz w:val="28"/>
          <w:szCs w:val="28"/>
          <w:lang w:val="uk-UA"/>
        </w:rPr>
        <w:t xml:space="preserve">в </w:t>
      </w:r>
      <w:r w:rsidR="00D6413E" w:rsidRPr="00366024">
        <w:rPr>
          <w:sz w:val="28"/>
          <w:szCs w:val="28"/>
          <w:lang w:val="uk-UA"/>
        </w:rPr>
        <w:t xml:space="preserve">— при тросовому прокладанні проводів, </w:t>
      </w:r>
      <w:r w:rsidRPr="00366024">
        <w:rPr>
          <w:iCs/>
          <w:sz w:val="28"/>
          <w:szCs w:val="28"/>
          <w:lang w:val="uk-UA"/>
        </w:rPr>
        <w:t xml:space="preserve">г </w:t>
      </w:r>
      <w:r w:rsidR="00D6413E" w:rsidRPr="00366024">
        <w:rPr>
          <w:iCs/>
          <w:sz w:val="28"/>
          <w:szCs w:val="28"/>
          <w:lang w:val="uk-UA"/>
        </w:rPr>
        <w:t xml:space="preserve">— </w:t>
      </w:r>
      <w:r w:rsidR="00D6413E" w:rsidRPr="00366024">
        <w:rPr>
          <w:sz w:val="28"/>
          <w:szCs w:val="28"/>
          <w:lang w:val="uk-UA"/>
        </w:rPr>
        <w:t>при проводці кабелем АВРГ</w:t>
      </w:r>
    </w:p>
    <w:p w:rsidR="006344F3" w:rsidRPr="00366024" w:rsidRDefault="006344F3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6413E" w:rsidRPr="00366024" w:rsidRDefault="00D6413E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Світильники у вигляді плафонів, бра, настінних і стельових патронів встановлюють на дерев'яних розетках завтовшки 10— 12 мм, міцно закріплених на стіні або стелі.</w:t>
      </w:r>
    </w:p>
    <w:p w:rsidR="00D6413E" w:rsidRPr="00366024" w:rsidRDefault="00D6413E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У разі монтажу освітлювальної мережі трубчастим проводом АТПРФ кріплення світильника повинно робитися жорстким (наприклад, на штанзі із сталевої труби). Приклади підвішування світильників у різних приміщеннях і за різних способів прокладання проводів і кабелів зображені на рис. 6</w:t>
      </w:r>
      <w:r w:rsidR="006344F3" w:rsidRPr="00366024">
        <w:rPr>
          <w:sz w:val="28"/>
          <w:szCs w:val="28"/>
          <w:lang w:val="uk-UA"/>
        </w:rPr>
        <w:t>.1</w:t>
      </w:r>
      <w:r w:rsidRPr="00366024">
        <w:rPr>
          <w:sz w:val="28"/>
          <w:szCs w:val="28"/>
          <w:lang w:val="uk-UA"/>
        </w:rPr>
        <w:t>.</w:t>
      </w:r>
    </w:p>
    <w:p w:rsidR="00C0662B" w:rsidRPr="00366024" w:rsidRDefault="00D6413E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Вимикачі, перемикачі та штепсельні розетки встановлюють залежно від їх конструкції і прийнятого способу виконання проводки (рис. 6</w:t>
      </w:r>
      <w:r w:rsidR="006344F3" w:rsidRPr="00366024">
        <w:rPr>
          <w:sz w:val="28"/>
          <w:szCs w:val="28"/>
          <w:lang w:val="uk-UA"/>
        </w:rPr>
        <w:t>.2</w:t>
      </w:r>
      <w:r w:rsidRPr="00366024">
        <w:rPr>
          <w:sz w:val="28"/>
          <w:szCs w:val="28"/>
          <w:lang w:val="uk-UA"/>
        </w:rPr>
        <w:t>). Однополюсні вимикачі й перемикачі приєднують до</w:t>
      </w:r>
      <w:r w:rsidR="00C0662B" w:rsidRPr="00366024">
        <w:rPr>
          <w:sz w:val="28"/>
          <w:szCs w:val="28"/>
          <w:lang w:val="uk-UA"/>
        </w:rPr>
        <w:t xml:space="preserve"> проводок у розсічку фазних жил проводів і кабелів. Металеві корпуси вимикачів, перемикачів і штепсельних розеток, які підлягають заземленню, приєднують окремим проводом до нульового проводу електропроводки, при цьому один його кінець — паянням або зварюванням до нульового проводу, другий кінець — до корпусу апарата за допомогою заземлюючого гвинта, що є на корпусі.</w:t>
      </w:r>
    </w:p>
    <w:p w:rsidR="00D6413E" w:rsidRPr="00366024" w:rsidRDefault="00D6413E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6413E" w:rsidRPr="00366024" w:rsidRDefault="00366024" w:rsidP="00366024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C36D0C">
        <w:rPr>
          <w:sz w:val="28"/>
          <w:szCs w:val="28"/>
          <w:lang w:val="uk-UA"/>
        </w:rPr>
        <w:pict>
          <v:shape id="_x0000_i1035" type="#_x0000_t75" style="width:257.25pt;height:87pt">
            <v:imagedata r:id="rId25" o:title=""/>
          </v:shape>
        </w:pict>
      </w:r>
    </w:p>
    <w:p w:rsidR="00D6413E" w:rsidRPr="00366024" w:rsidRDefault="00D6413E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Рис. 6.</w:t>
      </w:r>
      <w:r w:rsidR="006344F3" w:rsidRPr="00366024">
        <w:rPr>
          <w:b/>
          <w:sz w:val="28"/>
          <w:szCs w:val="28"/>
          <w:lang w:val="uk-UA"/>
        </w:rPr>
        <w:t>2.</w:t>
      </w:r>
      <w:r w:rsidRPr="00366024">
        <w:rPr>
          <w:b/>
          <w:sz w:val="28"/>
          <w:szCs w:val="28"/>
          <w:lang w:val="uk-UA"/>
        </w:rPr>
        <w:t xml:space="preserve"> Приклади монтажу установочних приладів:</w:t>
      </w:r>
      <w:r w:rsidR="00366024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iCs/>
          <w:sz w:val="28"/>
          <w:szCs w:val="28"/>
          <w:lang w:val="uk-UA"/>
        </w:rPr>
        <w:t xml:space="preserve">а </w:t>
      </w:r>
      <w:r w:rsidRPr="00366024">
        <w:rPr>
          <w:sz w:val="28"/>
          <w:szCs w:val="28"/>
          <w:lang w:val="uk-UA"/>
        </w:rPr>
        <w:t xml:space="preserve">— вимикача при відкритому прокладанні проводів АППВ; </w:t>
      </w:r>
      <w:r w:rsidRPr="00366024">
        <w:rPr>
          <w:iCs/>
          <w:sz w:val="28"/>
          <w:szCs w:val="28"/>
          <w:lang w:val="uk-UA"/>
        </w:rPr>
        <w:t xml:space="preserve">б — </w:t>
      </w:r>
      <w:r w:rsidRPr="00366024">
        <w:rPr>
          <w:sz w:val="28"/>
          <w:szCs w:val="28"/>
          <w:lang w:val="uk-UA"/>
        </w:rPr>
        <w:t xml:space="preserve">штепсельної розетки при закритому прокладанні проводів у гумових напівтвердих трубках, </w:t>
      </w:r>
      <w:r w:rsidRPr="00366024">
        <w:rPr>
          <w:iCs/>
          <w:sz w:val="28"/>
          <w:szCs w:val="28"/>
          <w:lang w:val="uk-UA"/>
        </w:rPr>
        <w:t xml:space="preserve">в, г — </w:t>
      </w:r>
      <w:r w:rsidRPr="00366024">
        <w:rPr>
          <w:sz w:val="28"/>
          <w:szCs w:val="28"/>
          <w:lang w:val="uk-UA"/>
        </w:rPr>
        <w:t>вимикача і штеп</w:t>
      </w:r>
      <w:r w:rsidR="006344F3" w:rsidRPr="00366024">
        <w:rPr>
          <w:sz w:val="28"/>
          <w:szCs w:val="28"/>
          <w:lang w:val="uk-UA"/>
        </w:rPr>
        <w:t>сельно</w:t>
      </w:r>
      <w:r w:rsidRPr="00366024">
        <w:rPr>
          <w:sz w:val="28"/>
          <w:szCs w:val="28"/>
          <w:lang w:val="uk-UA"/>
        </w:rPr>
        <w:t xml:space="preserve"> розетки у разі проводки кабелем ВРГ у сирому приміщенні</w:t>
      </w:r>
    </w:p>
    <w:p w:rsidR="00C0662B" w:rsidRPr="00366024" w:rsidRDefault="00C0662B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Вироби для кріплення світильників з лампами розжарювання і ДРЛ</w: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A13351" w:rsidRPr="00366024" w:rsidRDefault="00A13351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Стельова розетка РПУХЛУ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6" type="#_x0000_t75" style="width:89.25pt;height:61.5pt">
            <v:imagedata r:id="rId26" o:title=""/>
          </v:shape>
        </w:pic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Розетку виготовляють з пластмаси і вико</w:t>
      </w:r>
      <w:r w:rsidR="00A13351" w:rsidRPr="00366024">
        <w:rPr>
          <w:sz w:val="28"/>
          <w:szCs w:val="28"/>
          <w:lang w:val="uk-UA"/>
        </w:rPr>
        <w:t>ристовують для закривання отворів</w:t>
      </w:r>
      <w:r w:rsidRPr="00366024">
        <w:rPr>
          <w:sz w:val="28"/>
          <w:szCs w:val="28"/>
          <w:lang w:val="uk-UA"/>
        </w:rPr>
        <w:t xml:space="preserve"> виходу проводів і крюків У623УХЛУ, 4625УХЛУ з перекриттів. У ній розміщують затиски, що сполучають дроти світильника з дротом лінії</w: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Утримувач У25МУЗ світильника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37" type="#_x0000_t75" style="width:128.25pt;height:63pt">
            <v:imagedata r:id="rId27" o:title="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Утримувач кріплять до кронштейнів, підвісів, стійкам через різьбові патрубки з трубним різьбленням 3/4". Світильник, що прикріплюється до утримувача, повинен мати у верхній частині крюк, кільце і бугель</w:t>
      </w:r>
      <w:r w:rsidR="00366024" w:rsidRPr="00366024">
        <w:rPr>
          <w:sz w:val="28"/>
          <w:szCs w:val="28"/>
          <w:lang w:val="uk-UA"/>
        </w:rPr>
        <w:t>.</w:t>
      </w:r>
    </w:p>
    <w:p w:rsidR="00FB2F5F" w:rsidRPr="00366024" w:rsidRDefault="00366024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FB2F5F" w:rsidRPr="00366024">
        <w:rPr>
          <w:b/>
          <w:sz w:val="28"/>
          <w:szCs w:val="28"/>
          <w:lang w:val="uk-UA"/>
        </w:rPr>
        <w:t xml:space="preserve">Крюки для підвіски світильників </w:t>
      </w:r>
      <w:r w:rsidR="00A13351" w:rsidRPr="00366024">
        <w:rPr>
          <w:b/>
          <w:sz w:val="28"/>
          <w:szCs w:val="28"/>
          <w:lang w:val="uk-UA"/>
        </w:rPr>
        <w:t>масою</w:t>
      </w:r>
      <w:r w:rsidR="00FB2F5F" w:rsidRPr="00366024">
        <w:rPr>
          <w:b/>
          <w:sz w:val="28"/>
          <w:szCs w:val="28"/>
          <w:lang w:val="uk-UA"/>
        </w:rPr>
        <w:t xml:space="preserve"> до 5 кг до перекриттів з порожнистих і суцільних плит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pict>
          <v:shape id="_x0000_i1038" type="#_x0000_t75" style="width:81.75pt;height:75.75pt">
            <v:imagedata r:id="rId28" o:title=""/>
          </v:shape>
        </w:pict>
      </w:r>
      <w:r w:rsidR="007C2BB9" w:rsidRPr="0036602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pict>
          <v:shape id="_x0000_i1039" type="#_x0000_t75" style="width:64.5pt;height:84pt">
            <v:imagedata r:id="rId29" o:title="" cropleft="15777f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Крюки кріплять до перекриття через заготовлені отвори, ізолюють при підвісці світильників і </w:t>
      </w:r>
      <w:r w:rsidR="00A13351" w:rsidRPr="00366024">
        <w:rPr>
          <w:sz w:val="28"/>
          <w:szCs w:val="28"/>
          <w:lang w:val="uk-UA"/>
        </w:rPr>
        <w:t>використовують</w:t>
      </w:r>
      <w:r w:rsidRPr="00366024">
        <w:rPr>
          <w:sz w:val="28"/>
          <w:szCs w:val="28"/>
          <w:lang w:val="uk-UA"/>
        </w:rPr>
        <w:t xml:space="preserve"> разом із стельовою розеткою. Для підвіски світильників до перекриттів з порожнистих плит крюки мають уздовж осі ряд отворів, що дозволяють міняти їх розмір залежно від відстані усередині перекриття, а для підвіски світильників до </w:t>
      </w:r>
      <w:r w:rsidR="00A13351" w:rsidRPr="00366024">
        <w:rPr>
          <w:sz w:val="28"/>
          <w:szCs w:val="28"/>
          <w:lang w:val="uk-UA"/>
        </w:rPr>
        <w:t>перекриття</w:t>
      </w:r>
      <w:r w:rsidRPr="00366024">
        <w:rPr>
          <w:sz w:val="28"/>
          <w:szCs w:val="28"/>
          <w:lang w:val="uk-UA"/>
        </w:rPr>
        <w:t xml:space="preserve"> з суцільних плит - один кріпильний отвір, розрахований на кріплення до плити певної </w:t>
      </w:r>
      <w:r w:rsidR="00A13351" w:rsidRPr="00366024">
        <w:rPr>
          <w:sz w:val="28"/>
          <w:szCs w:val="28"/>
          <w:lang w:val="uk-UA"/>
        </w:rPr>
        <w:t>товщини</w:t>
      </w:r>
      <w:r w:rsidRPr="00366024">
        <w:rPr>
          <w:sz w:val="28"/>
          <w:szCs w:val="28"/>
          <w:lang w:val="uk-UA"/>
        </w:rPr>
        <w:t>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Для порожнистих плит випускають крюки У623УХЛ4 і У628УХЛ4 (I) завдовжки (L) відповідно 60 і 120 мм, для суцільних плит - крюки У625УХЛ4, У629ХЛ4 (II) заввишки (Н) 155 мм і завдовжки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80 і 120 мм, а також У629УХЛ4 заввишки 215 мм і завдовжки 80 мм</w:t>
      </w:r>
      <w:r w:rsidR="00A13351" w:rsidRPr="00366024">
        <w:rPr>
          <w:sz w:val="28"/>
          <w:szCs w:val="28"/>
          <w:lang w:val="uk-UA"/>
        </w:rPr>
        <w:t>.</w: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Шпильки У624УХЛ4 - У626УХЛ4 для кріплення світильників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0" type="#_x0000_t75" style="width:147pt;height:121.5pt">
            <v:imagedata r:id="rId30" o:title="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Шпильки У624УХЛ4-У626УХЛ4 кріплять до </w:t>
      </w:r>
      <w:r w:rsidR="00C0662B" w:rsidRPr="00366024">
        <w:rPr>
          <w:sz w:val="28"/>
          <w:szCs w:val="28"/>
          <w:lang w:val="uk-UA"/>
        </w:rPr>
        <w:t xml:space="preserve">перекриття </w:t>
      </w:r>
      <w:r w:rsidRPr="00366024">
        <w:rPr>
          <w:sz w:val="28"/>
          <w:szCs w:val="28"/>
          <w:lang w:val="uk-UA"/>
        </w:rPr>
        <w:t>з порожнистих і суцільних плит через заготовлен</w:t>
      </w:r>
      <w:r w:rsidR="00C0662B" w:rsidRPr="00366024">
        <w:rPr>
          <w:sz w:val="28"/>
          <w:szCs w:val="28"/>
          <w:lang w:val="uk-UA"/>
        </w:rPr>
        <w:t>і</w:t>
      </w:r>
      <w:r w:rsidRPr="00366024">
        <w:rPr>
          <w:sz w:val="28"/>
          <w:szCs w:val="28"/>
          <w:lang w:val="uk-UA"/>
        </w:rPr>
        <w:t xml:space="preserve"> отвори двома пластинами з отворами уздовж осі. Такий пристрій дозволяє міняти розміри кріплення залежно від відстані усередині </w:t>
      </w:r>
      <w:r w:rsidR="00C0662B" w:rsidRPr="00366024">
        <w:rPr>
          <w:sz w:val="28"/>
          <w:szCs w:val="28"/>
          <w:lang w:val="uk-UA"/>
        </w:rPr>
        <w:t>перекриття</w:t>
      </w:r>
      <w:r w:rsidRPr="00366024">
        <w:rPr>
          <w:sz w:val="28"/>
          <w:szCs w:val="28"/>
          <w:lang w:val="uk-UA"/>
        </w:rPr>
        <w:t>. Світильники кріплять до шпильок гайкою</w: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Шпильки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У632УХЛ4,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У626УХЛ4 для кріплення світильників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1" type="#_x0000_t75" style="width:94.5pt;height:85.5pt">
            <v:imagedata r:id="rId31" o:title="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Шпильки кріплять до перекриття з суцільних плит через заготовлені отвори, а світильники до </w:t>
      </w:r>
      <w:r w:rsidR="00C0662B" w:rsidRPr="00366024">
        <w:rPr>
          <w:sz w:val="28"/>
          <w:szCs w:val="28"/>
          <w:lang w:val="uk-UA"/>
        </w:rPr>
        <w:t>шпильки</w:t>
      </w:r>
      <w:r w:rsidRPr="00366024">
        <w:rPr>
          <w:sz w:val="28"/>
          <w:szCs w:val="28"/>
          <w:lang w:val="uk-UA"/>
        </w:rPr>
        <w:t xml:space="preserve"> - гайкою. Довжина шпильки залежить від товщини пере</w:t>
      </w:r>
      <w:r w:rsidR="00C0662B" w:rsidRPr="00366024">
        <w:rPr>
          <w:sz w:val="28"/>
          <w:szCs w:val="28"/>
          <w:lang w:val="uk-UA"/>
        </w:rPr>
        <w:t>критт</w:t>
      </w:r>
      <w:r w:rsidRPr="00366024">
        <w:rPr>
          <w:sz w:val="28"/>
          <w:szCs w:val="28"/>
          <w:lang w:val="uk-UA"/>
        </w:rPr>
        <w:t>я</w:t>
      </w:r>
      <w:r w:rsidR="00C0662B" w:rsidRPr="00366024">
        <w:rPr>
          <w:sz w:val="28"/>
          <w:szCs w:val="28"/>
          <w:lang w:val="uk-UA"/>
        </w:rPr>
        <w:t>.</w: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Крюк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для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кріплення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угвинчуванням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2" type="#_x0000_t75" style="width:156.75pt;height:43.5pt">
            <v:imagedata r:id="rId32" o:title="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Крюки крі</w:t>
      </w:r>
      <w:r w:rsidR="00C0662B" w:rsidRPr="00366024">
        <w:rPr>
          <w:sz w:val="28"/>
          <w:szCs w:val="28"/>
          <w:lang w:val="uk-UA"/>
        </w:rPr>
        <w:t>плять до дерев'яних перекриттів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і до них підвішують світильники. Якщо крюк угвинчують в дерев'яну підставу, ізоляція </w:t>
      </w:r>
      <w:r w:rsidR="00C0662B" w:rsidRPr="00366024">
        <w:rPr>
          <w:sz w:val="28"/>
          <w:szCs w:val="28"/>
          <w:lang w:val="uk-UA"/>
        </w:rPr>
        <w:t>світиль</w:t>
      </w:r>
      <w:r w:rsidRPr="00366024">
        <w:rPr>
          <w:sz w:val="28"/>
          <w:szCs w:val="28"/>
          <w:lang w:val="uk-UA"/>
        </w:rPr>
        <w:t>ника від крюка, що встановлюється в житлових будинках, не обов'язкова</w:t>
      </w:r>
      <w:r w:rsidR="00C0662B" w:rsidRPr="00366024">
        <w:rPr>
          <w:sz w:val="28"/>
          <w:szCs w:val="28"/>
          <w:lang w:val="uk-UA"/>
        </w:rPr>
        <w:t>.</w:t>
      </w:r>
    </w:p>
    <w:p w:rsidR="00C0662B" w:rsidRPr="00366024" w:rsidRDefault="00C0662B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Крюк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для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кріплення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вмазуванням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3" type="#_x0000_t75" style="width:132pt;height:58.5pt">
            <v:imagedata r:id="rId33" o:title="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Крюки кріплять вмазуванням, а світильники - тільки після закінчення встановлених термінів схоплювання розчину. При установці в житлових будинках і напрузі мережі 127/220 В крюк від світильника ізолюють</w:t>
      </w:r>
      <w:r w:rsidR="00C0662B" w:rsidRPr="00366024">
        <w:rPr>
          <w:sz w:val="28"/>
          <w:szCs w:val="28"/>
          <w:lang w:val="uk-UA"/>
        </w:rPr>
        <w:t>.</w:t>
      </w:r>
    </w:p>
    <w:p w:rsidR="00FB2F5F" w:rsidRPr="00366024" w:rsidRDefault="00366024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br w:type="page"/>
      </w:r>
      <w:r w:rsidR="00FB2F5F" w:rsidRPr="00366024">
        <w:rPr>
          <w:b/>
          <w:sz w:val="28"/>
          <w:szCs w:val="28"/>
          <w:lang w:val="uk-UA"/>
        </w:rPr>
        <w:t>Трубчасті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="00FB2F5F" w:rsidRPr="00366024">
        <w:rPr>
          <w:b/>
          <w:sz w:val="28"/>
          <w:szCs w:val="28"/>
          <w:lang w:val="uk-UA"/>
        </w:rPr>
        <w:t>підвіси</w:t>
      </w:r>
      <w:r w:rsidR="007C2BB9" w:rsidRPr="00366024">
        <w:rPr>
          <w:b/>
          <w:sz w:val="28"/>
          <w:szCs w:val="28"/>
          <w:lang w:val="uk-UA"/>
        </w:rPr>
        <w:t xml:space="preserve"> </w:t>
      </w:r>
      <w:r w:rsidR="00FB2F5F" w:rsidRPr="00366024">
        <w:rPr>
          <w:b/>
          <w:sz w:val="28"/>
          <w:szCs w:val="28"/>
          <w:lang w:val="uk-UA"/>
        </w:rPr>
        <w:t>К980УЗ- К983УЗ</w:t>
      </w:r>
    </w:p>
    <w:p w:rsidR="00FB2F5F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44" type="#_x0000_t75" style="width:171pt;height:60pt">
            <v:imagedata r:id="rId34" o:title=""/>
          </v:shape>
        </w:pic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Трубчасті підвіси застосовують для кріплення </w:t>
      </w:r>
      <w:r w:rsidR="00C0662B" w:rsidRPr="00366024">
        <w:rPr>
          <w:sz w:val="28"/>
          <w:szCs w:val="28"/>
          <w:lang w:val="uk-UA"/>
        </w:rPr>
        <w:t>сві</w:t>
      </w:r>
      <w:r w:rsidR="00366024" w:rsidRPr="00366024">
        <w:rPr>
          <w:sz w:val="28"/>
          <w:szCs w:val="28"/>
          <w:lang w:val="uk-UA"/>
        </w:rPr>
        <w:t>т</w:t>
      </w:r>
      <w:r w:rsidR="00C0662B" w:rsidRPr="00366024">
        <w:rPr>
          <w:sz w:val="28"/>
          <w:szCs w:val="28"/>
          <w:lang w:val="uk-UA"/>
        </w:rPr>
        <w:t>ильникі</w:t>
      </w:r>
      <w:r w:rsidRPr="00366024">
        <w:rPr>
          <w:sz w:val="28"/>
          <w:szCs w:val="28"/>
          <w:lang w:val="uk-UA"/>
        </w:rPr>
        <w:t>в масою до 10 кг на фермах і перекриттях</w:t>
      </w:r>
      <w:r w:rsidR="00C0662B" w:rsidRPr="00366024">
        <w:rPr>
          <w:sz w:val="28"/>
          <w:szCs w:val="28"/>
          <w:lang w:val="uk-UA"/>
        </w:rPr>
        <w:t>.</w:t>
      </w:r>
    </w:p>
    <w:p w:rsidR="00366024" w:rsidRP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Кронштейн К986УЗ з трубним держателем К939УЗ</w:t>
      </w:r>
    </w:p>
    <w:p w:rsidR="000B42D0" w:rsidRPr="00366024" w:rsidRDefault="00C36D0C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noProof/>
        </w:rPr>
        <w:pict>
          <v:shape id="_x0000_s1033" type="#_x0000_t75" style="position:absolute;left:0;text-align:left;margin-left:35pt;margin-top:5.65pt;width:171pt;height:93pt;z-index:251656192">
            <v:imagedata r:id="rId35" o:title=""/>
            <w10:wrap type="square"/>
          </v:shape>
        </w:pict>
      </w:r>
    </w:p>
    <w:p w:rsidR="000B42D0" w:rsidRPr="00366024" w:rsidRDefault="000B42D0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B42D0" w:rsidRPr="00366024" w:rsidRDefault="000B42D0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B42D0" w:rsidRPr="00366024" w:rsidRDefault="000B42D0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B42D0" w:rsidRPr="00366024" w:rsidRDefault="000B42D0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0B42D0" w:rsidRPr="00366024" w:rsidRDefault="000B42D0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Кронштейн (I) застосовують для кріплення </w:t>
      </w:r>
      <w:r w:rsidR="008D5F66" w:rsidRPr="00366024">
        <w:rPr>
          <w:sz w:val="28"/>
          <w:szCs w:val="28"/>
          <w:lang w:val="uk-UA"/>
        </w:rPr>
        <w:t>світильникі</w:t>
      </w:r>
      <w:r w:rsidRPr="00366024">
        <w:rPr>
          <w:sz w:val="28"/>
          <w:szCs w:val="28"/>
          <w:lang w:val="uk-UA"/>
        </w:rPr>
        <w:t>в масою до 6 кг на стінах, колонах або фермах і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встановлюють за допомогою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трубного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утримувача К939УЗ</w:t>
      </w:r>
      <w:r w:rsidR="008D5F66" w:rsidRPr="00366024">
        <w:rPr>
          <w:sz w:val="28"/>
          <w:szCs w:val="28"/>
          <w:lang w:val="uk-UA"/>
        </w:rPr>
        <w:t>(ІІ</w:t>
      </w:r>
      <w:r w:rsidRPr="00366024">
        <w:rPr>
          <w:sz w:val="28"/>
          <w:szCs w:val="28"/>
          <w:lang w:val="uk-UA"/>
        </w:rPr>
        <w:t xml:space="preserve">). Світильники кріплять до кронштейна </w:t>
      </w:r>
      <w:r w:rsidR="008D5F66" w:rsidRPr="00366024">
        <w:rPr>
          <w:sz w:val="28"/>
          <w:szCs w:val="28"/>
          <w:lang w:val="uk-UA"/>
        </w:rPr>
        <w:t xml:space="preserve">різьбовим </w:t>
      </w:r>
      <w:r w:rsidRPr="00366024">
        <w:rPr>
          <w:sz w:val="28"/>
          <w:szCs w:val="28"/>
          <w:lang w:val="uk-UA"/>
        </w:rPr>
        <w:t>з'єднанням (якщо воно передбачене)</w:t>
      </w:r>
    </w:p>
    <w:p w:rsidR="00366024" w:rsidRDefault="00366024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FB2F5F" w:rsidRPr="00366024" w:rsidRDefault="00366024" w:rsidP="00366024">
      <w:pPr>
        <w:widowControl/>
        <w:spacing w:line="360" w:lineRule="auto"/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8D5F66" w:rsidRPr="00366024">
        <w:rPr>
          <w:b/>
          <w:sz w:val="28"/>
          <w:szCs w:val="28"/>
          <w:lang w:val="uk-UA"/>
        </w:rPr>
        <w:t>7. Експлуатація і ремонт освітлювальних установок</w:t>
      </w:r>
    </w:p>
    <w:p w:rsidR="00366024" w:rsidRDefault="00366024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Правильна експлуатація освітлювальних установок </w:t>
      </w:r>
      <w:r w:rsidR="008D5F66" w:rsidRPr="00366024">
        <w:rPr>
          <w:sz w:val="28"/>
          <w:szCs w:val="28"/>
          <w:lang w:val="uk-UA"/>
        </w:rPr>
        <w:t>заключає</w:t>
      </w:r>
      <w:r w:rsidRPr="00366024">
        <w:rPr>
          <w:sz w:val="28"/>
          <w:szCs w:val="28"/>
          <w:lang w:val="uk-UA"/>
        </w:rPr>
        <w:t>т</w:t>
      </w:r>
      <w:r w:rsidR="008D5F66" w:rsidRPr="00366024">
        <w:rPr>
          <w:sz w:val="28"/>
          <w:szCs w:val="28"/>
          <w:lang w:val="uk-UA"/>
        </w:rPr>
        <w:t>ь</w:t>
      </w:r>
      <w:r w:rsidRPr="00366024">
        <w:rPr>
          <w:sz w:val="28"/>
          <w:szCs w:val="28"/>
          <w:lang w:val="uk-UA"/>
        </w:rPr>
        <w:t xml:space="preserve">ся в забезпеченні їх </w:t>
      </w:r>
      <w:r w:rsidR="00366024" w:rsidRPr="00366024">
        <w:rPr>
          <w:sz w:val="28"/>
          <w:szCs w:val="28"/>
          <w:lang w:val="uk-UA"/>
        </w:rPr>
        <w:t>безперебійної</w:t>
      </w:r>
      <w:r w:rsidRPr="00366024">
        <w:rPr>
          <w:sz w:val="28"/>
          <w:szCs w:val="28"/>
          <w:lang w:val="uk-UA"/>
        </w:rPr>
        <w:t xml:space="preserve"> роботи і підтримці необхідної освітленості </w:t>
      </w:r>
      <w:r w:rsidR="008D5F66" w:rsidRPr="00366024">
        <w:rPr>
          <w:sz w:val="28"/>
          <w:szCs w:val="28"/>
          <w:lang w:val="uk-UA"/>
        </w:rPr>
        <w:t>ко</w:t>
      </w:r>
      <w:r w:rsidRPr="00366024">
        <w:rPr>
          <w:sz w:val="28"/>
          <w:szCs w:val="28"/>
          <w:lang w:val="uk-UA"/>
        </w:rPr>
        <w:t>ж</w:t>
      </w:r>
      <w:r w:rsidR="008D5F66" w:rsidRPr="00366024">
        <w:rPr>
          <w:sz w:val="28"/>
          <w:szCs w:val="28"/>
          <w:lang w:val="uk-UA"/>
        </w:rPr>
        <w:t>н</w:t>
      </w:r>
      <w:r w:rsidRPr="00366024">
        <w:rPr>
          <w:sz w:val="28"/>
          <w:szCs w:val="28"/>
          <w:lang w:val="uk-UA"/>
        </w:rPr>
        <w:t xml:space="preserve">ого виробничого </w:t>
      </w:r>
      <w:r w:rsidR="00EA0D9A" w:rsidRPr="00366024">
        <w:rPr>
          <w:sz w:val="28"/>
          <w:szCs w:val="28"/>
          <w:lang w:val="uk-UA"/>
        </w:rPr>
        <w:t>приміщенн</w:t>
      </w:r>
      <w:r w:rsidRPr="00366024">
        <w:rPr>
          <w:sz w:val="28"/>
          <w:szCs w:val="28"/>
          <w:lang w:val="uk-UA"/>
        </w:rPr>
        <w:t xml:space="preserve">я. Це досягається </w:t>
      </w:r>
      <w:r w:rsidR="00EA0D9A" w:rsidRPr="00366024">
        <w:rPr>
          <w:sz w:val="28"/>
          <w:szCs w:val="28"/>
          <w:lang w:val="uk-UA"/>
        </w:rPr>
        <w:t>уважним</w:t>
      </w:r>
      <w:r w:rsidRPr="00366024">
        <w:rPr>
          <w:sz w:val="28"/>
          <w:szCs w:val="28"/>
          <w:lang w:val="uk-UA"/>
        </w:rPr>
        <w:t xml:space="preserve"> обслуговуванням установок, регулярним чищенням </w:t>
      </w:r>
      <w:r w:rsidR="00EA0D9A" w:rsidRPr="00366024">
        <w:rPr>
          <w:sz w:val="28"/>
          <w:szCs w:val="28"/>
          <w:lang w:val="uk-UA"/>
        </w:rPr>
        <w:t>освітлювальних</w:t>
      </w:r>
      <w:r w:rsidRPr="00366024">
        <w:rPr>
          <w:sz w:val="28"/>
          <w:szCs w:val="28"/>
          <w:lang w:val="uk-UA"/>
        </w:rPr>
        <w:t xml:space="preserve"> приладів, своєчасною з</w:t>
      </w:r>
      <w:r w:rsidR="00EA0D9A" w:rsidRPr="00366024">
        <w:rPr>
          <w:sz w:val="28"/>
          <w:szCs w:val="28"/>
          <w:lang w:val="uk-UA"/>
        </w:rPr>
        <w:t>аміною</w:t>
      </w:r>
      <w:r w:rsidRPr="00366024">
        <w:rPr>
          <w:sz w:val="28"/>
          <w:szCs w:val="28"/>
          <w:lang w:val="uk-UA"/>
        </w:rPr>
        <w:t xml:space="preserve"> ламп, що вийшли з ладу, виконанням поточного і </w:t>
      </w:r>
      <w:r w:rsidR="00EA0D9A" w:rsidRPr="00366024">
        <w:rPr>
          <w:sz w:val="28"/>
          <w:szCs w:val="28"/>
          <w:lang w:val="uk-UA"/>
        </w:rPr>
        <w:t>капі</w:t>
      </w:r>
      <w:r w:rsidRPr="00366024">
        <w:rPr>
          <w:sz w:val="28"/>
          <w:szCs w:val="28"/>
          <w:lang w:val="uk-UA"/>
        </w:rPr>
        <w:t>тального ремонтів.</w:t>
      </w:r>
    </w:p>
    <w:p w:rsidR="00FB2F5F" w:rsidRPr="00366024" w:rsidRDefault="00EA0D9A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Огляд і</w:t>
      </w:r>
      <w:r w:rsidR="00FB2F5F" w:rsidRPr="00366024">
        <w:rPr>
          <w:sz w:val="28"/>
          <w:szCs w:val="28"/>
          <w:lang w:val="uk-UA"/>
        </w:rPr>
        <w:t xml:space="preserve"> ремонт осв</w:t>
      </w:r>
      <w:r w:rsidRPr="00366024">
        <w:rPr>
          <w:sz w:val="28"/>
          <w:szCs w:val="28"/>
          <w:lang w:val="uk-UA"/>
        </w:rPr>
        <w:t>ітлювальних</w:t>
      </w:r>
      <w:r w:rsidR="00FB2F5F" w:rsidRPr="00366024">
        <w:rPr>
          <w:sz w:val="28"/>
          <w:szCs w:val="28"/>
          <w:lang w:val="uk-UA"/>
        </w:rPr>
        <w:t xml:space="preserve"> установок (чищення </w:t>
      </w:r>
      <w:r w:rsidR="00366024" w:rsidRPr="00366024">
        <w:rPr>
          <w:sz w:val="28"/>
          <w:szCs w:val="28"/>
          <w:lang w:val="uk-UA"/>
        </w:rPr>
        <w:t>світильників</w:t>
      </w:r>
      <w:r w:rsidR="00FB2F5F" w:rsidRPr="00366024">
        <w:rPr>
          <w:sz w:val="28"/>
          <w:szCs w:val="28"/>
          <w:lang w:val="uk-UA"/>
        </w:rPr>
        <w:t>, зміну ламп і плавких вставок, ремонт мережі) оглядають при відключеній напрузі.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Для нормальної </w:t>
      </w:r>
      <w:r w:rsidR="00EA0D9A" w:rsidRPr="00366024">
        <w:rPr>
          <w:sz w:val="28"/>
          <w:szCs w:val="28"/>
          <w:lang w:val="uk-UA"/>
        </w:rPr>
        <w:t>експлуатації</w:t>
      </w:r>
      <w:r w:rsidRPr="00366024">
        <w:rPr>
          <w:sz w:val="28"/>
          <w:szCs w:val="28"/>
          <w:lang w:val="uk-UA"/>
        </w:rPr>
        <w:t xml:space="preserve"> освітлювальних установок необхідно мати </w:t>
      </w:r>
      <w:r w:rsidR="00EA0D9A" w:rsidRPr="00366024">
        <w:rPr>
          <w:sz w:val="28"/>
          <w:szCs w:val="28"/>
          <w:lang w:val="uk-UA"/>
        </w:rPr>
        <w:t>виконавчі</w:t>
      </w:r>
      <w:r w:rsidRPr="00366024">
        <w:rPr>
          <w:sz w:val="28"/>
          <w:szCs w:val="28"/>
          <w:lang w:val="uk-UA"/>
        </w:rPr>
        <w:t xml:space="preserve"> креслення і схеми </w:t>
      </w:r>
      <w:r w:rsidR="00EA0D9A" w:rsidRPr="00366024">
        <w:rPr>
          <w:sz w:val="28"/>
          <w:szCs w:val="28"/>
          <w:lang w:val="uk-UA"/>
        </w:rPr>
        <w:t>освітлювальної</w:t>
      </w:r>
      <w:r w:rsidRPr="00366024">
        <w:rPr>
          <w:sz w:val="28"/>
          <w:szCs w:val="28"/>
          <w:lang w:val="uk-UA"/>
        </w:rPr>
        <w:t xml:space="preserve"> мережі об'єкту.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При прийманні в експлуатацію освітлювальних установок </w:t>
      </w:r>
      <w:r w:rsidR="00EA0D9A" w:rsidRPr="00366024">
        <w:rPr>
          <w:sz w:val="28"/>
          <w:szCs w:val="28"/>
          <w:lang w:val="uk-UA"/>
        </w:rPr>
        <w:t>переві</w:t>
      </w:r>
      <w:r w:rsidRPr="00366024">
        <w:rPr>
          <w:sz w:val="28"/>
          <w:szCs w:val="28"/>
          <w:lang w:val="uk-UA"/>
        </w:rPr>
        <w:t>ряют</w:t>
      </w:r>
      <w:r w:rsidR="00EA0D9A" w:rsidRPr="00366024">
        <w:rPr>
          <w:sz w:val="28"/>
          <w:szCs w:val="28"/>
          <w:lang w:val="uk-UA"/>
        </w:rPr>
        <w:t>ь</w:t>
      </w:r>
      <w:r w:rsidRPr="00366024">
        <w:rPr>
          <w:sz w:val="28"/>
          <w:szCs w:val="28"/>
          <w:lang w:val="uk-UA"/>
        </w:rPr>
        <w:t>: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відповідність проекту всіх елементів освітлювальної </w:t>
      </w:r>
      <w:r w:rsidR="00EA0D9A" w:rsidRPr="00366024">
        <w:rPr>
          <w:sz w:val="28"/>
          <w:szCs w:val="28"/>
          <w:lang w:val="uk-UA"/>
        </w:rPr>
        <w:t>уста</w:t>
      </w:r>
      <w:r w:rsidRPr="00366024">
        <w:rPr>
          <w:sz w:val="28"/>
          <w:szCs w:val="28"/>
          <w:lang w:val="uk-UA"/>
        </w:rPr>
        <w:t>новки;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надійність контактів і правильність роботи </w:t>
      </w:r>
      <w:r w:rsidR="00EA0D9A" w:rsidRPr="00366024">
        <w:rPr>
          <w:sz w:val="28"/>
          <w:szCs w:val="28"/>
          <w:lang w:val="uk-UA"/>
        </w:rPr>
        <w:t>комутуючих</w:t>
      </w:r>
      <w:r w:rsidRPr="00366024">
        <w:rPr>
          <w:sz w:val="28"/>
          <w:szCs w:val="28"/>
          <w:lang w:val="uk-UA"/>
        </w:rPr>
        <w:t xml:space="preserve"> апаратів (вибірково);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надійність закріплення освітлювальних приладів, </w:t>
      </w:r>
      <w:r w:rsidR="00EA0D9A" w:rsidRPr="00366024">
        <w:rPr>
          <w:sz w:val="28"/>
          <w:szCs w:val="28"/>
          <w:lang w:val="uk-UA"/>
        </w:rPr>
        <w:t>щиткі</w:t>
      </w:r>
      <w:r w:rsidRPr="00366024">
        <w:rPr>
          <w:sz w:val="28"/>
          <w:szCs w:val="28"/>
          <w:lang w:val="uk-UA"/>
        </w:rPr>
        <w:t xml:space="preserve">в, вимикачів, </w:t>
      </w:r>
      <w:r w:rsidR="00EA0D9A" w:rsidRPr="00366024">
        <w:rPr>
          <w:sz w:val="28"/>
          <w:szCs w:val="28"/>
          <w:lang w:val="uk-UA"/>
        </w:rPr>
        <w:t>штепсель</w:t>
      </w:r>
      <w:r w:rsidRPr="00366024">
        <w:rPr>
          <w:sz w:val="28"/>
          <w:szCs w:val="28"/>
          <w:lang w:val="uk-UA"/>
        </w:rPr>
        <w:t xml:space="preserve">них розеток і інших елементів електроосвітлювального </w:t>
      </w:r>
      <w:r w:rsidR="00EA0D9A" w:rsidRPr="00366024">
        <w:rPr>
          <w:sz w:val="28"/>
          <w:szCs w:val="28"/>
          <w:lang w:val="uk-UA"/>
        </w:rPr>
        <w:t>обладнання</w:t>
      </w:r>
      <w:r w:rsidRPr="00366024">
        <w:rPr>
          <w:sz w:val="28"/>
          <w:szCs w:val="28"/>
          <w:lang w:val="uk-UA"/>
        </w:rPr>
        <w:t xml:space="preserve"> (вибірково);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якість виконання </w:t>
      </w:r>
      <w:r w:rsidR="00EA0D9A" w:rsidRPr="00366024">
        <w:rPr>
          <w:sz w:val="28"/>
          <w:szCs w:val="28"/>
          <w:lang w:val="uk-UA"/>
        </w:rPr>
        <w:t>захис</w:t>
      </w:r>
      <w:r w:rsidRPr="00366024">
        <w:rPr>
          <w:sz w:val="28"/>
          <w:szCs w:val="28"/>
          <w:lang w:val="uk-UA"/>
        </w:rPr>
        <w:t>ного заземлення;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опір ізоляції </w:t>
      </w:r>
      <w:r w:rsidR="00366024" w:rsidRPr="00366024">
        <w:rPr>
          <w:sz w:val="28"/>
          <w:szCs w:val="28"/>
          <w:lang w:val="uk-UA"/>
        </w:rPr>
        <w:t>освітлювальної</w:t>
      </w:r>
      <w:r w:rsidRPr="00366024">
        <w:rPr>
          <w:sz w:val="28"/>
          <w:szCs w:val="28"/>
          <w:lang w:val="uk-UA"/>
        </w:rPr>
        <w:t xml:space="preserve"> мережі;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відповідність дійсній освітленості прийнятою в </w:t>
      </w:r>
      <w:r w:rsidR="00EA0D9A" w:rsidRPr="00366024">
        <w:rPr>
          <w:sz w:val="28"/>
          <w:szCs w:val="28"/>
          <w:lang w:val="uk-UA"/>
        </w:rPr>
        <w:t>проекті</w:t>
      </w:r>
      <w:r w:rsidRPr="00366024">
        <w:rPr>
          <w:sz w:val="28"/>
          <w:szCs w:val="28"/>
          <w:lang w:val="uk-UA"/>
        </w:rPr>
        <w:t xml:space="preserve"> або потрібною по нормах.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В процесі експлуатації </w:t>
      </w:r>
      <w:r w:rsidR="00EA0D9A" w:rsidRPr="00366024">
        <w:rPr>
          <w:sz w:val="28"/>
          <w:szCs w:val="28"/>
          <w:lang w:val="uk-UA"/>
        </w:rPr>
        <w:t>систематично</w:t>
      </w:r>
      <w:r w:rsidRPr="00366024">
        <w:rPr>
          <w:sz w:val="28"/>
          <w:szCs w:val="28"/>
          <w:lang w:val="uk-UA"/>
        </w:rPr>
        <w:t xml:space="preserve"> контролюють </w:t>
      </w:r>
      <w:r w:rsidR="00EA0D9A" w:rsidRPr="00366024">
        <w:rPr>
          <w:sz w:val="28"/>
          <w:szCs w:val="28"/>
          <w:lang w:val="uk-UA"/>
        </w:rPr>
        <w:t xml:space="preserve">постійну напругу на </w:t>
      </w:r>
      <w:r w:rsidR="00366024" w:rsidRPr="00366024">
        <w:rPr>
          <w:sz w:val="28"/>
          <w:szCs w:val="28"/>
          <w:lang w:val="uk-UA"/>
        </w:rPr>
        <w:t>світильниках</w:t>
      </w:r>
      <w:r w:rsidRPr="00366024">
        <w:rPr>
          <w:sz w:val="28"/>
          <w:szCs w:val="28"/>
          <w:lang w:val="uk-UA"/>
        </w:rPr>
        <w:t xml:space="preserve"> на окремих ділянках мережі і усувають причини, </w:t>
      </w:r>
      <w:r w:rsidR="00366024" w:rsidRPr="00366024">
        <w:rPr>
          <w:sz w:val="28"/>
          <w:szCs w:val="28"/>
          <w:lang w:val="uk-UA"/>
        </w:rPr>
        <w:t>викликаючи</w:t>
      </w:r>
      <w:r w:rsidRPr="00366024">
        <w:rPr>
          <w:sz w:val="28"/>
          <w:szCs w:val="28"/>
          <w:lang w:val="uk-UA"/>
        </w:rPr>
        <w:t xml:space="preserve"> втрати або коливання напруги.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Вся освітлювальна мережа і апарати установок піддаються </w:t>
      </w:r>
      <w:r w:rsidR="00EA0D9A" w:rsidRPr="00366024">
        <w:rPr>
          <w:sz w:val="28"/>
          <w:szCs w:val="28"/>
          <w:lang w:val="uk-UA"/>
        </w:rPr>
        <w:t>пері</w:t>
      </w:r>
      <w:r w:rsidRPr="00366024">
        <w:rPr>
          <w:sz w:val="28"/>
          <w:szCs w:val="28"/>
          <w:lang w:val="uk-UA"/>
        </w:rPr>
        <w:t>одич</w:t>
      </w:r>
      <w:r w:rsidR="00EA0D9A" w:rsidRPr="00366024">
        <w:rPr>
          <w:sz w:val="28"/>
          <w:szCs w:val="28"/>
          <w:lang w:val="uk-UA"/>
        </w:rPr>
        <w:t>ним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перевіркам і профілактичним ремонтам. Терміни проведення оглядів і ремонтів залежать від умов навколишнього середовища, в якому пра</w:t>
      </w:r>
      <w:r w:rsidR="00EA0D9A" w:rsidRPr="00366024">
        <w:rPr>
          <w:sz w:val="28"/>
          <w:szCs w:val="28"/>
          <w:lang w:val="uk-UA"/>
        </w:rPr>
        <w:t>цює освітлювальне устаткування</w:t>
      </w:r>
      <w:r w:rsidRPr="00366024">
        <w:rPr>
          <w:sz w:val="28"/>
          <w:szCs w:val="28"/>
          <w:lang w:val="uk-UA"/>
        </w:rPr>
        <w:t>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Пристрій автоматичного перемикання аварійного освітлення перевіряють один раз в три місяці (вдень). Один раз в три місяці </w:t>
      </w:r>
      <w:r w:rsidR="00EA0D9A" w:rsidRPr="00366024">
        <w:rPr>
          <w:sz w:val="28"/>
          <w:szCs w:val="28"/>
          <w:lang w:val="uk-UA"/>
        </w:rPr>
        <w:t>переві</w:t>
      </w:r>
      <w:r w:rsidRPr="00366024">
        <w:rPr>
          <w:sz w:val="28"/>
          <w:szCs w:val="28"/>
          <w:lang w:val="uk-UA"/>
        </w:rPr>
        <w:t>ряют</w:t>
      </w:r>
      <w:r w:rsidR="00EA0D9A" w:rsidRPr="00366024">
        <w:rPr>
          <w:sz w:val="28"/>
          <w:szCs w:val="28"/>
          <w:lang w:val="uk-UA"/>
        </w:rPr>
        <w:t>ь</w:t>
      </w:r>
      <w:r w:rsidRPr="00366024">
        <w:rPr>
          <w:sz w:val="28"/>
          <w:szCs w:val="28"/>
          <w:lang w:val="uk-UA"/>
        </w:rPr>
        <w:t xml:space="preserve"> також справність аварійного освітлення при одночасному відключенні робочого освітлення.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Величина опору ізоляції установки</w:t>
      </w:r>
      <w:r w:rsidR="00EA0D9A" w:rsidRPr="00366024">
        <w:rPr>
          <w:sz w:val="28"/>
          <w:szCs w:val="28"/>
          <w:lang w:val="uk-UA"/>
        </w:rPr>
        <w:t xml:space="preserve"> повинна бути не меншого 0,5 Мом</w:t>
      </w:r>
      <w:r w:rsidRPr="00366024">
        <w:rPr>
          <w:sz w:val="28"/>
          <w:szCs w:val="28"/>
          <w:lang w:val="uk-UA"/>
        </w:rPr>
        <w:t xml:space="preserve">. Якщо опір ізоляції не відповідає нормам, ізоляцію випробовують напругою 1000 в протягом 1 мин. </w:t>
      </w:r>
      <w:r w:rsidR="00EA0D9A" w:rsidRPr="00366024">
        <w:rPr>
          <w:sz w:val="28"/>
          <w:szCs w:val="28"/>
          <w:lang w:val="uk-UA"/>
        </w:rPr>
        <w:t>Опір</w:t>
      </w:r>
      <w:r w:rsidRPr="00366024">
        <w:rPr>
          <w:sz w:val="28"/>
          <w:szCs w:val="28"/>
          <w:lang w:val="uk-UA"/>
        </w:rPr>
        <w:t xml:space="preserve"> ізоляції мереж робочого і аварійного освітлення, кабелів і </w:t>
      </w:r>
      <w:r w:rsidR="00366024" w:rsidRPr="00366024">
        <w:rPr>
          <w:sz w:val="28"/>
          <w:szCs w:val="28"/>
          <w:lang w:val="uk-UA"/>
        </w:rPr>
        <w:t>заземлюючих</w:t>
      </w:r>
      <w:r w:rsidRPr="00366024">
        <w:rPr>
          <w:sz w:val="28"/>
          <w:szCs w:val="28"/>
          <w:lang w:val="uk-UA"/>
        </w:rPr>
        <w:t xml:space="preserve"> пристроїв перевіряють не рідше за один раз на три роки, при цьому виміри проводять на ділянках між двома суміжними запобіжниками або іншими захисними апаратами.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Під час перевірки опору ізоляції плавкі вставки знімають, лампи розжарювання вивертають, а світильники з </w:t>
      </w:r>
      <w:r w:rsidR="00366024" w:rsidRPr="00366024">
        <w:rPr>
          <w:sz w:val="28"/>
          <w:szCs w:val="28"/>
          <w:lang w:val="uk-UA"/>
        </w:rPr>
        <w:t>люмінесцентними</w:t>
      </w:r>
      <w:r w:rsidRPr="00366024">
        <w:rPr>
          <w:sz w:val="28"/>
          <w:szCs w:val="28"/>
          <w:lang w:val="uk-UA"/>
        </w:rPr>
        <w:t xml:space="preserve"> лампами і лампами ДРЛ від'єднують від мережі.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Ремонт переносних знижувальних трансформаторів, ламп і при сполучених до них проводів проводиться один раз в три </w:t>
      </w:r>
      <w:r w:rsidR="00EA0D9A" w:rsidRPr="00366024">
        <w:rPr>
          <w:sz w:val="28"/>
          <w:szCs w:val="28"/>
          <w:lang w:val="uk-UA"/>
        </w:rPr>
        <w:t>місяці</w:t>
      </w:r>
      <w:r w:rsidRPr="00366024">
        <w:rPr>
          <w:sz w:val="28"/>
          <w:szCs w:val="28"/>
          <w:lang w:val="uk-UA"/>
        </w:rPr>
        <w:t>, а стаціонарних знижуваль</w:t>
      </w:r>
      <w:r w:rsidR="00EA0D9A" w:rsidRPr="00366024">
        <w:rPr>
          <w:sz w:val="28"/>
          <w:szCs w:val="28"/>
          <w:lang w:val="uk-UA"/>
        </w:rPr>
        <w:t>них трансформаторів - один раз на</w:t>
      </w:r>
      <w:r w:rsidRPr="00366024">
        <w:rPr>
          <w:sz w:val="28"/>
          <w:szCs w:val="28"/>
          <w:lang w:val="uk-UA"/>
        </w:rPr>
        <w:t xml:space="preserve"> рік.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Величину освітленості виробничих цехів підприємства і основних робочих місць пер</w:t>
      </w:r>
      <w:r w:rsidR="00EA0D9A" w:rsidRPr="00366024">
        <w:rPr>
          <w:sz w:val="28"/>
          <w:szCs w:val="28"/>
          <w:lang w:val="uk-UA"/>
        </w:rPr>
        <w:t>евіряють не рідше за один раз на рік</w:t>
      </w:r>
      <w:r w:rsidRPr="00366024">
        <w:rPr>
          <w:sz w:val="28"/>
          <w:szCs w:val="28"/>
          <w:lang w:val="uk-UA"/>
        </w:rPr>
        <w:t>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Ремонт окремих ділянок освітлювальної мережі здійснюється при відключеному на щиті рубильнику або вимикачі освітлювальної групи і знятих плавких вставках.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Догляд за світильниками. Лампи, що перегоріли, в світильниках замінюють новими. Не можна встановлювати в світильниках лампи </w:t>
      </w:r>
      <w:r w:rsidR="00EA0D9A" w:rsidRPr="00366024">
        <w:rPr>
          <w:sz w:val="28"/>
          <w:szCs w:val="28"/>
          <w:lang w:val="uk-UA"/>
        </w:rPr>
        <w:t>більшої</w:t>
      </w:r>
      <w:r w:rsidRPr="00366024">
        <w:rPr>
          <w:sz w:val="28"/>
          <w:szCs w:val="28"/>
          <w:lang w:val="uk-UA"/>
        </w:rPr>
        <w:t xml:space="preserve"> потужності, чим передбачено проектом, щоб уникнути </w:t>
      </w:r>
      <w:r w:rsidR="00EA0D9A" w:rsidRPr="00366024">
        <w:rPr>
          <w:sz w:val="28"/>
          <w:szCs w:val="28"/>
          <w:lang w:val="uk-UA"/>
        </w:rPr>
        <w:t>недопусти</w:t>
      </w:r>
      <w:r w:rsidRPr="00366024">
        <w:rPr>
          <w:sz w:val="28"/>
          <w:szCs w:val="28"/>
          <w:lang w:val="uk-UA"/>
        </w:rPr>
        <w:t xml:space="preserve">мого нагріву світильника, патрона і проводів. Знімати скляні ковпаки забороняється, оскільки вони пом'якшують шкідливе для очей яскраве свічення лампи і захищають освітлювальну арматуру від </w:t>
      </w:r>
      <w:r w:rsidR="00EA0D9A" w:rsidRPr="00366024">
        <w:rPr>
          <w:sz w:val="28"/>
          <w:szCs w:val="28"/>
          <w:lang w:val="uk-UA"/>
        </w:rPr>
        <w:t>дії</w:t>
      </w:r>
      <w:r w:rsidRPr="00366024">
        <w:rPr>
          <w:sz w:val="28"/>
          <w:szCs w:val="28"/>
          <w:lang w:val="uk-UA"/>
        </w:rPr>
        <w:t xml:space="preserve"> навколишнього середовища. Розбиті ковпаки потрібно замінювати </w:t>
      </w:r>
      <w:r w:rsidR="00EA0D9A" w:rsidRPr="00366024">
        <w:rPr>
          <w:sz w:val="28"/>
          <w:szCs w:val="28"/>
          <w:lang w:val="uk-UA"/>
        </w:rPr>
        <w:t>нови</w:t>
      </w:r>
      <w:r w:rsidRPr="00366024">
        <w:rPr>
          <w:sz w:val="28"/>
          <w:szCs w:val="28"/>
          <w:lang w:val="uk-UA"/>
        </w:rPr>
        <w:t>ми.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Лампи, патрони, ковпаки і зовнішні частини корпусів освітлювальних приладів протирають м'якою ганчіркою. Іноді, якщо це необхідно, ковпаки і відзеркалювальні поверхні світ</w:t>
      </w:r>
      <w:r w:rsidR="00C177BB" w:rsidRPr="00366024">
        <w:rPr>
          <w:sz w:val="28"/>
          <w:szCs w:val="28"/>
          <w:lang w:val="uk-UA"/>
        </w:rPr>
        <w:t>ильників промивають. Одночас</w:t>
      </w:r>
      <w:r w:rsidRPr="00366024">
        <w:rPr>
          <w:sz w:val="28"/>
          <w:szCs w:val="28"/>
          <w:lang w:val="uk-UA"/>
        </w:rPr>
        <w:t>но з чищенням освітлювального приладу перевіряють справність кріпильних деталей і контактів. Відмічені несправн</w:t>
      </w:r>
      <w:r w:rsidR="00C177BB" w:rsidRPr="00366024">
        <w:rPr>
          <w:sz w:val="28"/>
          <w:szCs w:val="28"/>
          <w:lang w:val="uk-UA"/>
        </w:rPr>
        <w:t>ості устра</w:t>
      </w:r>
      <w:r w:rsidRPr="00366024">
        <w:rPr>
          <w:sz w:val="28"/>
          <w:szCs w:val="28"/>
          <w:lang w:val="uk-UA"/>
        </w:rPr>
        <w:t>няют</w:t>
      </w:r>
      <w:r w:rsidR="00C177BB" w:rsidRPr="00366024">
        <w:rPr>
          <w:sz w:val="28"/>
          <w:szCs w:val="28"/>
          <w:lang w:val="uk-UA"/>
        </w:rPr>
        <w:t>ь</w:t>
      </w:r>
      <w:r w:rsidRPr="00366024">
        <w:rPr>
          <w:sz w:val="28"/>
          <w:szCs w:val="28"/>
          <w:lang w:val="uk-UA"/>
        </w:rPr>
        <w:t>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Догляд за люмінесцентними лампа</w:t>
      </w:r>
      <w:r w:rsidR="00C177BB" w:rsidRPr="00366024">
        <w:rPr>
          <w:sz w:val="28"/>
          <w:szCs w:val="28"/>
          <w:lang w:val="uk-UA"/>
        </w:rPr>
        <w:t xml:space="preserve">ми. Експлуатація </w:t>
      </w:r>
      <w:r w:rsidR="00366024" w:rsidRPr="00366024">
        <w:rPr>
          <w:sz w:val="28"/>
          <w:szCs w:val="28"/>
          <w:lang w:val="uk-UA"/>
        </w:rPr>
        <w:t>люмінесцентних</w:t>
      </w:r>
      <w:r w:rsidRPr="00366024">
        <w:rPr>
          <w:sz w:val="28"/>
          <w:szCs w:val="28"/>
          <w:lang w:val="uk-UA"/>
        </w:rPr>
        <w:t xml:space="preserve"> ламп де</w:t>
      </w:r>
      <w:r w:rsidR="00C177BB" w:rsidRPr="00366024">
        <w:rPr>
          <w:sz w:val="28"/>
          <w:szCs w:val="28"/>
          <w:lang w:val="uk-UA"/>
        </w:rPr>
        <w:t>що</w:t>
      </w:r>
      <w:r w:rsidRPr="00366024">
        <w:rPr>
          <w:sz w:val="28"/>
          <w:szCs w:val="28"/>
          <w:lang w:val="uk-UA"/>
        </w:rPr>
        <w:t xml:space="preserve"> відрізняється від експлуатації ламп розжарювання. Люмінесцентні лампи не запалюються при низьких температурах н</w:t>
      </w:r>
      <w:r w:rsidR="00C177BB" w:rsidRPr="00366024">
        <w:rPr>
          <w:sz w:val="28"/>
          <w:szCs w:val="28"/>
          <w:lang w:val="uk-UA"/>
        </w:rPr>
        <w:t>а малій величині напруги якщо</w:t>
      </w:r>
      <w:r w:rsidRPr="00366024">
        <w:rPr>
          <w:sz w:val="28"/>
          <w:szCs w:val="28"/>
          <w:lang w:val="uk-UA"/>
        </w:rPr>
        <w:t xml:space="preserve"> в установці з люмінесцентною лампою спостерігається несправність, її</w:t>
      </w:r>
      <w:r w:rsidR="00C177BB" w:rsidRPr="00366024">
        <w:rPr>
          <w:sz w:val="28"/>
          <w:szCs w:val="28"/>
          <w:lang w:val="uk-UA"/>
        </w:rPr>
        <w:t xml:space="preserve"> необхідно терміново усунути,</w:t>
      </w:r>
      <w:r w:rsidRPr="00366024">
        <w:rPr>
          <w:sz w:val="28"/>
          <w:szCs w:val="28"/>
          <w:lang w:val="uk-UA"/>
        </w:rPr>
        <w:t xml:space="preserve"> оскільки наявність одного несправного елементу схеми може привести до виходу з ладу решти елементів. Несправність лампи </w:t>
      </w:r>
      <w:r w:rsidR="00366024" w:rsidRPr="00366024">
        <w:rPr>
          <w:sz w:val="28"/>
          <w:szCs w:val="28"/>
          <w:lang w:val="uk-UA"/>
        </w:rPr>
        <w:t>приводить</w:t>
      </w:r>
      <w:r w:rsidRPr="00366024">
        <w:rPr>
          <w:sz w:val="28"/>
          <w:szCs w:val="28"/>
          <w:lang w:val="uk-UA"/>
        </w:rPr>
        <w:t xml:space="preserve"> до псування стартера і баластного опору, а </w:t>
      </w:r>
      <w:r w:rsidR="00C177BB" w:rsidRPr="00366024">
        <w:rPr>
          <w:sz w:val="28"/>
          <w:szCs w:val="28"/>
          <w:lang w:val="uk-UA"/>
        </w:rPr>
        <w:t>несправність</w:t>
      </w:r>
      <w:r w:rsidRPr="00366024">
        <w:rPr>
          <w:sz w:val="28"/>
          <w:szCs w:val="28"/>
          <w:lang w:val="uk-UA"/>
        </w:rPr>
        <w:t xml:space="preserve"> стартера викликає псування лампи і баластного </w:t>
      </w:r>
      <w:r w:rsidR="00C177BB" w:rsidRPr="00366024">
        <w:rPr>
          <w:sz w:val="28"/>
          <w:szCs w:val="28"/>
          <w:lang w:val="uk-UA"/>
        </w:rPr>
        <w:t>опору</w:t>
      </w:r>
      <w:r w:rsidRPr="00366024">
        <w:rPr>
          <w:sz w:val="28"/>
          <w:szCs w:val="28"/>
          <w:lang w:val="uk-UA"/>
        </w:rPr>
        <w:t>.</w:t>
      </w:r>
    </w:p>
    <w:p w:rsidR="00FB2F5F" w:rsidRPr="00366024" w:rsidRDefault="00C177BB" w:rsidP="007C2BB9">
      <w:pPr>
        <w:widowControl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Н</w:t>
      </w:r>
      <w:r w:rsidR="00FB2F5F" w:rsidRPr="00366024">
        <w:rPr>
          <w:b/>
          <w:sz w:val="28"/>
          <w:szCs w:val="28"/>
          <w:lang w:val="uk-UA"/>
        </w:rPr>
        <w:t>айбільш характерні випадки несправностей люмінесцентних ламп і способи їх усунення.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1</w:t>
      </w:r>
      <w:r w:rsidR="00C177BB" w:rsidRPr="00366024">
        <w:rPr>
          <w:b/>
          <w:sz w:val="28"/>
          <w:szCs w:val="28"/>
          <w:lang w:val="uk-UA"/>
        </w:rPr>
        <w:t>.</w:t>
      </w:r>
      <w:r w:rsidRPr="00366024">
        <w:rPr>
          <w:b/>
          <w:sz w:val="28"/>
          <w:szCs w:val="28"/>
          <w:lang w:val="uk-UA"/>
        </w:rPr>
        <w:t>Лампа не запалюється.</w:t>
      </w:r>
      <w:r w:rsidR="00C177BB" w:rsidRPr="00366024">
        <w:rPr>
          <w:b/>
          <w:sz w:val="28"/>
          <w:szCs w:val="28"/>
          <w:lang w:val="uk-UA"/>
        </w:rPr>
        <w:t xml:space="preserve"> </w:t>
      </w:r>
      <w:r w:rsidR="00C177BB" w:rsidRPr="00366024">
        <w:rPr>
          <w:sz w:val="28"/>
          <w:szCs w:val="28"/>
          <w:lang w:val="uk-UA"/>
        </w:rPr>
        <w:t>Причиною</w:t>
      </w:r>
      <w:r w:rsidRPr="00366024">
        <w:rPr>
          <w:sz w:val="28"/>
          <w:szCs w:val="28"/>
          <w:lang w:val="uk-UA"/>
        </w:rPr>
        <w:t xml:space="preserve"> може бути порушення контакту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або </w:t>
      </w:r>
      <w:r w:rsidR="00C177BB" w:rsidRPr="00366024">
        <w:rPr>
          <w:sz w:val="28"/>
          <w:szCs w:val="28"/>
          <w:lang w:val="uk-UA"/>
        </w:rPr>
        <w:t>обри</w:t>
      </w:r>
      <w:r w:rsidRPr="00366024">
        <w:rPr>
          <w:sz w:val="28"/>
          <w:szCs w:val="28"/>
          <w:lang w:val="uk-UA"/>
        </w:rPr>
        <w:t>в дро</w:t>
      </w:r>
      <w:r w:rsidR="00C177BB" w:rsidRPr="00366024">
        <w:rPr>
          <w:sz w:val="28"/>
          <w:szCs w:val="28"/>
          <w:lang w:val="uk-UA"/>
        </w:rPr>
        <w:t>тів</w:t>
      </w:r>
      <w:r w:rsidRPr="00366024">
        <w:rPr>
          <w:sz w:val="28"/>
          <w:szCs w:val="28"/>
          <w:lang w:val="uk-UA"/>
        </w:rPr>
        <w:t>, обрив електродів в лампі, несправність стартера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і недостатня напруга в </w:t>
      </w:r>
      <w:r w:rsidR="00C177BB" w:rsidRPr="00366024">
        <w:rPr>
          <w:sz w:val="28"/>
          <w:szCs w:val="28"/>
          <w:lang w:val="uk-UA"/>
        </w:rPr>
        <w:t>мережі.</w:t>
      </w:r>
      <w:r w:rsidRPr="00366024">
        <w:rPr>
          <w:sz w:val="28"/>
          <w:szCs w:val="28"/>
          <w:lang w:val="uk-UA"/>
        </w:rPr>
        <w:t xml:space="preserve"> Для визначення і усунення</w:t>
      </w:r>
      <w:r w:rsidR="00C177BB" w:rsidRPr="00366024">
        <w:rPr>
          <w:sz w:val="28"/>
          <w:szCs w:val="28"/>
          <w:lang w:val="uk-UA"/>
        </w:rPr>
        <w:t xml:space="preserve"> н</w:t>
      </w:r>
      <w:r w:rsidRPr="00366024">
        <w:rPr>
          <w:sz w:val="28"/>
          <w:szCs w:val="28"/>
          <w:lang w:val="uk-UA"/>
        </w:rPr>
        <w:t>есправності перш за все слід змінити лампу, якщо вона знов</w:t>
      </w:r>
      <w:r w:rsidR="00C177BB" w:rsidRPr="00366024">
        <w:rPr>
          <w:sz w:val="28"/>
          <w:szCs w:val="28"/>
          <w:lang w:val="uk-UA"/>
        </w:rPr>
        <w:t xml:space="preserve"> не горітиме, замінити стартер і перевірити</w:t>
      </w:r>
      <w:r w:rsidRPr="00366024">
        <w:rPr>
          <w:sz w:val="28"/>
          <w:szCs w:val="28"/>
          <w:lang w:val="uk-UA"/>
        </w:rPr>
        <w:t xml:space="preserve"> напругу на контактах утримувача. </w:t>
      </w:r>
      <w:r w:rsidR="00C177BB" w:rsidRPr="00366024">
        <w:rPr>
          <w:sz w:val="28"/>
          <w:szCs w:val="28"/>
          <w:lang w:val="uk-UA"/>
        </w:rPr>
        <w:t>П</w:t>
      </w:r>
      <w:r w:rsidRPr="00366024">
        <w:rPr>
          <w:sz w:val="28"/>
          <w:szCs w:val="28"/>
          <w:lang w:val="uk-UA"/>
        </w:rPr>
        <w:t>ри відсутності напруги на контактах утримувача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лампи необхідно знайти і усунути обрив мережі і перевірити контакти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у місцях приєднання проводів до баластного опору і</w:t>
      </w:r>
      <w:r w:rsidR="00C177BB" w:rsidRPr="00366024">
        <w:rPr>
          <w:sz w:val="28"/>
          <w:szCs w:val="28"/>
          <w:lang w:val="uk-UA"/>
        </w:rPr>
        <w:t xml:space="preserve"> утримувачів.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2.Лампа мигає, але не зажигается</w:t>
      </w:r>
      <w:r w:rsidR="00C177BB" w:rsidRPr="00366024">
        <w:rPr>
          <w:b/>
          <w:sz w:val="28"/>
          <w:szCs w:val="28"/>
          <w:lang w:val="uk-UA"/>
        </w:rPr>
        <w:t>,</w:t>
      </w:r>
      <w:r w:rsidRPr="00366024">
        <w:rPr>
          <w:sz w:val="28"/>
          <w:szCs w:val="28"/>
          <w:lang w:val="uk-UA"/>
        </w:rPr>
        <w:t xml:space="preserve"> свічення спостерігається тільки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з одного кінця лампи.</w:t>
      </w:r>
      <w:r w:rsidR="00C177BB" w:rsidRPr="00366024">
        <w:rPr>
          <w:sz w:val="28"/>
          <w:szCs w:val="28"/>
          <w:lang w:val="uk-UA"/>
        </w:rPr>
        <w:t xml:space="preserve"> Причиною несправності</w:t>
      </w:r>
      <w:r w:rsidRPr="00366024">
        <w:rPr>
          <w:sz w:val="28"/>
          <w:szCs w:val="28"/>
          <w:lang w:val="uk-UA"/>
        </w:rPr>
        <w:t xml:space="preserve"> </w:t>
      </w:r>
      <w:r w:rsidR="00C177BB" w:rsidRPr="00366024">
        <w:rPr>
          <w:sz w:val="28"/>
          <w:szCs w:val="28"/>
          <w:lang w:val="uk-UA"/>
        </w:rPr>
        <w:t>може</w:t>
      </w:r>
      <w:r w:rsidRPr="00366024">
        <w:rPr>
          <w:sz w:val="28"/>
          <w:szCs w:val="28"/>
          <w:lang w:val="uk-UA"/>
        </w:rPr>
        <w:t xml:space="preserve"> бути зам</w:t>
      </w:r>
      <w:r w:rsidR="00C177BB" w:rsidRPr="00366024">
        <w:rPr>
          <w:sz w:val="28"/>
          <w:szCs w:val="28"/>
          <w:lang w:val="uk-UA"/>
        </w:rPr>
        <w:t>икання в проводах, утримувача</w:t>
      </w:r>
      <w:r w:rsidRPr="00366024">
        <w:rPr>
          <w:sz w:val="28"/>
          <w:szCs w:val="28"/>
          <w:lang w:val="uk-UA"/>
        </w:rPr>
        <w:t xml:space="preserve"> або у виводах самої лампи Для усунення несправності необхідно переставити лампу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так, щоб кінець, що світиться і несправний, помінялися місцями.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Якщо при цьому несправність не буде усунена, слід замінити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лампу або шукати де</w:t>
      </w:r>
      <w:r w:rsidR="00C177BB" w:rsidRPr="00366024">
        <w:rPr>
          <w:sz w:val="28"/>
          <w:szCs w:val="28"/>
          <w:lang w:val="uk-UA"/>
        </w:rPr>
        <w:t>фект в утримувачі або проводці.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3.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На кінцях лампи видно тьмяне оранжеве свічення</w:t>
      </w:r>
      <w:r w:rsidR="00C177BB" w:rsidRPr="00366024">
        <w:rPr>
          <w:sz w:val="28"/>
          <w:szCs w:val="28"/>
          <w:lang w:val="uk-UA"/>
        </w:rPr>
        <w:t xml:space="preserve">, яке то зникає, </w:t>
      </w:r>
      <w:r w:rsidRPr="00366024">
        <w:rPr>
          <w:sz w:val="28"/>
          <w:szCs w:val="28"/>
          <w:lang w:val="uk-UA"/>
        </w:rPr>
        <w:t>то знов з'являється, але лампа не запалюється. Причина несправності - наявність повітря в лампі. Така лампа підлягає заміні.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4. Лампа спочатку запалюється нормально, але потім спостерігається сильне потемніння її кінців і вона гасне.</w:t>
      </w:r>
      <w:r w:rsidRPr="00366024">
        <w:rPr>
          <w:sz w:val="28"/>
          <w:szCs w:val="28"/>
          <w:lang w:val="uk-UA"/>
        </w:rPr>
        <w:t xml:space="preserve"> Звичайне таке явище пов'язано з не</w:t>
      </w:r>
      <w:r w:rsidR="00C177BB" w:rsidRPr="00366024">
        <w:rPr>
          <w:sz w:val="28"/>
          <w:szCs w:val="28"/>
          <w:lang w:val="uk-UA"/>
        </w:rPr>
        <w:t>справністю баластного опору, не забезпечуючого</w:t>
      </w:r>
      <w:r w:rsidRPr="00366024">
        <w:rPr>
          <w:sz w:val="28"/>
          <w:szCs w:val="28"/>
          <w:lang w:val="uk-UA"/>
        </w:rPr>
        <w:t xml:space="preserve"> необхідний режим роботи лампи</w:t>
      </w:r>
      <w:r w:rsidR="00C177BB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 В цьому випадку слід замінити баластний опір.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5.Лампа періодично запалюється і гасне.</w:t>
      </w:r>
      <w:r w:rsidRPr="00366024">
        <w:rPr>
          <w:sz w:val="28"/>
          <w:szCs w:val="28"/>
          <w:lang w:val="uk-UA"/>
        </w:rPr>
        <w:t xml:space="preserve"> Це може відбутися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в результаті несправності лампи або стартера. Необхідно замінит</w:t>
      </w:r>
      <w:r w:rsidR="00C177BB" w:rsidRPr="00366024">
        <w:rPr>
          <w:sz w:val="28"/>
          <w:szCs w:val="28"/>
          <w:lang w:val="uk-UA"/>
        </w:rPr>
        <w:t xml:space="preserve">и </w:t>
      </w:r>
      <w:r w:rsidRPr="00366024">
        <w:rPr>
          <w:sz w:val="28"/>
          <w:szCs w:val="28"/>
          <w:lang w:val="uk-UA"/>
        </w:rPr>
        <w:t>лампу або стартер.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6.При включенні лампи перегорають спіралі і чорніють кінці</w:t>
      </w:r>
      <w:r w:rsidR="00C177BB" w:rsidRPr="00366024">
        <w:rPr>
          <w:b/>
          <w:sz w:val="28"/>
          <w:szCs w:val="28"/>
          <w:lang w:val="uk-UA"/>
        </w:rPr>
        <w:t xml:space="preserve"> </w:t>
      </w:r>
      <w:r w:rsidRPr="00366024">
        <w:rPr>
          <w:b/>
          <w:sz w:val="28"/>
          <w:szCs w:val="28"/>
          <w:lang w:val="uk-UA"/>
        </w:rPr>
        <w:t>лампи.</w:t>
      </w:r>
      <w:r w:rsidRPr="00366024">
        <w:rPr>
          <w:sz w:val="28"/>
          <w:szCs w:val="28"/>
          <w:lang w:val="uk-UA"/>
        </w:rPr>
        <w:t xml:space="preserve"> В цьому випадку слід перевірити напругу живлячої мережі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 xml:space="preserve">і відповідність його напрузі лампи, що підключається, а також </w:t>
      </w:r>
      <w:r w:rsidR="00366024" w:rsidRPr="00366024">
        <w:rPr>
          <w:sz w:val="28"/>
          <w:szCs w:val="28"/>
          <w:lang w:val="uk-UA"/>
        </w:rPr>
        <w:t>баластний</w:t>
      </w:r>
      <w:r w:rsidRPr="00366024">
        <w:rPr>
          <w:sz w:val="28"/>
          <w:szCs w:val="28"/>
          <w:lang w:val="uk-UA"/>
        </w:rPr>
        <w:t xml:space="preserve"> опір. Якщо напруга мережі відповідає напрузі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лампи, то несправний баластний опір, який </w:t>
      </w:r>
      <w:r w:rsidR="00C177BB" w:rsidRPr="00366024">
        <w:rPr>
          <w:sz w:val="28"/>
          <w:szCs w:val="28"/>
          <w:lang w:val="uk-UA"/>
        </w:rPr>
        <w:t>по</w:t>
      </w:r>
      <w:r w:rsidRPr="00366024">
        <w:rPr>
          <w:sz w:val="28"/>
          <w:szCs w:val="28"/>
          <w:lang w:val="uk-UA"/>
        </w:rPr>
        <w:t>винен</w:t>
      </w:r>
      <w:r w:rsidR="00C177BB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бути замінено.</w:t>
      </w:r>
      <w:r w:rsid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Освітлювальні пристрої з лю</w:t>
      </w:r>
      <w:r w:rsidR="00C177BB" w:rsidRPr="00366024">
        <w:rPr>
          <w:sz w:val="28"/>
          <w:szCs w:val="28"/>
          <w:lang w:val="uk-UA"/>
        </w:rPr>
        <w:t>мінесцентними лампами необхідн</w:t>
      </w:r>
      <w:r w:rsidRPr="00366024">
        <w:rPr>
          <w:sz w:val="28"/>
          <w:szCs w:val="28"/>
          <w:lang w:val="uk-UA"/>
        </w:rPr>
        <w:t>о щодня оглядати і усувати відмічені дефекти</w:t>
      </w:r>
      <w:r w:rsidR="00C177BB" w:rsidRPr="00366024">
        <w:rPr>
          <w:sz w:val="28"/>
          <w:szCs w:val="28"/>
          <w:lang w:val="uk-UA"/>
        </w:rPr>
        <w:t>.</w:t>
      </w:r>
      <w:r w:rsidRPr="00366024">
        <w:rPr>
          <w:sz w:val="28"/>
          <w:szCs w:val="28"/>
          <w:lang w:val="uk-UA"/>
        </w:rPr>
        <w:t xml:space="preserve"> Не рідше за один раз на місяць люмінесцентні лампи і всю освітлювальну апаратуру потрібно очищати від пилу і перевіряти в роботі.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Черговий монтер, обслуговуючий освітлювальні установки, повинен мати в запасі справні лампи і стартери в кількості 5-10% загального числа ламп, що знаходяться в експ</w:t>
      </w:r>
      <w:r w:rsidR="00C177BB" w:rsidRPr="00366024">
        <w:rPr>
          <w:sz w:val="28"/>
          <w:szCs w:val="28"/>
          <w:lang w:val="uk-UA"/>
        </w:rPr>
        <w:t>луатації. Зберігати лампи слід у</w:t>
      </w:r>
      <w:r w:rsidRPr="00366024">
        <w:rPr>
          <w:sz w:val="28"/>
          <w:szCs w:val="28"/>
          <w:lang w:val="uk-UA"/>
        </w:rPr>
        <w:t xml:space="preserve"> заводській упаковці на спеціальному стелажі або в ящику окремо від несправних ламп.</w:t>
      </w:r>
    </w:p>
    <w:p w:rsidR="00BA7B69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Переносні світильники і знижувальні трансформатори.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При</w:t>
      </w:r>
      <w:r w:rsidR="00BA7B6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оглядах установок і ремонтних роботах застосовують переносні світильники, до яких пред'являються підвищені вимоги з погляду безпеки персоналу.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Рукоятка переносного світильника повинна бути виконана з </w:t>
      </w:r>
      <w:r w:rsidR="00BA7B69" w:rsidRPr="00366024">
        <w:rPr>
          <w:sz w:val="28"/>
          <w:szCs w:val="28"/>
          <w:lang w:val="uk-UA"/>
        </w:rPr>
        <w:t>ізоляційного</w:t>
      </w:r>
      <w:r w:rsidRPr="00366024">
        <w:rPr>
          <w:sz w:val="28"/>
          <w:szCs w:val="28"/>
          <w:lang w:val="uk-UA"/>
        </w:rPr>
        <w:t xml:space="preserve"> </w:t>
      </w:r>
      <w:r w:rsidR="00BA7B69" w:rsidRPr="00366024">
        <w:rPr>
          <w:sz w:val="28"/>
          <w:szCs w:val="28"/>
          <w:lang w:val="uk-UA"/>
        </w:rPr>
        <w:t>воло</w:t>
      </w:r>
      <w:r w:rsidRPr="00366024">
        <w:rPr>
          <w:sz w:val="28"/>
          <w:szCs w:val="28"/>
          <w:lang w:val="uk-UA"/>
        </w:rPr>
        <w:t xml:space="preserve">го- і теплостійкого матеріалу. Всі </w:t>
      </w:r>
      <w:r w:rsidR="00BA7B69" w:rsidRPr="00366024">
        <w:rPr>
          <w:sz w:val="28"/>
          <w:szCs w:val="28"/>
          <w:lang w:val="uk-UA"/>
        </w:rPr>
        <w:t>струмоведучі</w:t>
      </w:r>
      <w:r w:rsidRPr="00366024">
        <w:rPr>
          <w:sz w:val="28"/>
          <w:szCs w:val="28"/>
          <w:lang w:val="uk-UA"/>
        </w:rPr>
        <w:t xml:space="preserve"> частини світильника і лампи захищають, щоб виключити випадковий дотик до них.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Лампу і патрон закриваю</w:t>
      </w:r>
      <w:r w:rsidR="00BA7B69" w:rsidRPr="00366024">
        <w:rPr>
          <w:sz w:val="28"/>
          <w:szCs w:val="28"/>
          <w:lang w:val="uk-UA"/>
        </w:rPr>
        <w:t>ть спеціальною запобіжною металічною</w:t>
      </w:r>
      <w:r w:rsidRPr="00366024">
        <w:rPr>
          <w:sz w:val="28"/>
          <w:szCs w:val="28"/>
          <w:lang w:val="uk-UA"/>
        </w:rPr>
        <w:t xml:space="preserve"> сіткою, що закріплюється на рукоятці світильника таким </w:t>
      </w:r>
      <w:r w:rsidR="00BA7B69" w:rsidRPr="00366024">
        <w:rPr>
          <w:sz w:val="28"/>
          <w:szCs w:val="28"/>
          <w:lang w:val="uk-UA"/>
        </w:rPr>
        <w:t>чино</w:t>
      </w:r>
      <w:r w:rsidRPr="00366024">
        <w:rPr>
          <w:sz w:val="28"/>
          <w:szCs w:val="28"/>
          <w:lang w:val="uk-UA"/>
        </w:rPr>
        <w:t xml:space="preserve">м, щоб її неможливо було зняти без застосування спеціального інструменту. Переносний світильник повинен бути заряджений </w:t>
      </w:r>
      <w:r w:rsidR="00BA7B69" w:rsidRPr="00366024">
        <w:rPr>
          <w:sz w:val="28"/>
          <w:szCs w:val="28"/>
          <w:lang w:val="uk-UA"/>
        </w:rPr>
        <w:t>шланговим</w:t>
      </w:r>
      <w:r w:rsidRPr="00366024">
        <w:rPr>
          <w:sz w:val="28"/>
          <w:szCs w:val="28"/>
          <w:lang w:val="uk-UA"/>
        </w:rPr>
        <w:t xml:space="preserve"> гнучким шнуром ШРПЛ і ШРПС.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Переносні світильники можуть представляти значну </w:t>
      </w:r>
      <w:r w:rsidR="00BA7B69" w:rsidRPr="00366024">
        <w:rPr>
          <w:sz w:val="28"/>
          <w:szCs w:val="28"/>
          <w:lang w:val="uk-UA"/>
        </w:rPr>
        <w:t>небезпеку</w:t>
      </w:r>
      <w:r w:rsidRPr="00366024">
        <w:rPr>
          <w:sz w:val="28"/>
          <w:szCs w:val="28"/>
          <w:lang w:val="uk-UA"/>
        </w:rPr>
        <w:t xml:space="preserve"> для персоналу при пошкодженні ізоляції дроту, особливо якщо вон</w:t>
      </w:r>
      <w:r w:rsidR="00BA7B69" w:rsidRPr="00366024">
        <w:rPr>
          <w:sz w:val="28"/>
          <w:szCs w:val="28"/>
          <w:lang w:val="uk-UA"/>
        </w:rPr>
        <w:t>и підключені до мережі напругою 110</w:t>
      </w:r>
      <w:r w:rsidRPr="00366024">
        <w:rPr>
          <w:sz w:val="28"/>
          <w:szCs w:val="28"/>
          <w:lang w:val="uk-UA"/>
        </w:rPr>
        <w:t>-220 в. У приміщеннях з підвищеною небезпекою і особливо небезпечних переносні світильники заст</w:t>
      </w:r>
      <w:r w:rsidR="00BA7B69" w:rsidRPr="00366024">
        <w:rPr>
          <w:sz w:val="28"/>
          <w:szCs w:val="28"/>
          <w:lang w:val="uk-UA"/>
        </w:rPr>
        <w:t>осовують на напругу не вище 36 В</w:t>
      </w:r>
      <w:r w:rsidRPr="00366024">
        <w:rPr>
          <w:sz w:val="28"/>
          <w:szCs w:val="28"/>
          <w:lang w:val="uk-UA"/>
        </w:rPr>
        <w:t>. За особливо несприятливих умов, коли той, що працює може стикатися з металевими (добре заземленими) поверхнями або знаходитися в особливо сирих приміщеннях (у казанах, баках, колодязях), для живлення переносних світильників слід за</w:t>
      </w:r>
      <w:r w:rsidR="00BA7B69" w:rsidRPr="00366024">
        <w:rPr>
          <w:sz w:val="28"/>
          <w:szCs w:val="28"/>
          <w:lang w:val="uk-UA"/>
        </w:rPr>
        <w:t>стосовувати напругу не вище 12 В</w:t>
      </w:r>
      <w:r w:rsidRPr="00366024">
        <w:rPr>
          <w:sz w:val="28"/>
          <w:szCs w:val="28"/>
          <w:lang w:val="uk-UA"/>
        </w:rPr>
        <w:t>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Переносні світильники приєднують до стаціонарної мережі н</w:t>
      </w:r>
      <w:r w:rsidR="00BA7B69" w:rsidRPr="00366024">
        <w:rPr>
          <w:sz w:val="28"/>
          <w:szCs w:val="28"/>
          <w:lang w:val="uk-UA"/>
        </w:rPr>
        <w:t>апругою 12-36 В</w:t>
      </w:r>
      <w:r w:rsidRPr="00366024">
        <w:rPr>
          <w:sz w:val="28"/>
          <w:szCs w:val="28"/>
          <w:lang w:val="uk-UA"/>
        </w:rPr>
        <w:t xml:space="preserve"> або до мережі напругою </w:t>
      </w:r>
      <w:r w:rsidR="00BA7B69" w:rsidRPr="00366024">
        <w:rPr>
          <w:sz w:val="28"/>
          <w:szCs w:val="28"/>
          <w:lang w:val="uk-UA"/>
        </w:rPr>
        <w:t>110</w:t>
      </w:r>
      <w:r w:rsidRPr="00366024">
        <w:rPr>
          <w:sz w:val="28"/>
          <w:szCs w:val="28"/>
          <w:lang w:val="uk-UA"/>
        </w:rPr>
        <w:t>-220</w:t>
      </w:r>
      <w:r w:rsidR="00BA7B69" w:rsidRPr="00366024">
        <w:rPr>
          <w:sz w:val="28"/>
          <w:szCs w:val="28"/>
          <w:lang w:val="uk-UA"/>
        </w:rPr>
        <w:t xml:space="preserve"> В </w:t>
      </w:r>
      <w:r w:rsidRPr="00366024">
        <w:rPr>
          <w:sz w:val="28"/>
          <w:szCs w:val="28"/>
          <w:lang w:val="uk-UA"/>
        </w:rPr>
        <w:t>через знижувальні трансформатори. Довжина проводів від штепсель</w:t>
      </w:r>
      <w:r w:rsidR="00BA7B69" w:rsidRPr="00366024">
        <w:rPr>
          <w:sz w:val="28"/>
          <w:szCs w:val="28"/>
          <w:lang w:val="uk-UA"/>
        </w:rPr>
        <w:t>ної розетки на напругу 127-220 В</w:t>
      </w:r>
      <w:r w:rsidRPr="00366024">
        <w:rPr>
          <w:sz w:val="28"/>
          <w:szCs w:val="28"/>
          <w:lang w:val="uk-UA"/>
        </w:rPr>
        <w:t xml:space="preserve"> до переносного трансформатора повинна бути не, більше 2 м. Ізоляцію переносних проводів, а також </w:t>
      </w:r>
      <w:r w:rsidR="00BA7B69" w:rsidRPr="00366024">
        <w:rPr>
          <w:sz w:val="28"/>
          <w:szCs w:val="28"/>
          <w:lang w:val="uk-UA"/>
        </w:rPr>
        <w:t xml:space="preserve">знижувальних </w:t>
      </w:r>
      <w:r w:rsidRPr="00366024">
        <w:rPr>
          <w:sz w:val="28"/>
          <w:szCs w:val="28"/>
          <w:lang w:val="uk-UA"/>
        </w:rPr>
        <w:t xml:space="preserve">трансформаторів не рідше за один раз на місяць перевіряють мегомметром. Результати перевірки заносять в спеціальний </w:t>
      </w:r>
      <w:r w:rsidR="00BA7B69" w:rsidRPr="00366024">
        <w:rPr>
          <w:sz w:val="28"/>
          <w:szCs w:val="28"/>
          <w:lang w:val="uk-UA"/>
        </w:rPr>
        <w:t>контрольни</w:t>
      </w:r>
      <w:r w:rsidRPr="00366024">
        <w:rPr>
          <w:sz w:val="28"/>
          <w:szCs w:val="28"/>
          <w:lang w:val="uk-UA"/>
        </w:rPr>
        <w:t>й журнал. При роботах усередині металевих баків, казанів і т.п. знижувальний трансформатор розташовують зовні.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У знижувальних трансфор</w:t>
      </w:r>
      <w:r w:rsidR="00BA7B69" w:rsidRPr="00366024">
        <w:rPr>
          <w:sz w:val="28"/>
          <w:szCs w:val="28"/>
          <w:lang w:val="uk-UA"/>
        </w:rPr>
        <w:t>маторів корпус і обмотки нижчої напруги</w:t>
      </w:r>
      <w:r w:rsidRPr="00366024">
        <w:rPr>
          <w:sz w:val="28"/>
          <w:szCs w:val="28"/>
          <w:lang w:val="uk-UA"/>
        </w:rPr>
        <w:t xml:space="preserve"> заземляють, відкриті токоведу</w:t>
      </w:r>
      <w:r w:rsidR="00BA7B69" w:rsidRPr="00366024">
        <w:rPr>
          <w:sz w:val="28"/>
          <w:szCs w:val="28"/>
          <w:lang w:val="uk-UA"/>
        </w:rPr>
        <w:t>чі</w:t>
      </w:r>
      <w:r w:rsidRPr="00366024">
        <w:rPr>
          <w:sz w:val="28"/>
          <w:szCs w:val="28"/>
          <w:lang w:val="uk-UA"/>
        </w:rPr>
        <w:t xml:space="preserve"> незахищені частини ог</w:t>
      </w:r>
      <w:r w:rsidR="00BA7B69" w:rsidRPr="00366024">
        <w:rPr>
          <w:sz w:val="28"/>
          <w:szCs w:val="28"/>
          <w:lang w:val="uk-UA"/>
        </w:rPr>
        <w:t>ороджують</w:t>
      </w:r>
      <w:r w:rsidRPr="00366024">
        <w:rPr>
          <w:sz w:val="28"/>
          <w:szCs w:val="28"/>
          <w:lang w:val="uk-UA"/>
        </w:rPr>
        <w:t>. Всі контактні з'єдн</w:t>
      </w:r>
      <w:r w:rsidR="00BA7B69" w:rsidRPr="00366024">
        <w:rPr>
          <w:sz w:val="28"/>
          <w:szCs w:val="28"/>
          <w:lang w:val="uk-UA"/>
        </w:rPr>
        <w:t>ання повинні мати хороші плотні</w:t>
      </w:r>
      <w:r w:rsidRPr="00366024">
        <w:rPr>
          <w:sz w:val="28"/>
          <w:szCs w:val="28"/>
          <w:lang w:val="uk-UA"/>
        </w:rPr>
        <w:t xml:space="preserve"> контакти.</w:t>
      </w:r>
    </w:p>
    <w:p w:rsidR="00BA7B69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b/>
          <w:sz w:val="28"/>
          <w:szCs w:val="28"/>
          <w:lang w:val="uk-UA"/>
        </w:rPr>
        <w:t>Освітлювальні щитки.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На освітлюв</w:t>
      </w:r>
      <w:r w:rsidR="00BA7B69" w:rsidRPr="00366024">
        <w:rPr>
          <w:sz w:val="28"/>
          <w:szCs w:val="28"/>
          <w:lang w:val="uk-UA"/>
        </w:rPr>
        <w:t>альних щитках біля запобіжників</w:t>
      </w:r>
      <w:r w:rsidRPr="00366024">
        <w:rPr>
          <w:sz w:val="28"/>
          <w:szCs w:val="28"/>
          <w:lang w:val="uk-UA"/>
        </w:rPr>
        <w:t>, рубильників, вимикачів повинні бути написи з вказівкою призначення лінії або групи і номінальної величини струму плавкої вставки.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 xml:space="preserve">У освітлювальних мережах необхідно застосовувати тільки </w:t>
      </w:r>
      <w:r w:rsidR="00BA7B69" w:rsidRPr="00366024">
        <w:rPr>
          <w:sz w:val="28"/>
          <w:szCs w:val="28"/>
          <w:lang w:val="uk-UA"/>
        </w:rPr>
        <w:t>калібровані</w:t>
      </w:r>
      <w:r w:rsidRPr="00366024">
        <w:rPr>
          <w:sz w:val="28"/>
          <w:szCs w:val="28"/>
          <w:lang w:val="uk-UA"/>
        </w:rPr>
        <w:t xml:space="preserve"> плавкі вставки, які повинні відповідати струму навантаження освітлювальних ліній. Контактні з'єднання на щитках, затиски, апаратуру і їх окремі частини</w:t>
      </w:r>
      <w:r w:rsidR="00BA7B69" w:rsidRPr="00366024">
        <w:rPr>
          <w:sz w:val="28"/>
          <w:szCs w:val="28"/>
          <w:lang w:val="uk-UA"/>
        </w:rPr>
        <w:t xml:space="preserve"> слід добре затягнути і міцно </w:t>
      </w:r>
      <w:r w:rsidRPr="00366024">
        <w:rPr>
          <w:sz w:val="28"/>
          <w:szCs w:val="28"/>
          <w:lang w:val="uk-UA"/>
        </w:rPr>
        <w:t>укріпити. Всі контактні поверхні на щитках у міру обгорання очищають або замінюють новими.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Вимикачі, перемикачі, штепсельні розетки. В</w:t>
      </w:r>
      <w:r w:rsidR="00BA7B69" w:rsidRPr="00366024">
        <w:rPr>
          <w:sz w:val="28"/>
          <w:szCs w:val="28"/>
          <w:lang w:val="uk-UA"/>
        </w:rPr>
        <w:t>имикачі</w:t>
      </w:r>
      <w:r w:rsidRPr="00366024">
        <w:rPr>
          <w:sz w:val="28"/>
          <w:szCs w:val="28"/>
          <w:lang w:val="uk-UA"/>
        </w:rPr>
        <w:t>, перемикачі і штепсельні розетки повинні мати хороші контакти з проводами і працювати при струмах не вище номінальних.</w:t>
      </w:r>
    </w:p>
    <w:p w:rsidR="00FB2F5F" w:rsidRPr="00366024" w:rsidRDefault="00FB2F5F" w:rsidP="007C2BB9">
      <w:pPr>
        <w:widowControl/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Всі контакти у міру обгорання очищають. Штепсельні роз</w:t>
      </w:r>
      <w:r w:rsidR="00BA7B69" w:rsidRPr="00366024">
        <w:rPr>
          <w:sz w:val="28"/>
          <w:szCs w:val="28"/>
          <w:lang w:val="uk-UA"/>
        </w:rPr>
        <w:t>етки для мережі напругою 12-36 В</w:t>
      </w:r>
      <w:r w:rsidRPr="00366024">
        <w:rPr>
          <w:sz w:val="28"/>
          <w:szCs w:val="28"/>
          <w:lang w:val="uk-UA"/>
        </w:rPr>
        <w:t xml:space="preserve"> повин</w:t>
      </w:r>
      <w:r w:rsidR="00BA7B69" w:rsidRPr="00366024">
        <w:rPr>
          <w:sz w:val="28"/>
          <w:szCs w:val="28"/>
          <w:lang w:val="uk-UA"/>
        </w:rPr>
        <w:t>ні відрізнятися від розеток</w:t>
      </w:r>
      <w:r w:rsidR="007C2BB9" w:rsidRPr="00366024">
        <w:rPr>
          <w:sz w:val="28"/>
          <w:szCs w:val="28"/>
          <w:lang w:val="uk-UA"/>
        </w:rPr>
        <w:t xml:space="preserve"> </w:t>
      </w:r>
      <w:r w:rsidRPr="00366024">
        <w:rPr>
          <w:sz w:val="28"/>
          <w:szCs w:val="28"/>
          <w:lang w:val="uk-UA"/>
        </w:rPr>
        <w:t>напру</w:t>
      </w:r>
      <w:r w:rsidR="00BA7B69" w:rsidRPr="00366024">
        <w:rPr>
          <w:sz w:val="28"/>
          <w:szCs w:val="28"/>
          <w:lang w:val="uk-UA"/>
        </w:rPr>
        <w:t>гою 127-220 В; вилки 12-36 В</w:t>
      </w:r>
      <w:r w:rsidRPr="00366024">
        <w:rPr>
          <w:sz w:val="28"/>
          <w:szCs w:val="28"/>
          <w:lang w:val="uk-UA"/>
        </w:rPr>
        <w:t xml:space="preserve"> не повинні підходити до </w:t>
      </w:r>
      <w:r w:rsidR="00BA7B69" w:rsidRPr="00366024">
        <w:rPr>
          <w:sz w:val="28"/>
          <w:szCs w:val="28"/>
          <w:lang w:val="uk-UA"/>
        </w:rPr>
        <w:t>розеток</w:t>
      </w:r>
      <w:r w:rsidRPr="00366024">
        <w:rPr>
          <w:sz w:val="28"/>
          <w:szCs w:val="28"/>
          <w:lang w:val="uk-UA"/>
        </w:rPr>
        <w:t xml:space="preserve"> 127 і 220 в.</w:t>
      </w:r>
    </w:p>
    <w:p w:rsidR="00172D49" w:rsidRPr="00366024" w:rsidRDefault="00172D49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72D49" w:rsidRDefault="00366024" w:rsidP="00366024">
      <w:pPr>
        <w:shd w:val="clear" w:color="auto" w:fill="FFFFFF"/>
        <w:spacing w:line="360" w:lineRule="auto"/>
        <w:ind w:firstLine="720"/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72D49" w:rsidRPr="00366024">
        <w:rPr>
          <w:b/>
          <w:bCs/>
          <w:sz w:val="28"/>
          <w:szCs w:val="28"/>
          <w:lang w:val="uk-UA"/>
        </w:rPr>
        <w:t>Список використаних джерел</w:t>
      </w:r>
    </w:p>
    <w:p w:rsidR="00366024" w:rsidRPr="00366024" w:rsidRDefault="00366024" w:rsidP="007C2BB9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172D49" w:rsidRPr="00366024" w:rsidRDefault="00172D49" w:rsidP="0036602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Ктиторов А. Ф. Злектрослесарь строительный: Учеб. для проф.-тех. училищ. -М.:Стройиздат, 1990.- 383 с: ил.</w:t>
      </w:r>
    </w:p>
    <w:p w:rsidR="00172D49" w:rsidRPr="00366024" w:rsidRDefault="00172D49" w:rsidP="0036602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Атабеков В.Б. Монтаж электрических сетей и силового электрооборудования:Учеб. для сред. проф.-тех. училищ. - 4-е изд., испр. - М.: Высш. шк., 1985. -176 с,ил. - (Профтехобразование).</w:t>
      </w:r>
    </w:p>
    <w:p w:rsidR="00172D49" w:rsidRPr="00366024" w:rsidRDefault="00172D49" w:rsidP="00366024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Корнилов Ю.В., Бредихин А.Н. Слесарь-электрик: Учеб. пособ. для СПТУ. 2-е изд.,перераб. и доп. - М.: Высш. шк., 1988. - 256 с: ил.</w:t>
      </w:r>
    </w:p>
    <w:p w:rsidR="00D6413E" w:rsidRPr="00366024" w:rsidRDefault="00172D49" w:rsidP="00366024">
      <w:pPr>
        <w:numPr>
          <w:ilvl w:val="0"/>
          <w:numId w:val="4"/>
        </w:numPr>
        <w:shd w:val="clear" w:color="auto" w:fill="FFFFFF"/>
        <w:spacing w:line="360" w:lineRule="auto"/>
        <w:ind w:left="24" w:hanging="24"/>
        <w:jc w:val="both"/>
        <w:rPr>
          <w:sz w:val="28"/>
          <w:szCs w:val="28"/>
          <w:lang w:val="uk-UA"/>
        </w:rPr>
      </w:pPr>
      <w:r w:rsidRPr="00366024">
        <w:rPr>
          <w:sz w:val="28"/>
          <w:szCs w:val="28"/>
          <w:lang w:val="uk-UA"/>
        </w:rPr>
        <w:t>Родштейн Л.А. Электрические аппараты: Учебник для техникумов. - 4-е изд.,перераб. и доп. - Л.: энергоатомиздат. Ленингр. отд-ние, 1989. -304 с: ил.</w:t>
      </w:r>
      <w:bookmarkStart w:id="0" w:name="_GoBack"/>
      <w:bookmarkEnd w:id="0"/>
    </w:p>
    <w:sectPr w:rsidR="00D6413E" w:rsidRPr="00366024" w:rsidSect="007C2BB9">
      <w:pgSz w:w="11909" w:h="16834" w:code="9"/>
      <w:pgMar w:top="1134" w:right="851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7C8" w:rsidRDefault="006837C8" w:rsidP="00466E56">
      <w:r>
        <w:separator/>
      </w:r>
    </w:p>
  </w:endnote>
  <w:endnote w:type="continuationSeparator" w:id="0">
    <w:p w:rsidR="006837C8" w:rsidRDefault="006837C8" w:rsidP="00466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7C8" w:rsidRDefault="006837C8" w:rsidP="00466E56">
      <w:r>
        <w:separator/>
      </w:r>
    </w:p>
  </w:footnote>
  <w:footnote w:type="continuationSeparator" w:id="0">
    <w:p w:rsidR="006837C8" w:rsidRDefault="006837C8" w:rsidP="00466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9E8C7AA"/>
    <w:lvl w:ilvl="0">
      <w:numFmt w:val="bullet"/>
      <w:lvlText w:val="*"/>
      <w:lvlJc w:val="left"/>
    </w:lvl>
  </w:abstractNum>
  <w:abstractNum w:abstractNumId="1">
    <w:nsid w:val="055673E8"/>
    <w:multiLevelType w:val="singleLevel"/>
    <w:tmpl w:val="2F263AEA"/>
    <w:lvl w:ilvl="0">
      <w:start w:val="1"/>
      <w:numFmt w:val="decimal"/>
      <w:lvlText w:val="%1."/>
      <w:legacy w:legacy="1" w:legacySpace="0" w:legacyIndent="293"/>
      <w:lvlJc w:val="left"/>
      <w:rPr>
        <w:rFonts w:ascii="Times New Roman" w:eastAsia="Times New Roman" w:hAnsi="Times New Roman" w:cs="Times New Roman"/>
      </w:rPr>
    </w:lvl>
  </w:abstractNum>
  <w:abstractNum w:abstractNumId="2">
    <w:nsid w:val="1BEF482F"/>
    <w:multiLevelType w:val="singleLevel"/>
    <w:tmpl w:val="DCD0961C"/>
    <w:lvl w:ilvl="0">
      <w:start w:val="2"/>
      <w:numFmt w:val="decimal"/>
      <w:lvlText w:val="%1"/>
      <w:legacy w:legacy="1" w:legacySpace="0" w:legacyIndent="164"/>
      <w:lvlJc w:val="left"/>
      <w:rPr>
        <w:rFonts w:ascii="Times New Roman" w:hAnsi="Times New Roman" w:cs="Times New Roman" w:hint="default"/>
      </w:rPr>
    </w:lvl>
  </w:abstractNum>
  <w:abstractNum w:abstractNumId="3">
    <w:nsid w:val="4CC56493"/>
    <w:multiLevelType w:val="singleLevel"/>
    <w:tmpl w:val="D42AF55A"/>
    <w:lvl w:ilvl="0">
      <w:start w:val="5"/>
      <w:numFmt w:val="decimal"/>
      <w:lvlText w:val="%1.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650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3966"/>
    <w:rsid w:val="00096C4D"/>
    <w:rsid w:val="000B32A7"/>
    <w:rsid w:val="000B42D0"/>
    <w:rsid w:val="00133E06"/>
    <w:rsid w:val="00172D49"/>
    <w:rsid w:val="0019514E"/>
    <w:rsid w:val="001E5F60"/>
    <w:rsid w:val="00366024"/>
    <w:rsid w:val="003C5600"/>
    <w:rsid w:val="00466E56"/>
    <w:rsid w:val="00492E1C"/>
    <w:rsid w:val="00561423"/>
    <w:rsid w:val="005F3AED"/>
    <w:rsid w:val="005F5C76"/>
    <w:rsid w:val="00623966"/>
    <w:rsid w:val="006344F3"/>
    <w:rsid w:val="00673AFD"/>
    <w:rsid w:val="006837C8"/>
    <w:rsid w:val="00690E59"/>
    <w:rsid w:val="006C2FA1"/>
    <w:rsid w:val="006D19CE"/>
    <w:rsid w:val="006F55EF"/>
    <w:rsid w:val="007334C1"/>
    <w:rsid w:val="0073616F"/>
    <w:rsid w:val="007909CD"/>
    <w:rsid w:val="007C2BB9"/>
    <w:rsid w:val="00880584"/>
    <w:rsid w:val="008D5F66"/>
    <w:rsid w:val="00912182"/>
    <w:rsid w:val="00934ADF"/>
    <w:rsid w:val="00954BED"/>
    <w:rsid w:val="009570E1"/>
    <w:rsid w:val="00A13351"/>
    <w:rsid w:val="00A552A5"/>
    <w:rsid w:val="00A73361"/>
    <w:rsid w:val="00A94352"/>
    <w:rsid w:val="00BA7B69"/>
    <w:rsid w:val="00C0662B"/>
    <w:rsid w:val="00C177BB"/>
    <w:rsid w:val="00C36D0C"/>
    <w:rsid w:val="00C40D57"/>
    <w:rsid w:val="00D46607"/>
    <w:rsid w:val="00D6413E"/>
    <w:rsid w:val="00EA0D9A"/>
    <w:rsid w:val="00EE171D"/>
    <w:rsid w:val="00F00025"/>
    <w:rsid w:val="00F10197"/>
    <w:rsid w:val="00F60E61"/>
    <w:rsid w:val="00FB2B41"/>
    <w:rsid w:val="00FB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  <w14:defaultImageDpi w14:val="0"/>
  <w15:chartTrackingRefBased/>
  <w15:docId w15:val="{5DB73CAF-ADDE-44A8-8ACB-80ABFE6C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182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7909C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909CD"/>
    <w:rPr>
      <w:rFonts w:ascii="Arial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F0002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ий текст Знак"/>
    <w:link w:val="a3"/>
    <w:uiPriority w:val="99"/>
    <w:locked/>
    <w:rsid w:val="00F00025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00025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locked/>
    <w:rsid w:val="00F00025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F60E6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sid w:val="00F60E6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521A6-E21A-43CF-A2E8-9EF320B4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6695</Words>
  <Characters>38163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2009-04-29T03:20:00Z</cp:lastPrinted>
  <dcterms:created xsi:type="dcterms:W3CDTF">2014-09-08T09:21:00Z</dcterms:created>
  <dcterms:modified xsi:type="dcterms:W3CDTF">2014-09-08T09:21:00Z</dcterms:modified>
</cp:coreProperties>
</file>