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74C" w:rsidRDefault="005E474C">
      <w:pPr>
        <w:widowControl w:val="0"/>
        <w:tabs>
          <w:tab w:val="center" w:pos="4536"/>
          <w:tab w:val="right" w:pos="9072"/>
        </w:tabs>
        <w:rPr>
          <w:snapToGrid w:val="0"/>
        </w:rPr>
      </w:pPr>
    </w:p>
    <w:p w:rsidR="005E474C" w:rsidRDefault="005E474C">
      <w:pPr>
        <w:widowControl w:val="0"/>
        <w:jc w:val="center"/>
        <w:rPr>
          <w:b/>
          <w:bCs/>
          <w:snapToGrid w:val="0"/>
          <w:sz w:val="40"/>
          <w:szCs w:val="40"/>
        </w:rPr>
      </w:pPr>
    </w:p>
    <w:p w:rsidR="005E474C" w:rsidRDefault="005E474C">
      <w:pPr>
        <w:widowControl w:val="0"/>
        <w:jc w:val="center"/>
        <w:rPr>
          <w:b/>
          <w:bCs/>
          <w:snapToGrid w:val="0"/>
          <w:sz w:val="40"/>
          <w:szCs w:val="40"/>
        </w:rPr>
      </w:pPr>
    </w:p>
    <w:p w:rsidR="005E474C" w:rsidRDefault="005E474C">
      <w:pPr>
        <w:widowControl w:val="0"/>
        <w:jc w:val="center"/>
        <w:rPr>
          <w:b/>
          <w:bCs/>
          <w:snapToGrid w:val="0"/>
          <w:sz w:val="72"/>
          <w:szCs w:val="72"/>
        </w:rPr>
      </w:pPr>
      <w:r>
        <w:rPr>
          <w:b/>
          <w:bCs/>
          <w:snapToGrid w:val="0"/>
          <w:sz w:val="72"/>
          <w:szCs w:val="72"/>
        </w:rPr>
        <w:t>Реферат</w:t>
      </w:r>
    </w:p>
    <w:p w:rsidR="005E474C" w:rsidRDefault="005E474C">
      <w:pPr>
        <w:widowControl w:val="0"/>
        <w:jc w:val="center"/>
        <w:rPr>
          <w:b/>
          <w:bCs/>
          <w:snapToGrid w:val="0"/>
          <w:sz w:val="72"/>
          <w:szCs w:val="72"/>
        </w:rPr>
      </w:pPr>
    </w:p>
    <w:p w:rsidR="005E474C" w:rsidRDefault="005E474C">
      <w:pPr>
        <w:widowControl w:val="0"/>
        <w:jc w:val="center"/>
        <w:rPr>
          <w:b/>
          <w:bCs/>
          <w:snapToGrid w:val="0"/>
          <w:sz w:val="72"/>
          <w:szCs w:val="72"/>
        </w:rPr>
      </w:pPr>
    </w:p>
    <w:p w:rsidR="005E474C" w:rsidRDefault="005E474C">
      <w:pPr>
        <w:widowControl w:val="0"/>
        <w:jc w:val="center"/>
        <w:rPr>
          <w:snapToGrid w:val="0"/>
          <w:sz w:val="40"/>
          <w:szCs w:val="40"/>
        </w:rPr>
      </w:pPr>
      <w:r>
        <w:rPr>
          <w:snapToGrid w:val="0"/>
          <w:sz w:val="40"/>
          <w:szCs w:val="40"/>
        </w:rPr>
        <w:t>по физике</w:t>
      </w:r>
    </w:p>
    <w:p w:rsidR="005E474C" w:rsidRDefault="005E474C">
      <w:pPr>
        <w:widowControl w:val="0"/>
        <w:jc w:val="center"/>
        <w:rPr>
          <w:b/>
          <w:bCs/>
          <w:snapToGrid w:val="0"/>
          <w:sz w:val="36"/>
          <w:szCs w:val="36"/>
        </w:rPr>
      </w:pPr>
    </w:p>
    <w:p w:rsidR="005E474C" w:rsidRDefault="005E474C">
      <w:pPr>
        <w:widowControl w:val="0"/>
        <w:jc w:val="center"/>
        <w:rPr>
          <w:b/>
          <w:bCs/>
          <w:snapToGrid w:val="0"/>
          <w:sz w:val="36"/>
          <w:szCs w:val="36"/>
        </w:rPr>
      </w:pPr>
    </w:p>
    <w:p w:rsidR="005E474C" w:rsidRDefault="005E474C">
      <w:pPr>
        <w:widowControl w:val="0"/>
        <w:jc w:val="center"/>
        <w:rPr>
          <w:b/>
          <w:bCs/>
          <w:snapToGrid w:val="0"/>
          <w:sz w:val="36"/>
          <w:szCs w:val="36"/>
        </w:rPr>
      </w:pPr>
    </w:p>
    <w:p w:rsidR="005E474C" w:rsidRDefault="005E474C">
      <w:pPr>
        <w:widowControl w:val="0"/>
        <w:jc w:val="center"/>
        <w:rPr>
          <w:b/>
          <w:bCs/>
          <w:snapToGrid w:val="0"/>
          <w:sz w:val="36"/>
          <w:szCs w:val="36"/>
        </w:rPr>
      </w:pPr>
    </w:p>
    <w:p w:rsidR="005E474C" w:rsidRDefault="005E474C">
      <w:pPr>
        <w:widowControl w:val="0"/>
        <w:jc w:val="center"/>
        <w:rPr>
          <w:snapToGrid w:val="0"/>
          <w:sz w:val="36"/>
          <w:szCs w:val="36"/>
        </w:rPr>
      </w:pPr>
      <w:r>
        <w:rPr>
          <w:snapToGrid w:val="0"/>
          <w:sz w:val="96"/>
          <w:szCs w:val="96"/>
        </w:rPr>
        <w:t>Интерференция света</w:t>
      </w:r>
    </w:p>
    <w:p w:rsidR="005E474C" w:rsidRDefault="005E474C">
      <w:pPr>
        <w:widowControl w:val="0"/>
        <w:jc w:val="center"/>
        <w:rPr>
          <w:snapToGrid w:val="0"/>
          <w:sz w:val="36"/>
          <w:szCs w:val="36"/>
        </w:rPr>
      </w:pPr>
    </w:p>
    <w:p w:rsidR="005E474C" w:rsidRDefault="005E474C">
      <w:pPr>
        <w:widowControl w:val="0"/>
        <w:jc w:val="center"/>
        <w:rPr>
          <w:snapToGrid w:val="0"/>
          <w:sz w:val="36"/>
          <w:szCs w:val="36"/>
        </w:rPr>
      </w:pPr>
    </w:p>
    <w:p w:rsidR="005E474C" w:rsidRDefault="005E474C">
      <w:pPr>
        <w:widowControl w:val="0"/>
        <w:jc w:val="center"/>
        <w:rPr>
          <w:snapToGrid w:val="0"/>
          <w:sz w:val="36"/>
          <w:szCs w:val="36"/>
        </w:rPr>
      </w:pPr>
    </w:p>
    <w:p w:rsidR="005E474C" w:rsidRDefault="005E474C">
      <w:pPr>
        <w:widowControl w:val="0"/>
        <w:jc w:val="center"/>
        <w:rPr>
          <w:snapToGrid w:val="0"/>
          <w:sz w:val="36"/>
          <w:szCs w:val="36"/>
        </w:rPr>
      </w:pPr>
    </w:p>
    <w:p w:rsidR="005E474C" w:rsidRDefault="005E474C">
      <w:pPr>
        <w:widowControl w:val="0"/>
        <w:jc w:val="center"/>
        <w:rPr>
          <w:snapToGrid w:val="0"/>
          <w:sz w:val="36"/>
          <w:szCs w:val="36"/>
        </w:rPr>
      </w:pPr>
    </w:p>
    <w:p w:rsidR="005E474C" w:rsidRDefault="005E474C">
      <w:pPr>
        <w:widowControl w:val="0"/>
        <w:ind w:left="3969"/>
        <w:rPr>
          <w:snapToGrid w:val="0"/>
          <w:sz w:val="36"/>
          <w:szCs w:val="36"/>
        </w:rPr>
      </w:pPr>
      <w:r>
        <w:rPr>
          <w:snapToGrid w:val="0"/>
          <w:sz w:val="36"/>
          <w:szCs w:val="36"/>
        </w:rPr>
        <w:t>Выполнил ученик школы №182 11Ж класса Авдеев Владимир.</w:t>
      </w:r>
    </w:p>
    <w:p w:rsidR="005E474C" w:rsidRDefault="005E474C">
      <w:pPr>
        <w:widowControl w:val="0"/>
        <w:ind w:left="3969"/>
        <w:rPr>
          <w:snapToGrid w:val="0"/>
          <w:sz w:val="36"/>
          <w:szCs w:val="36"/>
        </w:rPr>
      </w:pPr>
      <w:r>
        <w:rPr>
          <w:snapToGrid w:val="0"/>
          <w:sz w:val="36"/>
          <w:szCs w:val="36"/>
        </w:rPr>
        <w:t>Преподаватель Галина Григорьевна.</w:t>
      </w:r>
    </w:p>
    <w:p w:rsidR="005E474C" w:rsidRDefault="005E474C">
      <w:pPr>
        <w:widowControl w:val="0"/>
        <w:ind w:left="4395" w:firstLine="1559"/>
        <w:rPr>
          <w:snapToGrid w:val="0"/>
          <w:sz w:val="36"/>
          <w:szCs w:val="36"/>
        </w:rPr>
      </w:pPr>
    </w:p>
    <w:p w:rsidR="005E474C" w:rsidRDefault="005E474C">
      <w:pPr>
        <w:widowControl w:val="0"/>
        <w:rPr>
          <w:snapToGrid w:val="0"/>
          <w:sz w:val="36"/>
          <w:szCs w:val="36"/>
        </w:rPr>
      </w:pPr>
    </w:p>
    <w:p w:rsidR="005E474C" w:rsidRDefault="005E474C">
      <w:pPr>
        <w:widowControl w:val="0"/>
        <w:jc w:val="center"/>
        <w:rPr>
          <w:snapToGrid w:val="0"/>
          <w:sz w:val="36"/>
          <w:szCs w:val="36"/>
        </w:rPr>
      </w:pPr>
    </w:p>
    <w:p w:rsidR="005E474C" w:rsidRDefault="005E474C">
      <w:pPr>
        <w:widowControl w:val="0"/>
        <w:jc w:val="center"/>
        <w:rPr>
          <w:snapToGrid w:val="0"/>
          <w:sz w:val="36"/>
          <w:szCs w:val="36"/>
        </w:rPr>
      </w:pPr>
    </w:p>
    <w:p w:rsidR="005E474C" w:rsidRDefault="005E474C">
      <w:pPr>
        <w:widowControl w:val="0"/>
        <w:jc w:val="center"/>
        <w:rPr>
          <w:snapToGrid w:val="0"/>
          <w:sz w:val="36"/>
          <w:szCs w:val="36"/>
        </w:rPr>
      </w:pPr>
      <w:r>
        <w:rPr>
          <w:snapToGrid w:val="0"/>
          <w:sz w:val="36"/>
          <w:szCs w:val="36"/>
        </w:rPr>
        <w:t>Москва</w:t>
      </w:r>
    </w:p>
    <w:p w:rsidR="005E474C" w:rsidRDefault="005E474C">
      <w:pPr>
        <w:widowControl w:val="0"/>
        <w:jc w:val="center"/>
        <w:rPr>
          <w:snapToGrid w:val="0"/>
          <w:sz w:val="36"/>
          <w:szCs w:val="36"/>
        </w:rPr>
      </w:pPr>
      <w:r>
        <w:rPr>
          <w:snapToGrid w:val="0"/>
          <w:sz w:val="36"/>
          <w:szCs w:val="36"/>
        </w:rPr>
        <w:t>2001</w:t>
      </w:r>
    </w:p>
    <w:p w:rsidR="005E474C" w:rsidRDefault="005E474C">
      <w:pPr>
        <w:widowControl w:val="0"/>
        <w:jc w:val="center"/>
        <w:rPr>
          <w:snapToGrid w:val="0"/>
          <w:sz w:val="24"/>
          <w:szCs w:val="24"/>
        </w:rPr>
      </w:pPr>
    </w:p>
    <w:p w:rsidR="005E474C" w:rsidRDefault="005E474C">
      <w:pPr>
        <w:widowControl w:val="0"/>
        <w:rPr>
          <w:snapToGrid w:val="0"/>
          <w:sz w:val="24"/>
          <w:szCs w:val="24"/>
        </w:rPr>
      </w:pPr>
      <w:r>
        <w:rPr>
          <w:rFonts w:ascii="Courier New" w:hAnsi="Courier New" w:cs="Courier New"/>
          <w:b/>
          <w:bCs/>
          <w:snapToGrid w:val="0"/>
          <w:sz w:val="32"/>
          <w:szCs w:val="32"/>
        </w:rPr>
        <w:t>План:</w:t>
      </w:r>
    </w:p>
    <w:p w:rsidR="005E474C" w:rsidRDefault="005E474C">
      <w:pPr>
        <w:widowControl w:val="0"/>
        <w:rPr>
          <w:snapToGrid w:val="0"/>
          <w:sz w:val="24"/>
          <w:szCs w:val="24"/>
        </w:rPr>
      </w:pPr>
      <w:r>
        <w:rPr>
          <w:b/>
          <w:bCs/>
          <w:snapToGrid w:val="0"/>
          <w:sz w:val="24"/>
          <w:szCs w:val="24"/>
        </w:rPr>
        <w:t>Объяснение интерференции света</w:t>
      </w:r>
    </w:p>
    <w:p w:rsidR="005E474C" w:rsidRDefault="005E474C">
      <w:pPr>
        <w:widowControl w:val="0"/>
        <w:rPr>
          <w:i/>
          <w:iCs/>
          <w:snapToGrid w:val="0"/>
          <w:sz w:val="24"/>
          <w:szCs w:val="24"/>
        </w:rPr>
      </w:pPr>
      <w:r>
        <w:rPr>
          <w:i/>
          <w:iCs/>
          <w:snapToGrid w:val="0"/>
          <w:sz w:val="24"/>
          <w:szCs w:val="24"/>
        </w:rPr>
        <w:t>Интерференционная картина</w:t>
      </w:r>
    </w:p>
    <w:p w:rsidR="005E474C" w:rsidRDefault="005E474C">
      <w:pPr>
        <w:widowControl w:val="0"/>
        <w:rPr>
          <w:snapToGrid w:val="0"/>
          <w:sz w:val="24"/>
          <w:szCs w:val="24"/>
        </w:rPr>
      </w:pPr>
      <w:r>
        <w:rPr>
          <w:i/>
          <w:iCs/>
          <w:snapToGrid w:val="0"/>
          <w:sz w:val="24"/>
          <w:szCs w:val="24"/>
        </w:rPr>
        <w:t>Стационарная интерференция света</w:t>
      </w:r>
    </w:p>
    <w:p w:rsidR="005E474C" w:rsidRDefault="005E474C">
      <w:pPr>
        <w:widowControl w:val="0"/>
        <w:rPr>
          <w:b/>
          <w:bCs/>
          <w:snapToGrid w:val="0"/>
          <w:sz w:val="24"/>
          <w:szCs w:val="24"/>
        </w:rPr>
      </w:pPr>
      <w:r>
        <w:rPr>
          <w:b/>
          <w:bCs/>
          <w:snapToGrid w:val="0"/>
          <w:sz w:val="24"/>
          <w:szCs w:val="24"/>
        </w:rPr>
        <w:t xml:space="preserve">Опыт Юнга </w:t>
      </w:r>
    </w:p>
    <w:p w:rsidR="005E474C" w:rsidRDefault="005E474C">
      <w:pPr>
        <w:widowControl w:val="0"/>
        <w:rPr>
          <w:b/>
          <w:bCs/>
          <w:snapToGrid w:val="0"/>
          <w:sz w:val="24"/>
          <w:szCs w:val="24"/>
        </w:rPr>
      </w:pPr>
      <w:r>
        <w:rPr>
          <w:b/>
          <w:bCs/>
          <w:snapToGrid w:val="0"/>
          <w:sz w:val="24"/>
          <w:szCs w:val="24"/>
        </w:rPr>
        <w:t>Виды интерференции света</w:t>
      </w:r>
    </w:p>
    <w:p w:rsidR="005E474C" w:rsidRDefault="005E474C">
      <w:pPr>
        <w:widowControl w:val="0"/>
        <w:rPr>
          <w:snapToGrid w:val="0"/>
          <w:sz w:val="24"/>
          <w:szCs w:val="24"/>
        </w:rPr>
      </w:pPr>
      <w:r>
        <w:rPr>
          <w:b/>
          <w:bCs/>
          <w:snapToGrid w:val="0"/>
          <w:sz w:val="24"/>
          <w:szCs w:val="24"/>
        </w:rPr>
        <w:t>Проявления интерференции света</w:t>
      </w:r>
    </w:p>
    <w:p w:rsidR="005E474C" w:rsidRDefault="005E474C">
      <w:pPr>
        <w:widowControl w:val="0"/>
        <w:rPr>
          <w:i/>
          <w:iCs/>
          <w:snapToGrid w:val="0"/>
          <w:sz w:val="24"/>
          <w:szCs w:val="24"/>
        </w:rPr>
      </w:pPr>
      <w:r>
        <w:rPr>
          <w:i/>
          <w:iCs/>
          <w:snapToGrid w:val="0"/>
          <w:sz w:val="24"/>
          <w:szCs w:val="24"/>
        </w:rPr>
        <w:t>Биения</w:t>
      </w:r>
    </w:p>
    <w:p w:rsidR="005E474C" w:rsidRDefault="005E474C">
      <w:pPr>
        <w:widowControl w:val="0"/>
        <w:rPr>
          <w:snapToGrid w:val="0"/>
          <w:sz w:val="24"/>
          <w:szCs w:val="24"/>
        </w:rPr>
      </w:pPr>
      <w:r>
        <w:rPr>
          <w:i/>
          <w:iCs/>
          <w:snapToGrid w:val="0"/>
          <w:sz w:val="24"/>
          <w:szCs w:val="24"/>
        </w:rPr>
        <w:t>Корреляции интенсивности</w:t>
      </w:r>
    </w:p>
    <w:p w:rsidR="005E474C" w:rsidRDefault="005E474C">
      <w:pPr>
        <w:widowControl w:val="0"/>
        <w:rPr>
          <w:snapToGrid w:val="0"/>
          <w:sz w:val="24"/>
          <w:szCs w:val="24"/>
        </w:rPr>
      </w:pPr>
      <w:r>
        <w:rPr>
          <w:b/>
          <w:bCs/>
          <w:snapToGrid w:val="0"/>
          <w:sz w:val="24"/>
          <w:szCs w:val="24"/>
        </w:rPr>
        <w:t>Использование интерференции</w:t>
      </w:r>
    </w:p>
    <w:p w:rsidR="005E474C" w:rsidRDefault="005E474C">
      <w:pPr>
        <w:widowControl w:val="0"/>
        <w:rPr>
          <w:snapToGrid w:val="0"/>
          <w:sz w:val="24"/>
          <w:szCs w:val="24"/>
        </w:rPr>
      </w:pPr>
      <w:r>
        <w:rPr>
          <w:b/>
          <w:bCs/>
          <w:snapToGrid w:val="0"/>
          <w:sz w:val="24"/>
          <w:szCs w:val="24"/>
        </w:rPr>
        <w:t>Список литературы</w:t>
      </w:r>
    </w:p>
    <w:p w:rsidR="005E474C" w:rsidRDefault="005E474C">
      <w:pPr>
        <w:widowControl w:val="0"/>
        <w:rPr>
          <w:snapToGrid w:val="0"/>
          <w:sz w:val="24"/>
          <w:szCs w:val="24"/>
        </w:rPr>
      </w:pPr>
    </w:p>
    <w:p w:rsidR="005E474C" w:rsidRDefault="005E474C">
      <w:pPr>
        <w:widowControl w:val="0"/>
        <w:tabs>
          <w:tab w:val="left" w:pos="1871"/>
        </w:tabs>
        <w:jc w:val="center"/>
        <w:rPr>
          <w:snapToGrid w:val="0"/>
          <w:sz w:val="24"/>
          <w:szCs w:val="24"/>
        </w:rPr>
      </w:pPr>
      <w:r>
        <w:rPr>
          <w:b/>
          <w:bCs/>
          <w:snapToGrid w:val="0"/>
          <w:sz w:val="24"/>
          <w:szCs w:val="24"/>
        </w:rPr>
        <w:t>Объяснение интерференции света</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r>
      <w:r>
        <w:rPr>
          <w:i/>
          <w:iCs/>
          <w:snapToGrid w:val="0"/>
          <w:sz w:val="24"/>
          <w:szCs w:val="24"/>
        </w:rPr>
        <w:t>Интерференция света</w:t>
      </w:r>
      <w:r>
        <w:rPr>
          <w:snapToGrid w:val="0"/>
          <w:sz w:val="24"/>
          <w:szCs w:val="24"/>
        </w:rPr>
        <w:t xml:space="preserve">, пространственное перераспределение энергии светового излучения при наложении двух или нескольких световых волн; частный случай общего явления интерференции волн. Нек-рые явления И. с. наблюдались ещё И. Ньютоном в 17 в., однако не могли быть и объяснены с точки зрения его корпускулярной теории. </w:t>
      </w:r>
      <w:r>
        <w:rPr>
          <w:snapToGrid w:val="0"/>
          <w:sz w:val="24"/>
          <w:szCs w:val="24"/>
        </w:rPr>
        <w:tab/>
        <w:t>Правильное объяснение И. с. как типично волнового явления было дано в нач. 19 в. франц. физиком О. Ж. Френелем и англ. учёным Т. Юнгом. Наиболее часто наблюдается И. с., характеризующаяся образованием стационарной (постоянной во времени) интерференционной картины (и. к.) - регулярного чередования областей повышенной и пониженной интенсивности света к явлениям И. с. относятся также световые биения и явления корреляции интенсивности. Строгое объяснение этих явлений требует учёта как волновых, так и корпускулярных св-в света и даётся на основе квант. электродинамики.</w:t>
      </w:r>
    </w:p>
    <w:p w:rsidR="005E474C" w:rsidRDefault="005E474C">
      <w:pPr>
        <w:widowControl w:val="0"/>
        <w:rPr>
          <w:snapToGrid w:val="0"/>
          <w:sz w:val="24"/>
          <w:szCs w:val="24"/>
        </w:rPr>
      </w:pPr>
      <w:r>
        <w:rPr>
          <w:snapToGrid w:val="0"/>
          <w:sz w:val="24"/>
          <w:szCs w:val="24"/>
        </w:rPr>
        <w:tab/>
      </w:r>
      <w:r>
        <w:rPr>
          <w:i/>
          <w:iCs/>
          <w:snapToGrid w:val="0"/>
          <w:sz w:val="24"/>
          <w:szCs w:val="24"/>
        </w:rPr>
        <w:t>Интерференция</w:t>
      </w:r>
      <w:r>
        <w:rPr>
          <w:snapToGrid w:val="0"/>
          <w:sz w:val="24"/>
          <w:szCs w:val="24"/>
        </w:rPr>
        <w:t xml:space="preserve"> света - это сложение полей световых волн от двух или нескольких (сравнительно небольшого числа) источников. В общем случае поляризация каждой из интерферирующих волн (т. е. направление, вдоль которого колеблется вектор электрического поля; магнитное поле не учитываем) имеет свое направление, и сложение двух волн есть векторное сложение. Обычно рассматривают интерференцию волн, имеющих одинаковую поляризацию. Тогда волны складываются алгебраически.</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Пусть имеются два источника гармонических электромагнитных волн, создающих на некотором отдалении от себя в точке наблюдения поля, колеблющиеся следующим образом:</w:t>
      </w:r>
    </w:p>
    <w:p w:rsidR="005E474C" w:rsidRDefault="005E474C">
      <w:pPr>
        <w:widowControl w:val="0"/>
        <w:rPr>
          <w:snapToGrid w:val="0"/>
          <w:position w:val="-8"/>
          <w:sz w:val="24"/>
          <w:szCs w:val="24"/>
          <w:vertAlign w:val="subscript"/>
        </w:rPr>
      </w:pPr>
      <w:r>
        <w:rPr>
          <w:snapToGrid w:val="0"/>
          <w:sz w:val="24"/>
          <w:szCs w:val="24"/>
        </w:rPr>
        <w:tab/>
        <w:t>E</w:t>
      </w:r>
      <w:r>
        <w:rPr>
          <w:snapToGrid w:val="0"/>
          <w:position w:val="-8"/>
          <w:sz w:val="24"/>
          <w:szCs w:val="24"/>
          <w:vertAlign w:val="subscript"/>
        </w:rPr>
        <w:t>1</w:t>
      </w:r>
      <w:r>
        <w:rPr>
          <w:snapToGrid w:val="0"/>
          <w:sz w:val="24"/>
          <w:szCs w:val="24"/>
        </w:rPr>
        <w:t>(t) = E</w:t>
      </w:r>
      <w:r>
        <w:rPr>
          <w:snapToGrid w:val="0"/>
          <w:position w:val="-8"/>
          <w:sz w:val="24"/>
          <w:szCs w:val="24"/>
          <w:vertAlign w:val="subscript"/>
        </w:rPr>
        <w:t>1</w:t>
      </w:r>
      <w:r>
        <w:rPr>
          <w:snapToGrid w:val="0"/>
          <w:sz w:val="24"/>
          <w:szCs w:val="24"/>
        </w:rPr>
        <w:t xml:space="preserve"> cos(</w:t>
      </w:r>
      <w:r>
        <w:rPr>
          <w:rFonts w:ascii="Symbol" w:hAnsi="Symbol" w:cs="Symbol"/>
          <w:snapToGrid w:val="0"/>
          <w:sz w:val="24"/>
          <w:szCs w:val="24"/>
        </w:rPr>
        <w:t></w:t>
      </w:r>
      <w:r>
        <w:rPr>
          <w:snapToGrid w:val="0"/>
          <w:sz w:val="24"/>
          <w:szCs w:val="24"/>
        </w:rPr>
        <w:t xml:space="preserve">t + </w:t>
      </w:r>
      <w:r>
        <w:rPr>
          <w:rFonts w:ascii="Symbol" w:hAnsi="Symbol" w:cs="Symbol"/>
          <w:snapToGrid w:val="0"/>
          <w:sz w:val="24"/>
          <w:szCs w:val="24"/>
        </w:rPr>
        <w:t></w:t>
      </w:r>
      <w:r>
        <w:rPr>
          <w:snapToGrid w:val="0"/>
          <w:position w:val="-8"/>
          <w:sz w:val="24"/>
          <w:szCs w:val="24"/>
          <w:vertAlign w:val="subscript"/>
        </w:rPr>
        <w:t>1</w:t>
      </w:r>
      <w:r>
        <w:rPr>
          <w:snapToGrid w:val="0"/>
          <w:sz w:val="24"/>
          <w:szCs w:val="24"/>
        </w:rPr>
        <w:t>), E</w:t>
      </w:r>
      <w:r>
        <w:rPr>
          <w:snapToGrid w:val="0"/>
          <w:position w:val="-8"/>
          <w:sz w:val="24"/>
          <w:szCs w:val="24"/>
          <w:vertAlign w:val="subscript"/>
        </w:rPr>
        <w:t>2</w:t>
      </w:r>
      <w:r>
        <w:rPr>
          <w:snapToGrid w:val="0"/>
          <w:sz w:val="24"/>
          <w:szCs w:val="24"/>
        </w:rPr>
        <w:t>(t) = E</w:t>
      </w:r>
      <w:r>
        <w:rPr>
          <w:snapToGrid w:val="0"/>
          <w:position w:val="-8"/>
          <w:sz w:val="24"/>
          <w:szCs w:val="24"/>
          <w:vertAlign w:val="subscript"/>
        </w:rPr>
        <w:t>2</w:t>
      </w:r>
      <w:r>
        <w:rPr>
          <w:snapToGrid w:val="0"/>
          <w:sz w:val="24"/>
          <w:szCs w:val="24"/>
        </w:rPr>
        <w:t xml:space="preserve"> cos(</w:t>
      </w:r>
      <w:r>
        <w:rPr>
          <w:rFonts w:ascii="Symbol" w:hAnsi="Symbol" w:cs="Symbol"/>
          <w:snapToGrid w:val="0"/>
          <w:sz w:val="24"/>
          <w:szCs w:val="24"/>
        </w:rPr>
        <w:t></w:t>
      </w:r>
      <w:r>
        <w:rPr>
          <w:snapToGrid w:val="0"/>
          <w:sz w:val="24"/>
          <w:szCs w:val="24"/>
        </w:rPr>
        <w:t xml:space="preserve">t +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p>
    <w:p w:rsidR="005E474C" w:rsidRDefault="005E474C">
      <w:pPr>
        <w:widowControl w:val="0"/>
        <w:rPr>
          <w:snapToGrid w:val="0"/>
          <w:sz w:val="24"/>
          <w:szCs w:val="24"/>
        </w:rPr>
      </w:pPr>
      <w:r>
        <w:rPr>
          <w:snapToGrid w:val="0"/>
          <w:position w:val="-8"/>
          <w:sz w:val="24"/>
          <w:szCs w:val="24"/>
          <w:vertAlign w:val="subscript"/>
        </w:rPr>
        <w:tab/>
      </w:r>
      <w:r>
        <w:rPr>
          <w:snapToGrid w:val="0"/>
          <w:sz w:val="24"/>
          <w:szCs w:val="24"/>
        </w:rPr>
        <w:t>Здесь Е</w:t>
      </w:r>
      <w:r>
        <w:rPr>
          <w:snapToGrid w:val="0"/>
          <w:position w:val="-8"/>
          <w:sz w:val="24"/>
          <w:szCs w:val="24"/>
          <w:vertAlign w:val="subscript"/>
        </w:rPr>
        <w:t>1</w:t>
      </w:r>
      <w:r>
        <w:rPr>
          <w:snapToGrid w:val="0"/>
          <w:sz w:val="24"/>
          <w:szCs w:val="24"/>
        </w:rPr>
        <w:t xml:space="preserve"> и Е</w:t>
      </w:r>
      <w:r>
        <w:rPr>
          <w:snapToGrid w:val="0"/>
          <w:position w:val="-8"/>
          <w:sz w:val="24"/>
          <w:szCs w:val="24"/>
          <w:vertAlign w:val="subscript"/>
        </w:rPr>
        <w:t>2</w:t>
      </w:r>
      <w:r>
        <w:rPr>
          <w:snapToGrid w:val="0"/>
          <w:sz w:val="24"/>
          <w:szCs w:val="24"/>
        </w:rPr>
        <w:t xml:space="preserve"> - амплитуды колебаний (происходящих с одинаковой частотой); </w:t>
      </w:r>
      <w:r>
        <w:rPr>
          <w:rFonts w:ascii="Symbol" w:hAnsi="Symbol" w:cs="Symbol"/>
          <w:snapToGrid w:val="0"/>
          <w:sz w:val="24"/>
          <w:szCs w:val="24"/>
        </w:rPr>
        <w:t></w:t>
      </w:r>
      <w:r>
        <w:rPr>
          <w:snapToGrid w:val="0"/>
          <w:position w:val="-8"/>
          <w:sz w:val="24"/>
          <w:szCs w:val="24"/>
          <w:vertAlign w:val="subscript"/>
        </w:rPr>
        <w:t>1</w:t>
      </w:r>
      <w:r>
        <w:rPr>
          <w:snapToGrid w:val="0"/>
          <w:sz w:val="24"/>
          <w:szCs w:val="24"/>
        </w:rPr>
        <w:t xml:space="preserve"> и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 их фазы. Для простоты положим E</w:t>
      </w:r>
      <w:r>
        <w:rPr>
          <w:snapToGrid w:val="0"/>
          <w:position w:val="-8"/>
          <w:sz w:val="24"/>
          <w:szCs w:val="24"/>
          <w:vertAlign w:val="subscript"/>
        </w:rPr>
        <w:t>1</w:t>
      </w:r>
      <w:r>
        <w:rPr>
          <w:snapToGrid w:val="0"/>
          <w:sz w:val="24"/>
          <w:szCs w:val="24"/>
        </w:rPr>
        <w:t xml:space="preserve"> = E</w:t>
      </w:r>
      <w:r>
        <w:rPr>
          <w:snapToGrid w:val="0"/>
          <w:position w:val="-8"/>
          <w:sz w:val="24"/>
          <w:szCs w:val="24"/>
          <w:vertAlign w:val="subscript"/>
        </w:rPr>
        <w:t>2</w:t>
      </w:r>
      <w:r>
        <w:rPr>
          <w:snapToGrid w:val="0"/>
          <w:sz w:val="24"/>
          <w:szCs w:val="24"/>
        </w:rPr>
        <w:t xml:space="preserve"> = E</w:t>
      </w:r>
      <w:r>
        <w:rPr>
          <w:snapToGrid w:val="0"/>
          <w:position w:val="-8"/>
          <w:sz w:val="24"/>
          <w:szCs w:val="24"/>
          <w:vertAlign w:val="subscript"/>
        </w:rPr>
        <w:t>0</w:t>
      </w:r>
      <w:r>
        <w:rPr>
          <w:snapToGrid w:val="0"/>
          <w:sz w:val="24"/>
          <w:szCs w:val="24"/>
        </w:rPr>
        <w:t>. Тогда результирующее колебание имеет вид:</w:t>
      </w:r>
    </w:p>
    <w:p w:rsidR="005E474C" w:rsidRDefault="005E474C">
      <w:pPr>
        <w:widowControl w:val="0"/>
        <w:rPr>
          <w:snapToGrid w:val="0"/>
          <w:sz w:val="24"/>
          <w:szCs w:val="24"/>
        </w:rPr>
      </w:pPr>
    </w:p>
    <w:p w:rsidR="005E474C" w:rsidRDefault="005E474C">
      <w:pPr>
        <w:widowControl w:val="0"/>
        <w:rPr>
          <w:i/>
          <w:iCs/>
          <w:snapToGrid w:val="0"/>
          <w:sz w:val="24"/>
          <w:szCs w:val="24"/>
        </w:rPr>
      </w:pPr>
      <w:r>
        <w:rPr>
          <w:snapToGrid w:val="0"/>
          <w:sz w:val="24"/>
          <w:szCs w:val="24"/>
        </w:rPr>
        <w:tab/>
        <w:t>E = 2E</w:t>
      </w:r>
      <w:r>
        <w:rPr>
          <w:snapToGrid w:val="0"/>
          <w:position w:val="-8"/>
          <w:sz w:val="24"/>
          <w:szCs w:val="24"/>
          <w:vertAlign w:val="subscript"/>
        </w:rPr>
        <w:t xml:space="preserve">0 </w:t>
      </w:r>
      <w:r>
        <w:rPr>
          <w:snapToGrid w:val="0"/>
          <w:sz w:val="24"/>
          <w:szCs w:val="24"/>
        </w:rPr>
        <w:t>cos1/2(</w:t>
      </w:r>
      <w:r>
        <w:rPr>
          <w:rFonts w:ascii="Symbol" w:hAnsi="Symbol" w:cs="Symbol"/>
          <w:snapToGrid w:val="0"/>
          <w:sz w:val="24"/>
          <w:szCs w:val="24"/>
        </w:rPr>
        <w:t></w:t>
      </w:r>
      <w:r>
        <w:rPr>
          <w:snapToGrid w:val="0"/>
          <w:position w:val="-8"/>
          <w:sz w:val="24"/>
          <w:szCs w:val="24"/>
          <w:vertAlign w:val="subscript"/>
        </w:rPr>
        <w:t xml:space="preserve">1 </w:t>
      </w:r>
      <w:r>
        <w:rPr>
          <w:snapToGrid w:val="0"/>
          <w:sz w:val="24"/>
          <w:szCs w:val="24"/>
        </w:rPr>
        <w:t xml:space="preserve">-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i/>
          <w:iCs/>
          <w:snapToGrid w:val="0"/>
          <w:sz w:val="24"/>
          <w:szCs w:val="24"/>
        </w:rPr>
        <w:t>Х</w:t>
      </w:r>
    </w:p>
    <w:p w:rsidR="005E474C" w:rsidRDefault="005E474C">
      <w:pPr>
        <w:widowControl w:val="0"/>
        <w:rPr>
          <w:snapToGrid w:val="0"/>
          <w:position w:val="-8"/>
          <w:sz w:val="24"/>
          <w:szCs w:val="24"/>
          <w:vertAlign w:val="subscript"/>
        </w:rPr>
      </w:pPr>
      <w:r>
        <w:rPr>
          <w:i/>
          <w:iCs/>
          <w:snapToGrid w:val="0"/>
          <w:sz w:val="24"/>
          <w:szCs w:val="24"/>
        </w:rPr>
        <w:tab/>
        <w:t>Х</w:t>
      </w:r>
      <w:r>
        <w:rPr>
          <w:snapToGrid w:val="0"/>
          <w:sz w:val="24"/>
          <w:szCs w:val="24"/>
        </w:rPr>
        <w:t xml:space="preserve"> cos[</w:t>
      </w:r>
      <w:r>
        <w:rPr>
          <w:rFonts w:ascii="Symbol" w:hAnsi="Symbol" w:cs="Symbol"/>
          <w:snapToGrid w:val="0"/>
          <w:sz w:val="24"/>
          <w:szCs w:val="24"/>
        </w:rPr>
        <w:t></w:t>
      </w:r>
      <w:r>
        <w:rPr>
          <w:rFonts w:ascii="Symbol" w:hAnsi="Symbol" w:cs="Symbol"/>
          <w:snapToGrid w:val="0"/>
          <w:sz w:val="24"/>
          <w:szCs w:val="24"/>
        </w:rPr>
        <w:t></w:t>
      </w:r>
      <w:r>
        <w:rPr>
          <w:snapToGrid w:val="0"/>
          <w:sz w:val="24"/>
          <w:szCs w:val="24"/>
        </w:rPr>
        <w:t>t + 1/2(</w:t>
      </w:r>
      <w:r>
        <w:rPr>
          <w:rFonts w:ascii="Symbol" w:hAnsi="Symbol" w:cs="Symbol"/>
          <w:snapToGrid w:val="0"/>
          <w:sz w:val="24"/>
          <w:szCs w:val="24"/>
        </w:rPr>
        <w:t></w:t>
      </w:r>
      <w:r>
        <w:rPr>
          <w:snapToGrid w:val="0"/>
          <w:position w:val="-8"/>
          <w:sz w:val="24"/>
          <w:szCs w:val="24"/>
          <w:vertAlign w:val="subscript"/>
        </w:rPr>
        <w:t>1</w:t>
      </w:r>
      <w:r>
        <w:rPr>
          <w:snapToGrid w:val="0"/>
          <w:sz w:val="24"/>
          <w:szCs w:val="24"/>
        </w:rPr>
        <w:t xml:space="preserve"> +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 = E</w:t>
      </w:r>
      <w:r>
        <w:rPr>
          <w:snapToGrid w:val="0"/>
          <w:position w:val="-8"/>
          <w:sz w:val="24"/>
          <w:szCs w:val="24"/>
          <w:vertAlign w:val="subscript"/>
        </w:rPr>
        <w:t>R</w:t>
      </w:r>
      <w:r>
        <w:rPr>
          <w:snapToGrid w:val="0"/>
          <w:sz w:val="24"/>
          <w:szCs w:val="24"/>
        </w:rPr>
        <w:t xml:space="preserve"> cos(</w:t>
      </w:r>
      <w:r>
        <w:rPr>
          <w:rFonts w:ascii="Symbol" w:hAnsi="Symbol" w:cs="Symbol"/>
          <w:snapToGrid w:val="0"/>
          <w:sz w:val="24"/>
          <w:szCs w:val="24"/>
        </w:rPr>
        <w:t></w:t>
      </w:r>
      <w:r>
        <w:rPr>
          <w:snapToGrid w:val="0"/>
          <w:sz w:val="24"/>
          <w:szCs w:val="24"/>
        </w:rPr>
        <w:t xml:space="preserve">t + </w:t>
      </w:r>
      <w:r>
        <w:rPr>
          <w:rFonts w:ascii="Symbol" w:hAnsi="Symbol" w:cs="Symbol"/>
          <w:snapToGrid w:val="0"/>
          <w:sz w:val="24"/>
          <w:szCs w:val="24"/>
        </w:rPr>
        <w:t></w:t>
      </w:r>
      <w:r>
        <w:rPr>
          <w:snapToGrid w:val="0"/>
          <w:position w:val="-8"/>
          <w:sz w:val="24"/>
          <w:szCs w:val="24"/>
          <w:vertAlign w:val="subscript"/>
        </w:rPr>
        <w:t>R</w:t>
      </w:r>
      <w:r>
        <w:rPr>
          <w:snapToGrid w:val="0"/>
          <w:sz w:val="24"/>
          <w:szCs w:val="24"/>
        </w:rPr>
        <w:t>).</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Следовательно, результирующее колебание есть также синусоидальное колебание, но с иными амплитудой и фазой:</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E</w:t>
      </w:r>
      <w:r>
        <w:rPr>
          <w:snapToGrid w:val="0"/>
          <w:position w:val="-8"/>
          <w:sz w:val="24"/>
          <w:szCs w:val="24"/>
          <w:vertAlign w:val="subscript"/>
        </w:rPr>
        <w:t>R</w:t>
      </w:r>
      <w:r>
        <w:rPr>
          <w:snapToGrid w:val="0"/>
          <w:sz w:val="24"/>
          <w:szCs w:val="24"/>
        </w:rPr>
        <w:t xml:space="preserve"> = 2E</w:t>
      </w:r>
      <w:r>
        <w:rPr>
          <w:snapToGrid w:val="0"/>
          <w:position w:val="-8"/>
          <w:sz w:val="24"/>
          <w:szCs w:val="24"/>
          <w:vertAlign w:val="subscript"/>
        </w:rPr>
        <w:t xml:space="preserve">0 </w:t>
      </w:r>
      <w:r>
        <w:rPr>
          <w:snapToGrid w:val="0"/>
          <w:sz w:val="24"/>
          <w:szCs w:val="24"/>
        </w:rPr>
        <w:t>cos1/2(</w:t>
      </w:r>
      <w:r>
        <w:rPr>
          <w:rFonts w:ascii="Symbol" w:hAnsi="Symbol" w:cs="Symbol"/>
          <w:snapToGrid w:val="0"/>
          <w:sz w:val="24"/>
          <w:szCs w:val="24"/>
        </w:rPr>
        <w:t></w:t>
      </w:r>
      <w:r>
        <w:rPr>
          <w:snapToGrid w:val="0"/>
          <w:position w:val="-8"/>
          <w:sz w:val="24"/>
          <w:szCs w:val="24"/>
          <w:vertAlign w:val="subscript"/>
        </w:rPr>
        <w:t xml:space="preserve">1 </w:t>
      </w:r>
      <w:r>
        <w:rPr>
          <w:snapToGrid w:val="0"/>
          <w:sz w:val="24"/>
          <w:szCs w:val="24"/>
        </w:rPr>
        <w:t xml:space="preserve">-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rFonts w:ascii="Symbol" w:hAnsi="Symbol" w:cs="Symbol"/>
          <w:snapToGrid w:val="0"/>
          <w:sz w:val="24"/>
          <w:szCs w:val="24"/>
        </w:rPr>
        <w:t></w:t>
      </w:r>
      <w:r>
        <w:rPr>
          <w:snapToGrid w:val="0"/>
          <w:position w:val="-8"/>
          <w:sz w:val="24"/>
          <w:szCs w:val="24"/>
          <w:vertAlign w:val="subscript"/>
        </w:rPr>
        <w:t>R</w:t>
      </w:r>
      <w:r>
        <w:rPr>
          <w:snapToGrid w:val="0"/>
          <w:sz w:val="24"/>
          <w:szCs w:val="24"/>
        </w:rPr>
        <w:t>= 1/2(</w:t>
      </w:r>
      <w:r>
        <w:rPr>
          <w:rFonts w:ascii="Symbol" w:hAnsi="Symbol" w:cs="Symbol"/>
          <w:snapToGrid w:val="0"/>
          <w:sz w:val="24"/>
          <w:szCs w:val="24"/>
        </w:rPr>
        <w:t></w:t>
      </w:r>
      <w:r>
        <w:rPr>
          <w:snapToGrid w:val="0"/>
          <w:position w:val="-8"/>
          <w:sz w:val="24"/>
          <w:szCs w:val="24"/>
          <w:vertAlign w:val="subscript"/>
        </w:rPr>
        <w:t>1</w:t>
      </w:r>
      <w:r>
        <w:rPr>
          <w:snapToGrid w:val="0"/>
          <w:sz w:val="24"/>
          <w:szCs w:val="24"/>
        </w:rPr>
        <w:t xml:space="preserve"> +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snapToGrid w:val="0"/>
          <w:sz w:val="24"/>
          <w:szCs w:val="24"/>
        </w:rPr>
        <w:tab/>
      </w:r>
      <w:r>
        <w:rPr>
          <w:snapToGrid w:val="0"/>
          <w:sz w:val="24"/>
          <w:szCs w:val="24"/>
        </w:rPr>
        <w:tab/>
      </w:r>
      <w:r>
        <w:rPr>
          <w:b/>
          <w:bCs/>
          <w:snapToGrid w:val="0"/>
          <w:sz w:val="24"/>
          <w:szCs w:val="24"/>
        </w:rPr>
        <w:t>(1)</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Результирующее поле имеет амплитуду  , связанную с амплитудами соотношением</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E</w:t>
      </w:r>
      <w:r>
        <w:rPr>
          <w:snapToGrid w:val="0"/>
          <w:position w:val="8"/>
          <w:sz w:val="24"/>
          <w:szCs w:val="24"/>
          <w:vertAlign w:val="superscript"/>
        </w:rPr>
        <w:t>2</w:t>
      </w:r>
      <w:r>
        <w:rPr>
          <w:snapToGrid w:val="0"/>
          <w:position w:val="-8"/>
          <w:sz w:val="24"/>
          <w:szCs w:val="24"/>
          <w:vertAlign w:val="subscript"/>
        </w:rPr>
        <w:t>R</w:t>
      </w:r>
      <w:r>
        <w:rPr>
          <w:snapToGrid w:val="0"/>
          <w:sz w:val="24"/>
          <w:szCs w:val="24"/>
        </w:rPr>
        <w:t xml:space="preserve"> = E</w:t>
      </w:r>
      <w:r>
        <w:rPr>
          <w:snapToGrid w:val="0"/>
          <w:position w:val="8"/>
          <w:sz w:val="24"/>
          <w:szCs w:val="24"/>
          <w:vertAlign w:val="superscript"/>
        </w:rPr>
        <w:t>2</w:t>
      </w:r>
      <w:r>
        <w:rPr>
          <w:snapToGrid w:val="0"/>
          <w:position w:val="-8"/>
          <w:sz w:val="24"/>
          <w:szCs w:val="24"/>
          <w:vertAlign w:val="subscript"/>
        </w:rPr>
        <w:t>1</w:t>
      </w:r>
      <w:r>
        <w:rPr>
          <w:snapToGrid w:val="0"/>
          <w:sz w:val="24"/>
          <w:szCs w:val="24"/>
        </w:rPr>
        <w:t xml:space="preserve"> + E</w:t>
      </w:r>
      <w:r>
        <w:rPr>
          <w:snapToGrid w:val="0"/>
          <w:position w:val="8"/>
          <w:sz w:val="24"/>
          <w:szCs w:val="24"/>
          <w:vertAlign w:val="superscript"/>
        </w:rPr>
        <w:t>2</w:t>
      </w:r>
      <w:r>
        <w:rPr>
          <w:snapToGrid w:val="0"/>
          <w:position w:val="-8"/>
          <w:sz w:val="24"/>
          <w:szCs w:val="24"/>
          <w:vertAlign w:val="subscript"/>
        </w:rPr>
        <w:t>2</w:t>
      </w:r>
      <w:r>
        <w:rPr>
          <w:snapToGrid w:val="0"/>
          <w:sz w:val="24"/>
          <w:szCs w:val="24"/>
        </w:rPr>
        <w:t xml:space="preserve"> + 2E</w:t>
      </w:r>
      <w:r>
        <w:rPr>
          <w:snapToGrid w:val="0"/>
          <w:position w:val="-8"/>
          <w:sz w:val="24"/>
          <w:szCs w:val="24"/>
          <w:vertAlign w:val="subscript"/>
        </w:rPr>
        <w:t>1</w:t>
      </w:r>
      <w:r>
        <w:rPr>
          <w:snapToGrid w:val="0"/>
          <w:sz w:val="24"/>
          <w:szCs w:val="24"/>
        </w:rPr>
        <w:t>E</w:t>
      </w:r>
      <w:r>
        <w:rPr>
          <w:snapToGrid w:val="0"/>
          <w:position w:val="-8"/>
          <w:sz w:val="24"/>
          <w:szCs w:val="24"/>
          <w:vertAlign w:val="subscript"/>
        </w:rPr>
        <w:t>2</w:t>
      </w:r>
      <w:r>
        <w:rPr>
          <w:snapToGrid w:val="0"/>
          <w:sz w:val="24"/>
          <w:szCs w:val="24"/>
        </w:rPr>
        <w:t xml:space="preserve"> cos(</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rFonts w:ascii="Symbol" w:hAnsi="Symbol" w:cs="Symbol"/>
          <w:snapToGrid w:val="0"/>
          <w:sz w:val="24"/>
          <w:szCs w:val="24"/>
        </w:rPr>
        <w:t></w:t>
      </w:r>
      <w:r>
        <w:rPr>
          <w:rFonts w:ascii="Symbol" w:hAnsi="Symbol" w:cs="Symbol"/>
          <w:snapToGrid w:val="0"/>
          <w:sz w:val="24"/>
          <w:szCs w:val="24"/>
        </w:rPr>
        <w:t></w:t>
      </w:r>
      <w:r>
        <w:rPr>
          <w:snapToGrid w:val="0"/>
          <w:position w:val="-8"/>
          <w:sz w:val="24"/>
          <w:szCs w:val="24"/>
          <w:vertAlign w:val="subscript"/>
        </w:rPr>
        <w:t>1</w:t>
      </w:r>
      <w:r>
        <w:rPr>
          <w:snapToGrid w:val="0"/>
          <w:sz w:val="24"/>
          <w:szCs w:val="24"/>
        </w:rPr>
        <w:t>).</w:t>
      </w:r>
      <w:r>
        <w:rPr>
          <w:snapToGrid w:val="0"/>
          <w:sz w:val="24"/>
          <w:szCs w:val="24"/>
        </w:rPr>
        <w:tab/>
      </w:r>
      <w:r>
        <w:rPr>
          <w:snapToGrid w:val="0"/>
          <w:sz w:val="24"/>
          <w:szCs w:val="24"/>
        </w:rPr>
        <w:tab/>
      </w:r>
      <w:r>
        <w:rPr>
          <w:snapToGrid w:val="0"/>
          <w:sz w:val="24"/>
          <w:szCs w:val="24"/>
        </w:rPr>
        <w:tab/>
      </w:r>
      <w:r>
        <w:rPr>
          <w:b/>
          <w:bCs/>
          <w:snapToGrid w:val="0"/>
          <w:sz w:val="24"/>
          <w:szCs w:val="24"/>
        </w:rPr>
        <w:t>(2)</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Как известно, интенсивность электромагнитной волны, проходящей через некоторую точку пространства, пропорциональна квадрату напряженности электрического поля в этой точке. Следовательно, суммарная интенсивность света в точке наблюдения складывается из интенсивности обоих источников E</w:t>
      </w:r>
      <w:r>
        <w:rPr>
          <w:snapToGrid w:val="0"/>
          <w:position w:val="8"/>
          <w:sz w:val="24"/>
          <w:szCs w:val="24"/>
          <w:vertAlign w:val="superscript"/>
        </w:rPr>
        <w:t>2</w:t>
      </w:r>
      <w:r>
        <w:rPr>
          <w:snapToGrid w:val="0"/>
          <w:position w:val="-8"/>
          <w:sz w:val="24"/>
          <w:szCs w:val="24"/>
          <w:vertAlign w:val="subscript"/>
        </w:rPr>
        <w:t>1</w:t>
      </w:r>
      <w:r>
        <w:rPr>
          <w:snapToGrid w:val="0"/>
          <w:sz w:val="24"/>
          <w:szCs w:val="24"/>
        </w:rPr>
        <w:t xml:space="preserve"> и E</w:t>
      </w:r>
      <w:r>
        <w:rPr>
          <w:snapToGrid w:val="0"/>
          <w:position w:val="8"/>
          <w:sz w:val="24"/>
          <w:szCs w:val="24"/>
          <w:vertAlign w:val="superscript"/>
        </w:rPr>
        <w:t>2</w:t>
      </w:r>
      <w:r>
        <w:rPr>
          <w:snapToGrid w:val="0"/>
          <w:position w:val="-8"/>
          <w:sz w:val="24"/>
          <w:szCs w:val="24"/>
          <w:vertAlign w:val="subscript"/>
        </w:rPr>
        <w:t>2</w:t>
      </w:r>
      <w:r>
        <w:rPr>
          <w:snapToGrid w:val="0"/>
          <w:sz w:val="24"/>
          <w:szCs w:val="24"/>
        </w:rPr>
        <w:t xml:space="preserve"> и дополнительного фактора, который можно назвать </w:t>
      </w:r>
      <w:r>
        <w:rPr>
          <w:i/>
          <w:iCs/>
          <w:snapToGrid w:val="0"/>
          <w:sz w:val="24"/>
          <w:szCs w:val="24"/>
        </w:rPr>
        <w:t>интерференционным членом</w:t>
      </w:r>
      <w:r>
        <w:rPr>
          <w:snapToGrid w:val="0"/>
          <w:sz w:val="24"/>
          <w:szCs w:val="24"/>
        </w:rPr>
        <w:t>:</w:t>
      </w:r>
    </w:p>
    <w:p w:rsidR="005E474C" w:rsidRDefault="005E474C">
      <w:pPr>
        <w:widowControl w:val="0"/>
        <w:rPr>
          <w:snapToGrid w:val="0"/>
          <w:sz w:val="24"/>
          <w:szCs w:val="24"/>
        </w:rPr>
      </w:pPr>
      <w:r>
        <w:rPr>
          <w:snapToGrid w:val="0"/>
          <w:sz w:val="24"/>
          <w:szCs w:val="24"/>
        </w:rPr>
        <w:t>2E</w:t>
      </w:r>
      <w:r>
        <w:rPr>
          <w:snapToGrid w:val="0"/>
          <w:position w:val="-8"/>
          <w:sz w:val="24"/>
          <w:szCs w:val="24"/>
          <w:vertAlign w:val="subscript"/>
        </w:rPr>
        <w:t>1</w:t>
      </w:r>
      <w:r>
        <w:rPr>
          <w:snapToGrid w:val="0"/>
          <w:sz w:val="24"/>
          <w:szCs w:val="24"/>
        </w:rPr>
        <w:t>E</w:t>
      </w:r>
      <w:r>
        <w:rPr>
          <w:snapToGrid w:val="0"/>
          <w:position w:val="-8"/>
          <w:sz w:val="24"/>
          <w:szCs w:val="24"/>
          <w:vertAlign w:val="subscript"/>
        </w:rPr>
        <w:t>2</w:t>
      </w:r>
      <w:r>
        <w:rPr>
          <w:snapToGrid w:val="0"/>
          <w:sz w:val="24"/>
          <w:szCs w:val="24"/>
        </w:rPr>
        <w:t xml:space="preserve"> cos(</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rFonts w:ascii="Symbol" w:hAnsi="Symbol" w:cs="Symbol"/>
          <w:snapToGrid w:val="0"/>
          <w:sz w:val="24"/>
          <w:szCs w:val="24"/>
        </w:rPr>
        <w:t></w:t>
      </w:r>
      <w:r>
        <w:rPr>
          <w:rFonts w:ascii="Symbol" w:hAnsi="Symbol" w:cs="Symbol"/>
          <w:snapToGrid w:val="0"/>
          <w:sz w:val="24"/>
          <w:szCs w:val="24"/>
        </w:rPr>
        <w:t></w:t>
      </w:r>
      <w:r>
        <w:rPr>
          <w:snapToGrid w:val="0"/>
          <w:position w:val="-8"/>
          <w:sz w:val="24"/>
          <w:szCs w:val="24"/>
          <w:vertAlign w:val="subscript"/>
        </w:rPr>
        <w:t>1</w:t>
      </w:r>
      <w:r>
        <w:rPr>
          <w:snapToGrid w:val="0"/>
          <w:sz w:val="24"/>
          <w:szCs w:val="24"/>
        </w:rPr>
        <w:t>). В зависимости от разности фаз</w:t>
      </w:r>
      <w:r>
        <w:rPr>
          <w:rFonts w:ascii="Symbol" w:hAnsi="Symbol" w:cs="Symbol"/>
          <w:snapToGrid w:val="0"/>
          <w:sz w:val="24"/>
          <w:szCs w:val="24"/>
        </w:rPr>
        <w:t></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rFonts w:ascii="Symbol" w:hAnsi="Symbol" w:cs="Symbol"/>
          <w:snapToGrid w:val="0"/>
          <w:sz w:val="24"/>
          <w:szCs w:val="24"/>
        </w:rPr>
        <w:t></w:t>
      </w:r>
      <w:r>
        <w:rPr>
          <w:rFonts w:ascii="Symbol" w:hAnsi="Symbol" w:cs="Symbol"/>
          <w:snapToGrid w:val="0"/>
          <w:sz w:val="24"/>
          <w:szCs w:val="24"/>
        </w:rPr>
        <w:t></w:t>
      </w:r>
      <w:r>
        <w:rPr>
          <w:snapToGrid w:val="0"/>
          <w:position w:val="-8"/>
          <w:sz w:val="24"/>
          <w:szCs w:val="24"/>
          <w:vertAlign w:val="subscript"/>
        </w:rPr>
        <w:t>1</w:t>
      </w:r>
      <w:r>
        <w:rPr>
          <w:snapToGrid w:val="0"/>
          <w:sz w:val="24"/>
          <w:szCs w:val="24"/>
        </w:rPr>
        <w:t xml:space="preserve"> колебаний источников он может быть положительным, отрицательным или равным нулю. При этом предполагается, что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rFonts w:ascii="Symbol" w:hAnsi="Symbol" w:cs="Symbol"/>
          <w:snapToGrid w:val="0"/>
          <w:sz w:val="24"/>
          <w:szCs w:val="24"/>
        </w:rPr>
        <w:t></w:t>
      </w:r>
      <w:r>
        <w:rPr>
          <w:rFonts w:ascii="Symbol" w:hAnsi="Symbol" w:cs="Symbol"/>
          <w:snapToGrid w:val="0"/>
          <w:sz w:val="24"/>
          <w:szCs w:val="24"/>
        </w:rPr>
        <w:t></w:t>
      </w:r>
      <w:r>
        <w:rPr>
          <w:snapToGrid w:val="0"/>
          <w:position w:val="-8"/>
          <w:sz w:val="24"/>
          <w:szCs w:val="24"/>
          <w:vertAlign w:val="subscript"/>
        </w:rPr>
        <w:t>1</w:t>
      </w:r>
      <w:r>
        <w:rPr>
          <w:snapToGrid w:val="0"/>
          <w:sz w:val="24"/>
          <w:szCs w:val="24"/>
        </w:rPr>
        <w:t xml:space="preserve"> не зависит от времени, а только от пространственных координат. Источники, удовлетворяющие этому условию, называются </w:t>
      </w:r>
      <w:r>
        <w:rPr>
          <w:i/>
          <w:iCs/>
          <w:snapToGrid w:val="0"/>
          <w:sz w:val="24"/>
          <w:szCs w:val="24"/>
        </w:rPr>
        <w:t>когерентными</w:t>
      </w:r>
      <w:r>
        <w:rPr>
          <w:snapToGrid w:val="0"/>
          <w:sz w:val="24"/>
          <w:szCs w:val="24"/>
        </w:rPr>
        <w:t xml:space="preserve">. Рассмотрим случай, когда два когерентных источника с равными амплитудами и с относительной разностью фаз </w:t>
      </w:r>
      <w:r>
        <w:rPr>
          <w:rFonts w:ascii="Symbol" w:hAnsi="Symbol" w:cs="Symbol"/>
          <w:snapToGrid w:val="0"/>
          <w:sz w:val="24"/>
          <w:szCs w:val="24"/>
        </w:rPr>
        <w:t></w:t>
      </w:r>
      <w:r>
        <w:rPr>
          <w:snapToGrid w:val="0"/>
          <w:sz w:val="24"/>
          <w:szCs w:val="24"/>
        </w:rPr>
        <w:t xml:space="preserve"> расположены на расстоянии </w:t>
      </w:r>
      <w:r>
        <w:rPr>
          <w:i/>
          <w:iCs/>
          <w:snapToGrid w:val="0"/>
          <w:sz w:val="24"/>
          <w:szCs w:val="24"/>
        </w:rPr>
        <w:t>d</w:t>
      </w:r>
      <w:r>
        <w:rPr>
          <w:snapToGrid w:val="0"/>
          <w:sz w:val="24"/>
          <w:szCs w:val="24"/>
        </w:rPr>
        <w:t xml:space="preserve"> друг от друга (рис. 1). Какова будет результирующая интенсивность света в точке М, направление на которую составляет угол </w:t>
      </w:r>
      <w:r>
        <w:rPr>
          <w:rFonts w:ascii="Symbol" w:hAnsi="Symbol" w:cs="Symbol"/>
          <w:snapToGrid w:val="0"/>
          <w:sz w:val="24"/>
          <w:szCs w:val="24"/>
        </w:rPr>
        <w:t></w:t>
      </w:r>
      <w:r>
        <w:rPr>
          <w:snapToGrid w:val="0"/>
          <w:sz w:val="24"/>
          <w:szCs w:val="24"/>
        </w:rPr>
        <w:t xml:space="preserve"> c нормалью к лини, соединяющей источники?</w:t>
      </w:r>
    </w:p>
    <w:p w:rsidR="005E474C" w:rsidRDefault="005E474C">
      <w:pPr>
        <w:widowControl w:val="0"/>
        <w:rPr>
          <w:snapToGrid w:val="0"/>
          <w:sz w:val="24"/>
          <w:szCs w:val="24"/>
        </w:rPr>
      </w:pPr>
    </w:p>
    <w:p w:rsidR="005E474C" w:rsidRDefault="00424537">
      <w:pPr>
        <w:widowControl w:val="0"/>
        <w:jc w:val="center"/>
        <w:rPr>
          <w:snapToGrid w:val="0"/>
          <w:sz w:val="24"/>
          <w:szCs w:val="24"/>
        </w:rPr>
      </w:pPr>
      <w:r>
        <w:rPr>
          <w:snapToGrid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210.75pt" fillcolor="window">
            <v:imagedata r:id="rId4" o:title=""/>
          </v:shape>
        </w:pict>
      </w:r>
    </w:p>
    <w:p w:rsidR="005E474C" w:rsidRDefault="005E474C">
      <w:pPr>
        <w:widowControl w:val="0"/>
        <w:jc w:val="center"/>
        <w:rPr>
          <w:snapToGrid w:val="0"/>
          <w:sz w:val="24"/>
          <w:szCs w:val="24"/>
        </w:rPr>
      </w:pPr>
    </w:p>
    <w:p w:rsidR="005E474C" w:rsidRDefault="005E474C">
      <w:pPr>
        <w:widowControl w:val="0"/>
        <w:rPr>
          <w:snapToGrid w:val="0"/>
          <w:sz w:val="24"/>
          <w:szCs w:val="24"/>
        </w:rPr>
      </w:pPr>
      <w:r>
        <w:rPr>
          <w:snapToGrid w:val="0"/>
          <w:sz w:val="24"/>
          <w:szCs w:val="24"/>
        </w:rPr>
        <w:tab/>
        <w:t xml:space="preserve">Разность расстояний от М до осцилляторов (или разность хода) равна d sin </w:t>
      </w:r>
      <w:r>
        <w:rPr>
          <w:rFonts w:ascii="Symbol" w:hAnsi="Symbol" w:cs="Symbol"/>
          <w:snapToGrid w:val="0"/>
          <w:sz w:val="24"/>
          <w:szCs w:val="24"/>
        </w:rPr>
        <w:t></w:t>
      </w:r>
      <w:r>
        <w:rPr>
          <w:snapToGrid w:val="0"/>
          <w:sz w:val="24"/>
          <w:szCs w:val="24"/>
        </w:rPr>
        <w:t xml:space="preserve">. Разность фаз, обусловленная разностью хода, равна числу длин волн, укладывающихся на отрезке d sin </w:t>
      </w:r>
      <w:r>
        <w:rPr>
          <w:rFonts w:ascii="Symbol" w:hAnsi="Symbol" w:cs="Symbol"/>
          <w:snapToGrid w:val="0"/>
          <w:sz w:val="24"/>
          <w:szCs w:val="24"/>
        </w:rPr>
        <w:t></w:t>
      </w:r>
      <w:r>
        <w:rPr>
          <w:snapToGrid w:val="0"/>
          <w:sz w:val="24"/>
          <w:szCs w:val="24"/>
        </w:rPr>
        <w:t>, умноженному на 2</w:t>
      </w:r>
      <w:r>
        <w:rPr>
          <w:rFonts w:ascii="Symbol" w:hAnsi="Symbol" w:cs="Symbol"/>
          <w:snapToGrid w:val="0"/>
          <w:sz w:val="24"/>
          <w:szCs w:val="24"/>
        </w:rPr>
        <w:t></w:t>
      </w:r>
      <w:r>
        <w:rPr>
          <w:snapToGrid w:val="0"/>
          <w:sz w:val="24"/>
          <w:szCs w:val="24"/>
        </w:rPr>
        <w:t>: (2</w:t>
      </w:r>
      <w:r>
        <w:rPr>
          <w:rFonts w:ascii="Symbol" w:hAnsi="Symbol" w:cs="Symbol"/>
          <w:snapToGrid w:val="0"/>
          <w:sz w:val="24"/>
          <w:szCs w:val="24"/>
        </w:rPr>
        <w:t></w:t>
      </w:r>
      <w:r>
        <w:rPr>
          <w:snapToGrid w:val="0"/>
          <w:sz w:val="24"/>
          <w:szCs w:val="24"/>
        </w:rPr>
        <w:t>/</w:t>
      </w:r>
      <w:r>
        <w:rPr>
          <w:rFonts w:ascii="Symbol" w:hAnsi="Symbol" w:cs="Symbol"/>
          <w:snapToGrid w:val="0"/>
          <w:sz w:val="24"/>
          <w:szCs w:val="24"/>
        </w:rPr>
        <w:t></w:t>
      </w:r>
      <w:r>
        <w:rPr>
          <w:snapToGrid w:val="0"/>
          <w:sz w:val="24"/>
          <w:szCs w:val="24"/>
        </w:rPr>
        <w:t xml:space="preserve">)d sin </w:t>
      </w:r>
      <w:r>
        <w:rPr>
          <w:rFonts w:ascii="Symbol" w:hAnsi="Symbol" w:cs="Symbol"/>
          <w:snapToGrid w:val="0"/>
          <w:sz w:val="24"/>
          <w:szCs w:val="24"/>
        </w:rPr>
        <w:t></w:t>
      </w:r>
      <w:r>
        <w:rPr>
          <w:snapToGrid w:val="0"/>
          <w:sz w:val="24"/>
          <w:szCs w:val="24"/>
        </w:rPr>
        <w:t>. Полная разность двух волн в точке наблюдения равна</w:t>
      </w:r>
    </w:p>
    <w:p w:rsidR="005E474C" w:rsidRDefault="005E474C">
      <w:pPr>
        <w:widowControl w:val="0"/>
        <w:rPr>
          <w:snapToGrid w:val="0"/>
          <w:sz w:val="24"/>
          <w:szCs w:val="24"/>
        </w:rPr>
      </w:pPr>
    </w:p>
    <w:p w:rsidR="005E474C" w:rsidRDefault="005E474C">
      <w:pPr>
        <w:widowControl w:val="0"/>
        <w:rPr>
          <w:snapToGrid w:val="0"/>
          <w:sz w:val="24"/>
          <w:szCs w:val="24"/>
        </w:rPr>
      </w:pPr>
      <w:r>
        <w:rPr>
          <w:rFonts w:ascii="Symbol" w:hAnsi="Symbol" w:cs="Symbol"/>
          <w:snapToGrid w:val="0"/>
          <w:sz w:val="24"/>
          <w:szCs w:val="24"/>
        </w:rPr>
        <w:tab/>
      </w:r>
      <w:r>
        <w:rPr>
          <w:rFonts w:ascii="Symbol" w:hAnsi="Symbol" w:cs="Symbol"/>
          <w:snapToGrid w:val="0"/>
          <w:sz w:val="24"/>
          <w:szCs w:val="24"/>
        </w:rPr>
        <w:t></w:t>
      </w:r>
      <w:r>
        <w:rPr>
          <w:rFonts w:ascii="Symbol" w:hAnsi="Symbol" w:cs="Symbol"/>
          <w:snapToGrid w:val="0"/>
          <w:sz w:val="24"/>
          <w:szCs w:val="24"/>
        </w:rPr>
        <w:t></w:t>
      </w:r>
      <w:r>
        <w:rPr>
          <w:snapToGrid w:val="0"/>
          <w:sz w:val="24"/>
          <w:szCs w:val="24"/>
        </w:rPr>
        <w:t xml:space="preserve"> = </w:t>
      </w:r>
      <w:r>
        <w:rPr>
          <w:rFonts w:ascii="Symbol" w:hAnsi="Symbol" w:cs="Symbol"/>
          <w:snapToGrid w:val="0"/>
          <w:sz w:val="24"/>
          <w:szCs w:val="24"/>
        </w:rPr>
        <w:t></w:t>
      </w:r>
      <w:r>
        <w:rPr>
          <w:snapToGrid w:val="0"/>
          <w:position w:val="-8"/>
          <w:sz w:val="24"/>
          <w:szCs w:val="24"/>
          <w:vertAlign w:val="subscript"/>
        </w:rPr>
        <w:t>2</w:t>
      </w:r>
      <w:r>
        <w:rPr>
          <w:snapToGrid w:val="0"/>
          <w:sz w:val="24"/>
          <w:szCs w:val="24"/>
        </w:rPr>
        <w:t xml:space="preserve"> -</w:t>
      </w:r>
      <w:r>
        <w:rPr>
          <w:rFonts w:ascii="Symbol" w:hAnsi="Symbol" w:cs="Symbol"/>
          <w:snapToGrid w:val="0"/>
          <w:sz w:val="24"/>
          <w:szCs w:val="24"/>
        </w:rPr>
        <w:t></w:t>
      </w:r>
      <w:r>
        <w:rPr>
          <w:rFonts w:ascii="Symbol" w:hAnsi="Symbol" w:cs="Symbol"/>
          <w:snapToGrid w:val="0"/>
          <w:sz w:val="24"/>
          <w:szCs w:val="24"/>
        </w:rPr>
        <w:t></w:t>
      </w:r>
      <w:r>
        <w:rPr>
          <w:snapToGrid w:val="0"/>
          <w:position w:val="-8"/>
          <w:sz w:val="24"/>
          <w:szCs w:val="24"/>
          <w:vertAlign w:val="subscript"/>
        </w:rPr>
        <w:t>1</w:t>
      </w:r>
      <w:r>
        <w:rPr>
          <w:snapToGrid w:val="0"/>
          <w:sz w:val="24"/>
          <w:szCs w:val="24"/>
        </w:rPr>
        <w:t xml:space="preserve"> = a + (2</w:t>
      </w:r>
      <w:r>
        <w:rPr>
          <w:rFonts w:ascii="Symbol" w:hAnsi="Symbol" w:cs="Symbol"/>
          <w:snapToGrid w:val="0"/>
          <w:sz w:val="24"/>
          <w:szCs w:val="24"/>
        </w:rPr>
        <w:t></w:t>
      </w:r>
      <w:r>
        <w:rPr>
          <w:snapToGrid w:val="0"/>
          <w:sz w:val="24"/>
          <w:szCs w:val="24"/>
        </w:rPr>
        <w:t>/</w:t>
      </w:r>
      <w:r>
        <w:rPr>
          <w:rFonts w:ascii="Symbol" w:hAnsi="Symbol" w:cs="Symbol"/>
          <w:snapToGrid w:val="0"/>
          <w:sz w:val="24"/>
          <w:szCs w:val="24"/>
        </w:rPr>
        <w:t></w:t>
      </w:r>
      <w:r>
        <w:rPr>
          <w:snapToGrid w:val="0"/>
          <w:sz w:val="24"/>
          <w:szCs w:val="24"/>
        </w:rPr>
        <w:t xml:space="preserve">)d sin </w:t>
      </w:r>
      <w:r>
        <w:rPr>
          <w:rFonts w:ascii="Symbol" w:hAnsi="Symbol" w:cs="Symbol"/>
          <w:snapToGrid w:val="0"/>
          <w:sz w:val="24"/>
          <w:szCs w:val="24"/>
        </w:rPr>
        <w:t></w:t>
      </w:r>
      <w:r>
        <w:rPr>
          <w:snapToGrid w:val="0"/>
          <w:sz w:val="24"/>
          <w:szCs w:val="24"/>
        </w:rPr>
        <w:t>,</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 xml:space="preserve">где </w:t>
      </w:r>
      <w:r>
        <w:rPr>
          <w:rFonts w:ascii="Symbol" w:hAnsi="Symbol" w:cs="Symbol"/>
          <w:snapToGrid w:val="0"/>
          <w:sz w:val="24"/>
          <w:szCs w:val="24"/>
        </w:rPr>
        <w:t></w:t>
      </w:r>
      <w:r>
        <w:rPr>
          <w:snapToGrid w:val="0"/>
          <w:sz w:val="24"/>
          <w:szCs w:val="24"/>
        </w:rPr>
        <w:t xml:space="preserve"> - задняя разность фаз между источниками. Положим </w:t>
      </w:r>
      <w:r>
        <w:rPr>
          <w:rFonts w:ascii="Symbol" w:hAnsi="Symbol" w:cs="Symbol"/>
          <w:snapToGrid w:val="0"/>
          <w:sz w:val="24"/>
          <w:szCs w:val="24"/>
        </w:rPr>
        <w:t></w:t>
      </w:r>
      <w:r>
        <w:rPr>
          <w:snapToGrid w:val="0"/>
          <w:sz w:val="24"/>
          <w:szCs w:val="24"/>
        </w:rPr>
        <w:t xml:space="preserve"> = 0. Очевидно, что если </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r>
      <w:r>
        <w:rPr>
          <w:rFonts w:ascii="Symbol" w:hAnsi="Symbol" w:cs="Symbol"/>
          <w:snapToGrid w:val="0"/>
          <w:sz w:val="24"/>
          <w:szCs w:val="24"/>
        </w:rPr>
        <w:t></w:t>
      </w:r>
      <w:r>
        <w:rPr>
          <w:rFonts w:ascii="Symbol" w:hAnsi="Symbol" w:cs="Symbol"/>
          <w:snapToGrid w:val="0"/>
          <w:sz w:val="24"/>
          <w:szCs w:val="24"/>
        </w:rPr>
        <w:t></w:t>
      </w:r>
      <w:r>
        <w:rPr>
          <w:snapToGrid w:val="0"/>
          <w:sz w:val="24"/>
          <w:szCs w:val="24"/>
        </w:rPr>
        <w:t xml:space="preserve"> = 2</w:t>
      </w:r>
      <w:r>
        <w:rPr>
          <w:rFonts w:ascii="Symbol" w:hAnsi="Symbol" w:cs="Symbol"/>
          <w:snapToGrid w:val="0"/>
          <w:sz w:val="24"/>
          <w:szCs w:val="24"/>
        </w:rPr>
        <w:t></w:t>
      </w:r>
      <w:r>
        <w:rPr>
          <w:snapToGrid w:val="0"/>
          <w:sz w:val="24"/>
          <w:szCs w:val="24"/>
        </w:rPr>
        <w:t>m,</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где m - любое целое число, то в точке M наблюдения результирующая интенсивность</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E</w:t>
      </w:r>
      <w:r>
        <w:rPr>
          <w:snapToGrid w:val="0"/>
          <w:position w:val="8"/>
          <w:sz w:val="24"/>
          <w:szCs w:val="24"/>
          <w:vertAlign w:val="superscript"/>
        </w:rPr>
        <w:t>2</w:t>
      </w:r>
      <w:r>
        <w:rPr>
          <w:snapToGrid w:val="0"/>
          <w:position w:val="-8"/>
          <w:sz w:val="24"/>
          <w:szCs w:val="24"/>
          <w:vertAlign w:val="subscript"/>
        </w:rPr>
        <w:t>R</w:t>
      </w:r>
      <w:r>
        <w:rPr>
          <w:snapToGrid w:val="0"/>
          <w:sz w:val="24"/>
          <w:szCs w:val="24"/>
        </w:rPr>
        <w:t xml:space="preserve"> = 4E</w:t>
      </w:r>
      <w:r>
        <w:rPr>
          <w:snapToGrid w:val="0"/>
          <w:position w:val="8"/>
          <w:sz w:val="24"/>
          <w:szCs w:val="24"/>
          <w:vertAlign w:val="superscript"/>
        </w:rPr>
        <w:t>2</w:t>
      </w:r>
      <w:r>
        <w:rPr>
          <w:snapToGrid w:val="0"/>
          <w:sz w:val="24"/>
          <w:szCs w:val="24"/>
        </w:rPr>
        <w:t xml:space="preserve"> </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максимальна. Иными словами, происходит усиление света. Условие максимума:</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(2</w:t>
      </w:r>
      <w:r>
        <w:rPr>
          <w:rFonts w:ascii="Symbol" w:hAnsi="Symbol" w:cs="Symbol"/>
          <w:snapToGrid w:val="0"/>
          <w:sz w:val="24"/>
          <w:szCs w:val="24"/>
        </w:rPr>
        <w:t></w:t>
      </w:r>
      <w:r>
        <w:rPr>
          <w:snapToGrid w:val="0"/>
          <w:sz w:val="24"/>
          <w:szCs w:val="24"/>
        </w:rPr>
        <w:t>/</w:t>
      </w:r>
      <w:r>
        <w:rPr>
          <w:rFonts w:ascii="Symbol" w:hAnsi="Symbol" w:cs="Symbol"/>
          <w:snapToGrid w:val="0"/>
          <w:sz w:val="24"/>
          <w:szCs w:val="24"/>
        </w:rPr>
        <w:t></w:t>
      </w:r>
      <w:r>
        <w:rPr>
          <w:snapToGrid w:val="0"/>
          <w:sz w:val="24"/>
          <w:szCs w:val="24"/>
        </w:rPr>
        <w:t xml:space="preserve">)d sin </w:t>
      </w:r>
      <w:r>
        <w:rPr>
          <w:rFonts w:ascii="Symbol" w:hAnsi="Symbol" w:cs="Symbol"/>
          <w:snapToGrid w:val="0"/>
          <w:sz w:val="24"/>
          <w:szCs w:val="24"/>
        </w:rPr>
        <w:t></w:t>
      </w:r>
      <w:r>
        <w:rPr>
          <w:snapToGrid w:val="0"/>
          <w:sz w:val="24"/>
          <w:szCs w:val="24"/>
        </w:rPr>
        <w:t xml:space="preserve"> = 2</w:t>
      </w:r>
      <w:r>
        <w:rPr>
          <w:rFonts w:ascii="Symbol" w:hAnsi="Symbol" w:cs="Symbol"/>
          <w:snapToGrid w:val="0"/>
          <w:sz w:val="24"/>
          <w:szCs w:val="24"/>
        </w:rPr>
        <w:t></w:t>
      </w:r>
      <w:r>
        <w:rPr>
          <w:snapToGrid w:val="0"/>
          <w:sz w:val="24"/>
          <w:szCs w:val="24"/>
        </w:rPr>
        <w:t xml:space="preserve">m </w:t>
      </w:r>
      <w:r>
        <w:rPr>
          <w:rFonts w:ascii="Wingdings" w:hAnsi="Wingdings" w:cs="Wingdings"/>
          <w:snapToGrid w:val="0"/>
          <w:sz w:val="24"/>
          <w:szCs w:val="24"/>
        </w:rPr>
        <w:t></w:t>
      </w:r>
      <w:r>
        <w:rPr>
          <w:snapToGrid w:val="0"/>
          <w:sz w:val="24"/>
          <w:szCs w:val="24"/>
        </w:rPr>
        <w:t xml:space="preserve"> d sin </w:t>
      </w:r>
      <w:r>
        <w:rPr>
          <w:rFonts w:ascii="Symbol" w:hAnsi="Symbol" w:cs="Symbol"/>
          <w:snapToGrid w:val="0"/>
          <w:sz w:val="24"/>
          <w:szCs w:val="24"/>
        </w:rPr>
        <w:t></w:t>
      </w:r>
      <w:r>
        <w:rPr>
          <w:snapToGrid w:val="0"/>
          <w:sz w:val="24"/>
          <w:szCs w:val="24"/>
        </w:rPr>
        <w:t xml:space="preserve"> = m</w:t>
      </w:r>
      <w:r>
        <w:rPr>
          <w:rFonts w:ascii="Symbol" w:hAnsi="Symbol" w:cs="Symbol"/>
          <w:snapToGrid w:val="0"/>
          <w:sz w:val="24"/>
          <w:szCs w:val="24"/>
        </w:rPr>
        <w:t></w:t>
      </w:r>
      <w:r>
        <w:rPr>
          <w:snapToGrid w:val="0"/>
          <w:sz w:val="24"/>
          <w:szCs w:val="24"/>
        </w:rPr>
        <w:t>,</w:t>
      </w:r>
    </w:p>
    <w:p w:rsidR="005E474C" w:rsidRDefault="005E474C">
      <w:pPr>
        <w:widowControl w:val="0"/>
        <w:rPr>
          <w:snapToGrid w:val="0"/>
          <w:sz w:val="24"/>
          <w:szCs w:val="24"/>
        </w:rPr>
      </w:pPr>
      <w:r>
        <w:rPr>
          <w:snapToGrid w:val="0"/>
          <w:sz w:val="24"/>
          <w:szCs w:val="24"/>
        </w:rPr>
        <w:t>m = 0,1,2,3,...</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b/>
          <w:bCs/>
          <w:snapToGrid w:val="0"/>
          <w:sz w:val="24"/>
          <w:szCs w:val="24"/>
        </w:rPr>
        <w:t>(3)</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 xml:space="preserve">Если </w:t>
      </w:r>
      <w:r>
        <w:rPr>
          <w:rFonts w:ascii="Symbol" w:hAnsi="Symbol" w:cs="Symbol"/>
          <w:snapToGrid w:val="0"/>
          <w:sz w:val="24"/>
          <w:szCs w:val="24"/>
        </w:rPr>
        <w:t></w:t>
      </w:r>
      <w:r>
        <w:rPr>
          <w:rFonts w:ascii="Symbol" w:hAnsi="Symbol" w:cs="Symbol"/>
          <w:snapToGrid w:val="0"/>
          <w:sz w:val="24"/>
          <w:szCs w:val="24"/>
        </w:rPr>
        <w:t></w:t>
      </w:r>
      <w:r>
        <w:rPr>
          <w:snapToGrid w:val="0"/>
          <w:sz w:val="24"/>
          <w:szCs w:val="24"/>
        </w:rPr>
        <w:t xml:space="preserve"> = (m + 1/2)</w:t>
      </w:r>
      <w:r>
        <w:rPr>
          <w:rFonts w:ascii="Symbol" w:hAnsi="Symbol" w:cs="Symbol"/>
          <w:snapToGrid w:val="0"/>
          <w:sz w:val="24"/>
          <w:szCs w:val="24"/>
        </w:rPr>
        <w:t></w:t>
      </w:r>
      <w:r>
        <w:rPr>
          <w:snapToGrid w:val="0"/>
          <w:sz w:val="24"/>
          <w:szCs w:val="24"/>
        </w:rPr>
        <w:t>, то возникает минимум интенсивности - происходит ослабление света. Условие минимума:</w:t>
      </w:r>
    </w:p>
    <w:p w:rsidR="005E474C" w:rsidRDefault="005E474C">
      <w:pPr>
        <w:widowControl w:val="0"/>
        <w:rPr>
          <w:snapToGrid w:val="0"/>
          <w:sz w:val="24"/>
          <w:szCs w:val="24"/>
        </w:rPr>
      </w:pPr>
      <w:r>
        <w:rPr>
          <w:snapToGrid w:val="0"/>
          <w:sz w:val="24"/>
          <w:szCs w:val="24"/>
        </w:rPr>
        <w:t>(2</w:t>
      </w:r>
      <w:r>
        <w:rPr>
          <w:rFonts w:ascii="Symbol" w:hAnsi="Symbol" w:cs="Symbol"/>
          <w:snapToGrid w:val="0"/>
          <w:sz w:val="24"/>
          <w:szCs w:val="24"/>
        </w:rPr>
        <w:t></w:t>
      </w:r>
      <w:r>
        <w:rPr>
          <w:snapToGrid w:val="0"/>
          <w:sz w:val="24"/>
          <w:szCs w:val="24"/>
        </w:rPr>
        <w:t>/</w:t>
      </w:r>
      <w:r>
        <w:rPr>
          <w:rFonts w:ascii="Symbol" w:hAnsi="Symbol" w:cs="Symbol"/>
          <w:snapToGrid w:val="0"/>
          <w:sz w:val="24"/>
          <w:szCs w:val="24"/>
        </w:rPr>
        <w:t></w:t>
      </w:r>
      <w:r>
        <w:rPr>
          <w:snapToGrid w:val="0"/>
          <w:sz w:val="24"/>
          <w:szCs w:val="24"/>
        </w:rPr>
        <w:t xml:space="preserve">)d sin </w:t>
      </w:r>
      <w:r>
        <w:rPr>
          <w:rFonts w:ascii="Symbol" w:hAnsi="Symbol" w:cs="Symbol"/>
          <w:snapToGrid w:val="0"/>
          <w:sz w:val="24"/>
          <w:szCs w:val="24"/>
        </w:rPr>
        <w:t></w:t>
      </w:r>
      <w:r>
        <w:rPr>
          <w:snapToGrid w:val="0"/>
          <w:sz w:val="24"/>
          <w:szCs w:val="24"/>
        </w:rPr>
        <w:t xml:space="preserve"> = (m + 1/2)</w:t>
      </w:r>
      <w:r>
        <w:rPr>
          <w:rFonts w:ascii="Symbol" w:hAnsi="Symbol" w:cs="Symbol"/>
          <w:snapToGrid w:val="0"/>
          <w:sz w:val="24"/>
          <w:szCs w:val="24"/>
        </w:rPr>
        <w:t></w:t>
      </w:r>
      <w:r>
        <w:rPr>
          <w:rFonts w:ascii="Wingdings" w:hAnsi="Wingdings" w:cs="Wingdings"/>
          <w:snapToGrid w:val="0"/>
          <w:sz w:val="12"/>
          <w:szCs w:val="12"/>
        </w:rPr>
        <w:t></w:t>
      </w:r>
      <w:r>
        <w:rPr>
          <w:rFonts w:ascii="Wingdings" w:hAnsi="Wingdings" w:cs="Wingdings"/>
          <w:snapToGrid w:val="0"/>
          <w:sz w:val="24"/>
          <w:szCs w:val="24"/>
        </w:rPr>
        <w:t></w:t>
      </w:r>
      <w:r>
        <w:rPr>
          <w:snapToGrid w:val="0"/>
          <w:sz w:val="24"/>
          <w:szCs w:val="24"/>
        </w:rPr>
        <w:t xml:space="preserve"> d sin </w:t>
      </w:r>
      <w:r>
        <w:rPr>
          <w:rFonts w:ascii="Symbol" w:hAnsi="Symbol" w:cs="Symbol"/>
          <w:snapToGrid w:val="0"/>
          <w:sz w:val="24"/>
          <w:szCs w:val="24"/>
        </w:rPr>
        <w:t></w:t>
      </w:r>
      <w:r>
        <w:rPr>
          <w:snapToGrid w:val="0"/>
          <w:sz w:val="24"/>
          <w:szCs w:val="24"/>
        </w:rPr>
        <w:t xml:space="preserve"> = (m + 1/2)</w:t>
      </w:r>
      <w:r>
        <w:rPr>
          <w:rFonts w:ascii="Symbol" w:hAnsi="Symbol" w:cs="Symbol"/>
          <w:snapToGrid w:val="0"/>
          <w:sz w:val="24"/>
          <w:szCs w:val="24"/>
        </w:rPr>
        <w:t></w:t>
      </w:r>
      <w:r>
        <w:rPr>
          <w:snapToGrid w:val="0"/>
          <w:sz w:val="24"/>
          <w:szCs w:val="24"/>
        </w:rPr>
        <w:t>,</w:t>
      </w:r>
    </w:p>
    <w:p w:rsidR="005E474C" w:rsidRDefault="005E474C">
      <w:pPr>
        <w:widowControl w:val="0"/>
        <w:rPr>
          <w:snapToGrid w:val="0"/>
          <w:sz w:val="24"/>
          <w:szCs w:val="24"/>
        </w:rPr>
      </w:pPr>
      <w:r>
        <w:rPr>
          <w:snapToGrid w:val="0"/>
          <w:sz w:val="24"/>
          <w:szCs w:val="24"/>
        </w:rPr>
        <w:t>m = 0,1,2,...</w:t>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snapToGrid w:val="0"/>
          <w:sz w:val="24"/>
          <w:szCs w:val="24"/>
        </w:rPr>
        <w:tab/>
      </w:r>
      <w:r>
        <w:rPr>
          <w:b/>
          <w:bCs/>
          <w:snapToGrid w:val="0"/>
          <w:sz w:val="24"/>
          <w:szCs w:val="24"/>
        </w:rPr>
        <w:t>(4)</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Следовательно, для того, чтобы в некоторой точке наложения двух когерентных световых волн наблюдался максимум, т. е. усиление волн, на протяжении разности хода должно укладываться целое число длин волн; для того, чтобы наблюдался минимум, разность хода должна вмещать нечетное число полуволн.</w:t>
      </w:r>
    </w:p>
    <w:p w:rsidR="005E474C" w:rsidRDefault="005E474C">
      <w:pPr>
        <w:widowControl w:val="0"/>
        <w:rPr>
          <w:snapToGrid w:val="0"/>
          <w:sz w:val="24"/>
          <w:szCs w:val="24"/>
        </w:rPr>
      </w:pPr>
      <w:r>
        <w:rPr>
          <w:snapToGrid w:val="0"/>
          <w:sz w:val="24"/>
          <w:szCs w:val="24"/>
        </w:rPr>
        <w:tab/>
        <w:t xml:space="preserve">В общем случае световые лучи от разных источников могут двигаться в средах с различными показателями преломления </w:t>
      </w:r>
      <w:r>
        <w:rPr>
          <w:i/>
          <w:iCs/>
          <w:snapToGrid w:val="0"/>
          <w:sz w:val="24"/>
          <w:szCs w:val="24"/>
        </w:rPr>
        <w:t>n</w:t>
      </w:r>
      <w:r>
        <w:rPr>
          <w:snapToGrid w:val="0"/>
          <w:position w:val="-8"/>
          <w:sz w:val="24"/>
          <w:szCs w:val="24"/>
          <w:vertAlign w:val="subscript"/>
        </w:rPr>
        <w:t>1</w:t>
      </w:r>
      <w:r>
        <w:rPr>
          <w:snapToGrid w:val="0"/>
          <w:sz w:val="24"/>
          <w:szCs w:val="24"/>
        </w:rPr>
        <w:t xml:space="preserve"> и </w:t>
      </w:r>
      <w:r>
        <w:rPr>
          <w:i/>
          <w:iCs/>
          <w:snapToGrid w:val="0"/>
          <w:sz w:val="24"/>
          <w:szCs w:val="24"/>
        </w:rPr>
        <w:t>n</w:t>
      </w:r>
      <w:r>
        <w:rPr>
          <w:snapToGrid w:val="0"/>
          <w:position w:val="-8"/>
          <w:sz w:val="24"/>
          <w:szCs w:val="24"/>
          <w:vertAlign w:val="subscript"/>
        </w:rPr>
        <w:t>2</w:t>
      </w:r>
      <w:r>
        <w:rPr>
          <w:snapToGrid w:val="0"/>
          <w:sz w:val="24"/>
          <w:szCs w:val="24"/>
        </w:rPr>
        <w:t xml:space="preserve">. Поскольку скорость света в среде уменьшается: </w:t>
      </w:r>
      <w:r>
        <w:rPr>
          <w:rFonts w:ascii="Symbol" w:hAnsi="Symbol" w:cs="Symbol"/>
          <w:snapToGrid w:val="0"/>
          <w:sz w:val="24"/>
          <w:szCs w:val="24"/>
        </w:rPr>
        <w:t></w:t>
      </w:r>
      <w:r>
        <w:rPr>
          <w:snapToGrid w:val="0"/>
          <w:sz w:val="24"/>
          <w:szCs w:val="24"/>
        </w:rPr>
        <w:t xml:space="preserve"> = </w:t>
      </w:r>
      <w:r>
        <w:rPr>
          <w:i/>
          <w:iCs/>
          <w:snapToGrid w:val="0"/>
          <w:sz w:val="24"/>
          <w:szCs w:val="24"/>
        </w:rPr>
        <w:t>c/n</w:t>
      </w:r>
      <w:r>
        <w:rPr>
          <w:snapToGrid w:val="0"/>
          <w:sz w:val="24"/>
          <w:szCs w:val="24"/>
        </w:rPr>
        <w:t xml:space="preserve">, где </w:t>
      </w:r>
      <w:r>
        <w:rPr>
          <w:i/>
          <w:iCs/>
          <w:snapToGrid w:val="0"/>
          <w:sz w:val="24"/>
          <w:szCs w:val="24"/>
        </w:rPr>
        <w:t>c</w:t>
      </w:r>
      <w:r>
        <w:rPr>
          <w:snapToGrid w:val="0"/>
          <w:sz w:val="24"/>
          <w:szCs w:val="24"/>
        </w:rPr>
        <w:t xml:space="preserve"> - скорость света в вакууме, то уменьшается и длина волны:</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r>
      <w:r>
        <w:rPr>
          <w:rFonts w:ascii="Symbol" w:hAnsi="Symbol" w:cs="Symbol"/>
          <w:snapToGrid w:val="0"/>
          <w:sz w:val="24"/>
          <w:szCs w:val="24"/>
        </w:rPr>
        <w:t></w:t>
      </w:r>
      <w:r>
        <w:rPr>
          <w:snapToGrid w:val="0"/>
          <w:sz w:val="24"/>
          <w:szCs w:val="24"/>
        </w:rPr>
        <w:t xml:space="preserve"> = </w:t>
      </w:r>
      <w:r>
        <w:rPr>
          <w:rFonts w:ascii="Symbol" w:hAnsi="Symbol" w:cs="Symbol"/>
          <w:snapToGrid w:val="0"/>
          <w:sz w:val="24"/>
          <w:szCs w:val="24"/>
        </w:rPr>
        <w:t></w:t>
      </w:r>
      <w:r>
        <w:rPr>
          <w:snapToGrid w:val="0"/>
          <w:sz w:val="24"/>
          <w:szCs w:val="24"/>
        </w:rPr>
        <w:t>T =(c/</w:t>
      </w:r>
      <w:r>
        <w:rPr>
          <w:i/>
          <w:iCs/>
          <w:snapToGrid w:val="0"/>
          <w:sz w:val="24"/>
          <w:szCs w:val="24"/>
        </w:rPr>
        <w:t>n</w:t>
      </w:r>
      <w:r>
        <w:rPr>
          <w:snapToGrid w:val="0"/>
          <w:sz w:val="24"/>
          <w:szCs w:val="24"/>
        </w:rPr>
        <w:t xml:space="preserve">)T = </w:t>
      </w:r>
      <w:r>
        <w:rPr>
          <w:rFonts w:ascii="Symbol" w:hAnsi="Symbol" w:cs="Symbol"/>
          <w:snapToGrid w:val="0"/>
          <w:sz w:val="24"/>
          <w:szCs w:val="24"/>
        </w:rPr>
        <w:t></w:t>
      </w:r>
      <w:r>
        <w:rPr>
          <w:snapToGrid w:val="0"/>
          <w:position w:val="-8"/>
          <w:sz w:val="24"/>
          <w:szCs w:val="24"/>
          <w:vertAlign w:val="subscript"/>
        </w:rPr>
        <w:t>0</w:t>
      </w:r>
      <w:r>
        <w:rPr>
          <w:snapToGrid w:val="0"/>
          <w:sz w:val="24"/>
          <w:szCs w:val="24"/>
        </w:rPr>
        <w:t>/</w:t>
      </w:r>
      <w:r>
        <w:rPr>
          <w:i/>
          <w:iCs/>
          <w:snapToGrid w:val="0"/>
          <w:sz w:val="24"/>
          <w:szCs w:val="24"/>
        </w:rPr>
        <w:t>n</w:t>
      </w:r>
      <w:r>
        <w:rPr>
          <w:snapToGrid w:val="0"/>
          <w:sz w:val="24"/>
          <w:szCs w:val="24"/>
        </w:rPr>
        <w:t>,</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 xml:space="preserve">где T - период колебаний, </w:t>
      </w:r>
      <w:r>
        <w:rPr>
          <w:rFonts w:ascii="Symbol" w:hAnsi="Symbol" w:cs="Symbol"/>
          <w:snapToGrid w:val="0"/>
          <w:sz w:val="24"/>
          <w:szCs w:val="24"/>
        </w:rPr>
        <w:t></w:t>
      </w:r>
      <w:r>
        <w:rPr>
          <w:snapToGrid w:val="0"/>
          <w:position w:val="-8"/>
          <w:sz w:val="24"/>
          <w:szCs w:val="24"/>
          <w:vertAlign w:val="subscript"/>
        </w:rPr>
        <w:t>0</w:t>
      </w:r>
      <w:r>
        <w:rPr>
          <w:snapToGrid w:val="0"/>
          <w:sz w:val="24"/>
          <w:szCs w:val="24"/>
        </w:rPr>
        <w:t xml:space="preserve"> - длина волны в воздухе (или в вакууме).</w:t>
      </w:r>
    </w:p>
    <w:p w:rsidR="005E474C" w:rsidRDefault="005E474C">
      <w:pPr>
        <w:widowControl w:val="0"/>
        <w:rPr>
          <w:snapToGrid w:val="0"/>
          <w:sz w:val="24"/>
          <w:szCs w:val="24"/>
        </w:rPr>
      </w:pPr>
      <w:r>
        <w:rPr>
          <w:snapToGrid w:val="0"/>
          <w:sz w:val="24"/>
          <w:szCs w:val="24"/>
        </w:rPr>
        <w:tab/>
        <w:t xml:space="preserve">Поэтому на одном и том же расстоянии в веществе укладывается в n раз больше число волн, чем в вакууме. Поэтому для разности фаз важна не сама по себе геометрическая разность путей интерферирующих лучей, а величина </w:t>
      </w:r>
      <w:r>
        <w:rPr>
          <w:i/>
          <w:iCs/>
          <w:snapToGrid w:val="0"/>
          <w:sz w:val="24"/>
          <w:szCs w:val="24"/>
        </w:rPr>
        <w:t>n</w:t>
      </w:r>
      <w:r>
        <w:rPr>
          <w:snapToGrid w:val="0"/>
          <w:sz w:val="24"/>
          <w:szCs w:val="24"/>
        </w:rPr>
        <w:t xml:space="preserve"> </w:t>
      </w:r>
      <w:r>
        <w:rPr>
          <w:snapToGrid w:val="0"/>
          <w:position w:val="-8"/>
          <w:sz w:val="24"/>
          <w:szCs w:val="24"/>
          <w:vertAlign w:val="subscript"/>
        </w:rPr>
        <w:t>'</w:t>
      </w:r>
      <w:r>
        <w:rPr>
          <w:snapToGrid w:val="0"/>
          <w:sz w:val="24"/>
          <w:szCs w:val="24"/>
        </w:rPr>
        <w:t xml:space="preserve"> l, где  l - геометрический путь. Эта величина называется </w:t>
      </w:r>
      <w:r>
        <w:rPr>
          <w:i/>
          <w:iCs/>
          <w:snapToGrid w:val="0"/>
          <w:sz w:val="24"/>
          <w:szCs w:val="24"/>
        </w:rPr>
        <w:t>оптической длиной пути</w:t>
      </w:r>
      <w:r>
        <w:rPr>
          <w:snapToGrid w:val="0"/>
          <w:sz w:val="24"/>
          <w:szCs w:val="24"/>
        </w:rPr>
        <w:t xml:space="preserve">, и она характеризует число длин волн, укладывающихся на геометрическом пути светового луча в данной среде с показателем преломления </w:t>
      </w:r>
      <w:r>
        <w:rPr>
          <w:i/>
          <w:iCs/>
          <w:snapToGrid w:val="0"/>
          <w:sz w:val="24"/>
          <w:szCs w:val="24"/>
        </w:rPr>
        <w:t>n</w:t>
      </w:r>
      <w:r>
        <w:rPr>
          <w:snapToGrid w:val="0"/>
          <w:sz w:val="24"/>
          <w:szCs w:val="24"/>
        </w:rPr>
        <w:t xml:space="preserve">. Разность </w:t>
      </w:r>
      <w:r>
        <w:rPr>
          <w:rFonts w:ascii="Symbol" w:hAnsi="Symbol" w:cs="Symbol"/>
          <w:snapToGrid w:val="0"/>
          <w:sz w:val="24"/>
          <w:szCs w:val="24"/>
        </w:rPr>
        <w:t></w:t>
      </w:r>
      <w:r>
        <w:rPr>
          <w:snapToGrid w:val="0"/>
          <w:sz w:val="24"/>
          <w:szCs w:val="24"/>
        </w:rPr>
        <w:t xml:space="preserve"> оптических длин путей двух лучей называется </w:t>
      </w:r>
      <w:r>
        <w:rPr>
          <w:i/>
          <w:iCs/>
          <w:snapToGrid w:val="0"/>
          <w:sz w:val="24"/>
          <w:szCs w:val="24"/>
        </w:rPr>
        <w:t>оптической разностью хода</w:t>
      </w:r>
      <w:r>
        <w:rPr>
          <w:snapToGrid w:val="0"/>
          <w:sz w:val="24"/>
          <w:szCs w:val="24"/>
        </w:rPr>
        <w:t>:</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r>
      <w:r>
        <w:rPr>
          <w:rFonts w:ascii="Symbol" w:hAnsi="Symbol" w:cs="Symbol"/>
          <w:snapToGrid w:val="0"/>
          <w:sz w:val="24"/>
          <w:szCs w:val="24"/>
        </w:rPr>
        <w:t></w:t>
      </w:r>
      <w:r>
        <w:rPr>
          <w:snapToGrid w:val="0"/>
          <w:sz w:val="24"/>
          <w:szCs w:val="24"/>
        </w:rPr>
        <w:t xml:space="preserve"> = </w:t>
      </w:r>
      <w:r>
        <w:rPr>
          <w:i/>
          <w:iCs/>
          <w:snapToGrid w:val="0"/>
          <w:sz w:val="24"/>
          <w:szCs w:val="24"/>
        </w:rPr>
        <w:t>n</w:t>
      </w:r>
      <w:r>
        <w:rPr>
          <w:snapToGrid w:val="0"/>
          <w:position w:val="-8"/>
          <w:sz w:val="24"/>
          <w:szCs w:val="24"/>
          <w:vertAlign w:val="subscript"/>
        </w:rPr>
        <w:t>2</w:t>
      </w:r>
      <w:r>
        <w:rPr>
          <w:snapToGrid w:val="0"/>
          <w:sz w:val="24"/>
          <w:szCs w:val="24"/>
        </w:rPr>
        <w:t>l</w:t>
      </w:r>
      <w:r>
        <w:rPr>
          <w:snapToGrid w:val="0"/>
          <w:position w:val="-8"/>
          <w:sz w:val="24"/>
          <w:szCs w:val="24"/>
          <w:vertAlign w:val="subscript"/>
        </w:rPr>
        <w:t>2</w:t>
      </w:r>
      <w:r>
        <w:rPr>
          <w:snapToGrid w:val="0"/>
          <w:sz w:val="24"/>
          <w:szCs w:val="24"/>
        </w:rPr>
        <w:t xml:space="preserve"> - </w:t>
      </w:r>
      <w:r>
        <w:rPr>
          <w:i/>
          <w:iCs/>
          <w:snapToGrid w:val="0"/>
          <w:sz w:val="24"/>
          <w:szCs w:val="24"/>
        </w:rPr>
        <w:t>n</w:t>
      </w:r>
      <w:r>
        <w:rPr>
          <w:snapToGrid w:val="0"/>
          <w:position w:val="-8"/>
          <w:sz w:val="24"/>
          <w:szCs w:val="24"/>
          <w:vertAlign w:val="subscript"/>
        </w:rPr>
        <w:t>1</w:t>
      </w:r>
      <w:r>
        <w:rPr>
          <w:snapToGrid w:val="0"/>
          <w:sz w:val="24"/>
          <w:szCs w:val="24"/>
        </w:rPr>
        <w:t>l</w:t>
      </w:r>
      <w:r>
        <w:rPr>
          <w:snapToGrid w:val="0"/>
          <w:position w:val="-8"/>
          <w:sz w:val="24"/>
          <w:szCs w:val="24"/>
          <w:vertAlign w:val="subscript"/>
        </w:rPr>
        <w:t>1</w:t>
      </w:r>
      <w:r>
        <w:rPr>
          <w:snapToGrid w:val="0"/>
          <w:sz w:val="24"/>
          <w:szCs w:val="24"/>
        </w:rPr>
        <w:t>,</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где l</w:t>
      </w:r>
      <w:r>
        <w:rPr>
          <w:snapToGrid w:val="0"/>
          <w:position w:val="-8"/>
          <w:sz w:val="24"/>
          <w:szCs w:val="24"/>
          <w:vertAlign w:val="subscript"/>
        </w:rPr>
        <w:t>1</w:t>
      </w:r>
      <w:r>
        <w:rPr>
          <w:snapToGrid w:val="0"/>
          <w:sz w:val="24"/>
          <w:szCs w:val="24"/>
        </w:rPr>
        <w:t>, l</w:t>
      </w:r>
      <w:r>
        <w:rPr>
          <w:snapToGrid w:val="0"/>
          <w:position w:val="-8"/>
          <w:sz w:val="24"/>
          <w:szCs w:val="24"/>
          <w:vertAlign w:val="subscript"/>
        </w:rPr>
        <w:t>2</w:t>
      </w:r>
      <w:r>
        <w:rPr>
          <w:snapToGrid w:val="0"/>
          <w:sz w:val="24"/>
          <w:szCs w:val="24"/>
        </w:rPr>
        <w:t xml:space="preserve"> - геометрические пути, проходящие лучами в средах с показателями преломления n</w:t>
      </w:r>
      <w:r>
        <w:rPr>
          <w:snapToGrid w:val="0"/>
          <w:position w:val="-8"/>
          <w:sz w:val="24"/>
          <w:szCs w:val="24"/>
          <w:vertAlign w:val="subscript"/>
        </w:rPr>
        <w:t>1</w:t>
      </w:r>
      <w:r>
        <w:rPr>
          <w:snapToGrid w:val="0"/>
          <w:sz w:val="24"/>
          <w:szCs w:val="24"/>
        </w:rPr>
        <w:t xml:space="preserve"> и n</w:t>
      </w:r>
      <w:r>
        <w:rPr>
          <w:snapToGrid w:val="0"/>
          <w:position w:val="-8"/>
          <w:sz w:val="24"/>
          <w:szCs w:val="24"/>
          <w:vertAlign w:val="subscript"/>
        </w:rPr>
        <w:t>2</w:t>
      </w:r>
      <w:r>
        <w:rPr>
          <w:snapToGrid w:val="0"/>
          <w:sz w:val="24"/>
          <w:szCs w:val="24"/>
        </w:rPr>
        <w:t xml:space="preserve"> соответственно.</w:t>
      </w:r>
    </w:p>
    <w:p w:rsidR="005E474C" w:rsidRDefault="005E474C">
      <w:pPr>
        <w:widowControl w:val="0"/>
        <w:rPr>
          <w:snapToGrid w:val="0"/>
          <w:sz w:val="24"/>
          <w:szCs w:val="24"/>
        </w:rPr>
      </w:pPr>
      <w:r>
        <w:rPr>
          <w:snapToGrid w:val="0"/>
          <w:sz w:val="24"/>
          <w:szCs w:val="24"/>
        </w:rPr>
        <w:tab/>
        <w:t>Общее условие максимумов и минимумов остается прежним:</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r>
      <w:r>
        <w:rPr>
          <w:rFonts w:ascii="Symbol" w:hAnsi="Symbol" w:cs="Symbol"/>
          <w:snapToGrid w:val="0"/>
          <w:sz w:val="24"/>
          <w:szCs w:val="24"/>
        </w:rPr>
        <w:t></w:t>
      </w:r>
      <w:r>
        <w:rPr>
          <w:snapToGrid w:val="0"/>
          <w:sz w:val="24"/>
          <w:szCs w:val="24"/>
        </w:rPr>
        <w:t xml:space="preserve"> = m</w:t>
      </w:r>
      <w:r>
        <w:rPr>
          <w:rFonts w:ascii="Symbol" w:hAnsi="Symbol" w:cs="Symbol"/>
          <w:snapToGrid w:val="0"/>
          <w:sz w:val="24"/>
          <w:szCs w:val="24"/>
        </w:rPr>
        <w:t></w:t>
      </w:r>
      <w:r>
        <w:rPr>
          <w:snapToGrid w:val="0"/>
          <w:position w:val="-8"/>
          <w:sz w:val="24"/>
          <w:szCs w:val="24"/>
          <w:vertAlign w:val="subscript"/>
        </w:rPr>
        <w:t>0</w:t>
      </w:r>
      <w:r>
        <w:rPr>
          <w:snapToGrid w:val="0"/>
          <w:sz w:val="24"/>
          <w:szCs w:val="24"/>
        </w:rPr>
        <w:t xml:space="preserve"> - условие максимума;</w:t>
      </w:r>
    </w:p>
    <w:p w:rsidR="005E474C" w:rsidRDefault="005E474C">
      <w:pPr>
        <w:widowControl w:val="0"/>
        <w:rPr>
          <w:snapToGrid w:val="0"/>
          <w:sz w:val="24"/>
          <w:szCs w:val="24"/>
        </w:rPr>
      </w:pPr>
      <w:r>
        <w:rPr>
          <w:rFonts w:ascii="Symbol" w:hAnsi="Symbol" w:cs="Symbol"/>
          <w:snapToGrid w:val="0"/>
          <w:sz w:val="24"/>
          <w:szCs w:val="24"/>
        </w:rPr>
        <w:tab/>
      </w:r>
      <w:r>
        <w:rPr>
          <w:rFonts w:ascii="Symbol" w:hAnsi="Symbol" w:cs="Symbol"/>
          <w:snapToGrid w:val="0"/>
          <w:sz w:val="24"/>
          <w:szCs w:val="24"/>
        </w:rPr>
        <w:t></w:t>
      </w:r>
      <w:r>
        <w:rPr>
          <w:snapToGrid w:val="0"/>
          <w:sz w:val="24"/>
          <w:szCs w:val="24"/>
        </w:rPr>
        <w:t xml:space="preserve">  = (m + 1/2)</w:t>
      </w:r>
      <w:r>
        <w:rPr>
          <w:rFonts w:ascii="Symbol" w:hAnsi="Symbol" w:cs="Symbol"/>
          <w:snapToGrid w:val="0"/>
          <w:sz w:val="24"/>
          <w:szCs w:val="24"/>
        </w:rPr>
        <w:t></w:t>
      </w:r>
      <w:r>
        <w:rPr>
          <w:snapToGrid w:val="0"/>
          <w:position w:val="-8"/>
          <w:sz w:val="24"/>
          <w:szCs w:val="24"/>
          <w:vertAlign w:val="subscript"/>
        </w:rPr>
        <w:t>0</w:t>
      </w:r>
      <w:r>
        <w:rPr>
          <w:snapToGrid w:val="0"/>
          <w:sz w:val="24"/>
          <w:szCs w:val="24"/>
        </w:rPr>
        <w:t xml:space="preserve"> - условие минимума,</w:t>
      </w:r>
    </w:p>
    <w:p w:rsidR="005E474C" w:rsidRDefault="005E474C">
      <w:pPr>
        <w:widowControl w:val="0"/>
        <w:rPr>
          <w:snapToGrid w:val="0"/>
          <w:sz w:val="24"/>
          <w:szCs w:val="24"/>
        </w:rPr>
      </w:pPr>
      <w:r>
        <w:rPr>
          <w:snapToGrid w:val="0"/>
          <w:sz w:val="24"/>
          <w:szCs w:val="24"/>
        </w:rPr>
        <w:tab/>
        <w:t>m = 0,1,2,...</w:t>
      </w:r>
    </w:p>
    <w:p w:rsidR="005E474C" w:rsidRDefault="005E474C">
      <w:pPr>
        <w:widowControl w:val="0"/>
        <w:rPr>
          <w:snapToGrid w:val="0"/>
          <w:sz w:val="24"/>
          <w:szCs w:val="24"/>
        </w:rPr>
      </w:pPr>
    </w:p>
    <w:p w:rsidR="005E474C" w:rsidRDefault="005E474C">
      <w:pPr>
        <w:widowControl w:val="0"/>
        <w:rPr>
          <w:snapToGrid w:val="0"/>
          <w:sz w:val="24"/>
          <w:szCs w:val="24"/>
        </w:rPr>
      </w:pPr>
      <w:r>
        <w:rPr>
          <w:b/>
          <w:bCs/>
          <w:snapToGrid w:val="0"/>
          <w:sz w:val="24"/>
          <w:szCs w:val="24"/>
        </w:rPr>
        <w:tab/>
        <w:t>Интерференционная картина</w:t>
      </w:r>
    </w:p>
    <w:p w:rsidR="005E474C" w:rsidRDefault="005E474C">
      <w:pPr>
        <w:widowControl w:val="0"/>
        <w:jc w:val="center"/>
        <w:rPr>
          <w:snapToGrid w:val="0"/>
          <w:sz w:val="24"/>
          <w:szCs w:val="24"/>
        </w:rPr>
      </w:pPr>
    </w:p>
    <w:p w:rsidR="005E474C" w:rsidRDefault="005E474C">
      <w:pPr>
        <w:widowControl w:val="0"/>
        <w:rPr>
          <w:snapToGrid w:val="0"/>
          <w:sz w:val="24"/>
          <w:szCs w:val="24"/>
        </w:rPr>
      </w:pPr>
      <w:r>
        <w:rPr>
          <w:snapToGrid w:val="0"/>
          <w:sz w:val="24"/>
          <w:szCs w:val="24"/>
        </w:rPr>
        <w:tab/>
        <w:t xml:space="preserve">Интерференционная картина наложения волн двух монохроматических источников представляет собой систему чередующихся светлых и темных полос. Если оба источника испускают белый (немонохроматический) свет, то интерференционная картина будет окрашенной, т. е. согласно </w:t>
      </w:r>
      <w:r>
        <w:rPr>
          <w:b/>
          <w:bCs/>
          <w:snapToGrid w:val="0"/>
          <w:sz w:val="24"/>
          <w:szCs w:val="24"/>
        </w:rPr>
        <w:t>(3)</w:t>
      </w:r>
      <w:r>
        <w:rPr>
          <w:snapToGrid w:val="0"/>
          <w:sz w:val="24"/>
          <w:szCs w:val="24"/>
        </w:rPr>
        <w:t xml:space="preserve">, каждой длине волны будет соответствовать свой угол </w:t>
      </w:r>
      <w:r>
        <w:rPr>
          <w:rFonts w:ascii="Symbol" w:hAnsi="Symbol" w:cs="Symbol"/>
          <w:snapToGrid w:val="0"/>
          <w:sz w:val="24"/>
          <w:szCs w:val="24"/>
        </w:rPr>
        <w:t></w:t>
      </w:r>
      <w:r>
        <w:rPr>
          <w:rFonts w:ascii="Symbol" w:hAnsi="Symbol" w:cs="Symbol"/>
          <w:snapToGrid w:val="0"/>
          <w:sz w:val="24"/>
          <w:szCs w:val="24"/>
        </w:rPr>
        <w:t></w:t>
      </w:r>
      <w:r>
        <w:rPr>
          <w:snapToGrid w:val="0"/>
          <w:sz w:val="24"/>
          <w:szCs w:val="24"/>
        </w:rPr>
        <w:t xml:space="preserve"> при котором наблюдается максимум, т. е. свое место на экране.</w:t>
      </w:r>
    </w:p>
    <w:p w:rsidR="005E474C" w:rsidRDefault="005E474C">
      <w:pPr>
        <w:widowControl w:val="0"/>
        <w:rPr>
          <w:b/>
          <w:bCs/>
          <w:snapToGrid w:val="0"/>
          <w:sz w:val="24"/>
          <w:szCs w:val="24"/>
        </w:rPr>
      </w:pPr>
    </w:p>
    <w:p w:rsidR="005E474C" w:rsidRDefault="005E474C">
      <w:pPr>
        <w:widowControl w:val="0"/>
        <w:rPr>
          <w:snapToGrid w:val="0"/>
          <w:sz w:val="24"/>
          <w:szCs w:val="24"/>
        </w:rPr>
      </w:pPr>
      <w:r>
        <w:rPr>
          <w:b/>
          <w:bCs/>
          <w:snapToGrid w:val="0"/>
          <w:sz w:val="24"/>
          <w:szCs w:val="24"/>
        </w:rPr>
        <w:tab/>
        <w:t>Стационарная интерференция света</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Стационарная И. с. возникает при наличии пост. разности фаз (или определ. корреляции фаз) налагающихся волн. До появления лазеров когерентные световые пучки могли быть получены только путём разделения и последоват. сведения лучей, исходящих из одного и того же источника.</w:t>
      </w:r>
    </w:p>
    <w:p w:rsidR="005E474C" w:rsidRDefault="005E474C">
      <w:pPr>
        <w:widowControl w:val="0"/>
        <w:rPr>
          <w:snapToGrid w:val="0"/>
          <w:sz w:val="24"/>
          <w:szCs w:val="24"/>
        </w:rPr>
      </w:pPr>
    </w:p>
    <w:p w:rsidR="005E474C" w:rsidRDefault="005E474C">
      <w:pPr>
        <w:widowControl w:val="0"/>
        <w:jc w:val="center"/>
        <w:rPr>
          <w:snapToGrid w:val="0"/>
          <w:sz w:val="24"/>
          <w:szCs w:val="24"/>
        </w:rPr>
      </w:pPr>
      <w:r>
        <w:rPr>
          <w:b/>
          <w:bCs/>
          <w:snapToGrid w:val="0"/>
          <w:sz w:val="24"/>
          <w:szCs w:val="24"/>
        </w:rPr>
        <w:t>Опыт Юнга</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Требование когерентности налагает ограничения на угл. размеры источника и на ширину спектра излучения. Так, напр., в классич. опыте Юнга, в к-ром малый источник с линейным размером излучающей поверхности S освещает две узкие щели (рис. 1), когерентность обеспечивается условием: S</w:t>
      </w:r>
      <w:r>
        <w:rPr>
          <w:snapToGrid w:val="0"/>
          <w:sz w:val="24"/>
          <w:szCs w:val="24"/>
          <w:u w:val="single"/>
        </w:rPr>
        <w:t>&lt;</w:t>
      </w:r>
      <w:r>
        <w:rPr>
          <w:rFonts w:ascii="Symbol" w:hAnsi="Symbol" w:cs="Symbol"/>
          <w:snapToGrid w:val="0"/>
          <w:sz w:val="24"/>
          <w:szCs w:val="24"/>
        </w:rPr>
        <w:t></w:t>
      </w:r>
      <w:r>
        <w:rPr>
          <w:snapToGrid w:val="0"/>
          <w:sz w:val="24"/>
          <w:szCs w:val="24"/>
        </w:rPr>
        <w:t xml:space="preserve">R/d, где </w:t>
      </w:r>
      <w:r>
        <w:rPr>
          <w:rFonts w:ascii="Symbol" w:hAnsi="Symbol" w:cs="Symbol"/>
          <w:snapToGrid w:val="0"/>
          <w:sz w:val="24"/>
          <w:szCs w:val="24"/>
        </w:rPr>
        <w:t></w:t>
      </w:r>
      <w:r>
        <w:rPr>
          <w:snapToGrid w:val="0"/>
          <w:sz w:val="24"/>
          <w:szCs w:val="24"/>
        </w:rPr>
        <w:t xml:space="preserve"> - ср. длина волны света, R - расстояние от источника до экрана со щелями, d - расстояние между щелями. Когерентность также зависит от разности хода </w:t>
      </w:r>
      <w:r>
        <w:rPr>
          <w:rFonts w:ascii="Symbol" w:hAnsi="Symbol" w:cs="Symbol"/>
          <w:snapToGrid w:val="0"/>
          <w:sz w:val="24"/>
          <w:szCs w:val="24"/>
        </w:rPr>
        <w:t></w:t>
      </w:r>
      <w:r>
        <w:rPr>
          <w:snapToGrid w:val="0"/>
          <w:sz w:val="24"/>
          <w:szCs w:val="24"/>
        </w:rPr>
        <w:t xml:space="preserve"> интерферирующих лучей, к-рая, будучи выраженной в длинах световых волн, наз. порядком интерференции. С ростом d когерентность, а вместе с ней и контраст и. к. падает тем быстрее, чем шире спектр </w:t>
      </w:r>
      <w:r>
        <w:rPr>
          <w:rFonts w:ascii="Symbol" w:hAnsi="Symbol" w:cs="Symbol"/>
          <w:snapToGrid w:val="0"/>
          <w:sz w:val="24"/>
          <w:szCs w:val="24"/>
        </w:rPr>
        <w:t></w:t>
      </w:r>
      <w:r>
        <w:rPr>
          <w:rFonts w:ascii="Symbol" w:hAnsi="Symbol" w:cs="Symbol"/>
          <w:snapToGrid w:val="0"/>
          <w:sz w:val="24"/>
          <w:szCs w:val="24"/>
        </w:rPr>
        <w:t></w:t>
      </w:r>
      <w:r>
        <w:rPr>
          <w:snapToGrid w:val="0"/>
          <w:sz w:val="24"/>
          <w:szCs w:val="24"/>
        </w:rPr>
        <w:t xml:space="preserve"> света. Макс разность хода, при которой и. к. ещё видна, имеет порядок (</w:t>
      </w:r>
      <w:r>
        <w:rPr>
          <w:rFonts w:ascii="Symbol" w:hAnsi="Symbol" w:cs="Symbol"/>
          <w:snapToGrid w:val="0"/>
          <w:sz w:val="24"/>
          <w:szCs w:val="24"/>
        </w:rPr>
        <w:t></w:t>
      </w:r>
      <w:r>
        <w:rPr>
          <w:rFonts w:ascii="Symbol" w:hAnsi="Symbol" w:cs="Symbol"/>
          <w:snapToGrid w:val="0"/>
          <w:sz w:val="24"/>
          <w:szCs w:val="24"/>
        </w:rPr>
        <w:t></w:t>
      </w:r>
      <w:r>
        <w:rPr>
          <w:snapToGrid w:val="0"/>
          <w:sz w:val="24"/>
          <w:szCs w:val="24"/>
        </w:rPr>
        <w:t>)</w:t>
      </w:r>
      <w:r>
        <w:rPr>
          <w:snapToGrid w:val="0"/>
          <w:position w:val="8"/>
          <w:sz w:val="24"/>
          <w:szCs w:val="24"/>
          <w:vertAlign w:val="superscript"/>
        </w:rPr>
        <w:t>-1</w:t>
      </w:r>
      <w:r>
        <w:rPr>
          <w:snapToGrid w:val="0"/>
          <w:sz w:val="24"/>
          <w:szCs w:val="24"/>
        </w:rPr>
        <w:t xml:space="preserve">. В белом свете наблюдается и. к. самых низких порядков (1 - 2-го), причём окрашенная, поскольку положение максимумов и минимумов интенсивности света на и. к. зависит от </w:t>
      </w:r>
      <w:r>
        <w:rPr>
          <w:rFonts w:ascii="Symbol" w:hAnsi="Symbol" w:cs="Symbol"/>
          <w:snapToGrid w:val="0"/>
          <w:sz w:val="24"/>
          <w:szCs w:val="24"/>
        </w:rPr>
        <w:t></w:t>
      </w:r>
      <w:r>
        <w:rPr>
          <w:snapToGrid w:val="0"/>
          <w:sz w:val="24"/>
          <w:szCs w:val="24"/>
        </w:rPr>
        <w:t>. Для узких спектр. линий порядок И. с. может доходить до 10</w:t>
      </w:r>
      <w:r>
        <w:rPr>
          <w:snapToGrid w:val="0"/>
          <w:position w:val="8"/>
          <w:sz w:val="24"/>
          <w:szCs w:val="24"/>
          <w:vertAlign w:val="superscript"/>
        </w:rPr>
        <w:t>5</w:t>
      </w:r>
      <w:r>
        <w:rPr>
          <w:snapToGrid w:val="0"/>
          <w:sz w:val="24"/>
          <w:szCs w:val="24"/>
        </w:rPr>
        <w:t xml:space="preserve"> - 10</w:t>
      </w:r>
      <w:r>
        <w:rPr>
          <w:snapToGrid w:val="0"/>
          <w:position w:val="8"/>
          <w:sz w:val="24"/>
          <w:szCs w:val="24"/>
          <w:vertAlign w:val="superscript"/>
        </w:rPr>
        <w:t>6</w:t>
      </w:r>
      <w:r>
        <w:rPr>
          <w:snapToGrid w:val="0"/>
          <w:sz w:val="24"/>
          <w:szCs w:val="24"/>
        </w:rPr>
        <w:t>, что соответствует разности хода в неск. см. Для наиболее монохроматических лазерных источников допустимая разность хода измеряется тысячами км.</w:t>
      </w:r>
    </w:p>
    <w:p w:rsidR="005E474C" w:rsidRDefault="005E474C">
      <w:pPr>
        <w:widowControl w:val="0"/>
        <w:rPr>
          <w:snapToGrid w:val="0"/>
          <w:sz w:val="24"/>
          <w:szCs w:val="24"/>
        </w:rPr>
      </w:pPr>
    </w:p>
    <w:p w:rsidR="005E474C" w:rsidRDefault="00424537">
      <w:pPr>
        <w:widowControl w:val="0"/>
        <w:rPr>
          <w:snapToGrid w:val="0"/>
          <w:sz w:val="24"/>
          <w:szCs w:val="24"/>
        </w:rPr>
      </w:pPr>
      <w:r>
        <w:rPr>
          <w:snapToGrid w:val="0"/>
          <w:sz w:val="24"/>
          <w:szCs w:val="24"/>
        </w:rPr>
        <w:pict>
          <v:shape id="_x0000_i1026" type="#_x0000_t75" style="width:5in;height:210.75pt" fillcolor="window">
            <v:imagedata r:id="rId5" o:title=""/>
          </v:shape>
        </w:pict>
      </w:r>
    </w:p>
    <w:p w:rsidR="005E474C" w:rsidRDefault="005E474C">
      <w:pPr>
        <w:widowControl w:val="0"/>
        <w:rPr>
          <w:snapToGrid w:val="0"/>
          <w:sz w:val="24"/>
          <w:szCs w:val="24"/>
        </w:rPr>
      </w:pPr>
      <w:r>
        <w:rPr>
          <w:snapToGrid w:val="0"/>
          <w:sz w:val="24"/>
          <w:szCs w:val="24"/>
        </w:rPr>
        <w:t>Рис. 2. Схема опыта Юнга. Справа сплошной линией представлена зависимость интенсивности на экране от координаты, нормальной щелям; пунктиром показана освещённость экрана при поочерёдном закрывании щелей.</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Ограничения, связанные с когерентностью, могут быть понятны из рассмотрения наложения и. к. от отдельных точек реального источника. При слишком больших размерах источника суммарная и. к. оказывается смазанной.</w:t>
      </w:r>
    </w:p>
    <w:p w:rsidR="005E474C" w:rsidRDefault="005E474C">
      <w:pPr>
        <w:widowControl w:val="0"/>
        <w:rPr>
          <w:snapToGrid w:val="0"/>
          <w:sz w:val="24"/>
          <w:szCs w:val="24"/>
        </w:rPr>
      </w:pPr>
    </w:p>
    <w:p w:rsidR="005E474C" w:rsidRDefault="005E474C">
      <w:pPr>
        <w:widowControl w:val="0"/>
        <w:jc w:val="center"/>
        <w:rPr>
          <w:snapToGrid w:val="0"/>
          <w:sz w:val="24"/>
          <w:szCs w:val="24"/>
        </w:rPr>
      </w:pPr>
      <w:r>
        <w:rPr>
          <w:b/>
          <w:bCs/>
          <w:snapToGrid w:val="0"/>
          <w:sz w:val="24"/>
          <w:szCs w:val="24"/>
        </w:rPr>
        <w:t>Виды интерференции света.</w:t>
      </w:r>
    </w:p>
    <w:p w:rsidR="005E474C" w:rsidRDefault="005E474C">
      <w:pPr>
        <w:widowControl w:val="0"/>
        <w:jc w:val="center"/>
        <w:rPr>
          <w:snapToGrid w:val="0"/>
          <w:sz w:val="24"/>
          <w:szCs w:val="24"/>
        </w:rPr>
      </w:pPr>
    </w:p>
    <w:p w:rsidR="005E474C" w:rsidRDefault="005E474C">
      <w:pPr>
        <w:widowControl w:val="0"/>
        <w:rPr>
          <w:snapToGrid w:val="0"/>
          <w:sz w:val="24"/>
          <w:szCs w:val="24"/>
        </w:rPr>
      </w:pPr>
      <w:r>
        <w:rPr>
          <w:snapToGrid w:val="0"/>
          <w:sz w:val="24"/>
          <w:szCs w:val="24"/>
        </w:rPr>
        <w:tab/>
        <w:t>Различают двухлучевую и многолучевую И. с. В первом случае свет в каждую точку и. к. приходит от общего источника по двум путям, как на рис. 2, при этом распределение интенсивности на и. к. явл. гармонич. ф-цией (</w:t>
      </w:r>
      <w:r>
        <w:rPr>
          <w:rFonts w:ascii="Symbol" w:hAnsi="Symbol" w:cs="Symbol"/>
          <w:snapToGrid w:val="0"/>
          <w:sz w:val="24"/>
          <w:szCs w:val="24"/>
        </w:rPr>
        <w:t></w:t>
      </w:r>
      <w:r>
        <w:rPr>
          <w:snapToGrid w:val="0"/>
          <w:sz w:val="24"/>
          <w:szCs w:val="24"/>
        </w:rPr>
        <w:t>cos</w:t>
      </w:r>
      <w:r>
        <w:rPr>
          <w:snapToGrid w:val="0"/>
          <w:position w:val="8"/>
          <w:sz w:val="24"/>
          <w:szCs w:val="24"/>
          <w:vertAlign w:val="superscript"/>
        </w:rPr>
        <w:t>2</w:t>
      </w:r>
      <w:r>
        <w:rPr>
          <w:snapToGrid w:val="0"/>
          <w:sz w:val="24"/>
          <w:szCs w:val="24"/>
        </w:rPr>
        <w:t xml:space="preserve"> </w:t>
      </w:r>
      <w:r>
        <w:rPr>
          <w:rFonts w:ascii="Symbol" w:hAnsi="Symbol" w:cs="Symbol"/>
          <w:snapToGrid w:val="0"/>
          <w:sz w:val="24"/>
          <w:szCs w:val="24"/>
        </w:rPr>
        <w:t></w:t>
      </w:r>
      <w:r>
        <w:rPr>
          <w:rFonts w:ascii="Symbol" w:hAnsi="Symbol" w:cs="Symbol"/>
          <w:snapToGrid w:val="0"/>
          <w:sz w:val="24"/>
          <w:szCs w:val="24"/>
        </w:rPr>
        <w:t></w:t>
      </w:r>
      <w:r>
        <w:rPr>
          <w:rFonts w:ascii="Symbol" w:hAnsi="Symbol" w:cs="Symbol"/>
          <w:snapToGrid w:val="0"/>
          <w:sz w:val="24"/>
          <w:szCs w:val="24"/>
        </w:rPr>
        <w:t></w:t>
      </w:r>
      <w:r>
        <w:rPr>
          <w:rFonts w:ascii="Symbol" w:hAnsi="Symbol" w:cs="Symbol"/>
          <w:snapToGrid w:val="0"/>
          <w:sz w:val="24"/>
          <w:szCs w:val="24"/>
        </w:rPr>
        <w:t></w:t>
      </w:r>
      <w:r>
        <w:rPr>
          <w:rFonts w:ascii="Symbol" w:hAnsi="Symbol" w:cs="Symbol"/>
          <w:snapToGrid w:val="0"/>
          <w:sz w:val="24"/>
          <w:szCs w:val="24"/>
        </w:rPr>
        <w:t></w:t>
      </w:r>
      <w:r>
        <w:rPr>
          <w:snapToGrid w:val="0"/>
          <w:sz w:val="24"/>
          <w:szCs w:val="24"/>
        </w:rPr>
        <w:t>).</w:t>
      </w:r>
    </w:p>
    <w:p w:rsidR="005E474C" w:rsidRDefault="005E474C">
      <w:pPr>
        <w:widowControl w:val="0"/>
        <w:rPr>
          <w:snapToGrid w:val="0"/>
          <w:sz w:val="24"/>
          <w:szCs w:val="24"/>
        </w:rPr>
      </w:pPr>
      <w:r>
        <w:rPr>
          <w:snapToGrid w:val="0"/>
          <w:sz w:val="24"/>
          <w:szCs w:val="24"/>
        </w:rPr>
        <w:tab/>
        <w:t xml:space="preserve">Многолучевая И. с. возникает при наложении мн. когерентных волн, получаемых делением исходного волн. фронта с помощью многократных отражений (напр., в интерферометре Фабри - Перо) или дифракцией на многоэлементных периодич. структурах. При многолучевой И. с. интенсивность и. к. явл. периодической, но не гармонич. ф-цией </w:t>
      </w:r>
      <w:r>
        <w:rPr>
          <w:rFonts w:ascii="Symbol" w:hAnsi="Symbol" w:cs="Symbol"/>
          <w:snapToGrid w:val="0"/>
          <w:sz w:val="24"/>
          <w:szCs w:val="24"/>
        </w:rPr>
        <w:t></w:t>
      </w:r>
      <w:r>
        <w:rPr>
          <w:snapToGrid w:val="0"/>
          <w:sz w:val="24"/>
          <w:szCs w:val="24"/>
        </w:rPr>
        <w:t xml:space="preserve"> (рис. 3)</w:t>
      </w:r>
      <w:r>
        <w:rPr>
          <w:rFonts w:ascii="Symbol" w:hAnsi="Symbol" w:cs="Symbol"/>
          <w:snapToGrid w:val="0"/>
          <w:sz w:val="24"/>
          <w:szCs w:val="24"/>
        </w:rPr>
        <w:t></w:t>
      </w:r>
      <w:r>
        <w:rPr>
          <w:rFonts w:ascii="Symbol" w:hAnsi="Symbol" w:cs="Symbol"/>
          <w:snapToGrid w:val="0"/>
          <w:sz w:val="24"/>
          <w:szCs w:val="24"/>
        </w:rPr>
        <w:t></w:t>
      </w:r>
      <w:r>
        <w:rPr>
          <w:snapToGrid w:val="0"/>
          <w:sz w:val="24"/>
          <w:szCs w:val="24"/>
        </w:rPr>
        <w:t>Резкая зависимость интенсивности и. к. от длины волн при многолучевой И. с. широко</w:t>
      </w:r>
      <w:r>
        <w:rPr>
          <w:rFonts w:ascii="Symbol" w:hAnsi="Symbol" w:cs="Symbol"/>
          <w:snapToGrid w:val="0"/>
          <w:sz w:val="24"/>
          <w:szCs w:val="24"/>
        </w:rPr>
        <w:t></w:t>
      </w:r>
      <w:r>
        <w:rPr>
          <w:snapToGrid w:val="0"/>
          <w:sz w:val="24"/>
          <w:szCs w:val="24"/>
        </w:rPr>
        <w:t>используется в спектр. приборах.</w:t>
      </w:r>
    </w:p>
    <w:p w:rsidR="005E474C" w:rsidRDefault="00424537">
      <w:pPr>
        <w:widowControl w:val="0"/>
        <w:rPr>
          <w:snapToGrid w:val="0"/>
          <w:sz w:val="24"/>
          <w:szCs w:val="24"/>
        </w:rPr>
      </w:pPr>
      <w:r>
        <w:rPr>
          <w:snapToGrid w:val="0"/>
          <w:sz w:val="24"/>
          <w:szCs w:val="24"/>
        </w:rPr>
        <w:pict>
          <v:shape id="_x0000_i1027" type="#_x0000_t75" style="width:295.5pt;height:171pt" fillcolor="window">
            <v:imagedata r:id="rId6" o:title=""/>
          </v:shape>
        </w:pict>
      </w:r>
    </w:p>
    <w:p w:rsidR="005E474C" w:rsidRDefault="005E474C">
      <w:pPr>
        <w:widowControl w:val="0"/>
        <w:rPr>
          <w:rFonts w:ascii="Symbol" w:hAnsi="Symbol" w:cs="Symbol"/>
          <w:snapToGrid w:val="0"/>
          <w:sz w:val="24"/>
          <w:szCs w:val="24"/>
        </w:rPr>
      </w:pPr>
      <w:r>
        <w:rPr>
          <w:snapToGrid w:val="0"/>
          <w:sz w:val="24"/>
          <w:szCs w:val="24"/>
        </w:rPr>
        <w:tab/>
        <w:t xml:space="preserve">Рис. 3. Зависимость интенсивности в интерференц.. картине интерферометра Фабри - Перо от разности хода </w:t>
      </w:r>
      <w:r>
        <w:rPr>
          <w:rFonts w:ascii="Symbol" w:hAnsi="Symbol" w:cs="Symbol"/>
          <w:snapToGrid w:val="0"/>
          <w:sz w:val="24"/>
          <w:szCs w:val="24"/>
        </w:rPr>
        <w:t></w:t>
      </w:r>
      <w:r>
        <w:rPr>
          <w:rFonts w:ascii="Symbol" w:hAnsi="Symbol" w:cs="Symbol"/>
          <w:snapToGrid w:val="0"/>
          <w:sz w:val="24"/>
          <w:szCs w:val="24"/>
        </w:rPr>
        <w:t></w:t>
      </w:r>
    </w:p>
    <w:p w:rsidR="005E474C" w:rsidRDefault="005E474C">
      <w:pPr>
        <w:widowControl w:val="0"/>
        <w:rPr>
          <w:snapToGrid w:val="0"/>
          <w:sz w:val="24"/>
          <w:szCs w:val="24"/>
        </w:rPr>
      </w:pPr>
    </w:p>
    <w:p w:rsidR="005E474C" w:rsidRDefault="005E474C">
      <w:pPr>
        <w:widowControl w:val="0"/>
        <w:jc w:val="center"/>
        <w:rPr>
          <w:snapToGrid w:val="0"/>
          <w:sz w:val="24"/>
          <w:szCs w:val="24"/>
        </w:rPr>
      </w:pPr>
      <w:r>
        <w:rPr>
          <w:b/>
          <w:bCs/>
          <w:snapToGrid w:val="0"/>
          <w:sz w:val="24"/>
          <w:szCs w:val="24"/>
        </w:rPr>
        <w:t>Проявления интерференции света</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 xml:space="preserve">Из естеств. проявлений И. с. наиболее известно радужное окрашивание тонких плёнок (масляные плёнки на воде, мыльные пузыри, окисные плёнки на металлах), возникающие вследствие И. с., отражённого двумя поверхностями плёнки. В тонких плёнках перем. толщины при освещении протяжённым источником локализация и. к. происходит на поверхности плёнки, при этом данная интерференц. полоса соответствует одной и той же толщине плёнки (полосы равной толщины). В белом свете полосы окрашены. В тонких плёнках строго пост. толщины (с точностью до долей </w:t>
      </w:r>
      <w:r>
        <w:rPr>
          <w:rFonts w:ascii="Symbol" w:hAnsi="Symbol" w:cs="Symbol"/>
          <w:snapToGrid w:val="0"/>
          <w:sz w:val="24"/>
          <w:szCs w:val="24"/>
        </w:rPr>
        <w:t></w:t>
      </w:r>
      <w:r>
        <w:rPr>
          <w:snapToGrid w:val="0"/>
          <w:sz w:val="24"/>
          <w:szCs w:val="24"/>
        </w:rPr>
        <w:t xml:space="preserve"> ) одинаковую разность хода имеют лучи, падающие на плёнку под одним и тем же углом, и интерференц. полосы наз. полосами равного наклона. Они локализованы в бесконечности, и наблюдать их можно в фокальной плоскости линзы. Если при наблюдении И. с. от обычных источников света и. к. имеет малую яркость и размеры, то при использовании лазеров явления И. с. настолько ярки и характерны, что нужны особые меры для получения равномерной освещённости. Чрезвычайно высокая когерентность лазерного излучения приводит к появлению помех интерференц. происхождения при наблюдении объектов, освещённых лазером.</w:t>
      </w:r>
    </w:p>
    <w:p w:rsidR="005E474C" w:rsidRDefault="005E474C">
      <w:pPr>
        <w:widowControl w:val="0"/>
        <w:rPr>
          <w:snapToGrid w:val="0"/>
          <w:sz w:val="24"/>
          <w:szCs w:val="24"/>
        </w:rPr>
      </w:pPr>
      <w:r>
        <w:rPr>
          <w:snapToGrid w:val="0"/>
          <w:sz w:val="24"/>
          <w:szCs w:val="24"/>
        </w:rPr>
        <w:tab/>
        <w:t>При лазерном освещении произвольной шероховатой поверхности глаз воспринимает хаотич. картину световых пятен, мерцающую при перемещении наблюдателя (нерегулярная и. к., к-рая при обычном освещении не наблюдается).</w:t>
      </w:r>
    </w:p>
    <w:p w:rsidR="005E474C" w:rsidRDefault="005E474C">
      <w:pPr>
        <w:widowControl w:val="0"/>
        <w:jc w:val="center"/>
        <w:rPr>
          <w:b/>
          <w:bCs/>
          <w:snapToGrid w:val="0"/>
          <w:sz w:val="24"/>
          <w:szCs w:val="24"/>
        </w:rPr>
      </w:pPr>
    </w:p>
    <w:p w:rsidR="005E474C" w:rsidRDefault="005E474C">
      <w:pPr>
        <w:widowControl w:val="0"/>
        <w:rPr>
          <w:snapToGrid w:val="0"/>
          <w:sz w:val="24"/>
          <w:szCs w:val="24"/>
        </w:rPr>
      </w:pPr>
      <w:r>
        <w:rPr>
          <w:b/>
          <w:bCs/>
          <w:snapToGrid w:val="0"/>
          <w:sz w:val="24"/>
          <w:szCs w:val="24"/>
        </w:rPr>
        <w:tab/>
        <w:t>Биения</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К явлениям И. с. относятся также световые биения, возникающие при наложении световых полей разных частот. В этом случае образуется бегущая в пр-ве и. к., так что в заданной точке интенсивность света периодически меняется во времени с частотой, равной разности частот интерферирующих волн. Биения возникают в обычных (нелазерных) схемах И. с. при изменении во времени хода интерферирующих лучей. Наблюдение биения в излучении независимых источников света возможно только для лазерных источников.</w:t>
      </w:r>
    </w:p>
    <w:p w:rsidR="005E474C" w:rsidRDefault="005E474C">
      <w:pPr>
        <w:widowControl w:val="0"/>
        <w:rPr>
          <w:snapToGrid w:val="0"/>
          <w:sz w:val="24"/>
          <w:szCs w:val="24"/>
        </w:rPr>
      </w:pPr>
    </w:p>
    <w:p w:rsidR="005E474C" w:rsidRDefault="005E474C">
      <w:pPr>
        <w:widowControl w:val="0"/>
        <w:rPr>
          <w:snapToGrid w:val="0"/>
          <w:sz w:val="24"/>
          <w:szCs w:val="24"/>
        </w:rPr>
      </w:pPr>
      <w:r>
        <w:rPr>
          <w:b/>
          <w:bCs/>
          <w:snapToGrid w:val="0"/>
          <w:sz w:val="24"/>
          <w:szCs w:val="24"/>
        </w:rPr>
        <w:tab/>
        <w:t>Корреляции интенсивности</w:t>
      </w:r>
    </w:p>
    <w:p w:rsidR="005E474C" w:rsidRDefault="005E474C">
      <w:pPr>
        <w:widowControl w:val="0"/>
        <w:rPr>
          <w:b/>
          <w:bCs/>
          <w:snapToGrid w:val="0"/>
          <w:sz w:val="24"/>
          <w:szCs w:val="24"/>
        </w:rPr>
      </w:pPr>
    </w:p>
    <w:p w:rsidR="005E474C" w:rsidRDefault="005E474C">
      <w:pPr>
        <w:widowControl w:val="0"/>
        <w:rPr>
          <w:snapToGrid w:val="0"/>
          <w:sz w:val="24"/>
          <w:szCs w:val="24"/>
        </w:rPr>
      </w:pPr>
      <w:r>
        <w:rPr>
          <w:snapToGrid w:val="0"/>
          <w:sz w:val="24"/>
          <w:szCs w:val="24"/>
        </w:rPr>
        <w:tab/>
        <w:t>Эффектами, родственным световым биениям, явл. корреляции интенсивности, наблюдаемые при установке двух фотоприёмников (напр., счётчиков фотонов) в пределах площади когерентности. На интервалах времени порядка (или менее) обратной ширины спектра излучения обнаруживается превышение числа парных фотонных совпадений над фоном случайных событий. Зависимость этого превышения от расстояния между счётчиками позволяет судить о площади когерентности поля излучения, что нашло применение для измерения диаметра звёзд наряду с традиционным методом звёздного интерферометра.</w:t>
      </w:r>
    </w:p>
    <w:p w:rsidR="005E474C" w:rsidRDefault="005E474C">
      <w:pPr>
        <w:widowControl w:val="0"/>
        <w:rPr>
          <w:snapToGrid w:val="0"/>
          <w:sz w:val="24"/>
          <w:szCs w:val="24"/>
        </w:rPr>
      </w:pPr>
    </w:p>
    <w:p w:rsidR="005E474C" w:rsidRDefault="005E474C">
      <w:pPr>
        <w:widowControl w:val="0"/>
        <w:jc w:val="center"/>
        <w:rPr>
          <w:snapToGrid w:val="0"/>
          <w:sz w:val="24"/>
          <w:szCs w:val="24"/>
        </w:rPr>
      </w:pPr>
      <w:r>
        <w:rPr>
          <w:b/>
          <w:bCs/>
          <w:snapToGrid w:val="0"/>
          <w:sz w:val="24"/>
          <w:szCs w:val="24"/>
        </w:rPr>
        <w:t>Использование интерференции</w:t>
      </w:r>
    </w:p>
    <w:p w:rsidR="005E474C" w:rsidRDefault="005E474C">
      <w:pPr>
        <w:widowControl w:val="0"/>
        <w:rPr>
          <w:b/>
          <w:bCs/>
          <w:snapToGrid w:val="0"/>
          <w:sz w:val="24"/>
          <w:szCs w:val="24"/>
        </w:rPr>
      </w:pPr>
    </w:p>
    <w:p w:rsidR="005E474C" w:rsidRDefault="005E474C">
      <w:pPr>
        <w:widowControl w:val="0"/>
        <w:rPr>
          <w:snapToGrid w:val="0"/>
          <w:sz w:val="24"/>
          <w:szCs w:val="24"/>
        </w:rPr>
      </w:pPr>
      <w:r>
        <w:rPr>
          <w:b/>
          <w:bCs/>
          <w:snapToGrid w:val="0"/>
          <w:sz w:val="24"/>
          <w:szCs w:val="24"/>
        </w:rPr>
        <w:tab/>
      </w:r>
      <w:r>
        <w:rPr>
          <w:snapToGrid w:val="0"/>
          <w:sz w:val="24"/>
          <w:szCs w:val="24"/>
        </w:rPr>
        <w:t>Использование интерференции в технике. Явление интерференции света находит широкое применение в современной технике. Одним из таких применений является создание "просветленной" оптики. Отполированная поверхность стекла отражает примерно 4% падающего на нее света. Современные оптические приборы состоят из большого числа деталей, изготовленных из стекла. Проходя через каждую из этих деталей, свет ослабляется на 4%. Общие потери света в объективе фотоаппарата составляют примерно 25%, в призменном бинокле и микроскопе - 50% и т. д.</w:t>
      </w:r>
    </w:p>
    <w:p w:rsidR="005E474C" w:rsidRDefault="005E474C">
      <w:pPr>
        <w:widowControl w:val="0"/>
        <w:rPr>
          <w:snapToGrid w:val="0"/>
          <w:sz w:val="24"/>
          <w:szCs w:val="24"/>
        </w:rPr>
      </w:pPr>
      <w:r>
        <w:rPr>
          <w:snapToGrid w:val="0"/>
          <w:sz w:val="24"/>
          <w:szCs w:val="24"/>
        </w:rPr>
        <w:tab/>
        <w:t>Для уменьшения световых потерь в оптических приборах все стеклянные детали , через которые проходит свет, покрывают пленкой, показатель преломления которой меньше показателя преломления стекла. Толщина пленки равна четверти длины волны.</w:t>
      </w:r>
    </w:p>
    <w:p w:rsidR="005E474C" w:rsidRDefault="005E474C">
      <w:pPr>
        <w:widowControl w:val="0"/>
        <w:rPr>
          <w:snapToGrid w:val="0"/>
          <w:sz w:val="24"/>
          <w:szCs w:val="24"/>
        </w:rPr>
      </w:pPr>
      <w:r>
        <w:rPr>
          <w:snapToGrid w:val="0"/>
          <w:sz w:val="24"/>
          <w:szCs w:val="24"/>
        </w:rPr>
        <w:tab/>
        <w:t xml:space="preserve">Другим применением явления интерференции является получение хорошо отражающих покрытий, необходимых во многих отраслях оптики. В этом случае используют тонкую пленку толщиной </w:t>
      </w:r>
      <w:r>
        <w:rPr>
          <w:rFonts w:ascii="Symbol" w:hAnsi="Symbol" w:cs="Symbol"/>
          <w:snapToGrid w:val="0"/>
          <w:sz w:val="24"/>
          <w:szCs w:val="24"/>
        </w:rPr>
        <w:t></w:t>
      </w:r>
      <w:r>
        <w:rPr>
          <w:snapToGrid w:val="0"/>
          <w:sz w:val="24"/>
          <w:szCs w:val="24"/>
        </w:rPr>
        <w:t>/4 из материала, коэффициент преломления которого n</w:t>
      </w:r>
      <w:r>
        <w:rPr>
          <w:snapToGrid w:val="0"/>
          <w:position w:val="-8"/>
          <w:sz w:val="24"/>
          <w:szCs w:val="24"/>
          <w:vertAlign w:val="subscript"/>
        </w:rPr>
        <w:t>2</w:t>
      </w:r>
      <w:r>
        <w:rPr>
          <w:snapToGrid w:val="0"/>
          <w:sz w:val="24"/>
          <w:szCs w:val="24"/>
        </w:rPr>
        <w:t xml:space="preserve"> больше коэффициента преломления n</w:t>
      </w:r>
      <w:r>
        <w:rPr>
          <w:snapToGrid w:val="0"/>
          <w:position w:val="-8"/>
          <w:sz w:val="24"/>
          <w:szCs w:val="24"/>
          <w:vertAlign w:val="subscript"/>
        </w:rPr>
        <w:t>3</w:t>
      </w:r>
      <w:r>
        <w:rPr>
          <w:snapToGrid w:val="0"/>
          <w:sz w:val="24"/>
          <w:szCs w:val="24"/>
        </w:rPr>
        <w:t>. В этом случае отражение от передней границы происходит с потерей полволны, так как n</w:t>
      </w:r>
      <w:r>
        <w:rPr>
          <w:snapToGrid w:val="0"/>
          <w:position w:val="-8"/>
          <w:sz w:val="24"/>
          <w:szCs w:val="24"/>
          <w:vertAlign w:val="subscript"/>
        </w:rPr>
        <w:t>1</w:t>
      </w:r>
      <w:r>
        <w:rPr>
          <w:snapToGrid w:val="0"/>
          <w:sz w:val="24"/>
          <w:szCs w:val="24"/>
        </w:rPr>
        <w:t xml:space="preserve"> &lt; n</w:t>
      </w:r>
      <w:r>
        <w:rPr>
          <w:snapToGrid w:val="0"/>
          <w:position w:val="-8"/>
          <w:sz w:val="24"/>
          <w:szCs w:val="24"/>
          <w:vertAlign w:val="subscript"/>
        </w:rPr>
        <w:t>2</w:t>
      </w:r>
      <w:r>
        <w:rPr>
          <w:snapToGrid w:val="0"/>
          <w:sz w:val="24"/>
          <w:szCs w:val="24"/>
        </w:rPr>
        <w:t>, а отражение от задней границы происходит без потери полволны (n</w:t>
      </w:r>
      <w:r>
        <w:rPr>
          <w:snapToGrid w:val="0"/>
          <w:position w:val="-8"/>
          <w:sz w:val="24"/>
          <w:szCs w:val="24"/>
          <w:vertAlign w:val="subscript"/>
        </w:rPr>
        <w:t>2</w:t>
      </w:r>
      <w:r>
        <w:rPr>
          <w:snapToGrid w:val="0"/>
          <w:sz w:val="24"/>
          <w:szCs w:val="24"/>
        </w:rPr>
        <w:t xml:space="preserve"> &gt; n</w:t>
      </w:r>
      <w:r>
        <w:rPr>
          <w:snapToGrid w:val="0"/>
          <w:position w:val="-8"/>
          <w:sz w:val="24"/>
          <w:szCs w:val="24"/>
          <w:vertAlign w:val="subscript"/>
        </w:rPr>
        <w:t>3</w:t>
      </w:r>
      <w:r>
        <w:rPr>
          <w:snapToGrid w:val="0"/>
          <w:sz w:val="24"/>
          <w:szCs w:val="24"/>
        </w:rPr>
        <w:t xml:space="preserve">). В результате разность хода d = </w:t>
      </w:r>
      <w:r>
        <w:rPr>
          <w:rFonts w:ascii="Symbol" w:hAnsi="Symbol" w:cs="Symbol"/>
          <w:snapToGrid w:val="0"/>
          <w:sz w:val="24"/>
          <w:szCs w:val="24"/>
        </w:rPr>
        <w:t></w:t>
      </w:r>
      <w:r>
        <w:rPr>
          <w:snapToGrid w:val="0"/>
          <w:sz w:val="24"/>
          <w:szCs w:val="24"/>
        </w:rPr>
        <w:t>/4+</w:t>
      </w:r>
      <w:r>
        <w:rPr>
          <w:rFonts w:ascii="Symbol" w:hAnsi="Symbol" w:cs="Symbol"/>
          <w:snapToGrid w:val="0"/>
          <w:sz w:val="24"/>
          <w:szCs w:val="24"/>
        </w:rPr>
        <w:t></w:t>
      </w:r>
      <w:r>
        <w:rPr>
          <w:snapToGrid w:val="0"/>
          <w:sz w:val="24"/>
          <w:szCs w:val="24"/>
        </w:rPr>
        <w:t>/4+</w:t>
      </w:r>
      <w:r>
        <w:rPr>
          <w:rFonts w:ascii="Symbol" w:hAnsi="Symbol" w:cs="Symbol"/>
          <w:snapToGrid w:val="0"/>
          <w:sz w:val="24"/>
          <w:szCs w:val="24"/>
        </w:rPr>
        <w:t></w:t>
      </w:r>
      <w:r>
        <w:rPr>
          <w:snapToGrid w:val="0"/>
          <w:sz w:val="24"/>
          <w:szCs w:val="24"/>
        </w:rPr>
        <w:t>/2=</w:t>
      </w:r>
      <w:r>
        <w:rPr>
          <w:rFonts w:ascii="Symbol" w:hAnsi="Symbol" w:cs="Symbol"/>
          <w:snapToGrid w:val="0"/>
          <w:sz w:val="24"/>
          <w:szCs w:val="24"/>
        </w:rPr>
        <w:t></w:t>
      </w:r>
      <w:r>
        <w:rPr>
          <w:snapToGrid w:val="0"/>
          <w:sz w:val="24"/>
          <w:szCs w:val="24"/>
        </w:rPr>
        <w:t xml:space="preserve">  и отраженные волны усиливают друг друга.</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И. с. широко используется при спектральном анализе для точного измерения расстояний и углов, в рефрактометрии, в задачах контроля кач-ва поверхностей, для создания светофильтров, зеркал, просветляющих покрытий и др.; на явлениях И. с. основана голография. Важный случай И. с. - интерференция поляризованных лучей.</w:t>
      </w:r>
    </w:p>
    <w:p w:rsidR="005E474C" w:rsidRDefault="005E474C">
      <w:pPr>
        <w:widowControl w:val="0"/>
        <w:rPr>
          <w:snapToGrid w:val="0"/>
          <w:sz w:val="24"/>
          <w:szCs w:val="24"/>
        </w:rPr>
      </w:pPr>
    </w:p>
    <w:p w:rsidR="005E474C" w:rsidRDefault="005E474C">
      <w:pPr>
        <w:widowControl w:val="0"/>
        <w:jc w:val="center"/>
        <w:rPr>
          <w:snapToGrid w:val="0"/>
          <w:sz w:val="24"/>
          <w:szCs w:val="24"/>
        </w:rPr>
      </w:pPr>
      <w:r>
        <w:rPr>
          <w:b/>
          <w:bCs/>
          <w:snapToGrid w:val="0"/>
          <w:sz w:val="24"/>
          <w:szCs w:val="24"/>
        </w:rPr>
        <w:t>Список литературы</w:t>
      </w:r>
    </w:p>
    <w:p w:rsidR="005E474C" w:rsidRDefault="005E474C">
      <w:pPr>
        <w:widowControl w:val="0"/>
        <w:rPr>
          <w:snapToGrid w:val="0"/>
          <w:sz w:val="24"/>
          <w:szCs w:val="24"/>
        </w:rPr>
      </w:pPr>
    </w:p>
    <w:p w:rsidR="005E474C" w:rsidRDefault="005E474C">
      <w:pPr>
        <w:widowControl w:val="0"/>
        <w:rPr>
          <w:snapToGrid w:val="0"/>
          <w:sz w:val="24"/>
          <w:szCs w:val="24"/>
        </w:rPr>
      </w:pPr>
      <w:r>
        <w:rPr>
          <w:snapToGrid w:val="0"/>
          <w:sz w:val="24"/>
          <w:szCs w:val="24"/>
        </w:rPr>
        <w:tab/>
        <w:t xml:space="preserve">Учебник для 11 класс средней школы Н.М. Шахмаев... Изд 2-е Москва "Прсвещение" 1993г. </w:t>
      </w:r>
    </w:p>
    <w:p w:rsidR="005E474C" w:rsidRDefault="005E474C">
      <w:pPr>
        <w:widowControl w:val="0"/>
        <w:rPr>
          <w:snapToGrid w:val="0"/>
          <w:sz w:val="24"/>
          <w:szCs w:val="24"/>
        </w:rPr>
      </w:pPr>
      <w:r>
        <w:rPr>
          <w:snapToGrid w:val="0"/>
          <w:sz w:val="24"/>
          <w:szCs w:val="24"/>
        </w:rPr>
        <w:tab/>
        <w:t>Физический энциклопедический словарь. Гл. ред. А. М. Прохоров. Изд. "Советская энциклопедия", 1983</w:t>
      </w:r>
    </w:p>
    <w:p w:rsidR="005E474C" w:rsidRDefault="005E474C">
      <w:pPr>
        <w:widowControl w:val="0"/>
        <w:rPr>
          <w:snapToGrid w:val="0"/>
          <w:sz w:val="24"/>
          <w:szCs w:val="24"/>
        </w:rPr>
      </w:pPr>
      <w:r>
        <w:rPr>
          <w:snapToGrid w:val="0"/>
          <w:sz w:val="24"/>
          <w:szCs w:val="24"/>
        </w:rPr>
        <w:tab/>
        <w:t>Справочное пособие по физике . Авт.-сост. И. Е. Гусев. -Мн.: Харвест,1998.-576с.-(Библиотека школьника).</w:t>
      </w:r>
    </w:p>
    <w:p w:rsidR="005E474C" w:rsidRDefault="005E474C">
      <w:pPr>
        <w:widowControl w:val="0"/>
        <w:rPr>
          <w:snapToGrid w:val="0"/>
          <w:sz w:val="24"/>
          <w:szCs w:val="24"/>
        </w:rPr>
      </w:pPr>
    </w:p>
    <w:p w:rsidR="005E474C" w:rsidRDefault="005E474C">
      <w:pPr>
        <w:widowControl w:val="0"/>
        <w:rPr>
          <w:snapToGrid w:val="0"/>
          <w:sz w:val="24"/>
          <w:szCs w:val="24"/>
        </w:rPr>
      </w:pPr>
      <w:bookmarkStart w:id="0" w:name="_GoBack"/>
      <w:bookmarkEnd w:id="0"/>
    </w:p>
    <w:sectPr w:rsidR="005E474C">
      <w:pgSz w:w="11909" w:h="16834"/>
      <w:pgMar w:top="1134" w:right="850" w:bottom="1134" w:left="1701" w:header="737" w:footer="1095"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74C"/>
    <w:rsid w:val="00424537"/>
    <w:rsid w:val="0047714F"/>
    <w:rsid w:val="005E474C"/>
    <w:rsid w:val="00B92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29B9B17-00A1-4062-B3CC-AC397B5D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11288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InfoArt</Company>
  <LinksUpToDate>false</LinksUpToDate>
  <CharactersWithSpaces>13242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Anatoly_ju</dc:creator>
  <cp:keywords/>
  <dc:description/>
  <cp:lastModifiedBy>admin</cp:lastModifiedBy>
  <cp:revision>2</cp:revision>
  <dcterms:created xsi:type="dcterms:W3CDTF">2014-02-17T12:35:00Z</dcterms:created>
  <dcterms:modified xsi:type="dcterms:W3CDTF">2014-02-17T12:35:00Z</dcterms:modified>
</cp:coreProperties>
</file>