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A3A" w:rsidRDefault="005F2A3A">
      <w:pPr>
        <w:pStyle w:val="a4"/>
        <w:rPr>
          <w:sz w:val="32"/>
        </w:rPr>
      </w:pPr>
      <w:r>
        <w:rPr>
          <w:sz w:val="32"/>
        </w:rPr>
        <w:t>ГИМНАЗИЯ №11</w:t>
      </w: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  <w:rPr>
          <w:sz w:val="48"/>
        </w:rPr>
      </w:pPr>
      <w:r>
        <w:rPr>
          <w:sz w:val="48"/>
        </w:rPr>
        <w:t xml:space="preserve">РЕФЕРАТ </w:t>
      </w:r>
    </w:p>
    <w:p w:rsidR="005F2A3A" w:rsidRDefault="005F2A3A">
      <w:pPr>
        <w:pStyle w:val="a4"/>
      </w:pPr>
    </w:p>
    <w:p w:rsidR="005F2A3A" w:rsidRDefault="005F2A3A">
      <w:pPr>
        <w:pStyle w:val="a4"/>
        <w:rPr>
          <w:sz w:val="48"/>
        </w:rPr>
      </w:pPr>
      <w:r>
        <w:rPr>
          <w:sz w:val="48"/>
        </w:rPr>
        <w:t>на тему</w:t>
      </w:r>
    </w:p>
    <w:p w:rsidR="005F2A3A" w:rsidRDefault="005F2A3A">
      <w:pPr>
        <w:pStyle w:val="a4"/>
        <w:rPr>
          <w:sz w:val="48"/>
        </w:rPr>
      </w:pPr>
      <w:r>
        <w:rPr>
          <w:sz w:val="48"/>
        </w:rPr>
        <w:t>«Плазма – четвертое состояние вещества»</w:t>
      </w: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  <w:jc w:val="right"/>
      </w:pPr>
      <w:r>
        <w:t>Выполнил: ученик 10 Б класса</w:t>
      </w:r>
    </w:p>
    <w:p w:rsidR="005F2A3A" w:rsidRDefault="005F2A3A">
      <w:pPr>
        <w:pStyle w:val="a4"/>
        <w:jc w:val="right"/>
      </w:pPr>
      <w:r>
        <w:t xml:space="preserve"> Грибанов Кирилл </w:t>
      </w: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</w:pPr>
    </w:p>
    <w:p w:rsidR="005F2A3A" w:rsidRDefault="005F2A3A">
      <w:pPr>
        <w:pStyle w:val="a4"/>
        <w:rPr>
          <w:sz w:val="32"/>
        </w:rPr>
      </w:pPr>
      <w:r>
        <w:rPr>
          <w:sz w:val="32"/>
        </w:rPr>
        <w:t>г.Одинцово 2001 г.</w:t>
      </w:r>
    </w:p>
    <w:p w:rsidR="005F2A3A" w:rsidRDefault="005F2A3A">
      <w:pPr>
        <w:pStyle w:val="a4"/>
      </w:pPr>
      <w:r>
        <w:t>ЧТО ТАКОЕ ПЛАЗМА</w:t>
      </w:r>
    </w:p>
    <w:p w:rsidR="005F2A3A" w:rsidRDefault="005F2A3A">
      <w:pPr>
        <w:pStyle w:val="a4"/>
      </w:pPr>
    </w:p>
    <w:p w:rsidR="005F2A3A" w:rsidRDefault="005F2A3A">
      <w:pPr>
        <w:widowControl w:val="0"/>
        <w:autoSpaceDE w:val="0"/>
        <w:autoSpaceDN w:val="0"/>
        <w:adjustRightInd w:val="0"/>
        <w:spacing w:before="6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Словом «плазма» (от греч. «плазма» — «оформленное») в середине </w:t>
      </w:r>
      <w:r>
        <w:rPr>
          <w:sz w:val="28"/>
          <w:szCs w:val="20"/>
          <w:lang w:val="en-US"/>
        </w:rPr>
        <w:t>XIX</w:t>
      </w:r>
      <w:r>
        <w:rPr>
          <w:sz w:val="28"/>
          <w:szCs w:val="20"/>
        </w:rPr>
        <w:t xml:space="preserve"> в. стали именовать бесцветную часть крови (без красных и белых телец) и жидкость, наполняющую живые клетки. В 1929 г. американские физики Ирвинг </w:t>
      </w:r>
      <w:bookmarkStart w:id="0" w:name="OCRUncertain017"/>
      <w:r>
        <w:rPr>
          <w:sz w:val="28"/>
          <w:szCs w:val="20"/>
        </w:rPr>
        <w:t>Лёнгмюр</w:t>
      </w:r>
      <w:bookmarkEnd w:id="0"/>
      <w:r>
        <w:rPr>
          <w:sz w:val="28"/>
          <w:szCs w:val="20"/>
        </w:rPr>
        <w:t xml:space="preserve"> (1881—1957) </w:t>
      </w:r>
      <w:bookmarkStart w:id="1" w:name="OCRUncertain018"/>
      <w:r>
        <w:rPr>
          <w:sz w:val="28"/>
          <w:szCs w:val="20"/>
        </w:rPr>
        <w:t>иЛеви</w:t>
      </w:r>
      <w:bookmarkEnd w:id="1"/>
      <w:r>
        <w:rPr>
          <w:sz w:val="28"/>
          <w:szCs w:val="20"/>
        </w:rPr>
        <w:t xml:space="preserve"> Тонк</w:t>
      </w:r>
      <w:bookmarkStart w:id="2" w:name="OCRUncertain019"/>
      <w:r>
        <w:rPr>
          <w:sz w:val="28"/>
          <w:szCs w:val="20"/>
        </w:rPr>
        <w:t>о</w:t>
      </w:r>
      <w:bookmarkEnd w:id="2"/>
      <w:r>
        <w:rPr>
          <w:sz w:val="28"/>
          <w:szCs w:val="20"/>
        </w:rPr>
        <w:t xml:space="preserve"> (1897—1971) назвали плазмой ионизованный газ в газоразрядной трубке.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Английский физик Уильям </w:t>
      </w:r>
      <w:bookmarkStart w:id="3" w:name="OCRUncertain020"/>
      <w:r>
        <w:rPr>
          <w:sz w:val="28"/>
          <w:szCs w:val="20"/>
        </w:rPr>
        <w:t xml:space="preserve">Крукс </w:t>
      </w:r>
      <w:bookmarkEnd w:id="3"/>
      <w:r>
        <w:rPr>
          <w:sz w:val="28"/>
          <w:szCs w:val="20"/>
        </w:rPr>
        <w:t>(1832—1919), изучавший электрический разряд в трубках с разрежённым воздухом, писал: «Явления в откачанных трубках открывают для физической науки новый мир, в котором материя может существовать в четвёртом состоянии».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зависимости от температуры любое вещество изменяет своё состояние. Так, вода при отрицательных (по Цельсию) температурах находится в твёрдом состоянии, в интервале от 0 до 100 </w:t>
      </w:r>
      <w:bookmarkStart w:id="4" w:name="OCRUncertain021"/>
      <w:r>
        <w:rPr>
          <w:sz w:val="28"/>
          <w:szCs w:val="20"/>
        </w:rPr>
        <w:t>"</w:t>
      </w:r>
      <w:bookmarkEnd w:id="4"/>
      <w:r>
        <w:rPr>
          <w:sz w:val="28"/>
          <w:szCs w:val="20"/>
        </w:rPr>
        <w:t>С  - в жидком, выше 100 °С—в газообразном. Если температура продолжает расти, атомы и молекулы начинают терять свои электроны — ионизуются и газ превращается в плазму. При температурах более 1 000 000 °С плазма абсолютно ионизована — она состоит только из электронов и положительных ионов. Плазма — наиболее распространённое состояние вещества в природе, на неё приходится около 99 % массы Вселенной. Солнце, большинство звёзд, туманности — это полностью ионизованная плазма. Внешняя часть земной атмосферы (ионосфера) тоже плазма.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>Ещё выше располагаются радиационные пояса, содержащие плазму. Полярные сияния, молнии, в том числе шаровые, — всё это различные виды плазмы, наблюдать которые можно в естественных условиях на Земле. И лишь ничтожную часть Вселенной составляет вещество в твёрдом состоянии — планеты, астероиды и пылевые туманности.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Под плазмой в физике понимают газ, состоящий из </w:t>
      </w:r>
      <w:bookmarkStart w:id="5" w:name="OCRUncertain014"/>
      <w:r>
        <w:rPr>
          <w:sz w:val="28"/>
          <w:szCs w:val="16"/>
        </w:rPr>
        <w:t>электрически</w:t>
      </w:r>
      <w:bookmarkEnd w:id="5"/>
      <w:r>
        <w:rPr>
          <w:sz w:val="28"/>
          <w:szCs w:val="16"/>
        </w:rPr>
        <w:t xml:space="preserve"> заряженных и нейтральных ча</w:t>
      </w:r>
      <w:bookmarkStart w:id="6" w:name="OCRUncertain015"/>
      <w:r>
        <w:rPr>
          <w:sz w:val="28"/>
          <w:szCs w:val="16"/>
        </w:rPr>
        <w:t>ст</w:t>
      </w:r>
      <w:bookmarkEnd w:id="6"/>
      <w:r>
        <w:rPr>
          <w:sz w:val="28"/>
          <w:szCs w:val="16"/>
        </w:rPr>
        <w:t xml:space="preserve">иц, в котором суммарный электрический заряд равен нулю, т. </w:t>
      </w:r>
      <w:bookmarkStart w:id="7" w:name="OCRUncertain016"/>
      <w:r>
        <w:rPr>
          <w:sz w:val="28"/>
          <w:szCs w:val="16"/>
        </w:rPr>
        <w:t>с</w:t>
      </w:r>
      <w:bookmarkEnd w:id="7"/>
      <w:r>
        <w:rPr>
          <w:sz w:val="28"/>
          <w:szCs w:val="16"/>
        </w:rPr>
        <w:t>. выполнено условие квазинейтральности (поэтому, например, пучок электронов, летящих в вакууме, не плазма: он несет отрицательный заряд).</w:t>
      </w:r>
    </w:p>
    <w:p w:rsidR="005F2A3A" w:rsidRDefault="005F2A3A">
      <w:pPr>
        <w:widowControl w:val="0"/>
        <w:autoSpaceDE w:val="0"/>
        <w:autoSpaceDN w:val="0"/>
        <w:adjustRightInd w:val="0"/>
        <w:jc w:val="center"/>
        <w:rPr>
          <w:sz w:val="28"/>
          <w:szCs w:val="16"/>
          <w:lang w:val="en-US"/>
        </w:rPr>
      </w:pPr>
    </w:p>
    <w:p w:rsidR="005F2A3A" w:rsidRDefault="005F2A3A">
      <w:pPr>
        <w:pStyle w:val="1"/>
        <w:rPr>
          <w:b/>
          <w:bCs/>
        </w:rPr>
      </w:pPr>
      <w:r>
        <w:rPr>
          <w:b/>
          <w:bCs/>
        </w:rPr>
        <w:t>КАК ИСПО</w:t>
      </w:r>
      <w:bookmarkStart w:id="8" w:name="OCRUncertain025"/>
      <w:r>
        <w:rPr>
          <w:b/>
          <w:bCs/>
        </w:rPr>
        <w:t>Л</w:t>
      </w:r>
      <w:bookmarkEnd w:id="8"/>
      <w:r>
        <w:rPr>
          <w:b/>
          <w:bCs/>
        </w:rPr>
        <w:t>ЬЗУЮТ ПЛАЗМУ</w:t>
      </w:r>
    </w:p>
    <w:p w:rsidR="005F2A3A" w:rsidRDefault="005F2A3A"/>
    <w:p w:rsidR="005F2A3A" w:rsidRDefault="005F2A3A">
      <w:pPr>
        <w:widowControl w:val="0"/>
        <w:autoSpaceDE w:val="0"/>
        <w:autoSpaceDN w:val="0"/>
        <w:adjustRightInd w:val="0"/>
        <w:spacing w:before="14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Наиболее широко плазма применяется в светотехнике — в газоразрядных лампах, освещающих улицы, и лампах дневного света, используемых в помещениях. А кроме того, в самых разных газоразрядных приборах: выпрямителях электрического тока, стабилизаторах напряжения, плазменных усилителях и генераторах сверхвысоких частот </w:t>
      </w:r>
      <w:bookmarkStart w:id="9" w:name="OCRUncertain026"/>
      <w:r>
        <w:rPr>
          <w:sz w:val="28"/>
          <w:szCs w:val="20"/>
        </w:rPr>
        <w:t>(СВЧ),</w:t>
      </w:r>
      <w:bookmarkEnd w:id="9"/>
      <w:r>
        <w:rPr>
          <w:sz w:val="28"/>
          <w:szCs w:val="20"/>
        </w:rPr>
        <w:t xml:space="preserve"> счётчиках космических частиц.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Все так называемые газовые лазеры (гелий-неоновый, криптоновый, на диоксиде углерода и т. </w:t>
      </w:r>
      <w:bookmarkStart w:id="10" w:name="OCRUncertain027"/>
      <w:r>
        <w:rPr>
          <w:sz w:val="28"/>
          <w:szCs w:val="20"/>
        </w:rPr>
        <w:t>п.)</w:t>
      </w:r>
      <w:bookmarkEnd w:id="10"/>
      <w:r>
        <w:rPr>
          <w:sz w:val="28"/>
          <w:szCs w:val="20"/>
        </w:rPr>
        <w:t xml:space="preserve"> на самом деле плазменные: газовые смеси в них ионизованы электрическим разрядом.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  <w:lang w:val="en-US"/>
        </w:rPr>
      </w:pPr>
      <w:r>
        <w:rPr>
          <w:sz w:val="28"/>
          <w:szCs w:val="20"/>
        </w:rPr>
        <w:t>Свойствами, характерными для плазмы, обладают электроны проводимости в металле (ионы, ж</w:t>
      </w:r>
      <w:bookmarkStart w:id="11" w:name="OCRUncertain028"/>
      <w:r>
        <w:rPr>
          <w:sz w:val="28"/>
          <w:szCs w:val="20"/>
        </w:rPr>
        <w:t>е</w:t>
      </w:r>
      <w:bookmarkEnd w:id="11"/>
      <w:r>
        <w:rPr>
          <w:sz w:val="28"/>
          <w:szCs w:val="20"/>
        </w:rPr>
        <w:t>стко закрепл</w:t>
      </w:r>
      <w:bookmarkStart w:id="12" w:name="OCRUncertain029"/>
      <w:r>
        <w:rPr>
          <w:sz w:val="28"/>
          <w:szCs w:val="20"/>
        </w:rPr>
        <w:t>е</w:t>
      </w:r>
      <w:bookmarkEnd w:id="12"/>
      <w:r>
        <w:rPr>
          <w:sz w:val="28"/>
          <w:szCs w:val="20"/>
        </w:rPr>
        <w:t xml:space="preserve">нные в кристаллической решётке, нейтрализуют их заряды), совокупность свободных электронов и подвижных «дырок» (вакансий) в полупроводниках. Поэтому такие системы называют плазмой твёрдых тел 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  <w:lang w:val="en-US"/>
        </w:rPr>
      </w:pPr>
      <w:r>
        <w:rPr>
          <w:sz w:val="28"/>
          <w:szCs w:val="20"/>
        </w:rPr>
        <w:t xml:space="preserve">Газовую плазму принято разделять на низкотемпературную — до 100 тыс. градусов и высокотемпературную — до 100 млн градусов. Существуют генераторы низкотемпературной плазмы — </w:t>
      </w:r>
      <w:bookmarkStart w:id="13" w:name="OCRUncertain051"/>
      <w:r>
        <w:rPr>
          <w:sz w:val="28"/>
          <w:szCs w:val="20"/>
        </w:rPr>
        <w:t>плазмотроны,</w:t>
      </w:r>
      <w:bookmarkEnd w:id="13"/>
      <w:r>
        <w:rPr>
          <w:sz w:val="28"/>
          <w:szCs w:val="20"/>
        </w:rPr>
        <w:t xml:space="preserve"> в которых используется электрическая дуга. С помощью </w:t>
      </w:r>
      <w:bookmarkStart w:id="14" w:name="OCRUncertain052"/>
      <w:r>
        <w:rPr>
          <w:sz w:val="28"/>
          <w:szCs w:val="20"/>
        </w:rPr>
        <w:t xml:space="preserve">плазмотрона </w:t>
      </w:r>
      <w:bookmarkEnd w:id="14"/>
      <w:r>
        <w:rPr>
          <w:sz w:val="28"/>
          <w:szCs w:val="20"/>
        </w:rPr>
        <w:t>можно нагреть почти любой газ до 7000—10000 градусов за сотые и тысячные доли секунды. С созданием плазмотрона возник</w:t>
      </w:r>
      <w:bookmarkStart w:id="15" w:name="OCRUncertain053"/>
      <w:r>
        <w:rPr>
          <w:sz w:val="28"/>
          <w:szCs w:val="20"/>
        </w:rPr>
        <w:t>л</w:t>
      </w:r>
      <w:bookmarkEnd w:id="15"/>
      <w:r>
        <w:rPr>
          <w:sz w:val="28"/>
          <w:szCs w:val="20"/>
        </w:rPr>
        <w:t xml:space="preserve">а новая область науки — плазменная химия: многие химические реакции ускоряются или идут только в плазменной струе. </w:t>
      </w:r>
      <w:bookmarkStart w:id="16" w:name="OCRUncertain054"/>
      <w:r>
        <w:rPr>
          <w:sz w:val="28"/>
          <w:szCs w:val="20"/>
        </w:rPr>
        <w:t>Плазмотроны</w:t>
      </w:r>
      <w:bookmarkEnd w:id="16"/>
      <w:r>
        <w:rPr>
          <w:sz w:val="28"/>
          <w:szCs w:val="20"/>
        </w:rPr>
        <w:t xml:space="preserve"> применяются и в горно-рудной промышленности, и для резки металлов.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18"/>
        </w:rPr>
      </w:pPr>
      <w:r>
        <w:rPr>
          <w:sz w:val="28"/>
          <w:szCs w:val="18"/>
        </w:rPr>
        <w:t>Созданы также плазменны</w:t>
      </w:r>
      <w:bookmarkStart w:id="17" w:name="OCRUncertain055"/>
      <w:r>
        <w:rPr>
          <w:sz w:val="28"/>
          <w:szCs w:val="18"/>
        </w:rPr>
        <w:t>е двигатели,</w:t>
      </w:r>
      <w:bookmarkEnd w:id="17"/>
      <w:r>
        <w:rPr>
          <w:sz w:val="28"/>
          <w:szCs w:val="18"/>
        </w:rPr>
        <w:t xml:space="preserve"> </w:t>
      </w:r>
      <w:bookmarkStart w:id="18" w:name="OCRUncertain056"/>
      <w:r>
        <w:rPr>
          <w:sz w:val="28"/>
          <w:szCs w:val="18"/>
        </w:rPr>
        <w:t xml:space="preserve">магнитогидродинамические </w:t>
      </w:r>
      <w:bookmarkEnd w:id="18"/>
      <w:r>
        <w:rPr>
          <w:sz w:val="28"/>
          <w:szCs w:val="18"/>
        </w:rPr>
        <w:t xml:space="preserve">электростанции. </w:t>
      </w:r>
      <w:bookmarkStart w:id="19" w:name="OCRUncertain057"/>
      <w:r>
        <w:rPr>
          <w:sz w:val="28"/>
          <w:szCs w:val="18"/>
        </w:rPr>
        <w:t xml:space="preserve">Разрабатываются </w:t>
      </w:r>
      <w:bookmarkEnd w:id="19"/>
      <w:r>
        <w:rPr>
          <w:sz w:val="28"/>
          <w:szCs w:val="18"/>
        </w:rPr>
        <w:t xml:space="preserve">различные схемы плазменного ускорения заряженных частиц. </w:t>
      </w:r>
      <w:bookmarkStart w:id="20" w:name="OCRUncertain058"/>
      <w:r>
        <w:rPr>
          <w:sz w:val="28"/>
          <w:szCs w:val="18"/>
        </w:rPr>
        <w:t>Централь</w:t>
      </w:r>
      <w:bookmarkEnd w:id="20"/>
      <w:r>
        <w:rPr>
          <w:sz w:val="28"/>
          <w:szCs w:val="18"/>
        </w:rPr>
        <w:t xml:space="preserve">ной задачей физики плазмы </w:t>
      </w:r>
      <w:bookmarkStart w:id="21" w:name="OCRUncertain059"/>
      <w:r>
        <w:rPr>
          <w:sz w:val="28"/>
          <w:szCs w:val="18"/>
        </w:rPr>
        <w:t xml:space="preserve">является </w:t>
      </w:r>
      <w:bookmarkEnd w:id="21"/>
      <w:r>
        <w:rPr>
          <w:sz w:val="28"/>
          <w:szCs w:val="18"/>
        </w:rPr>
        <w:t>проблем</w:t>
      </w:r>
      <w:bookmarkStart w:id="22" w:name="OCRUncertain060"/>
      <w:r>
        <w:rPr>
          <w:sz w:val="28"/>
          <w:szCs w:val="18"/>
        </w:rPr>
        <w:t>а</w:t>
      </w:r>
      <w:bookmarkEnd w:id="22"/>
      <w:r>
        <w:rPr>
          <w:sz w:val="28"/>
          <w:szCs w:val="18"/>
        </w:rPr>
        <w:t xml:space="preserve"> управляемого </w:t>
      </w:r>
      <w:bookmarkStart w:id="23" w:name="OCRUncertain061"/>
      <w:r>
        <w:rPr>
          <w:sz w:val="28"/>
          <w:szCs w:val="18"/>
        </w:rPr>
        <w:t>термоядерного</w:t>
      </w:r>
      <w:bookmarkEnd w:id="23"/>
      <w:r>
        <w:rPr>
          <w:sz w:val="28"/>
          <w:szCs w:val="18"/>
        </w:rPr>
        <w:t xml:space="preserve"> синтеза.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16"/>
        </w:rPr>
      </w:pPr>
      <w:bookmarkStart w:id="24" w:name="OCRUncertain036"/>
      <w:r>
        <w:rPr>
          <w:sz w:val="28"/>
          <w:szCs w:val="16"/>
        </w:rPr>
        <w:t>Термоядерными</w:t>
      </w:r>
      <w:bookmarkEnd w:id="24"/>
      <w:r>
        <w:rPr>
          <w:sz w:val="28"/>
          <w:szCs w:val="16"/>
        </w:rPr>
        <w:t xml:space="preserve"> называют реакции синтеза более </w:t>
      </w:r>
      <w:bookmarkStart w:id="25" w:name="OCRUncertain037"/>
      <w:r>
        <w:rPr>
          <w:sz w:val="28"/>
          <w:szCs w:val="16"/>
        </w:rPr>
        <w:t>тяжёлых</w:t>
      </w:r>
      <w:bookmarkEnd w:id="25"/>
      <w:r>
        <w:rPr>
          <w:sz w:val="28"/>
          <w:szCs w:val="16"/>
        </w:rPr>
        <w:t xml:space="preserve"> ядер из </w:t>
      </w:r>
      <w:bookmarkStart w:id="26" w:name="OCRUncertain038"/>
      <w:r>
        <w:rPr>
          <w:sz w:val="28"/>
          <w:szCs w:val="16"/>
        </w:rPr>
        <w:t xml:space="preserve">ядер </w:t>
      </w:r>
      <w:bookmarkEnd w:id="26"/>
      <w:r>
        <w:rPr>
          <w:sz w:val="28"/>
          <w:szCs w:val="16"/>
        </w:rPr>
        <w:t>л</w:t>
      </w:r>
      <w:bookmarkStart w:id="27" w:name="OCRUncertain039"/>
      <w:r>
        <w:rPr>
          <w:sz w:val="28"/>
          <w:szCs w:val="16"/>
        </w:rPr>
        <w:t>ё</w:t>
      </w:r>
      <w:bookmarkEnd w:id="27"/>
      <w:r>
        <w:rPr>
          <w:sz w:val="28"/>
          <w:szCs w:val="16"/>
        </w:rPr>
        <w:t xml:space="preserve">гких элементов (в первую очередь изотопов </w:t>
      </w:r>
      <w:bookmarkStart w:id="28" w:name="OCRUncertain040"/>
      <w:r>
        <w:rPr>
          <w:sz w:val="28"/>
          <w:szCs w:val="16"/>
        </w:rPr>
        <w:t>водорода</w:t>
      </w:r>
      <w:bookmarkEnd w:id="28"/>
      <w:r>
        <w:rPr>
          <w:sz w:val="28"/>
          <w:szCs w:val="16"/>
        </w:rPr>
        <w:t xml:space="preserve"> - дейтерия </w:t>
      </w:r>
      <w:bookmarkStart w:id="29" w:name="OCRUncertain041"/>
      <w:r>
        <w:rPr>
          <w:sz w:val="28"/>
          <w:szCs w:val="16"/>
          <w:lang w:val="en-US"/>
        </w:rPr>
        <w:t>D</w:t>
      </w:r>
      <w:bookmarkEnd w:id="29"/>
      <w:r>
        <w:rPr>
          <w:sz w:val="28"/>
          <w:szCs w:val="16"/>
        </w:rPr>
        <w:t xml:space="preserve"> и трития </w:t>
      </w:r>
      <w:bookmarkStart w:id="30" w:name="OCRUncertain042"/>
      <w:r>
        <w:rPr>
          <w:sz w:val="28"/>
          <w:szCs w:val="16"/>
        </w:rPr>
        <w:t>Т),</w:t>
      </w:r>
      <w:bookmarkEnd w:id="30"/>
      <w:r>
        <w:rPr>
          <w:sz w:val="28"/>
          <w:szCs w:val="16"/>
        </w:rPr>
        <w:t xml:space="preserve"> протекающие </w:t>
      </w:r>
      <w:bookmarkStart w:id="31" w:name="OCRUncertain043"/>
      <w:r>
        <w:rPr>
          <w:sz w:val="28"/>
          <w:szCs w:val="16"/>
        </w:rPr>
        <w:t>при</w:t>
      </w:r>
      <w:bookmarkEnd w:id="31"/>
      <w:r>
        <w:rPr>
          <w:sz w:val="28"/>
          <w:szCs w:val="16"/>
        </w:rPr>
        <w:t xml:space="preserve"> очень </w:t>
      </w:r>
      <w:bookmarkStart w:id="32" w:name="OCRUncertain044"/>
      <w:r>
        <w:rPr>
          <w:sz w:val="28"/>
          <w:szCs w:val="16"/>
        </w:rPr>
        <w:t>в</w:t>
      </w:r>
      <w:bookmarkEnd w:id="32"/>
      <w:r>
        <w:rPr>
          <w:sz w:val="28"/>
          <w:szCs w:val="16"/>
        </w:rPr>
        <w:t xml:space="preserve">ысоких температурах </w:t>
      </w:r>
      <w:bookmarkStart w:id="33" w:name="OCRUncertain045"/>
      <w:r>
        <w:rPr>
          <w:sz w:val="28"/>
          <w:szCs w:val="16"/>
        </w:rPr>
        <w:t>(»</w:t>
      </w:r>
      <w:bookmarkEnd w:id="33"/>
      <w:r>
        <w:rPr>
          <w:sz w:val="28"/>
          <w:szCs w:val="16"/>
        </w:rPr>
        <w:t xml:space="preserve"> </w:t>
      </w:r>
      <w:bookmarkStart w:id="34" w:name="OCRUncertain046"/>
      <w:r>
        <w:rPr>
          <w:sz w:val="28"/>
          <w:szCs w:val="16"/>
        </w:rPr>
        <w:t>1</w:t>
      </w:r>
      <w:bookmarkEnd w:id="34"/>
      <w:r>
        <w:rPr>
          <w:sz w:val="28"/>
          <w:szCs w:val="16"/>
        </w:rPr>
        <w:t>0</w:t>
      </w:r>
      <w:bookmarkStart w:id="35" w:name="OCRUncertain047"/>
      <w:r>
        <w:rPr>
          <w:sz w:val="28"/>
          <w:szCs w:val="16"/>
          <w:u w:val="single"/>
          <w:vertAlign w:val="superscript"/>
        </w:rPr>
        <w:t>8</w:t>
      </w:r>
      <w:bookmarkEnd w:id="35"/>
      <w:r>
        <w:rPr>
          <w:sz w:val="28"/>
          <w:szCs w:val="16"/>
        </w:rPr>
        <w:t xml:space="preserve"> К и выше)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16"/>
        </w:rPr>
      </w:pPr>
      <w:r>
        <w:rPr>
          <w:sz w:val="28"/>
          <w:szCs w:val="16"/>
        </w:rPr>
        <w:t>В естественны</w:t>
      </w:r>
      <w:bookmarkStart w:id="36" w:name="OCRUncertain098"/>
      <w:r>
        <w:rPr>
          <w:sz w:val="28"/>
          <w:szCs w:val="16"/>
        </w:rPr>
        <w:t>х</w:t>
      </w:r>
      <w:bookmarkEnd w:id="36"/>
      <w:r>
        <w:rPr>
          <w:sz w:val="28"/>
          <w:szCs w:val="16"/>
        </w:rPr>
        <w:t xml:space="preserve"> условиях термоядерные </w:t>
      </w:r>
      <w:bookmarkStart w:id="37" w:name="OCRUncertain099"/>
      <w:r>
        <w:rPr>
          <w:sz w:val="28"/>
          <w:szCs w:val="16"/>
        </w:rPr>
        <w:t>реакции</w:t>
      </w:r>
      <w:bookmarkEnd w:id="37"/>
      <w:r>
        <w:rPr>
          <w:sz w:val="28"/>
          <w:szCs w:val="16"/>
        </w:rPr>
        <w:t xml:space="preserve"> происходят на Солнце: ядра водорода соединяются друг с другом, </w:t>
      </w:r>
      <w:bookmarkStart w:id="38" w:name="OCRUncertain100"/>
      <w:r>
        <w:rPr>
          <w:sz w:val="28"/>
          <w:szCs w:val="16"/>
        </w:rPr>
        <w:t xml:space="preserve">образуя ядра </w:t>
      </w:r>
      <w:bookmarkEnd w:id="38"/>
      <w:r>
        <w:rPr>
          <w:sz w:val="28"/>
          <w:szCs w:val="16"/>
        </w:rPr>
        <w:t xml:space="preserve">гелия, при этом </w:t>
      </w:r>
      <w:bookmarkStart w:id="39" w:name="OCRUncertain101"/>
      <w:r>
        <w:rPr>
          <w:sz w:val="28"/>
          <w:szCs w:val="16"/>
        </w:rPr>
        <w:t xml:space="preserve">выделяется </w:t>
      </w:r>
      <w:bookmarkEnd w:id="39"/>
      <w:r>
        <w:rPr>
          <w:sz w:val="28"/>
          <w:szCs w:val="16"/>
        </w:rPr>
        <w:t xml:space="preserve">значительное количество энергии. Искусственная реакция </w:t>
      </w:r>
      <w:bookmarkStart w:id="40" w:name="OCRUncertain102"/>
      <w:r>
        <w:rPr>
          <w:sz w:val="28"/>
          <w:szCs w:val="16"/>
        </w:rPr>
        <w:t>термоядерного син</w:t>
      </w:r>
      <w:bookmarkEnd w:id="40"/>
      <w:r>
        <w:rPr>
          <w:sz w:val="28"/>
          <w:szCs w:val="16"/>
        </w:rPr>
        <w:t xml:space="preserve">теза была </w:t>
      </w:r>
      <w:bookmarkStart w:id="41" w:name="OCRUncertain103"/>
      <w:r>
        <w:rPr>
          <w:sz w:val="28"/>
          <w:szCs w:val="16"/>
        </w:rPr>
        <w:t xml:space="preserve">осуществлена в </w:t>
      </w:r>
      <w:bookmarkEnd w:id="41"/>
      <w:r>
        <w:rPr>
          <w:sz w:val="28"/>
          <w:szCs w:val="16"/>
        </w:rPr>
        <w:t xml:space="preserve"> водородной </w:t>
      </w:r>
      <w:bookmarkStart w:id="42" w:name="OCRUncertain104"/>
      <w:r>
        <w:rPr>
          <w:sz w:val="28"/>
          <w:szCs w:val="16"/>
        </w:rPr>
        <w:t>бом</w:t>
      </w:r>
      <w:bookmarkEnd w:id="42"/>
      <w:r>
        <w:rPr>
          <w:sz w:val="28"/>
          <w:szCs w:val="16"/>
        </w:rPr>
        <w:t>бе.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18"/>
        </w:rPr>
      </w:pPr>
    </w:p>
    <w:p w:rsidR="005F2A3A" w:rsidRDefault="005F2A3A">
      <w:pPr>
        <w:pStyle w:val="2"/>
      </w:pPr>
      <w:r>
        <w:t>УПРАВЛЯЕ</w:t>
      </w:r>
      <w:bookmarkStart w:id="43" w:name="OCRUncertain062"/>
      <w:r>
        <w:t>М</w:t>
      </w:r>
      <w:bookmarkEnd w:id="43"/>
      <w:r>
        <w:t xml:space="preserve">ЫЕ </w:t>
      </w:r>
      <w:bookmarkStart w:id="44" w:name="OCRUncertain063"/>
      <w:r>
        <w:t>Т</w:t>
      </w:r>
      <w:bookmarkEnd w:id="44"/>
      <w:r>
        <w:t>ЕР</w:t>
      </w:r>
      <w:bookmarkStart w:id="45" w:name="OCRUncertain064"/>
      <w:r>
        <w:t>М</w:t>
      </w:r>
      <w:bookmarkEnd w:id="45"/>
      <w:r>
        <w:t>ОЯ</w:t>
      </w:r>
      <w:bookmarkStart w:id="46" w:name="OCRUncertain065"/>
      <w:r>
        <w:t>Д</w:t>
      </w:r>
      <w:bookmarkEnd w:id="46"/>
      <w:r>
        <w:t>ЕРНЫЕ РЕАК</w:t>
      </w:r>
      <w:bookmarkStart w:id="47" w:name="OCRUncertain066"/>
      <w:r>
        <w:t>Ц</w:t>
      </w:r>
      <w:bookmarkEnd w:id="47"/>
      <w:r>
        <w:t>ИИ</w:t>
      </w:r>
    </w:p>
    <w:p w:rsidR="005F2A3A" w:rsidRDefault="005F2A3A"/>
    <w:p w:rsidR="005F2A3A" w:rsidRDefault="005F2A3A">
      <w:pPr>
        <w:widowControl w:val="0"/>
        <w:autoSpaceDE w:val="0"/>
        <w:autoSpaceDN w:val="0"/>
        <w:adjustRightInd w:val="0"/>
        <w:spacing w:before="6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>Считается, что запасов химическ</w:t>
      </w:r>
      <w:bookmarkStart w:id="48" w:name="OCRUncertain067"/>
      <w:r>
        <w:rPr>
          <w:sz w:val="28"/>
          <w:szCs w:val="20"/>
        </w:rPr>
        <w:t xml:space="preserve">и </w:t>
      </w:r>
      <w:bookmarkEnd w:id="48"/>
      <w:r>
        <w:rPr>
          <w:sz w:val="28"/>
          <w:szCs w:val="20"/>
        </w:rPr>
        <w:t xml:space="preserve">топлива человечеству хватит на несколько десятков лет. </w:t>
      </w:r>
      <w:bookmarkStart w:id="49" w:name="OCRUncertain068"/>
      <w:r>
        <w:rPr>
          <w:sz w:val="28"/>
          <w:szCs w:val="20"/>
        </w:rPr>
        <w:t xml:space="preserve">Ограниченны и </w:t>
      </w:r>
      <w:bookmarkEnd w:id="49"/>
      <w:r>
        <w:rPr>
          <w:sz w:val="28"/>
          <w:szCs w:val="20"/>
        </w:rPr>
        <w:t>разведанные запасы ядерного гор</w:t>
      </w:r>
      <w:bookmarkStart w:id="50" w:name="OCRUncertain069"/>
      <w:r>
        <w:rPr>
          <w:sz w:val="28"/>
          <w:szCs w:val="20"/>
        </w:rPr>
        <w:t>ю</w:t>
      </w:r>
      <w:bookmarkEnd w:id="50"/>
      <w:r>
        <w:rPr>
          <w:sz w:val="28"/>
          <w:szCs w:val="20"/>
        </w:rPr>
        <w:t xml:space="preserve">чего. Спасти человечество от </w:t>
      </w:r>
      <w:bookmarkStart w:id="51" w:name="OCRUncertain070"/>
      <w:r>
        <w:rPr>
          <w:sz w:val="28"/>
          <w:szCs w:val="20"/>
        </w:rPr>
        <w:t>энергетич</w:t>
      </w:r>
      <w:bookmarkEnd w:id="51"/>
      <w:r>
        <w:rPr>
          <w:sz w:val="28"/>
          <w:szCs w:val="20"/>
        </w:rPr>
        <w:t xml:space="preserve">еского голода и стать </w:t>
      </w:r>
      <w:bookmarkStart w:id="52" w:name="OCRUncertain072"/>
      <w:r>
        <w:rPr>
          <w:sz w:val="28"/>
          <w:szCs w:val="20"/>
        </w:rPr>
        <w:t>практи</w:t>
      </w:r>
      <w:bookmarkEnd w:id="52"/>
      <w:r>
        <w:rPr>
          <w:sz w:val="28"/>
          <w:szCs w:val="20"/>
        </w:rPr>
        <w:t>чески неисчерпаемым источнико</w:t>
      </w:r>
      <w:bookmarkStart w:id="53" w:name="OCRUncertain073"/>
      <w:r>
        <w:rPr>
          <w:sz w:val="28"/>
          <w:szCs w:val="20"/>
        </w:rPr>
        <w:t xml:space="preserve">м </w:t>
      </w:r>
      <w:bookmarkEnd w:id="53"/>
      <w:r>
        <w:rPr>
          <w:sz w:val="28"/>
          <w:szCs w:val="20"/>
        </w:rPr>
        <w:t>энергии могут управ</w:t>
      </w:r>
      <w:bookmarkStart w:id="54" w:name="OCRUncertain074"/>
      <w:r>
        <w:rPr>
          <w:sz w:val="28"/>
          <w:szCs w:val="20"/>
        </w:rPr>
        <w:t>л</w:t>
      </w:r>
      <w:bookmarkEnd w:id="54"/>
      <w:r>
        <w:rPr>
          <w:sz w:val="28"/>
          <w:szCs w:val="20"/>
        </w:rPr>
        <w:t>яем</w:t>
      </w:r>
      <w:bookmarkStart w:id="55" w:name="OCRUncertain075"/>
      <w:r>
        <w:rPr>
          <w:sz w:val="28"/>
          <w:szCs w:val="20"/>
        </w:rPr>
        <w:t>ы</w:t>
      </w:r>
      <w:bookmarkEnd w:id="55"/>
      <w:r>
        <w:rPr>
          <w:sz w:val="28"/>
          <w:szCs w:val="20"/>
        </w:rPr>
        <w:t xml:space="preserve">е </w:t>
      </w:r>
      <w:bookmarkStart w:id="56" w:name="OCRUncertain076"/>
      <w:r>
        <w:rPr>
          <w:sz w:val="28"/>
          <w:szCs w:val="20"/>
        </w:rPr>
        <w:t>термо</w:t>
      </w:r>
      <w:bookmarkEnd w:id="56"/>
      <w:r>
        <w:rPr>
          <w:sz w:val="28"/>
          <w:szCs w:val="20"/>
        </w:rPr>
        <w:t>ядерные реакции в плазме.</w:t>
      </w:r>
    </w:p>
    <w:p w:rsidR="005F2A3A" w:rsidRDefault="005F2A3A">
      <w:pPr>
        <w:widowControl w:val="0"/>
        <w:autoSpaceDE w:val="0"/>
        <w:autoSpaceDN w:val="0"/>
        <w:adjustRightInd w:val="0"/>
        <w:spacing w:before="140"/>
        <w:ind w:firstLine="1080"/>
        <w:jc w:val="both"/>
        <w:rPr>
          <w:sz w:val="28"/>
          <w:szCs w:val="18"/>
        </w:rPr>
      </w:pPr>
      <w:r>
        <w:rPr>
          <w:sz w:val="28"/>
          <w:szCs w:val="18"/>
        </w:rPr>
        <w:t>В 1 л обычной воды содержится 0,15 мл воды тяжёлой (</w:t>
      </w:r>
      <w:bookmarkStart w:id="57" w:name="OCRUncertain077"/>
      <w:r>
        <w:rPr>
          <w:sz w:val="28"/>
          <w:szCs w:val="18"/>
          <w:lang w:val="en-US"/>
        </w:rPr>
        <w:t>D</w:t>
      </w:r>
      <w:bookmarkEnd w:id="57"/>
      <w:r>
        <w:rPr>
          <w:sz w:val="28"/>
          <w:szCs w:val="18"/>
          <w:vertAlign w:val="subscript"/>
        </w:rPr>
        <w:t>2</w:t>
      </w:r>
      <w:r>
        <w:rPr>
          <w:sz w:val="28"/>
          <w:szCs w:val="18"/>
          <w:lang w:val="en-US"/>
        </w:rPr>
        <w:t>O</w:t>
      </w:r>
      <w:r>
        <w:rPr>
          <w:sz w:val="28"/>
          <w:szCs w:val="18"/>
        </w:rPr>
        <w:t xml:space="preserve">). При слиянии ядер дейтерия из 0,15 мл </w:t>
      </w:r>
      <w:r>
        <w:rPr>
          <w:sz w:val="28"/>
          <w:szCs w:val="18"/>
          <w:lang w:val="en-US"/>
        </w:rPr>
        <w:t>D</w:t>
      </w:r>
      <w:r>
        <w:rPr>
          <w:sz w:val="28"/>
          <w:szCs w:val="18"/>
          <w:vertAlign w:val="subscript"/>
        </w:rPr>
        <w:t>2</w:t>
      </w:r>
      <w:r>
        <w:rPr>
          <w:sz w:val="28"/>
          <w:szCs w:val="18"/>
          <w:lang w:val="en-US"/>
        </w:rPr>
        <w:t>O</w:t>
      </w:r>
      <w:r>
        <w:rPr>
          <w:sz w:val="28"/>
          <w:szCs w:val="18"/>
        </w:rPr>
        <w:t xml:space="preserve"> выделяется столько же энергии, сколько её обра</w:t>
      </w:r>
      <w:bookmarkStart w:id="58" w:name="OCRUncertain079"/>
      <w:r>
        <w:rPr>
          <w:sz w:val="28"/>
          <w:szCs w:val="18"/>
        </w:rPr>
        <w:t>з</w:t>
      </w:r>
      <w:bookmarkEnd w:id="58"/>
      <w:r>
        <w:rPr>
          <w:sz w:val="28"/>
          <w:szCs w:val="18"/>
        </w:rPr>
        <w:t xml:space="preserve">уется при сгорании 300 л бензина. Тритий в природе практически не существует, однако его можно получить, бомбардируя нейтронами </w:t>
      </w:r>
      <w:bookmarkStart w:id="59" w:name="OCRUncertain080"/>
      <w:r>
        <w:rPr>
          <w:sz w:val="28"/>
          <w:szCs w:val="18"/>
          <w:lang w:val="en-US"/>
        </w:rPr>
        <w:t>n</w:t>
      </w:r>
      <w:bookmarkEnd w:id="59"/>
      <w:r>
        <w:rPr>
          <w:sz w:val="28"/>
          <w:szCs w:val="18"/>
        </w:rPr>
        <w:t xml:space="preserve"> изотоп лития:</w:t>
      </w:r>
    </w:p>
    <w:p w:rsidR="005F2A3A" w:rsidRDefault="005F2A3A">
      <w:pPr>
        <w:widowControl w:val="0"/>
        <w:autoSpaceDE w:val="0"/>
        <w:autoSpaceDN w:val="0"/>
        <w:adjustRightInd w:val="0"/>
        <w:spacing w:before="60"/>
        <w:ind w:left="40" w:firstLine="1080"/>
        <w:jc w:val="both"/>
        <w:rPr>
          <w:sz w:val="28"/>
          <w:szCs w:val="18"/>
          <w:lang w:val="en-US"/>
        </w:rPr>
      </w:pPr>
    </w:p>
    <w:p w:rsidR="005F2A3A" w:rsidRDefault="005F2A3A">
      <w:pPr>
        <w:widowControl w:val="0"/>
        <w:autoSpaceDE w:val="0"/>
        <w:autoSpaceDN w:val="0"/>
        <w:adjustRightInd w:val="0"/>
        <w:spacing w:before="60"/>
        <w:ind w:left="40" w:firstLine="108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                        n+</w:t>
      </w:r>
      <w:r>
        <w:rPr>
          <w:sz w:val="28"/>
          <w:szCs w:val="18"/>
          <w:vertAlign w:val="superscript"/>
          <w:lang w:val="en-US"/>
        </w:rPr>
        <w:t xml:space="preserve">7 </w:t>
      </w:r>
      <w:r>
        <w:rPr>
          <w:sz w:val="28"/>
          <w:szCs w:val="18"/>
          <w:lang w:val="en-US"/>
        </w:rPr>
        <w:t xml:space="preserve">Li </w:t>
      </w:r>
      <w:r>
        <w:rPr>
          <w:sz w:val="28"/>
          <w:szCs w:val="18"/>
          <w:lang w:val="en-US"/>
        </w:rPr>
        <w:sym w:font="Symbol" w:char="F0AE"/>
      </w:r>
      <w:r>
        <w:rPr>
          <w:sz w:val="28"/>
          <w:szCs w:val="18"/>
          <w:lang w:val="en-US"/>
        </w:rPr>
        <w:t xml:space="preserve"> </w:t>
      </w:r>
      <w:r>
        <w:rPr>
          <w:sz w:val="28"/>
          <w:szCs w:val="18"/>
          <w:vertAlign w:val="superscript"/>
          <w:lang w:val="en-US"/>
        </w:rPr>
        <w:t>4</w:t>
      </w:r>
      <w:r>
        <w:rPr>
          <w:sz w:val="28"/>
          <w:szCs w:val="18"/>
          <w:lang w:val="en-US"/>
        </w:rPr>
        <w:t>He + T</w:t>
      </w:r>
    </w:p>
    <w:p w:rsidR="005F2A3A" w:rsidRDefault="005F2A3A">
      <w:pPr>
        <w:widowControl w:val="0"/>
        <w:autoSpaceDE w:val="0"/>
        <w:autoSpaceDN w:val="0"/>
        <w:adjustRightInd w:val="0"/>
        <w:spacing w:before="60"/>
        <w:ind w:left="40" w:firstLine="1080"/>
        <w:jc w:val="both"/>
        <w:rPr>
          <w:sz w:val="28"/>
          <w:szCs w:val="18"/>
          <w:lang w:val="en-US"/>
        </w:rPr>
      </w:pP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18"/>
        </w:rPr>
        <w:t xml:space="preserve">Ядро атома водорода не что </w:t>
      </w:r>
      <w:bookmarkStart w:id="60" w:name="OCRUncertain087"/>
      <w:r>
        <w:rPr>
          <w:sz w:val="28"/>
          <w:szCs w:val="18"/>
        </w:rPr>
        <w:t xml:space="preserve">иное </w:t>
      </w:r>
      <w:bookmarkEnd w:id="60"/>
      <w:r>
        <w:rPr>
          <w:sz w:val="28"/>
          <w:szCs w:val="18"/>
        </w:rPr>
        <w:t>как протон</w:t>
      </w:r>
      <w:bookmarkStart w:id="61" w:name="OCRUncertain088"/>
      <w:r>
        <w:rPr>
          <w:sz w:val="28"/>
          <w:szCs w:val="18"/>
        </w:rPr>
        <w:t xml:space="preserve"> </w:t>
      </w:r>
      <w:r>
        <w:rPr>
          <w:sz w:val="28"/>
          <w:szCs w:val="18"/>
          <w:lang w:val="en-US"/>
        </w:rPr>
        <w:t>p</w:t>
      </w:r>
      <w:r>
        <w:rPr>
          <w:sz w:val="28"/>
          <w:szCs w:val="18"/>
        </w:rPr>
        <w:t>.</w:t>
      </w:r>
      <w:bookmarkEnd w:id="61"/>
      <w:r>
        <w:rPr>
          <w:sz w:val="28"/>
          <w:szCs w:val="18"/>
        </w:rPr>
        <w:t xml:space="preserve"> В ядре дейтерия соде</w:t>
      </w:r>
      <w:bookmarkStart w:id="62" w:name="OCRUncertain089"/>
      <w:r>
        <w:rPr>
          <w:sz w:val="28"/>
          <w:szCs w:val="18"/>
        </w:rPr>
        <w:t>ржится,</w:t>
      </w:r>
      <w:bookmarkEnd w:id="62"/>
      <w:r>
        <w:rPr>
          <w:sz w:val="28"/>
          <w:szCs w:val="18"/>
        </w:rPr>
        <w:t xml:space="preserve"> кроме того, ещё один нейтрон, а в ядре трити</w:t>
      </w:r>
      <w:bookmarkStart w:id="63" w:name="OCRUncertain090"/>
      <w:r>
        <w:rPr>
          <w:sz w:val="28"/>
          <w:szCs w:val="18"/>
        </w:rPr>
        <w:t>я</w:t>
      </w:r>
      <w:bookmarkEnd w:id="63"/>
      <w:r>
        <w:rPr>
          <w:sz w:val="28"/>
          <w:szCs w:val="18"/>
        </w:rPr>
        <w:t xml:space="preserve"> — два нейтрона. Дейтерий и тритий могут </w:t>
      </w:r>
      <w:bookmarkStart w:id="64" w:name="OCRUncertain091"/>
      <w:r>
        <w:rPr>
          <w:sz w:val="28"/>
          <w:szCs w:val="18"/>
        </w:rPr>
        <w:t>реагировать</w:t>
      </w:r>
      <w:bookmarkEnd w:id="64"/>
      <w:r>
        <w:rPr>
          <w:sz w:val="28"/>
          <w:szCs w:val="18"/>
        </w:rPr>
        <w:t xml:space="preserve"> друг с другом десятью </w:t>
      </w:r>
      <w:bookmarkStart w:id="65" w:name="OCRUncertain092"/>
      <w:r>
        <w:rPr>
          <w:sz w:val="28"/>
          <w:szCs w:val="18"/>
        </w:rPr>
        <w:t xml:space="preserve">разными </w:t>
      </w:r>
      <w:bookmarkEnd w:id="65"/>
      <w:r>
        <w:rPr>
          <w:sz w:val="28"/>
          <w:szCs w:val="18"/>
        </w:rPr>
        <w:t xml:space="preserve">способами. Но вероятности такой реакций различаются порой в сотни триллионов раз, а количество </w:t>
      </w:r>
      <w:bookmarkStart w:id="66" w:name="OCRUncertain093"/>
      <w:r>
        <w:rPr>
          <w:sz w:val="28"/>
          <w:szCs w:val="18"/>
        </w:rPr>
        <w:t>выде</w:t>
      </w:r>
      <w:bookmarkStart w:id="67" w:name="OCRUncertain111"/>
      <w:bookmarkEnd w:id="66"/>
      <w:r>
        <w:rPr>
          <w:sz w:val="28"/>
          <w:szCs w:val="20"/>
        </w:rPr>
        <w:t>ляющейся</w:t>
      </w:r>
      <w:bookmarkEnd w:id="67"/>
      <w:r>
        <w:rPr>
          <w:sz w:val="28"/>
          <w:szCs w:val="20"/>
        </w:rPr>
        <w:t xml:space="preserve"> энергии — в 10—15 раз. Практический интерес представляют только три из них:</w:t>
      </w:r>
    </w:p>
    <w:p w:rsidR="005F2A3A" w:rsidRDefault="005F2A3A">
      <w:pPr>
        <w:widowControl w:val="0"/>
        <w:autoSpaceDE w:val="0"/>
        <w:autoSpaceDN w:val="0"/>
        <w:adjustRightInd w:val="0"/>
        <w:spacing w:before="60"/>
        <w:ind w:right="80" w:firstLine="1080"/>
        <w:jc w:val="both"/>
        <w:rPr>
          <w:sz w:val="28"/>
          <w:szCs w:val="20"/>
          <w:lang w:val="en-US"/>
        </w:rPr>
      </w:pPr>
    </w:p>
    <w:p w:rsidR="005F2A3A" w:rsidRDefault="005F2A3A">
      <w:pPr>
        <w:widowControl w:val="0"/>
        <w:autoSpaceDE w:val="0"/>
        <w:autoSpaceDN w:val="0"/>
        <w:adjustRightInd w:val="0"/>
        <w:spacing w:before="60"/>
        <w:ind w:right="80" w:firstLine="108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D + D </w:t>
      </w:r>
      <w:r>
        <w:rPr>
          <w:sz w:val="28"/>
          <w:szCs w:val="18"/>
          <w:lang w:val="en-US"/>
        </w:rPr>
        <w:sym w:font="Symbol" w:char="F0AE"/>
      </w:r>
      <w:r>
        <w:rPr>
          <w:sz w:val="28"/>
          <w:szCs w:val="18"/>
          <w:lang w:val="en-US"/>
        </w:rPr>
        <w:t xml:space="preserve"> </w:t>
      </w:r>
      <w:r>
        <w:rPr>
          <w:sz w:val="28"/>
          <w:szCs w:val="20"/>
          <w:lang w:val="en-US"/>
        </w:rPr>
        <w:t xml:space="preserve"> T + p +  4</w:t>
      </w:r>
      <w:r>
        <w:rPr>
          <w:sz w:val="28"/>
          <w:szCs w:val="20"/>
        </w:rPr>
        <w:t>МэВ</w:t>
      </w:r>
      <w:r>
        <w:rPr>
          <w:sz w:val="28"/>
          <w:szCs w:val="20"/>
          <w:lang w:val="en-US"/>
        </w:rPr>
        <w:t xml:space="preserve"> ;</w:t>
      </w:r>
    </w:p>
    <w:p w:rsidR="005F2A3A" w:rsidRDefault="005F2A3A">
      <w:pPr>
        <w:widowControl w:val="0"/>
        <w:autoSpaceDE w:val="0"/>
        <w:autoSpaceDN w:val="0"/>
        <w:adjustRightInd w:val="0"/>
        <w:spacing w:before="60"/>
        <w:ind w:right="80" w:firstLine="108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D + D </w:t>
      </w:r>
      <w:r>
        <w:rPr>
          <w:sz w:val="28"/>
          <w:szCs w:val="18"/>
          <w:lang w:val="en-US"/>
        </w:rPr>
        <w:sym w:font="Symbol" w:char="F0AE"/>
      </w:r>
      <w:r>
        <w:rPr>
          <w:sz w:val="28"/>
          <w:szCs w:val="18"/>
          <w:lang w:val="en-US"/>
        </w:rPr>
        <w:t xml:space="preserve"> </w:t>
      </w:r>
      <w:r>
        <w:rPr>
          <w:sz w:val="28"/>
          <w:szCs w:val="20"/>
          <w:lang w:val="en-US"/>
        </w:rPr>
        <w:t xml:space="preserve"> </w:t>
      </w:r>
      <w:r>
        <w:rPr>
          <w:sz w:val="28"/>
          <w:szCs w:val="20"/>
          <w:vertAlign w:val="superscript"/>
          <w:lang w:val="en-US"/>
        </w:rPr>
        <w:t>3</w:t>
      </w:r>
      <w:r>
        <w:rPr>
          <w:sz w:val="28"/>
          <w:szCs w:val="20"/>
          <w:lang w:val="en-US"/>
        </w:rPr>
        <w:t>He + n +  3,3</w:t>
      </w:r>
      <w:r>
        <w:rPr>
          <w:sz w:val="28"/>
          <w:szCs w:val="20"/>
        </w:rPr>
        <w:t>МэВ</w:t>
      </w:r>
      <w:r>
        <w:rPr>
          <w:sz w:val="28"/>
          <w:szCs w:val="20"/>
          <w:lang w:val="en-US"/>
        </w:rPr>
        <w:t>;</w:t>
      </w:r>
    </w:p>
    <w:p w:rsidR="005F2A3A" w:rsidRDefault="005F2A3A">
      <w:pPr>
        <w:widowControl w:val="0"/>
        <w:autoSpaceDE w:val="0"/>
        <w:autoSpaceDN w:val="0"/>
        <w:adjustRightInd w:val="0"/>
        <w:spacing w:before="60"/>
        <w:ind w:right="80" w:firstLine="108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D + T </w:t>
      </w:r>
      <w:r>
        <w:rPr>
          <w:sz w:val="28"/>
          <w:szCs w:val="18"/>
          <w:lang w:val="en-US"/>
        </w:rPr>
        <w:sym w:font="Symbol" w:char="F0AE"/>
      </w:r>
      <w:r>
        <w:rPr>
          <w:sz w:val="28"/>
          <w:szCs w:val="18"/>
          <w:lang w:val="en-US"/>
        </w:rPr>
        <w:t xml:space="preserve"> </w:t>
      </w:r>
      <w:r>
        <w:rPr>
          <w:sz w:val="28"/>
          <w:szCs w:val="20"/>
          <w:lang w:val="en-US"/>
        </w:rPr>
        <w:t xml:space="preserve"> </w:t>
      </w:r>
      <w:r>
        <w:rPr>
          <w:sz w:val="28"/>
          <w:szCs w:val="20"/>
          <w:vertAlign w:val="superscript"/>
          <w:lang w:val="en-US"/>
        </w:rPr>
        <w:t>4</w:t>
      </w:r>
      <w:r>
        <w:rPr>
          <w:sz w:val="28"/>
          <w:szCs w:val="20"/>
          <w:lang w:val="en-US"/>
        </w:rPr>
        <w:t>He + n +  17,6</w:t>
      </w:r>
      <w:r>
        <w:rPr>
          <w:sz w:val="28"/>
          <w:szCs w:val="20"/>
        </w:rPr>
        <w:t>МэВ</w:t>
      </w:r>
      <w:r>
        <w:rPr>
          <w:sz w:val="28"/>
          <w:szCs w:val="20"/>
          <w:lang w:val="en-US"/>
        </w:rPr>
        <w:t>.</w:t>
      </w:r>
    </w:p>
    <w:p w:rsidR="005F2A3A" w:rsidRDefault="005F2A3A">
      <w:pPr>
        <w:widowControl w:val="0"/>
        <w:autoSpaceDE w:val="0"/>
        <w:autoSpaceDN w:val="0"/>
        <w:adjustRightInd w:val="0"/>
        <w:spacing w:before="60"/>
        <w:ind w:right="80" w:firstLine="1080"/>
        <w:jc w:val="both"/>
        <w:rPr>
          <w:sz w:val="28"/>
          <w:szCs w:val="20"/>
          <w:lang w:val="en-US"/>
        </w:rPr>
      </w:pPr>
    </w:p>
    <w:p w:rsidR="005F2A3A" w:rsidRDefault="005F2A3A">
      <w:pPr>
        <w:widowControl w:val="0"/>
        <w:autoSpaceDE w:val="0"/>
        <w:autoSpaceDN w:val="0"/>
        <w:adjustRightInd w:val="0"/>
        <w:spacing w:before="60"/>
        <w:ind w:right="80" w:firstLine="1080"/>
        <w:jc w:val="both"/>
        <w:rPr>
          <w:sz w:val="28"/>
          <w:szCs w:val="20"/>
        </w:rPr>
      </w:pPr>
      <w:r>
        <w:rPr>
          <w:sz w:val="28"/>
          <w:szCs w:val="20"/>
        </w:rPr>
        <w:t>Если все ядра в каком-то объёме одновременно вступают в реакцию, энергия выделяется мгновенно. Происходит термоядерный взрыв. В реакторе же реакция синтеза должна протекать медленно.</w:t>
      </w:r>
    </w:p>
    <w:p w:rsidR="005F2A3A" w:rsidRDefault="005F2A3A">
      <w:pPr>
        <w:widowControl w:val="0"/>
        <w:autoSpaceDE w:val="0"/>
        <w:autoSpaceDN w:val="0"/>
        <w:adjustRightInd w:val="0"/>
        <w:ind w:right="80" w:firstLine="1080"/>
        <w:jc w:val="both"/>
        <w:rPr>
          <w:sz w:val="28"/>
          <w:szCs w:val="20"/>
        </w:rPr>
      </w:pPr>
      <w:r>
        <w:rPr>
          <w:sz w:val="28"/>
          <w:szCs w:val="20"/>
        </w:rPr>
        <w:t>Осуществить управляемый термоядерный синтез до сих пор не удалось, а преимущества он сулит немалые. Энергия, которая выделяется при термоядерных реакциях на единицу массы топлива, в миллионы раз превышает энергию химического топлива и, значит, в сотни раз дешевле. В термоядерной энергетике нет выброса продуктов сгорания в атмосферу и радиоактивных отходов. Наконец, на термоядерной электростанции исключен взрыв.</w:t>
      </w:r>
    </w:p>
    <w:p w:rsidR="005F2A3A" w:rsidRDefault="005F2A3A">
      <w:pPr>
        <w:widowControl w:val="0"/>
        <w:autoSpaceDE w:val="0"/>
        <w:autoSpaceDN w:val="0"/>
        <w:adjustRightInd w:val="0"/>
        <w:ind w:right="80"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Во время синтеза основная часть энергии (более 75 </w:t>
      </w:r>
      <w:bookmarkStart w:id="68" w:name="OCRUncertain120"/>
      <w:r>
        <w:rPr>
          <w:sz w:val="28"/>
          <w:szCs w:val="20"/>
        </w:rPr>
        <w:t>%)</w:t>
      </w:r>
      <w:bookmarkEnd w:id="68"/>
      <w:r>
        <w:rPr>
          <w:sz w:val="28"/>
          <w:szCs w:val="20"/>
        </w:rPr>
        <w:t xml:space="preserve"> выделяется в виде кинетической энергии нейтронов или протонов. Если замедлить нейтроны в подходящем веществе, оно нагревается; полученную теплоту легко превратить в электрическую энергию. Кинетическая энергия заряженных частиц — протонов — преобразуется в электричество непосредственно.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>В реакции синтеза ядра Должны соединяться, но они заряжены положительно и, следовательно, по закону Кулона, отталкиваются. Чтобы преодолеть силы отталкивания, даже ядрам дейтерия и трития, имеющим наименьший заряд (</w:t>
      </w:r>
      <w:r>
        <w:rPr>
          <w:sz w:val="28"/>
          <w:szCs w:val="20"/>
          <w:lang w:val="en-US"/>
        </w:rPr>
        <w:t>Z</w:t>
      </w:r>
      <w:r>
        <w:rPr>
          <w:sz w:val="28"/>
          <w:szCs w:val="20"/>
        </w:rPr>
        <w:t xml:space="preserve">. </w:t>
      </w:r>
      <w:bookmarkStart w:id="69" w:name="OCRUncertain121"/>
      <w:r>
        <w:rPr>
          <w:sz w:val="28"/>
          <w:szCs w:val="20"/>
        </w:rPr>
        <w:t>=</w:t>
      </w:r>
      <w:bookmarkEnd w:id="69"/>
      <w:r>
        <w:rPr>
          <w:sz w:val="28"/>
          <w:szCs w:val="20"/>
        </w:rPr>
        <w:t xml:space="preserve"> 1), необходима энергия около 10 или 100 </w:t>
      </w:r>
      <w:bookmarkStart w:id="70" w:name="OCRUncertain122"/>
      <w:r>
        <w:rPr>
          <w:sz w:val="28"/>
          <w:szCs w:val="20"/>
        </w:rPr>
        <w:t>кэВ.</w:t>
      </w:r>
      <w:bookmarkEnd w:id="70"/>
      <w:r>
        <w:rPr>
          <w:sz w:val="28"/>
          <w:szCs w:val="20"/>
        </w:rPr>
        <w:t xml:space="preserve"> Ей соответствует температура порядка 10</w:t>
      </w:r>
      <w:bookmarkStart w:id="71" w:name="OCRUncertain123"/>
      <w:r>
        <w:rPr>
          <w:sz w:val="28"/>
          <w:szCs w:val="20"/>
          <w:vertAlign w:val="superscript"/>
        </w:rPr>
        <w:t>8</w:t>
      </w:r>
      <w:bookmarkEnd w:id="71"/>
      <w:r>
        <w:rPr>
          <w:sz w:val="28"/>
          <w:szCs w:val="20"/>
        </w:rPr>
        <w:t>—10</w:t>
      </w:r>
      <w:bookmarkStart w:id="72" w:name="OCRUncertain124"/>
      <w:r>
        <w:rPr>
          <w:sz w:val="28"/>
          <w:szCs w:val="20"/>
          <w:vertAlign w:val="superscript"/>
        </w:rPr>
        <w:t>9</w:t>
      </w:r>
      <w:bookmarkEnd w:id="72"/>
      <w:r>
        <w:rPr>
          <w:sz w:val="28"/>
          <w:szCs w:val="20"/>
        </w:rPr>
        <w:t xml:space="preserve"> К. При таких температурах любое вещество находится в состоянии высокотемпературной плазмы. </w:t>
      </w:r>
    </w:p>
    <w:p w:rsidR="005F2A3A" w:rsidRDefault="005F2A3A">
      <w:pPr>
        <w:widowControl w:val="0"/>
        <w:autoSpaceDE w:val="0"/>
        <w:autoSpaceDN w:val="0"/>
        <w:adjustRightInd w:val="0"/>
        <w:ind w:right="80"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 позиций классической физики реакция синтеза невозможна, но здесь на помощь приходит чисто квантовый </w:t>
      </w:r>
      <w:bookmarkStart w:id="73" w:name="OCRUncertain126"/>
      <w:r>
        <w:rPr>
          <w:sz w:val="28"/>
          <w:szCs w:val="20"/>
        </w:rPr>
        <w:t>-</w:t>
      </w:r>
      <w:bookmarkEnd w:id="73"/>
      <w:r>
        <w:rPr>
          <w:sz w:val="28"/>
          <w:szCs w:val="20"/>
        </w:rPr>
        <w:t xml:space="preserve"> туннельный эффект. Вычислено, что температура зажигания, начиная с которой выделение энергии превосходит её потери, для реакции дейтерий— тритий (</w:t>
      </w:r>
      <w:bookmarkStart w:id="74" w:name="OCRUncertain127"/>
      <w:r>
        <w:rPr>
          <w:sz w:val="28"/>
          <w:szCs w:val="20"/>
          <w:lang w:val="en-US"/>
        </w:rPr>
        <w:t>D</w:t>
      </w:r>
      <w:bookmarkEnd w:id="74"/>
      <w:r>
        <w:rPr>
          <w:sz w:val="28"/>
          <w:szCs w:val="20"/>
        </w:rPr>
        <w:t>Т) равна приблизительно 4,5</w:t>
      </w:r>
      <w:bookmarkStart w:id="75" w:name="OCRUncertain128"/>
      <w:r>
        <w:rPr>
          <w:sz w:val="28"/>
          <w:szCs w:val="20"/>
        </w:rPr>
        <w:t>*</w:t>
      </w:r>
      <w:bookmarkEnd w:id="75"/>
      <w:r>
        <w:rPr>
          <w:sz w:val="28"/>
          <w:szCs w:val="20"/>
        </w:rPr>
        <w:t>10</w:t>
      </w:r>
      <w:bookmarkStart w:id="76" w:name="OCRUncertain129"/>
      <w:r>
        <w:rPr>
          <w:sz w:val="28"/>
          <w:szCs w:val="20"/>
          <w:vertAlign w:val="superscript"/>
        </w:rPr>
        <w:t>7</w:t>
      </w:r>
      <w:bookmarkEnd w:id="76"/>
      <w:r>
        <w:rPr>
          <w:sz w:val="28"/>
          <w:szCs w:val="20"/>
        </w:rPr>
        <w:t xml:space="preserve"> К, а для реакций дейтерий—дейтерий (</w:t>
      </w:r>
      <w:bookmarkStart w:id="77" w:name="OCRUncertain130"/>
      <w:r>
        <w:rPr>
          <w:sz w:val="28"/>
          <w:szCs w:val="20"/>
          <w:lang w:val="en-US"/>
        </w:rPr>
        <w:t>DD</w:t>
      </w:r>
      <w:bookmarkEnd w:id="77"/>
      <w:r>
        <w:rPr>
          <w:sz w:val="28"/>
          <w:szCs w:val="20"/>
        </w:rPr>
        <w:t>) — около 4</w:t>
      </w:r>
      <w:bookmarkStart w:id="78" w:name="OCRUncertain131"/>
      <w:r>
        <w:rPr>
          <w:sz w:val="28"/>
          <w:szCs w:val="20"/>
        </w:rPr>
        <w:t>*</w:t>
      </w:r>
      <w:bookmarkEnd w:id="78"/>
      <w:r>
        <w:rPr>
          <w:sz w:val="28"/>
          <w:szCs w:val="20"/>
        </w:rPr>
        <w:t>10</w:t>
      </w:r>
      <w:bookmarkStart w:id="79" w:name="OCRUncertain132"/>
      <w:r>
        <w:rPr>
          <w:sz w:val="28"/>
          <w:szCs w:val="20"/>
          <w:vertAlign w:val="superscript"/>
        </w:rPr>
        <w:t>8</w:t>
      </w:r>
      <w:bookmarkEnd w:id="79"/>
      <w:r>
        <w:rPr>
          <w:sz w:val="28"/>
          <w:szCs w:val="20"/>
        </w:rPr>
        <w:t xml:space="preserve"> К. Естественно, предпочтительнее реакция </w:t>
      </w:r>
      <w:bookmarkStart w:id="80" w:name="OCRUncertain133"/>
      <w:r>
        <w:rPr>
          <w:sz w:val="28"/>
          <w:szCs w:val="20"/>
          <w:lang w:val="en-US"/>
        </w:rPr>
        <w:t>D</w:t>
      </w:r>
      <w:bookmarkEnd w:id="80"/>
      <w:r>
        <w:rPr>
          <w:sz w:val="28"/>
          <w:szCs w:val="20"/>
        </w:rPr>
        <w:t>Т. Нагревают плазму электрическим током, лазерным излучением, электромагнитными волнами и другими способами. Но важна не только высокая температура.</w:t>
      </w:r>
    </w:p>
    <w:p w:rsidR="005F2A3A" w:rsidRDefault="005F2A3A">
      <w:pPr>
        <w:widowControl w:val="0"/>
        <w:autoSpaceDE w:val="0"/>
        <w:autoSpaceDN w:val="0"/>
        <w:adjustRightInd w:val="0"/>
        <w:ind w:right="80"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Чем выше концентрация, тем чаще сталкиваются друг с другом частицы, поэтому может показаться, что для осуществления термоядерных реакций лучше использовать плазму высокой плотности. Однако, если бы в 1 </w:t>
      </w:r>
      <w:bookmarkStart w:id="81" w:name="OCRUncertain134"/>
      <w:r>
        <w:rPr>
          <w:sz w:val="28"/>
          <w:szCs w:val="20"/>
        </w:rPr>
        <w:t>см</w:t>
      </w:r>
      <w:r>
        <w:rPr>
          <w:sz w:val="28"/>
          <w:szCs w:val="20"/>
          <w:vertAlign w:val="superscript"/>
        </w:rPr>
        <w:t>3</w:t>
      </w:r>
      <w:bookmarkEnd w:id="81"/>
      <w:r>
        <w:rPr>
          <w:sz w:val="28"/>
          <w:szCs w:val="20"/>
        </w:rPr>
        <w:t xml:space="preserve"> плазмы содержалось 10</w:t>
      </w:r>
      <w:bookmarkStart w:id="82" w:name="OCRUncertain135"/>
      <w:r>
        <w:rPr>
          <w:sz w:val="28"/>
          <w:szCs w:val="20"/>
          <w:vertAlign w:val="superscript"/>
        </w:rPr>
        <w:t>19</w:t>
      </w:r>
      <w:bookmarkEnd w:id="82"/>
      <w:r>
        <w:rPr>
          <w:sz w:val="28"/>
          <w:szCs w:val="20"/>
        </w:rPr>
        <w:t xml:space="preserve"> частиц (концентрация молекул в газе при нормальных условиях), давление в ней при температурах термоядерных реакций достигало бы порядка 10</w:t>
      </w:r>
      <w:bookmarkStart w:id="83" w:name="OCRUncertain136"/>
      <w:r>
        <w:rPr>
          <w:sz w:val="28"/>
          <w:szCs w:val="20"/>
          <w:vertAlign w:val="superscript"/>
        </w:rPr>
        <w:t>6</w:t>
      </w:r>
      <w:bookmarkEnd w:id="83"/>
      <w:r>
        <w:rPr>
          <w:sz w:val="28"/>
          <w:szCs w:val="20"/>
        </w:rPr>
        <w:t xml:space="preserve"> </w:t>
      </w:r>
      <w:bookmarkStart w:id="84" w:name="OCRUncertain137"/>
      <w:r>
        <w:rPr>
          <w:sz w:val="28"/>
          <w:szCs w:val="20"/>
        </w:rPr>
        <w:t>атм.</w:t>
      </w:r>
      <w:bookmarkEnd w:id="84"/>
      <w:r>
        <w:rPr>
          <w:sz w:val="28"/>
          <w:szCs w:val="20"/>
        </w:rPr>
        <w:t xml:space="preserve"> Такого давления не выдерживает ни одна конструкция, а потому плазма должна быть разрежённой (с концентрацией около 10</w:t>
      </w:r>
      <w:r>
        <w:rPr>
          <w:sz w:val="28"/>
          <w:szCs w:val="20"/>
          <w:vertAlign w:val="superscript"/>
        </w:rPr>
        <w:t>15</w:t>
      </w:r>
      <w:r>
        <w:rPr>
          <w:sz w:val="28"/>
          <w:szCs w:val="20"/>
        </w:rPr>
        <w:t xml:space="preserve"> частиц в 1 см</w:t>
      </w:r>
      <w:r>
        <w:rPr>
          <w:sz w:val="28"/>
          <w:szCs w:val="20"/>
          <w:vertAlign w:val="superscript"/>
        </w:rPr>
        <w:t>3</w:t>
      </w:r>
      <w:r>
        <w:rPr>
          <w:sz w:val="28"/>
          <w:szCs w:val="20"/>
        </w:rPr>
        <w:t xml:space="preserve">). Соударения частиц в этом случае происходят реже, и для поддержания реакции необходимо увеличивать время пребывания их в реакторе, или время удержания. Значит, для осуществления термоядерной реакции необходимо рассматривать произведение концентрации частиц плазмы на время их удержания. Для реакций </w:t>
      </w:r>
      <w:r>
        <w:rPr>
          <w:sz w:val="28"/>
          <w:szCs w:val="20"/>
          <w:lang w:val="en-US"/>
        </w:rPr>
        <w:t>DD</w:t>
      </w:r>
      <w:r>
        <w:rPr>
          <w:sz w:val="28"/>
          <w:szCs w:val="20"/>
        </w:rPr>
        <w:t xml:space="preserve"> это произведение (так называемый критерий Лоусона) равно 10</w:t>
      </w:r>
      <w:r>
        <w:rPr>
          <w:sz w:val="28"/>
          <w:szCs w:val="20"/>
          <w:vertAlign w:val="superscript"/>
        </w:rPr>
        <w:t>16</w:t>
      </w:r>
      <w:r>
        <w:rPr>
          <w:sz w:val="28"/>
          <w:szCs w:val="20"/>
        </w:rPr>
        <w:t xml:space="preserve"> с/см</w:t>
      </w:r>
      <w:r>
        <w:rPr>
          <w:sz w:val="28"/>
          <w:szCs w:val="20"/>
          <w:vertAlign w:val="superscript"/>
        </w:rPr>
        <w:t>3</w:t>
      </w:r>
      <w:r>
        <w:rPr>
          <w:sz w:val="28"/>
          <w:szCs w:val="20"/>
        </w:rPr>
        <w:t xml:space="preserve">, а для реакции </w:t>
      </w:r>
      <w:r>
        <w:rPr>
          <w:sz w:val="28"/>
          <w:szCs w:val="20"/>
          <w:lang w:val="en-US"/>
        </w:rPr>
        <w:t>D</w:t>
      </w:r>
      <w:r>
        <w:rPr>
          <w:sz w:val="28"/>
          <w:szCs w:val="20"/>
        </w:rPr>
        <w:t>Т — 10</w:t>
      </w:r>
      <w:r>
        <w:rPr>
          <w:sz w:val="28"/>
          <w:szCs w:val="20"/>
          <w:vertAlign w:val="superscript"/>
        </w:rPr>
        <w:t>14</w:t>
      </w:r>
      <w:r>
        <w:rPr>
          <w:sz w:val="28"/>
          <w:szCs w:val="20"/>
        </w:rPr>
        <w:t>с/см</w:t>
      </w:r>
      <w:r>
        <w:rPr>
          <w:sz w:val="28"/>
          <w:szCs w:val="20"/>
          <w:vertAlign w:val="superscript"/>
        </w:rPr>
        <w:t>3</w:t>
      </w:r>
      <w:r>
        <w:rPr>
          <w:sz w:val="28"/>
          <w:szCs w:val="20"/>
        </w:rPr>
        <w:t xml:space="preserve">. Следовательно, реакцию </w:t>
      </w:r>
      <w:r>
        <w:rPr>
          <w:sz w:val="28"/>
          <w:szCs w:val="20"/>
          <w:lang w:val="en-US"/>
        </w:rPr>
        <w:t>D</w:t>
      </w:r>
      <w:r>
        <w:rPr>
          <w:sz w:val="28"/>
          <w:szCs w:val="20"/>
        </w:rPr>
        <w:t xml:space="preserve">Т реализовать легче, чем </w:t>
      </w:r>
      <w:r>
        <w:rPr>
          <w:sz w:val="28"/>
          <w:szCs w:val="20"/>
          <w:lang w:val="en-US"/>
        </w:rPr>
        <w:t>DD</w:t>
      </w:r>
      <w:r>
        <w:rPr>
          <w:sz w:val="28"/>
          <w:szCs w:val="20"/>
        </w:rPr>
        <w:t>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Когда начинались исследования плазмы, казалось, что осуществить управляемый синтез удастся быстро. Но со временем выяснилось, что в высокотемпературной плазме происходят сложные процессы и решающую роль играют многочисленные неустойчивости. Сегодня разрабатывается несколько типов устройств, в которых предполагается провести термоядерный синтез. Наиболее перспективными </w:t>
      </w:r>
      <w:bookmarkStart w:id="85" w:name="OCRUncertain190"/>
      <w:r>
        <w:rPr>
          <w:sz w:val="28"/>
          <w:szCs w:val="20"/>
        </w:rPr>
        <w:t>считаются</w:t>
      </w:r>
      <w:bookmarkEnd w:id="85"/>
      <w:r>
        <w:rPr>
          <w:sz w:val="28"/>
          <w:szCs w:val="20"/>
        </w:rPr>
        <w:t xml:space="preserve"> </w:t>
      </w:r>
      <w:bookmarkStart w:id="86" w:name="OCRUncertain191"/>
      <w:r>
        <w:rPr>
          <w:sz w:val="28"/>
          <w:szCs w:val="20"/>
        </w:rPr>
        <w:t>токамаки</w:t>
      </w:r>
      <w:bookmarkEnd w:id="86"/>
      <w:r>
        <w:rPr>
          <w:sz w:val="28"/>
          <w:szCs w:val="20"/>
        </w:rPr>
        <w:t xml:space="preserve"> (сокращение от «ТО</w:t>
      </w:r>
      <w:bookmarkStart w:id="87" w:name="OCRUncertain192"/>
      <w:r>
        <w:rPr>
          <w:sz w:val="28"/>
          <w:szCs w:val="20"/>
        </w:rPr>
        <w:t>роидальная</w:t>
      </w:r>
      <w:bookmarkEnd w:id="87"/>
      <w:r>
        <w:rPr>
          <w:sz w:val="28"/>
          <w:szCs w:val="20"/>
        </w:rPr>
        <w:t xml:space="preserve"> </w:t>
      </w:r>
      <w:bookmarkStart w:id="88" w:name="OCRUncertain193"/>
      <w:r>
        <w:rPr>
          <w:sz w:val="28"/>
          <w:szCs w:val="20"/>
        </w:rPr>
        <w:t>КАмера</w:t>
      </w:r>
      <w:bookmarkEnd w:id="88"/>
      <w:r>
        <w:rPr>
          <w:sz w:val="28"/>
          <w:szCs w:val="20"/>
        </w:rPr>
        <w:t xml:space="preserve"> с Магнитными К</w:t>
      </w:r>
      <w:r>
        <w:rPr>
          <w:smallCaps/>
          <w:sz w:val="28"/>
          <w:szCs w:val="20"/>
        </w:rPr>
        <w:t>А</w:t>
      </w:r>
      <w:bookmarkStart w:id="89" w:name="OCRUncertain194"/>
      <w:r>
        <w:rPr>
          <w:sz w:val="28"/>
          <w:szCs w:val="20"/>
        </w:rPr>
        <w:t>атушками»).</w:t>
      </w:r>
      <w:bookmarkEnd w:id="89"/>
      <w:r>
        <w:rPr>
          <w:sz w:val="28"/>
          <w:szCs w:val="20"/>
        </w:rPr>
        <w:t xml:space="preserve"> </w:t>
      </w:r>
      <w:bookmarkStart w:id="90" w:name="OCRUncertain195"/>
      <w:r>
        <w:rPr>
          <w:sz w:val="28"/>
          <w:szCs w:val="20"/>
        </w:rPr>
        <w:t>Токамак</w:t>
      </w:r>
      <w:bookmarkEnd w:id="90"/>
      <w:r>
        <w:rPr>
          <w:sz w:val="28"/>
          <w:szCs w:val="20"/>
        </w:rPr>
        <w:t xml:space="preserve"> представляет собой гигантский трансформатор, первичная катушка которого намотана на сердечник, а вторичная имеет единственный виток — вакуумную камеру в форме бублика, тора (от лат</w:t>
      </w:r>
      <w:r>
        <w:rPr>
          <w:i/>
          <w:iCs/>
          <w:sz w:val="28"/>
          <w:szCs w:val="20"/>
        </w:rPr>
        <w:t>.</w:t>
      </w:r>
      <w:r>
        <w:rPr>
          <w:sz w:val="28"/>
          <w:szCs w:val="20"/>
        </w:rPr>
        <w:t xml:space="preserve"> </w:t>
      </w:r>
      <w:bookmarkStart w:id="91" w:name="OCRUncertain196"/>
      <w:r>
        <w:rPr>
          <w:sz w:val="28"/>
          <w:szCs w:val="20"/>
          <w:lang w:val="en-US"/>
        </w:rPr>
        <w:t>TORUS</w:t>
      </w:r>
      <w:bookmarkEnd w:id="91"/>
      <w:r>
        <w:rPr>
          <w:sz w:val="28"/>
          <w:szCs w:val="20"/>
        </w:rPr>
        <w:t xml:space="preserve"> — «выпуклость</w:t>
      </w:r>
      <w:bookmarkStart w:id="92" w:name="OCRUncertain198"/>
      <w:r>
        <w:rPr>
          <w:sz w:val="28"/>
          <w:szCs w:val="20"/>
        </w:rPr>
        <w:t>»),</w:t>
      </w:r>
      <w:bookmarkEnd w:id="92"/>
      <w:r>
        <w:rPr>
          <w:sz w:val="28"/>
          <w:szCs w:val="20"/>
        </w:rPr>
        <w:t xml:space="preserve"> с плазменным шнуром внутри. Система магнитов удерживает шнур в центре камеры, а ток силой в тысячи ампер нагревает его до требуемой температуры. Нейтроны, образующиеся в ходе термоядерной реакции, поглощаются в </w:t>
      </w:r>
      <w:bookmarkStart w:id="93" w:name="OCRUncertain199"/>
      <w:r>
        <w:rPr>
          <w:sz w:val="28"/>
          <w:szCs w:val="20"/>
        </w:rPr>
        <w:t>бланкете</w:t>
      </w:r>
      <w:bookmarkEnd w:id="93"/>
      <w:r>
        <w:rPr>
          <w:sz w:val="28"/>
          <w:szCs w:val="20"/>
        </w:rPr>
        <w:t xml:space="preserve"> — слое вещества, окружающем камеру. Выделяющееся при этом тепло можно использовать для получения электроэнергии.</w:t>
      </w:r>
    </w:p>
    <w:p w:rsidR="005F2A3A" w:rsidRDefault="005F2A3A">
      <w:pPr>
        <w:widowControl w:val="0"/>
        <w:autoSpaceDE w:val="0"/>
        <w:autoSpaceDN w:val="0"/>
        <w:adjustRightInd w:val="0"/>
        <w:ind w:left="80"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Несмотря на кажущуюся простоту токамака, ни одно устройство подобного типа не дало положительного выхода энергии. Большие надежды возлагаются на проектируемый в настоящее время гигантский токамак </w:t>
      </w:r>
      <w:r>
        <w:rPr>
          <w:sz w:val="28"/>
          <w:szCs w:val="20"/>
          <w:lang w:val="en-US"/>
        </w:rPr>
        <w:t>ITER</w:t>
      </w:r>
      <w:r>
        <w:rPr>
          <w:sz w:val="28"/>
          <w:szCs w:val="20"/>
        </w:rPr>
        <w:t>. На этой установке, если она будет сооружена к 2005 г., предполагаемая мощность выхода 1,5 • 10</w:t>
      </w:r>
      <w:r>
        <w:rPr>
          <w:sz w:val="28"/>
          <w:szCs w:val="20"/>
          <w:vertAlign w:val="superscript"/>
        </w:rPr>
        <w:t>9</w:t>
      </w:r>
      <w:r>
        <w:rPr>
          <w:sz w:val="28"/>
          <w:szCs w:val="20"/>
        </w:rPr>
        <w:t xml:space="preserve"> Вт. Среди других проектов следует отметить два: стеллараторы и устройства инерциального удержания плазмы.</w:t>
      </w:r>
    </w:p>
    <w:p w:rsidR="005F2A3A" w:rsidRDefault="005F2A3A">
      <w:pPr>
        <w:pStyle w:val="a3"/>
      </w:pPr>
      <w:r>
        <w:t>Магнитное поле сложной формы, удерживающее плазму в круговой камере токамака, противодействует собственному полю плазменного</w:t>
      </w:r>
      <w:bookmarkStart w:id="94" w:name="OCRUncertain217"/>
      <w:r>
        <w:t xml:space="preserve">  шнура,</w:t>
      </w:r>
      <w:bookmarkEnd w:id="94"/>
      <w:r>
        <w:t xml:space="preserve"> которое стремится изогнуть </w:t>
      </w:r>
      <w:bookmarkStart w:id="95" w:name="OCRUncertain218"/>
      <w:r>
        <w:t>траекторию</w:t>
      </w:r>
      <w:bookmarkEnd w:id="95"/>
      <w:r>
        <w:t xml:space="preserve"> заряженных частиц плазмы. В </w:t>
      </w:r>
      <w:bookmarkStart w:id="96" w:name="OCRUncertain219"/>
      <w:r>
        <w:t>стеллараторе</w:t>
      </w:r>
      <w:bookmarkEnd w:id="96"/>
      <w:r>
        <w:t xml:space="preserve"> </w:t>
      </w:r>
      <w:bookmarkStart w:id="97" w:name="OCRUncertain220"/>
      <w:r>
        <w:t>(от лат.</w:t>
      </w:r>
      <w:bookmarkEnd w:id="97"/>
      <w:r>
        <w:t xml:space="preserve"> </w:t>
      </w:r>
      <w:r>
        <w:rPr>
          <w:lang w:val="en-US"/>
        </w:rPr>
        <w:t>STELLA</w:t>
      </w:r>
      <w:r>
        <w:t xml:space="preserve"> — </w:t>
      </w:r>
      <w:bookmarkStart w:id="98" w:name="OCRUncertain222"/>
      <w:r>
        <w:t>З</w:t>
      </w:r>
      <w:bookmarkEnd w:id="98"/>
      <w:r>
        <w:t xml:space="preserve">везда») плазме позволили принять </w:t>
      </w:r>
      <w:bookmarkStart w:id="99" w:name="OCRUncertain223"/>
      <w:r>
        <w:t>форму,</w:t>
      </w:r>
      <w:bookmarkEnd w:id="99"/>
      <w:r>
        <w:t xml:space="preserve"> какую она «хочет», и </w:t>
      </w:r>
      <w:bookmarkStart w:id="100" w:name="OCRUncertain224"/>
      <w:r>
        <w:t>оставили</w:t>
      </w:r>
      <w:bookmarkEnd w:id="100"/>
      <w:r>
        <w:t xml:space="preserve"> только поле, сжимающее шнур. В</w:t>
      </w:r>
      <w:bookmarkStart w:id="101" w:name="OCRUncertain225"/>
      <w:r>
        <w:t>акуумная</w:t>
      </w:r>
      <w:bookmarkEnd w:id="101"/>
      <w:r>
        <w:t xml:space="preserve"> камера приобрела весьма </w:t>
      </w:r>
      <w:bookmarkStart w:id="102" w:name="OCRUncertain226"/>
      <w:r>
        <w:t>причудливый</w:t>
      </w:r>
      <w:bookmarkEnd w:id="102"/>
      <w:r>
        <w:t xml:space="preserve"> вид, а множество </w:t>
      </w:r>
      <w:bookmarkStart w:id="103" w:name="OCRUncertain227"/>
      <w:r>
        <w:t>магнитных</w:t>
      </w:r>
      <w:bookmarkEnd w:id="103"/>
      <w:r>
        <w:t xml:space="preserve"> катушек — довольно </w:t>
      </w:r>
      <w:bookmarkStart w:id="104" w:name="OCRUncertain228"/>
      <w:r>
        <w:t>сложную</w:t>
      </w:r>
      <w:bookmarkEnd w:id="104"/>
      <w:r>
        <w:t xml:space="preserve"> форму. Эксперименты на </w:t>
      </w:r>
      <w:bookmarkStart w:id="105" w:name="OCRUncertain229"/>
      <w:r>
        <w:t>стеллараторах</w:t>
      </w:r>
      <w:bookmarkEnd w:id="105"/>
      <w:r>
        <w:t xml:space="preserve"> идут в разных странах, </w:t>
      </w:r>
      <w:bookmarkStart w:id="106" w:name="OCRUncertain230"/>
      <w:r>
        <w:t>но</w:t>
      </w:r>
      <w:bookmarkEnd w:id="106"/>
      <w:r>
        <w:t xml:space="preserve"> добиться нужной температуры </w:t>
      </w:r>
      <w:bookmarkStart w:id="107" w:name="OCRUncertain231"/>
      <w:r>
        <w:t>и</w:t>
      </w:r>
      <w:bookmarkEnd w:id="107"/>
      <w:r>
        <w:t xml:space="preserve"> времени удержания плазмы пока не удалось.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Принципиально иным является </w:t>
      </w:r>
      <w:bookmarkStart w:id="108" w:name="OCRUncertain232"/>
      <w:r>
        <w:rPr>
          <w:sz w:val="28"/>
          <w:szCs w:val="20"/>
        </w:rPr>
        <w:t>метод</w:t>
      </w:r>
      <w:bookmarkEnd w:id="108"/>
      <w:r>
        <w:rPr>
          <w:sz w:val="28"/>
          <w:szCs w:val="20"/>
        </w:rPr>
        <w:t xml:space="preserve"> </w:t>
      </w:r>
      <w:bookmarkStart w:id="109" w:name="OCRUncertain233"/>
      <w:r>
        <w:rPr>
          <w:sz w:val="28"/>
          <w:szCs w:val="20"/>
        </w:rPr>
        <w:t>инерциального</w:t>
      </w:r>
      <w:bookmarkEnd w:id="109"/>
      <w:r>
        <w:rPr>
          <w:sz w:val="28"/>
          <w:szCs w:val="20"/>
        </w:rPr>
        <w:t xml:space="preserve"> удержания </w:t>
      </w:r>
      <w:bookmarkStart w:id="110" w:name="OCRUncertain234"/>
      <w:r>
        <w:rPr>
          <w:sz w:val="28"/>
          <w:szCs w:val="20"/>
        </w:rPr>
        <w:t>п</w:t>
      </w:r>
      <w:bookmarkEnd w:id="110"/>
      <w:r>
        <w:rPr>
          <w:sz w:val="28"/>
          <w:szCs w:val="20"/>
        </w:rPr>
        <w:t>ла</w:t>
      </w:r>
      <w:bookmarkStart w:id="111" w:name="OCRUncertain235"/>
      <w:r>
        <w:rPr>
          <w:sz w:val="28"/>
          <w:szCs w:val="20"/>
        </w:rPr>
        <w:t>зм</w:t>
      </w:r>
      <w:bookmarkEnd w:id="111"/>
      <w:r>
        <w:rPr>
          <w:sz w:val="28"/>
          <w:szCs w:val="20"/>
        </w:rPr>
        <w:t>ы, основанный на инерции реакционной смеси, которая при мгно</w:t>
      </w:r>
      <w:bookmarkStart w:id="112" w:name="OCRUncertain236"/>
      <w:r>
        <w:rPr>
          <w:sz w:val="28"/>
          <w:szCs w:val="20"/>
        </w:rPr>
        <w:t>в</w:t>
      </w:r>
      <w:bookmarkEnd w:id="112"/>
      <w:r>
        <w:rPr>
          <w:sz w:val="28"/>
          <w:szCs w:val="20"/>
        </w:rPr>
        <w:t xml:space="preserve">енном нагреве (например, лазерным </w:t>
      </w:r>
      <w:bookmarkStart w:id="113" w:name="OCRUncertain237"/>
      <w:r>
        <w:rPr>
          <w:sz w:val="28"/>
          <w:szCs w:val="20"/>
        </w:rPr>
        <w:t>(</w:t>
      </w:r>
      <w:bookmarkEnd w:id="113"/>
      <w:r>
        <w:rPr>
          <w:sz w:val="28"/>
          <w:szCs w:val="20"/>
        </w:rPr>
        <w:t>импульсом) р</w:t>
      </w:r>
      <w:bookmarkStart w:id="114" w:name="OCRUncertain238"/>
      <w:r>
        <w:rPr>
          <w:sz w:val="28"/>
          <w:szCs w:val="20"/>
        </w:rPr>
        <w:t>а</w:t>
      </w:r>
      <w:bookmarkEnd w:id="114"/>
      <w:r>
        <w:rPr>
          <w:sz w:val="28"/>
          <w:szCs w:val="20"/>
        </w:rPr>
        <w:t xml:space="preserve">злетается не сразу. </w:t>
      </w:r>
      <w:bookmarkStart w:id="115" w:name="OCRUncertain239"/>
      <w:r>
        <w:rPr>
          <w:sz w:val="28"/>
          <w:szCs w:val="20"/>
        </w:rPr>
        <w:t>Ампу</w:t>
      </w:r>
      <w:bookmarkEnd w:id="115"/>
      <w:r>
        <w:rPr>
          <w:sz w:val="28"/>
          <w:szCs w:val="20"/>
        </w:rPr>
        <w:t>лу, где на</w:t>
      </w:r>
      <w:bookmarkStart w:id="116" w:name="OCRUncertain240"/>
      <w:r>
        <w:rPr>
          <w:sz w:val="28"/>
          <w:szCs w:val="20"/>
        </w:rPr>
        <w:t>х</w:t>
      </w:r>
      <w:bookmarkEnd w:id="116"/>
      <w:r>
        <w:rPr>
          <w:sz w:val="28"/>
          <w:szCs w:val="20"/>
        </w:rPr>
        <w:t xml:space="preserve">одится смесь дейтерия с тритием, облучают со всех сторон </w:t>
      </w:r>
      <w:bookmarkStart w:id="117" w:name="OCRUncertain242"/>
      <w:r>
        <w:rPr>
          <w:sz w:val="28"/>
          <w:szCs w:val="20"/>
        </w:rPr>
        <w:t>{</w:t>
      </w:r>
      <w:bookmarkEnd w:id="117"/>
      <w:r>
        <w:rPr>
          <w:sz w:val="28"/>
          <w:szCs w:val="20"/>
        </w:rPr>
        <w:t xml:space="preserve">лазерными импульсами </w:t>
      </w:r>
      <w:bookmarkStart w:id="118" w:name="OCRUncertain243"/>
      <w:r>
        <w:rPr>
          <w:sz w:val="28"/>
          <w:szCs w:val="20"/>
        </w:rPr>
        <w:t>длительно</w:t>
      </w:r>
      <w:bookmarkStart w:id="119" w:name="OCRUncertain244"/>
      <w:bookmarkEnd w:id="118"/>
      <w:r>
        <w:rPr>
          <w:sz w:val="28"/>
          <w:szCs w:val="20"/>
        </w:rPr>
        <w:t>стью</w:t>
      </w:r>
      <w:bookmarkEnd w:id="119"/>
      <w:r>
        <w:rPr>
          <w:sz w:val="28"/>
          <w:szCs w:val="20"/>
        </w:rPr>
        <w:t xml:space="preserve"> до 10</w:t>
      </w:r>
      <w:bookmarkStart w:id="120" w:name="OCRUncertain245"/>
      <w:r>
        <w:rPr>
          <w:sz w:val="28"/>
          <w:szCs w:val="20"/>
          <w:vertAlign w:val="superscript"/>
        </w:rPr>
        <w:t>-10</w:t>
      </w:r>
      <w:bookmarkEnd w:id="120"/>
      <w:r>
        <w:rPr>
          <w:sz w:val="28"/>
          <w:szCs w:val="20"/>
        </w:rPr>
        <w:t xml:space="preserve"> с и суммарной </w:t>
      </w:r>
      <w:bookmarkStart w:id="121" w:name="OCRUncertain246"/>
      <w:r>
        <w:rPr>
          <w:sz w:val="28"/>
          <w:szCs w:val="20"/>
        </w:rPr>
        <w:t>мощно</w:t>
      </w:r>
      <w:bookmarkStart w:id="122" w:name="OCRUncertain247"/>
      <w:bookmarkEnd w:id="121"/>
      <w:r>
        <w:rPr>
          <w:sz w:val="28"/>
          <w:szCs w:val="20"/>
        </w:rPr>
        <w:t>стью</w:t>
      </w:r>
      <w:bookmarkEnd w:id="122"/>
      <w:r>
        <w:rPr>
          <w:sz w:val="28"/>
          <w:szCs w:val="20"/>
        </w:rPr>
        <w:t xml:space="preserve"> порядка 10</w:t>
      </w:r>
      <w:r>
        <w:rPr>
          <w:sz w:val="28"/>
          <w:szCs w:val="20"/>
          <w:vertAlign w:val="superscript"/>
        </w:rPr>
        <w:t>20</w:t>
      </w:r>
      <w:r>
        <w:rPr>
          <w:sz w:val="28"/>
          <w:szCs w:val="20"/>
        </w:rPr>
        <w:t xml:space="preserve"> Вт/см</w:t>
      </w:r>
      <w:bookmarkStart w:id="123" w:name="OCRUncertain248"/>
      <w:r>
        <w:rPr>
          <w:sz w:val="28"/>
          <w:szCs w:val="20"/>
        </w:rPr>
        <w:t>.</w:t>
      </w:r>
      <w:bookmarkEnd w:id="123"/>
      <w:r>
        <w:rPr>
          <w:sz w:val="28"/>
          <w:szCs w:val="20"/>
        </w:rPr>
        <w:t xml:space="preserve"> Оболочка ампулы испаряется, расширяющиеся газы и световое давление сжимают её  содержимое почти в 50 тыс. раз. </w:t>
      </w:r>
      <w:bookmarkStart w:id="124" w:name="OCRUncertain249"/>
      <w:r>
        <w:rPr>
          <w:sz w:val="28"/>
          <w:szCs w:val="20"/>
        </w:rPr>
        <w:t>Давле</w:t>
      </w:r>
      <w:bookmarkStart w:id="125" w:name="OCRUncertain250"/>
      <w:bookmarkEnd w:id="124"/>
      <w:r>
        <w:rPr>
          <w:sz w:val="28"/>
          <w:szCs w:val="20"/>
        </w:rPr>
        <w:t>ние</w:t>
      </w:r>
      <w:bookmarkEnd w:id="125"/>
      <w:r>
        <w:rPr>
          <w:sz w:val="28"/>
          <w:szCs w:val="20"/>
        </w:rPr>
        <w:t xml:space="preserve"> в смеси возрастает до 1 млн. </w:t>
      </w:r>
      <w:bookmarkStart w:id="126" w:name="OCRUncertain251"/>
      <w:r>
        <w:rPr>
          <w:sz w:val="28"/>
          <w:szCs w:val="20"/>
        </w:rPr>
        <w:t>атм,</w:t>
      </w:r>
      <w:bookmarkEnd w:id="126"/>
      <w:r>
        <w:rPr>
          <w:sz w:val="28"/>
          <w:szCs w:val="20"/>
        </w:rPr>
        <w:t xml:space="preserve"> а  её плотность — до 50—100 </w:t>
      </w:r>
      <w:bookmarkStart w:id="127" w:name="OCRUncertain252"/>
      <w:r>
        <w:rPr>
          <w:sz w:val="28"/>
          <w:szCs w:val="20"/>
        </w:rPr>
        <w:t>г/см</w:t>
      </w:r>
      <w:r>
        <w:rPr>
          <w:sz w:val="28"/>
          <w:szCs w:val="20"/>
          <w:vertAlign w:val="superscript"/>
        </w:rPr>
        <w:t>3</w:t>
      </w:r>
      <w:r>
        <w:rPr>
          <w:sz w:val="28"/>
          <w:szCs w:val="20"/>
        </w:rPr>
        <w:t>.</w:t>
      </w:r>
      <w:bookmarkEnd w:id="127"/>
      <w:r>
        <w:rPr>
          <w:sz w:val="28"/>
          <w:szCs w:val="20"/>
        </w:rPr>
        <w:t xml:space="preserve"> При  таких условиях начинается </w:t>
      </w:r>
      <w:bookmarkStart w:id="128" w:name="OCRUncertain254"/>
      <w:r>
        <w:rPr>
          <w:sz w:val="28"/>
          <w:szCs w:val="20"/>
        </w:rPr>
        <w:t>термоядерная</w:t>
      </w:r>
      <w:bookmarkEnd w:id="128"/>
      <w:r>
        <w:rPr>
          <w:sz w:val="28"/>
          <w:szCs w:val="20"/>
        </w:rPr>
        <w:t xml:space="preserve"> реакция.</w:t>
      </w:r>
    </w:p>
    <w:p w:rsidR="005F2A3A" w:rsidRDefault="005F2A3A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0"/>
        </w:rPr>
      </w:pPr>
      <w:r>
        <w:rPr>
          <w:sz w:val="28"/>
          <w:szCs w:val="20"/>
        </w:rPr>
        <w:t>Но и на этом пути имеется ряд технологических трудностей, пока не позволяющих превратить экспериментальные лазерные установки в промышленные реакторы.</w:t>
      </w:r>
    </w:p>
    <w:p w:rsidR="005F2A3A" w:rsidRDefault="005F2A3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5F2A3A" w:rsidRDefault="005F2A3A">
      <w:pPr>
        <w:jc w:val="both"/>
        <w:rPr>
          <w:sz w:val="28"/>
        </w:rPr>
      </w:pPr>
      <w:bookmarkStart w:id="129" w:name="_GoBack"/>
      <w:bookmarkEnd w:id="129"/>
    </w:p>
    <w:sectPr w:rsidR="005F2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C09"/>
    <w:rsid w:val="005F2A3A"/>
    <w:rsid w:val="008C71E5"/>
    <w:rsid w:val="00A31C09"/>
    <w:rsid w:val="00A7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6629D-C73C-41F4-8F27-023EB071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sz w:val="28"/>
      <w:szCs w:val="22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before="200"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1080"/>
      <w:jc w:val="both"/>
    </w:pPr>
    <w:rPr>
      <w:sz w:val="28"/>
      <w:szCs w:val="20"/>
    </w:rPr>
  </w:style>
  <w:style w:type="paragraph" w:styleId="a4">
    <w:name w:val="Title"/>
    <w:basedOn w:val="a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ГИМНАЗИЯ №11</vt:lpstr>
    </vt:vector>
  </TitlesOfParts>
  <Company>АДМ</Company>
  <LinksUpToDate>false</LinksUpToDate>
  <CharactersWithSpaces>10834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ГИМНАЗИЯ №11</dc:title>
  <dc:subject/>
  <dc:creator>АЮВ</dc:creator>
  <cp:keywords/>
  <dc:description/>
  <cp:lastModifiedBy>Irina</cp:lastModifiedBy>
  <cp:revision>2</cp:revision>
  <cp:lastPrinted>2001-05-15T14:10:00Z</cp:lastPrinted>
  <dcterms:created xsi:type="dcterms:W3CDTF">2014-09-07T08:39:00Z</dcterms:created>
  <dcterms:modified xsi:type="dcterms:W3CDTF">2014-09-07T08:39:00Z</dcterms:modified>
</cp:coreProperties>
</file>