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54C" w:rsidRPr="005463B5" w:rsidRDefault="00CE514B" w:rsidP="005463B5">
      <w:pPr>
        <w:spacing w:line="360" w:lineRule="auto"/>
        <w:ind w:firstLine="709"/>
        <w:jc w:val="both"/>
        <w:rPr>
          <w:b/>
          <w:sz w:val="28"/>
          <w:szCs w:val="28"/>
        </w:rPr>
      </w:pPr>
      <w:r w:rsidRPr="005463B5">
        <w:rPr>
          <w:b/>
          <w:sz w:val="28"/>
          <w:szCs w:val="28"/>
        </w:rPr>
        <w:t>Содержание</w:t>
      </w:r>
    </w:p>
    <w:p w:rsidR="00324E8B" w:rsidRPr="005463B5" w:rsidRDefault="00324E8B" w:rsidP="005463B5">
      <w:pPr>
        <w:spacing w:line="360" w:lineRule="auto"/>
        <w:ind w:firstLine="709"/>
        <w:jc w:val="both"/>
        <w:rPr>
          <w:sz w:val="28"/>
          <w:szCs w:val="28"/>
        </w:rPr>
      </w:pPr>
    </w:p>
    <w:p w:rsidR="0075232A" w:rsidRPr="005463B5" w:rsidRDefault="0075232A" w:rsidP="005463B5">
      <w:pPr>
        <w:pStyle w:val="11"/>
        <w:spacing w:line="360" w:lineRule="auto"/>
        <w:jc w:val="both"/>
        <w:rPr>
          <w:noProof/>
          <w:sz w:val="28"/>
          <w:szCs w:val="28"/>
        </w:rPr>
      </w:pPr>
      <w:r w:rsidRPr="005463B5">
        <w:rPr>
          <w:b/>
          <w:sz w:val="28"/>
          <w:szCs w:val="28"/>
        </w:rPr>
        <w:fldChar w:fldCharType="begin"/>
      </w:r>
      <w:r w:rsidRPr="005463B5">
        <w:rPr>
          <w:b/>
          <w:sz w:val="28"/>
          <w:szCs w:val="28"/>
        </w:rPr>
        <w:instrText xml:space="preserve"> TOC \o "1-3" \n \p " " \h \z \u </w:instrText>
      </w:r>
      <w:r w:rsidRPr="005463B5">
        <w:rPr>
          <w:b/>
          <w:sz w:val="28"/>
          <w:szCs w:val="28"/>
        </w:rPr>
        <w:fldChar w:fldCharType="separate"/>
      </w:r>
      <w:r w:rsidRPr="00AB1EED">
        <w:rPr>
          <w:rStyle w:val="a3"/>
          <w:noProof/>
          <w:color w:val="auto"/>
          <w:sz w:val="28"/>
          <w:szCs w:val="28"/>
          <w:u w:val="none"/>
        </w:rPr>
        <w:t>Введение</w:t>
      </w:r>
    </w:p>
    <w:p w:rsidR="0075232A" w:rsidRPr="005463B5" w:rsidRDefault="00F77F3E" w:rsidP="005463B5">
      <w:pPr>
        <w:pStyle w:val="21"/>
        <w:spacing w:line="360" w:lineRule="auto"/>
        <w:ind w:left="0"/>
        <w:jc w:val="both"/>
        <w:rPr>
          <w:noProof/>
          <w:sz w:val="28"/>
          <w:szCs w:val="28"/>
        </w:rPr>
      </w:pPr>
      <w:r>
        <w:rPr>
          <w:rStyle w:val="a3"/>
          <w:noProof/>
          <w:color w:val="auto"/>
          <w:sz w:val="28"/>
          <w:szCs w:val="28"/>
          <w:u w:val="none"/>
        </w:rPr>
        <w:t xml:space="preserve">1. </w:t>
      </w:r>
      <w:hyperlink w:anchor="_Toc288845998" w:history="1">
        <w:r w:rsidR="0075232A" w:rsidRPr="005463B5">
          <w:rPr>
            <w:rStyle w:val="a3"/>
            <w:noProof/>
            <w:color w:val="auto"/>
            <w:sz w:val="28"/>
            <w:szCs w:val="28"/>
            <w:u w:val="none"/>
          </w:rPr>
          <w:t>Рождение нового идеологического течения - ваххабизма</w:t>
        </w:r>
      </w:hyperlink>
    </w:p>
    <w:p w:rsidR="0075232A" w:rsidRPr="005463B5" w:rsidRDefault="00F77F3E" w:rsidP="005463B5">
      <w:pPr>
        <w:pStyle w:val="11"/>
        <w:spacing w:line="360" w:lineRule="auto"/>
        <w:jc w:val="both"/>
        <w:rPr>
          <w:noProof/>
          <w:sz w:val="28"/>
          <w:szCs w:val="28"/>
        </w:rPr>
      </w:pPr>
      <w:r>
        <w:rPr>
          <w:rStyle w:val="a3"/>
          <w:noProof/>
          <w:color w:val="auto"/>
          <w:sz w:val="28"/>
          <w:szCs w:val="28"/>
          <w:u w:val="none"/>
        </w:rPr>
        <w:t xml:space="preserve">2. </w:t>
      </w:r>
      <w:r w:rsidR="0075232A" w:rsidRPr="00AB1EED">
        <w:rPr>
          <w:rStyle w:val="a3"/>
          <w:noProof/>
          <w:color w:val="auto"/>
          <w:sz w:val="28"/>
          <w:szCs w:val="28"/>
          <w:u w:val="none"/>
        </w:rPr>
        <w:t xml:space="preserve">Ваххабизм в Саудовской Аравии в конце </w:t>
      </w:r>
      <w:r w:rsidR="0075232A" w:rsidRPr="00AB1EED">
        <w:rPr>
          <w:rStyle w:val="a3"/>
          <w:noProof/>
          <w:color w:val="auto"/>
          <w:sz w:val="28"/>
          <w:szCs w:val="28"/>
          <w:u w:val="none"/>
          <w:lang w:val="en-US"/>
        </w:rPr>
        <w:t>XIX</w:t>
      </w:r>
      <w:r w:rsidR="0075232A" w:rsidRPr="00AB1EED">
        <w:rPr>
          <w:rStyle w:val="a3"/>
          <w:noProof/>
          <w:color w:val="auto"/>
          <w:sz w:val="28"/>
          <w:szCs w:val="28"/>
          <w:u w:val="none"/>
        </w:rPr>
        <w:t xml:space="preserve"> - середине ХХ вв.</w:t>
      </w:r>
    </w:p>
    <w:p w:rsidR="0075232A" w:rsidRPr="005463B5" w:rsidRDefault="00F77F3E" w:rsidP="005463B5">
      <w:pPr>
        <w:pStyle w:val="21"/>
        <w:spacing w:line="360" w:lineRule="auto"/>
        <w:ind w:left="0"/>
        <w:jc w:val="both"/>
        <w:rPr>
          <w:noProof/>
          <w:sz w:val="28"/>
          <w:szCs w:val="28"/>
        </w:rPr>
      </w:pPr>
      <w:r>
        <w:rPr>
          <w:rStyle w:val="a3"/>
          <w:noProof/>
          <w:color w:val="auto"/>
          <w:sz w:val="28"/>
          <w:szCs w:val="28"/>
          <w:u w:val="none"/>
        </w:rPr>
        <w:t xml:space="preserve">2.1 </w:t>
      </w:r>
      <w:hyperlink w:anchor="_Toc288846000" w:history="1">
        <w:r w:rsidR="0075232A" w:rsidRPr="005463B5">
          <w:rPr>
            <w:rStyle w:val="a3"/>
            <w:noProof/>
            <w:color w:val="auto"/>
            <w:sz w:val="28"/>
            <w:szCs w:val="28"/>
            <w:u w:val="none"/>
          </w:rPr>
          <w:t>Политика захватов Саудовского эмирата как естественное продолжение экспансии общины-племени</w:t>
        </w:r>
      </w:hyperlink>
    </w:p>
    <w:p w:rsidR="0075232A" w:rsidRPr="005463B5" w:rsidRDefault="00E06161" w:rsidP="005463B5">
      <w:pPr>
        <w:pStyle w:val="21"/>
        <w:spacing w:line="360" w:lineRule="auto"/>
        <w:ind w:left="0"/>
        <w:jc w:val="both"/>
        <w:rPr>
          <w:noProof/>
          <w:sz w:val="28"/>
          <w:szCs w:val="28"/>
        </w:rPr>
      </w:pPr>
      <w:r>
        <w:rPr>
          <w:rStyle w:val="a3"/>
          <w:noProof/>
          <w:color w:val="auto"/>
          <w:sz w:val="28"/>
          <w:szCs w:val="28"/>
          <w:u w:val="none"/>
          <w:lang w:val="uk-UA"/>
        </w:rPr>
        <w:t xml:space="preserve">2.2 </w:t>
      </w:r>
      <w:r w:rsidR="0075232A" w:rsidRPr="00AB1EED">
        <w:rPr>
          <w:rStyle w:val="a3"/>
          <w:noProof/>
          <w:color w:val="auto"/>
          <w:sz w:val="28"/>
          <w:szCs w:val="28"/>
          <w:u w:val="none"/>
        </w:rPr>
        <w:t>Движение ихванов - попытка генерализации общинного принципа построения Саудовского государства</w:t>
      </w:r>
    </w:p>
    <w:p w:rsidR="0075232A" w:rsidRPr="005463B5" w:rsidRDefault="0047546B" w:rsidP="005463B5">
      <w:pPr>
        <w:pStyle w:val="11"/>
        <w:spacing w:line="360" w:lineRule="auto"/>
        <w:jc w:val="both"/>
        <w:rPr>
          <w:noProof/>
          <w:sz w:val="28"/>
          <w:szCs w:val="28"/>
        </w:rPr>
      </w:pPr>
      <w:hyperlink w:anchor="_Toc288846002" w:history="1">
        <w:r w:rsidR="0075232A" w:rsidRPr="005463B5">
          <w:rPr>
            <w:rStyle w:val="a3"/>
            <w:noProof/>
            <w:color w:val="auto"/>
            <w:sz w:val="28"/>
            <w:szCs w:val="28"/>
            <w:u w:val="none"/>
          </w:rPr>
          <w:t>Заключение</w:t>
        </w:r>
      </w:hyperlink>
    </w:p>
    <w:p w:rsidR="0075232A" w:rsidRPr="005463B5" w:rsidRDefault="0075232A" w:rsidP="005463B5">
      <w:pPr>
        <w:pStyle w:val="11"/>
        <w:spacing w:line="360" w:lineRule="auto"/>
        <w:jc w:val="both"/>
        <w:rPr>
          <w:noProof/>
          <w:sz w:val="28"/>
          <w:szCs w:val="28"/>
        </w:rPr>
      </w:pPr>
      <w:r w:rsidRPr="00AB1EED">
        <w:rPr>
          <w:rStyle w:val="a3"/>
          <w:noProof/>
          <w:color w:val="auto"/>
          <w:sz w:val="28"/>
          <w:szCs w:val="28"/>
          <w:u w:val="none"/>
        </w:rPr>
        <w:t>Список использованной литературы</w:t>
      </w:r>
    </w:p>
    <w:p w:rsidR="00324E8B" w:rsidRPr="005463B5" w:rsidRDefault="0075232A" w:rsidP="005463B5">
      <w:pPr>
        <w:spacing w:line="360" w:lineRule="auto"/>
        <w:jc w:val="both"/>
        <w:rPr>
          <w:b/>
          <w:sz w:val="28"/>
          <w:szCs w:val="28"/>
        </w:rPr>
      </w:pPr>
      <w:r w:rsidRPr="005463B5">
        <w:rPr>
          <w:b/>
          <w:sz w:val="28"/>
          <w:szCs w:val="28"/>
        </w:rPr>
        <w:fldChar w:fldCharType="end"/>
      </w:r>
    </w:p>
    <w:p w:rsidR="00CE514B" w:rsidRPr="005463B5" w:rsidRDefault="00CE514B" w:rsidP="005463B5">
      <w:pPr>
        <w:pStyle w:val="1"/>
        <w:spacing w:before="0" w:after="0"/>
        <w:ind w:firstLine="709"/>
        <w:rPr>
          <w:rFonts w:cs="Times New Roman"/>
          <w:szCs w:val="28"/>
        </w:rPr>
      </w:pPr>
      <w:r w:rsidRPr="005463B5">
        <w:rPr>
          <w:rFonts w:cs="Times New Roman"/>
          <w:szCs w:val="28"/>
        </w:rPr>
        <w:br w:type="page"/>
      </w:r>
      <w:bookmarkStart w:id="0" w:name="_Toc288845997"/>
      <w:r w:rsidRPr="005463B5">
        <w:rPr>
          <w:rFonts w:cs="Times New Roman"/>
          <w:szCs w:val="28"/>
        </w:rPr>
        <w:t>Введение</w:t>
      </w:r>
      <w:bookmarkEnd w:id="0"/>
    </w:p>
    <w:p w:rsidR="005463B5" w:rsidRDefault="005463B5" w:rsidP="005463B5">
      <w:pPr>
        <w:spacing w:line="360" w:lineRule="auto"/>
        <w:ind w:firstLine="709"/>
        <w:jc w:val="both"/>
        <w:rPr>
          <w:sz w:val="28"/>
          <w:szCs w:val="28"/>
        </w:rPr>
      </w:pPr>
    </w:p>
    <w:p w:rsidR="006902B3" w:rsidRPr="005463B5" w:rsidRDefault="006902B3" w:rsidP="005463B5">
      <w:pPr>
        <w:spacing w:line="360" w:lineRule="auto"/>
        <w:ind w:firstLine="709"/>
        <w:jc w:val="both"/>
        <w:rPr>
          <w:sz w:val="28"/>
          <w:szCs w:val="28"/>
        </w:rPr>
      </w:pPr>
      <w:r w:rsidRPr="005463B5">
        <w:rPr>
          <w:sz w:val="28"/>
          <w:szCs w:val="28"/>
        </w:rPr>
        <w:t>Ваххабизм сравнительно молодое исламское религиозное течение. Оно образовалось в XVIII в.</w:t>
      </w:r>
    </w:p>
    <w:p w:rsidR="006902B3" w:rsidRPr="005463B5" w:rsidRDefault="006902B3" w:rsidP="005463B5">
      <w:pPr>
        <w:spacing w:line="360" w:lineRule="auto"/>
        <w:ind w:firstLine="709"/>
        <w:jc w:val="both"/>
        <w:rPr>
          <w:sz w:val="28"/>
          <w:szCs w:val="28"/>
        </w:rPr>
      </w:pPr>
      <w:r w:rsidRPr="005463B5">
        <w:rPr>
          <w:sz w:val="28"/>
          <w:szCs w:val="28"/>
        </w:rPr>
        <w:t>Наибольшее распространение ваххабизм получил почти на весь мусульманский мир: Аравийский полуостров, Египет, Сирия, Иордания, Турция, Северный Кавказ, Поволжье, Азербайджан, Центральная Азия, Афганистан, Пакистан, Индия, Бангладеш, Индонезия, Западная и Северо-Восточная Африка.</w:t>
      </w:r>
    </w:p>
    <w:p w:rsidR="006902B3" w:rsidRPr="005463B5" w:rsidRDefault="006902B3" w:rsidP="005463B5">
      <w:pPr>
        <w:spacing w:line="360" w:lineRule="auto"/>
        <w:ind w:firstLine="709"/>
        <w:jc w:val="both"/>
        <w:rPr>
          <w:sz w:val="28"/>
          <w:szCs w:val="28"/>
        </w:rPr>
      </w:pPr>
      <w:r w:rsidRPr="005463B5">
        <w:rPr>
          <w:sz w:val="28"/>
          <w:szCs w:val="28"/>
        </w:rPr>
        <w:t>В работе рассматривается ваххабизм на примере Саудовской Аравии, так как распространение ваххабизма связано с историей этой страны.</w:t>
      </w:r>
    </w:p>
    <w:p w:rsidR="006902B3" w:rsidRPr="005463B5" w:rsidRDefault="006902B3" w:rsidP="005463B5">
      <w:pPr>
        <w:spacing w:line="360" w:lineRule="auto"/>
        <w:ind w:firstLine="709"/>
        <w:jc w:val="both"/>
        <w:rPr>
          <w:sz w:val="28"/>
          <w:szCs w:val="28"/>
        </w:rPr>
      </w:pPr>
      <w:r w:rsidRPr="005463B5">
        <w:rPr>
          <w:sz w:val="28"/>
          <w:szCs w:val="28"/>
        </w:rPr>
        <w:t xml:space="preserve">Целью работы является изучение ваххабизма в конце </w:t>
      </w:r>
      <w:r w:rsidRPr="005463B5">
        <w:rPr>
          <w:sz w:val="28"/>
          <w:szCs w:val="28"/>
          <w:lang w:val="en-US"/>
        </w:rPr>
        <w:t>XIX</w:t>
      </w:r>
      <w:r w:rsidRPr="005463B5">
        <w:rPr>
          <w:sz w:val="28"/>
          <w:szCs w:val="28"/>
        </w:rPr>
        <w:t xml:space="preserve"> - середине ХХ вв.</w:t>
      </w:r>
    </w:p>
    <w:p w:rsidR="006902B3" w:rsidRPr="005463B5" w:rsidRDefault="006902B3" w:rsidP="005463B5">
      <w:pPr>
        <w:spacing w:line="360" w:lineRule="auto"/>
        <w:ind w:firstLine="709"/>
        <w:jc w:val="both"/>
        <w:rPr>
          <w:sz w:val="28"/>
          <w:szCs w:val="28"/>
        </w:rPr>
      </w:pPr>
      <w:r w:rsidRPr="005463B5">
        <w:rPr>
          <w:sz w:val="28"/>
          <w:szCs w:val="28"/>
        </w:rPr>
        <w:t>Задачи:</w:t>
      </w:r>
    </w:p>
    <w:p w:rsidR="006902B3" w:rsidRPr="005463B5" w:rsidRDefault="006902B3" w:rsidP="005463B5">
      <w:pPr>
        <w:spacing w:line="360" w:lineRule="auto"/>
        <w:ind w:firstLine="709"/>
        <w:jc w:val="both"/>
        <w:rPr>
          <w:sz w:val="28"/>
          <w:szCs w:val="28"/>
        </w:rPr>
      </w:pPr>
      <w:r w:rsidRPr="005463B5">
        <w:rPr>
          <w:sz w:val="28"/>
          <w:szCs w:val="28"/>
        </w:rPr>
        <w:t>1. Охарактеризовать понятие ваххабизма;</w:t>
      </w:r>
    </w:p>
    <w:p w:rsidR="006902B3" w:rsidRPr="005463B5" w:rsidRDefault="006902B3" w:rsidP="005463B5">
      <w:pPr>
        <w:spacing w:line="360" w:lineRule="auto"/>
        <w:ind w:firstLine="709"/>
        <w:jc w:val="both"/>
        <w:rPr>
          <w:sz w:val="28"/>
          <w:szCs w:val="28"/>
        </w:rPr>
      </w:pPr>
      <w:r w:rsidRPr="005463B5">
        <w:rPr>
          <w:sz w:val="28"/>
          <w:szCs w:val="28"/>
        </w:rPr>
        <w:t xml:space="preserve">2. Раскрыть наиболее характерные черты </w:t>
      </w:r>
      <w:r w:rsidR="00F77F3E" w:rsidRPr="005463B5">
        <w:rPr>
          <w:sz w:val="28"/>
          <w:szCs w:val="28"/>
        </w:rPr>
        <w:t>ваххабизма</w:t>
      </w:r>
      <w:r w:rsidRPr="005463B5">
        <w:rPr>
          <w:sz w:val="28"/>
          <w:szCs w:val="28"/>
        </w:rPr>
        <w:t xml:space="preserve"> на примере Саудовской Аравии.</w:t>
      </w:r>
    </w:p>
    <w:p w:rsidR="00F77F3E" w:rsidRDefault="00F77F3E" w:rsidP="005463B5">
      <w:pPr>
        <w:pStyle w:val="2"/>
        <w:ind w:firstLine="709"/>
        <w:rPr>
          <w:rFonts w:cs="Times New Roman"/>
        </w:rPr>
      </w:pPr>
    </w:p>
    <w:p w:rsidR="00C051A8" w:rsidRPr="005463B5" w:rsidRDefault="00CE514B" w:rsidP="005463B5">
      <w:pPr>
        <w:pStyle w:val="2"/>
        <w:ind w:firstLine="709"/>
        <w:rPr>
          <w:rFonts w:cs="Times New Roman"/>
        </w:rPr>
      </w:pPr>
      <w:r w:rsidRPr="005463B5">
        <w:rPr>
          <w:rFonts w:cs="Times New Roman"/>
        </w:rPr>
        <w:br w:type="page"/>
      </w:r>
      <w:bookmarkStart w:id="1" w:name="_Toc288845998"/>
      <w:r w:rsidR="00C051A8" w:rsidRPr="005463B5">
        <w:rPr>
          <w:rFonts w:cs="Times New Roman"/>
        </w:rPr>
        <w:t>1.</w:t>
      </w:r>
      <w:r w:rsidR="00B510C0" w:rsidRPr="005463B5">
        <w:rPr>
          <w:rFonts w:cs="Times New Roman"/>
        </w:rPr>
        <w:t xml:space="preserve"> </w:t>
      </w:r>
      <w:r w:rsidR="00C051A8" w:rsidRPr="005463B5">
        <w:rPr>
          <w:rFonts w:cs="Times New Roman"/>
        </w:rPr>
        <w:t>Рождение нового идеологического течения - ваххабизма</w:t>
      </w:r>
      <w:bookmarkEnd w:id="1"/>
    </w:p>
    <w:p w:rsidR="00F77F3E" w:rsidRDefault="00F77F3E" w:rsidP="005463B5">
      <w:pPr>
        <w:spacing w:line="360" w:lineRule="auto"/>
        <w:ind w:firstLine="709"/>
        <w:jc w:val="both"/>
        <w:rPr>
          <w:sz w:val="28"/>
          <w:szCs w:val="28"/>
        </w:rPr>
      </w:pPr>
    </w:p>
    <w:p w:rsidR="00C051A8" w:rsidRPr="005463B5" w:rsidRDefault="00C051A8" w:rsidP="005463B5">
      <w:pPr>
        <w:spacing w:line="360" w:lineRule="auto"/>
        <w:ind w:firstLine="709"/>
        <w:jc w:val="both"/>
        <w:rPr>
          <w:sz w:val="28"/>
          <w:szCs w:val="28"/>
        </w:rPr>
      </w:pPr>
      <w:r w:rsidRPr="005463B5">
        <w:rPr>
          <w:sz w:val="28"/>
          <w:szCs w:val="28"/>
        </w:rPr>
        <w:t>Политическая разобщенность общин, их экономическая неоднородность приводили к неопределённости их религиозного, идеологического и юридического состояний. В оседлых оазисах до победы ваххабизма в зависимости от внутренних и внешних условий принимались различные направления суннитского ислама, шиизма, ибадизма и зейдизма. Ситуация с кочевыми племенами была ещё сложнее. Гражданская община, как автономный социальный организм, сама вырабатывала особую, отличную от других религиозную систему. Её суверенитет требовал освящения племенными божествами, поклонение которым было средством сегрегации, выделения соплеменников из общей массы. Отсутствие государственного регулирования человеческих взаимоотношений требовало создания не только особого морального кодекса, но и появления племенных культов.</w:t>
      </w:r>
    </w:p>
    <w:p w:rsidR="00C051A8" w:rsidRPr="005463B5" w:rsidRDefault="00C051A8" w:rsidP="005463B5">
      <w:pPr>
        <w:spacing w:line="360" w:lineRule="auto"/>
        <w:ind w:firstLine="709"/>
        <w:jc w:val="both"/>
        <w:rPr>
          <w:sz w:val="28"/>
          <w:szCs w:val="28"/>
        </w:rPr>
      </w:pPr>
      <w:r w:rsidRPr="005463B5">
        <w:rPr>
          <w:sz w:val="28"/>
          <w:szCs w:val="28"/>
        </w:rPr>
        <w:t>Местные святыни и общинные магическо-анимистические верования стали преобладающими, в то время, как обще</w:t>
      </w:r>
      <w:r w:rsidR="00F77F3E">
        <w:rPr>
          <w:sz w:val="28"/>
          <w:szCs w:val="28"/>
        </w:rPr>
        <w:t xml:space="preserve"> </w:t>
      </w:r>
      <w:r w:rsidRPr="005463B5">
        <w:rPr>
          <w:sz w:val="28"/>
          <w:szCs w:val="28"/>
        </w:rPr>
        <w:t>исламский культ отправлялся небрежно и формально. Разнородность местных верований и культов так же делала невозможным существование стабильного централизованного государства в Аравии. Для успешной реализации идеи создания централизованного государства местными правителями, видное место среди которых занимали Саудиды, было необходимо укрепить свою племенную опору религиозно-идеологическим обоснованием своих претензий.</w:t>
      </w:r>
    </w:p>
    <w:p w:rsidR="00C051A8" w:rsidRPr="005463B5" w:rsidRDefault="00C051A8" w:rsidP="005463B5">
      <w:pPr>
        <w:spacing w:line="360" w:lineRule="auto"/>
        <w:ind w:firstLine="709"/>
        <w:jc w:val="both"/>
        <w:rPr>
          <w:sz w:val="28"/>
          <w:szCs w:val="28"/>
        </w:rPr>
      </w:pPr>
      <w:r w:rsidRPr="005463B5">
        <w:rPr>
          <w:sz w:val="28"/>
          <w:szCs w:val="28"/>
        </w:rPr>
        <w:t>Такое обоснование они нашли в учении Мухаммеда ибн Абд Аль-Ваххаба (XVIII в.). Его страстная проповедь возврата к первоначальной чистоте ислама нашла подготовленную почву в аравийском обществе. Основными принципами ваххабизма стали отвержение новшеств (“бида”), наслоившихся в системе идей за длительное время развития религии. Догматика Мухаммеда с точки зрения мусульманина верна, в ней не было видимых противоречий с Кораном и сунной. Однако сверх</w:t>
      </w:r>
      <w:r w:rsidR="00F77F3E">
        <w:rPr>
          <w:sz w:val="28"/>
          <w:szCs w:val="28"/>
        </w:rPr>
        <w:t xml:space="preserve"> </w:t>
      </w:r>
      <w:r w:rsidRPr="005463B5">
        <w:rPr>
          <w:sz w:val="28"/>
          <w:szCs w:val="28"/>
        </w:rPr>
        <w:t>ортодоксальность и отвержение общепринятых изменений ставило ваххабитов в положение секты, с её характерным сегрегационным подходом к последователям других течений. В соответствии с их представлениями не</w:t>
      </w:r>
      <w:r w:rsidR="00F77F3E">
        <w:rPr>
          <w:sz w:val="28"/>
          <w:szCs w:val="28"/>
        </w:rPr>
        <w:t xml:space="preserve"> </w:t>
      </w:r>
      <w:r w:rsidRPr="005463B5">
        <w:rPr>
          <w:sz w:val="28"/>
          <w:szCs w:val="28"/>
        </w:rPr>
        <w:t>ваххабиты являлись много</w:t>
      </w:r>
      <w:r w:rsidR="00F77F3E">
        <w:rPr>
          <w:sz w:val="28"/>
          <w:szCs w:val="28"/>
        </w:rPr>
        <w:t xml:space="preserve"> </w:t>
      </w:r>
      <w:r w:rsidRPr="005463B5">
        <w:rPr>
          <w:sz w:val="28"/>
          <w:szCs w:val="28"/>
        </w:rPr>
        <w:t>божниками. Все, кто не последовал их учению, считались неверным. Практика ваххабитов имеет много примеров жестокого фанатичного отношения к остальным мусульманам.</w:t>
      </w:r>
    </w:p>
    <w:p w:rsidR="00C051A8" w:rsidRPr="005463B5" w:rsidRDefault="00C051A8" w:rsidP="005463B5">
      <w:pPr>
        <w:spacing w:line="360" w:lineRule="auto"/>
        <w:ind w:firstLine="709"/>
        <w:jc w:val="both"/>
        <w:rPr>
          <w:sz w:val="28"/>
          <w:szCs w:val="28"/>
        </w:rPr>
      </w:pPr>
      <w:r w:rsidRPr="005463B5">
        <w:rPr>
          <w:sz w:val="28"/>
          <w:szCs w:val="28"/>
        </w:rPr>
        <w:t>Учение носило общинный характер. Возврат к исламу времён пророка Мухаммада стал освящением социально-политического устройства гражданской общины, накопившей достаточный заряд для внешней экспансии. Тенденция к расширению своего влияния, перманентно имевшаяся в общине-племени нашла своё духовное выражение. Ваххабизм закреплял единство и равенство членов общины.</w:t>
      </w:r>
    </w:p>
    <w:p w:rsidR="00C051A8" w:rsidRPr="005463B5" w:rsidRDefault="00C051A8" w:rsidP="005463B5">
      <w:pPr>
        <w:spacing w:line="360" w:lineRule="auto"/>
        <w:ind w:firstLine="709"/>
        <w:jc w:val="both"/>
        <w:rPr>
          <w:sz w:val="28"/>
          <w:szCs w:val="28"/>
        </w:rPr>
      </w:pPr>
      <w:r w:rsidRPr="005463B5">
        <w:rPr>
          <w:sz w:val="28"/>
          <w:szCs w:val="28"/>
        </w:rPr>
        <w:t>“Арабы равны арабам, и противоположная практика, которая распространена в ряде стран, просто свидетельство гордыни... и является верной причиной большого распутства”,- писал Абдалла ибн Мухаммед ибн Абд Аль-Ваххаб.</w:t>
      </w:r>
    </w:p>
    <w:p w:rsidR="00C051A8" w:rsidRPr="005463B5" w:rsidRDefault="00C051A8" w:rsidP="005463B5">
      <w:pPr>
        <w:spacing w:line="360" w:lineRule="auto"/>
        <w:ind w:firstLine="709"/>
        <w:jc w:val="both"/>
        <w:rPr>
          <w:sz w:val="28"/>
          <w:szCs w:val="28"/>
        </w:rPr>
      </w:pPr>
      <w:r w:rsidRPr="005463B5">
        <w:rPr>
          <w:sz w:val="28"/>
          <w:szCs w:val="28"/>
        </w:rPr>
        <w:t xml:space="preserve">Начало политической истории ваххабизма было положено союзом заключённым около </w:t>
      </w:r>
      <w:smartTag w:uri="urn:schemas-microsoft-com:office:smarttags" w:element="metricconverter">
        <w:smartTagPr>
          <w:attr w:name="ProductID" w:val="1744 г"/>
        </w:smartTagPr>
        <w:r w:rsidRPr="005463B5">
          <w:rPr>
            <w:sz w:val="28"/>
            <w:szCs w:val="28"/>
          </w:rPr>
          <w:t>1744 г</w:t>
        </w:r>
      </w:smartTag>
      <w:r w:rsidRPr="005463B5">
        <w:rPr>
          <w:sz w:val="28"/>
          <w:szCs w:val="28"/>
        </w:rPr>
        <w:t>. между Мухаммедом ибн Абд Аль-Ваххабом и Эмиром Эд-Диръии Мухаммедом ибн Саудом из рода Саудидов. Эмир и шейх обязались совместно бороться за победу единобожия.</w:t>
      </w:r>
    </w:p>
    <w:p w:rsidR="00C051A8" w:rsidRPr="005463B5" w:rsidRDefault="00C051A8" w:rsidP="005463B5">
      <w:pPr>
        <w:spacing w:line="360" w:lineRule="auto"/>
        <w:ind w:firstLine="709"/>
        <w:jc w:val="both"/>
        <w:rPr>
          <w:sz w:val="28"/>
          <w:szCs w:val="28"/>
        </w:rPr>
      </w:pPr>
      <w:r w:rsidRPr="005463B5">
        <w:rPr>
          <w:sz w:val="28"/>
          <w:szCs w:val="28"/>
        </w:rPr>
        <w:t>Затем этот союз с потомками вероучителя, поддерживался и возобновлялся всеми саудовскими правителями первого государства (1745-1811), второго государства (1843-1865), а также основателем современного королевства Саудовская Аравия Абд аль-Азизом ибн Саудом.</w:t>
      </w:r>
    </w:p>
    <w:p w:rsidR="00C051A8" w:rsidRPr="005463B5" w:rsidRDefault="00C051A8" w:rsidP="005463B5">
      <w:pPr>
        <w:spacing w:line="360" w:lineRule="auto"/>
        <w:ind w:firstLine="709"/>
        <w:jc w:val="both"/>
        <w:rPr>
          <w:sz w:val="28"/>
          <w:szCs w:val="28"/>
        </w:rPr>
      </w:pPr>
      <w:r w:rsidRPr="005463B5">
        <w:rPr>
          <w:sz w:val="28"/>
          <w:szCs w:val="28"/>
        </w:rPr>
        <w:t>С точки зрения отношений с внешним миром и с не</w:t>
      </w:r>
      <w:r w:rsidR="00F77F3E">
        <w:rPr>
          <w:sz w:val="28"/>
          <w:szCs w:val="28"/>
        </w:rPr>
        <w:t xml:space="preserve"> </w:t>
      </w:r>
      <w:r w:rsidRPr="005463B5">
        <w:rPr>
          <w:sz w:val="28"/>
          <w:szCs w:val="28"/>
        </w:rPr>
        <w:t>ваххабитами внутри страны это государство было сектантским, с точки зрения же внутренней структуры, роли и значения религии, оно вполне соответствовало суннитской традиции. Религия инкорпорировалась в его систему.</w:t>
      </w:r>
    </w:p>
    <w:p w:rsidR="00C051A8" w:rsidRPr="005463B5" w:rsidRDefault="00C051A8" w:rsidP="005463B5">
      <w:pPr>
        <w:spacing w:line="360" w:lineRule="auto"/>
        <w:ind w:firstLine="709"/>
        <w:jc w:val="both"/>
        <w:rPr>
          <w:sz w:val="28"/>
          <w:szCs w:val="28"/>
        </w:rPr>
      </w:pPr>
      <w:r w:rsidRPr="005463B5">
        <w:rPr>
          <w:sz w:val="28"/>
          <w:szCs w:val="28"/>
        </w:rPr>
        <w:t>Единство крови и единство веры становились основными социально-политическими связями и основами традиционного саудовского государства. Племенная стратификация соотносилась с религиозной. Последняя выдвигала улемов-богословов на особую роль в умме - общине ваххабитов. Сам факт заключения союза между Саудидами и вероучителем и его потомками - родом Ааль Аш-Шейх, подтверждал это.</w:t>
      </w:r>
    </w:p>
    <w:p w:rsidR="00C051A8" w:rsidRPr="005463B5" w:rsidRDefault="00C051A8" w:rsidP="005463B5">
      <w:pPr>
        <w:spacing w:line="360" w:lineRule="auto"/>
        <w:ind w:firstLine="709"/>
        <w:jc w:val="both"/>
        <w:rPr>
          <w:sz w:val="28"/>
          <w:szCs w:val="28"/>
        </w:rPr>
      </w:pPr>
      <w:r w:rsidRPr="005463B5">
        <w:rPr>
          <w:sz w:val="28"/>
          <w:szCs w:val="28"/>
        </w:rPr>
        <w:t>В отличие от других государств ваххабитские улемы, особенно на первых этапах развития государства, были поставлены в особое положение. Религиозные деятели занимали не только определённые оплачиваемые должности (муфтий, кади, факих или маазун), но их верхушка, особенно семейство Ааль аш-Шейх, была инкорпорирована в политическую элиту ваххабитской общины. Государство напрямую использовалось для организации религиозной жизни. Улемы также занимались разрешением политических проблем. По их мнению, религия без поддержки государства находилась в опасности, а государство без дисциплины освящённого религией закона становилось тиранией и не имело морального права расширять свою власть на земли соседей.</w:t>
      </w:r>
    </w:p>
    <w:p w:rsidR="00C051A8" w:rsidRPr="005463B5" w:rsidRDefault="00C051A8" w:rsidP="005463B5">
      <w:pPr>
        <w:spacing w:line="360" w:lineRule="auto"/>
        <w:ind w:firstLine="709"/>
        <w:jc w:val="both"/>
        <w:rPr>
          <w:sz w:val="28"/>
          <w:szCs w:val="28"/>
        </w:rPr>
      </w:pPr>
      <w:r w:rsidRPr="005463B5">
        <w:rPr>
          <w:sz w:val="28"/>
          <w:szCs w:val="28"/>
        </w:rPr>
        <w:t>В Саудовском государстве эти два принципа сливались. Мухаммед Ибн Абд Аль - Ваххаб принял титул имама, став главой ваххабитской общины. Но власть распределялась между двумя авторитетными группами: улемами - хранителями священного закона и светскими государями - обладателями рычага насилия, необходимого для проведения этих законов в жизнь.</w:t>
      </w:r>
    </w:p>
    <w:p w:rsidR="00F77F3E" w:rsidRDefault="00F77F3E" w:rsidP="005463B5">
      <w:pPr>
        <w:pStyle w:val="1"/>
        <w:spacing w:before="0" w:after="0"/>
        <w:ind w:firstLine="709"/>
        <w:rPr>
          <w:rFonts w:cs="Times New Roman"/>
          <w:szCs w:val="28"/>
        </w:rPr>
      </w:pPr>
    </w:p>
    <w:p w:rsidR="006B3CAA" w:rsidRDefault="00324E8B" w:rsidP="005742EA">
      <w:pPr>
        <w:pStyle w:val="1"/>
        <w:spacing w:before="0" w:after="0"/>
        <w:ind w:firstLine="709"/>
        <w:rPr>
          <w:rFonts w:cs="Times New Roman"/>
          <w:szCs w:val="28"/>
        </w:rPr>
      </w:pPr>
      <w:r w:rsidRPr="005463B5">
        <w:rPr>
          <w:rFonts w:cs="Times New Roman"/>
          <w:szCs w:val="28"/>
        </w:rPr>
        <w:br w:type="page"/>
      </w:r>
      <w:bookmarkStart w:id="2" w:name="_Toc288845999"/>
      <w:r w:rsidR="006B3CAA" w:rsidRPr="005463B5">
        <w:rPr>
          <w:rFonts w:cs="Times New Roman"/>
          <w:szCs w:val="28"/>
        </w:rPr>
        <w:t xml:space="preserve">2. Ваххабизм в Саудовской Аравии в конце </w:t>
      </w:r>
      <w:r w:rsidR="006B3CAA" w:rsidRPr="005463B5">
        <w:rPr>
          <w:rFonts w:cs="Times New Roman"/>
          <w:szCs w:val="28"/>
          <w:lang w:val="en-US"/>
        </w:rPr>
        <w:t>XIX</w:t>
      </w:r>
      <w:r w:rsidR="006B3CAA" w:rsidRPr="005463B5">
        <w:rPr>
          <w:rFonts w:cs="Times New Roman"/>
          <w:szCs w:val="28"/>
        </w:rPr>
        <w:t xml:space="preserve"> - середине ХХ вв</w:t>
      </w:r>
      <w:bookmarkEnd w:id="2"/>
    </w:p>
    <w:p w:rsidR="00F77F3E" w:rsidRPr="00F77F3E" w:rsidRDefault="00F77F3E" w:rsidP="005742EA">
      <w:pPr>
        <w:spacing w:line="360" w:lineRule="auto"/>
        <w:ind w:firstLine="709"/>
        <w:jc w:val="both"/>
        <w:rPr>
          <w:sz w:val="28"/>
          <w:szCs w:val="28"/>
        </w:rPr>
      </w:pPr>
    </w:p>
    <w:p w:rsidR="00C051A8" w:rsidRPr="005463B5" w:rsidRDefault="006B3CAA" w:rsidP="005742EA">
      <w:pPr>
        <w:pStyle w:val="2"/>
        <w:ind w:firstLine="709"/>
        <w:rPr>
          <w:rFonts w:cs="Times New Roman"/>
        </w:rPr>
      </w:pPr>
      <w:bookmarkStart w:id="3" w:name="_Toc288846000"/>
      <w:r w:rsidRPr="005463B5">
        <w:rPr>
          <w:rFonts w:cs="Times New Roman"/>
        </w:rPr>
        <w:t>2.1</w:t>
      </w:r>
      <w:r w:rsidR="00F77F3E">
        <w:rPr>
          <w:rFonts w:cs="Times New Roman"/>
        </w:rPr>
        <w:t xml:space="preserve"> </w:t>
      </w:r>
      <w:r w:rsidR="00C051A8" w:rsidRPr="005463B5">
        <w:rPr>
          <w:rFonts w:cs="Times New Roman"/>
        </w:rPr>
        <w:t>Политика захватов Саудовского эмирата как естественное продолжение экспансии общины-племени</w:t>
      </w:r>
      <w:bookmarkEnd w:id="3"/>
    </w:p>
    <w:p w:rsidR="00F77F3E" w:rsidRDefault="00F77F3E" w:rsidP="005742EA">
      <w:pPr>
        <w:spacing w:line="360" w:lineRule="auto"/>
        <w:ind w:firstLine="709"/>
        <w:jc w:val="both"/>
        <w:rPr>
          <w:sz w:val="28"/>
          <w:szCs w:val="28"/>
        </w:rPr>
      </w:pPr>
    </w:p>
    <w:p w:rsidR="006B3CAA" w:rsidRPr="005463B5" w:rsidRDefault="006B3CAA" w:rsidP="005742EA">
      <w:pPr>
        <w:spacing w:line="360" w:lineRule="auto"/>
        <w:ind w:firstLine="709"/>
        <w:jc w:val="both"/>
        <w:rPr>
          <w:sz w:val="28"/>
          <w:szCs w:val="28"/>
        </w:rPr>
      </w:pPr>
      <w:r w:rsidRPr="005463B5">
        <w:rPr>
          <w:sz w:val="28"/>
          <w:szCs w:val="28"/>
        </w:rPr>
        <w:t>Государство Саудидов было создано в ХIХ в. и затем воссоздано в начале ХХ в. путем насильственного объединения племен и оседлых общин. Подобная экспансия шейхских или эмирских домов, опиравшихся на коллективную военную силу племени или союза племен не являлась чем-то уникальным в северо</w:t>
      </w:r>
      <w:r w:rsidR="00F77F3E">
        <w:rPr>
          <w:sz w:val="28"/>
          <w:szCs w:val="28"/>
        </w:rPr>
        <w:t>-</w:t>
      </w:r>
      <w:r w:rsidRPr="005463B5">
        <w:rPr>
          <w:sz w:val="28"/>
          <w:szCs w:val="28"/>
        </w:rPr>
        <w:t>аравийской истории. Она естественно вытекала из внутренней структуры племени - объединения независимых, граждански и юридически полноправных, действительных или мнимых сородичей.</w:t>
      </w:r>
    </w:p>
    <w:p w:rsidR="006B3CAA" w:rsidRPr="005463B5" w:rsidRDefault="006B3CAA" w:rsidP="005463B5">
      <w:pPr>
        <w:spacing w:line="360" w:lineRule="auto"/>
        <w:ind w:firstLine="709"/>
        <w:jc w:val="both"/>
        <w:rPr>
          <w:sz w:val="28"/>
          <w:szCs w:val="28"/>
        </w:rPr>
      </w:pPr>
      <w:r w:rsidRPr="005463B5">
        <w:rPr>
          <w:sz w:val="28"/>
          <w:szCs w:val="28"/>
        </w:rPr>
        <w:t>Для поддержания стабильности их индивидуальных хозяйств, племя было вынуждено искать дополнительные источники прибавочного продукта, используя военную силу свободных соплеменников. Успешная экспансия укрепляла общину, осуществлявшую её. Однако местные государственные образования были неустойчивыми, они возникали, расширялись, сокращались и уничтожались в зависимости от изменения внутри</w:t>
      </w:r>
      <w:r w:rsidR="00F77F3E">
        <w:rPr>
          <w:sz w:val="28"/>
          <w:szCs w:val="28"/>
        </w:rPr>
        <w:t xml:space="preserve"> </w:t>
      </w:r>
      <w:r w:rsidRPr="005463B5">
        <w:rPr>
          <w:sz w:val="28"/>
          <w:szCs w:val="28"/>
        </w:rPr>
        <w:t>аравийского баланса сил или вмешательства иностранных сил.</w:t>
      </w:r>
    </w:p>
    <w:p w:rsidR="006B3CAA" w:rsidRPr="005463B5" w:rsidRDefault="006B3CAA" w:rsidP="005463B5">
      <w:pPr>
        <w:spacing w:line="360" w:lineRule="auto"/>
        <w:ind w:firstLine="709"/>
        <w:jc w:val="both"/>
        <w:rPr>
          <w:sz w:val="28"/>
          <w:szCs w:val="28"/>
        </w:rPr>
      </w:pPr>
      <w:r w:rsidRPr="005463B5">
        <w:rPr>
          <w:sz w:val="28"/>
          <w:szCs w:val="28"/>
        </w:rPr>
        <w:t>Экспансия кочевых племён осуществлялась в различных формах. Одной из них являлся военно-политический союз.</w:t>
      </w:r>
    </w:p>
    <w:p w:rsidR="006B3CAA" w:rsidRPr="005463B5" w:rsidRDefault="006B3CAA" w:rsidP="005463B5">
      <w:pPr>
        <w:spacing w:line="360" w:lineRule="auto"/>
        <w:ind w:firstLine="709"/>
        <w:jc w:val="both"/>
        <w:rPr>
          <w:sz w:val="28"/>
          <w:szCs w:val="28"/>
        </w:rPr>
      </w:pPr>
      <w:r w:rsidRPr="005463B5">
        <w:rPr>
          <w:sz w:val="28"/>
          <w:szCs w:val="28"/>
        </w:rPr>
        <w:t xml:space="preserve">Вокруг одного шейхского рода, представлявшего сильнейшую общину, объединялись племена, связанные друг с другом </w:t>
      </w:r>
      <w:r w:rsidR="00F77F3E" w:rsidRPr="005463B5">
        <w:rPr>
          <w:sz w:val="28"/>
          <w:szCs w:val="28"/>
        </w:rPr>
        <w:t>генеалогическими</w:t>
      </w:r>
      <w:r w:rsidRPr="005463B5">
        <w:rPr>
          <w:sz w:val="28"/>
          <w:szCs w:val="28"/>
        </w:rPr>
        <w:t xml:space="preserve"> (действительными или мнимыми) связями. Главной задачей такого объединения было урегулирование взаимоотношений между отдельными его членами, вопросов войны и мира, использования пастбищ, охраны стад и т.д..</w:t>
      </w:r>
    </w:p>
    <w:p w:rsidR="006B3CAA" w:rsidRPr="005463B5" w:rsidRDefault="006B3CAA" w:rsidP="005463B5">
      <w:pPr>
        <w:spacing w:line="360" w:lineRule="auto"/>
        <w:ind w:firstLine="709"/>
        <w:jc w:val="both"/>
        <w:rPr>
          <w:sz w:val="28"/>
          <w:szCs w:val="28"/>
        </w:rPr>
      </w:pPr>
      <w:r w:rsidRPr="005463B5">
        <w:rPr>
          <w:sz w:val="28"/>
          <w:szCs w:val="28"/>
        </w:rPr>
        <w:t xml:space="preserve">Лидирующий шейхский клан объединений часто устанавливал жесткую систему властных отношений внутри его, образуя своеобразный кочевой эмират. Например, в ХХ в. такой эмират был сформирован родом Шааланов из племени руала на основе различных аназских племён. При Нури аш-Шаалане на рубеже веков союз достиг своего политического оформления. Хотя важнейшие решения принимались советом шейхов племён, Нури практически присвоил себе право единолично объявлять войну и т.д. Титул “шейха шейхов”, который традиционно принадлежал руководителю союза, был дополнен в </w:t>
      </w:r>
      <w:smartTag w:uri="urn:schemas-microsoft-com:office:smarttags" w:element="metricconverter">
        <w:smartTagPr>
          <w:attr w:name="ProductID" w:val="1912 г"/>
        </w:smartTagPr>
        <w:r w:rsidRPr="005463B5">
          <w:rPr>
            <w:sz w:val="28"/>
            <w:szCs w:val="28"/>
          </w:rPr>
          <w:t>1912 г</w:t>
        </w:r>
      </w:smartTag>
      <w:r w:rsidRPr="005463B5">
        <w:rPr>
          <w:sz w:val="28"/>
          <w:szCs w:val="28"/>
        </w:rPr>
        <w:t>. титулом эмира.</w:t>
      </w:r>
    </w:p>
    <w:p w:rsidR="006B3CAA" w:rsidRPr="005463B5" w:rsidRDefault="006B3CAA" w:rsidP="005463B5">
      <w:pPr>
        <w:spacing w:line="360" w:lineRule="auto"/>
        <w:ind w:firstLine="709"/>
        <w:jc w:val="both"/>
        <w:rPr>
          <w:sz w:val="28"/>
          <w:szCs w:val="28"/>
        </w:rPr>
      </w:pPr>
      <w:r w:rsidRPr="005463B5">
        <w:rPr>
          <w:sz w:val="28"/>
          <w:szCs w:val="28"/>
        </w:rPr>
        <w:t xml:space="preserve">Неустойчивость и эфемерность характера племенных объединений (эмиратов) показало исчезновение объединения Шааланов в </w:t>
      </w:r>
      <w:smartTag w:uri="urn:schemas-microsoft-com:office:smarttags" w:element="metricconverter">
        <w:smartTagPr>
          <w:attr w:name="ProductID" w:val="1922 г"/>
        </w:smartTagPr>
        <w:r w:rsidRPr="005463B5">
          <w:rPr>
            <w:sz w:val="28"/>
            <w:szCs w:val="28"/>
          </w:rPr>
          <w:t>1922 г</w:t>
        </w:r>
      </w:smartTag>
      <w:r w:rsidRPr="005463B5">
        <w:rPr>
          <w:sz w:val="28"/>
          <w:szCs w:val="28"/>
        </w:rPr>
        <w:t>., когда их центр Аль-Джауф был захвачен саудовскими войсками.</w:t>
      </w:r>
    </w:p>
    <w:p w:rsidR="006B3CAA" w:rsidRPr="005463B5" w:rsidRDefault="006B3CAA" w:rsidP="005463B5">
      <w:pPr>
        <w:spacing w:line="360" w:lineRule="auto"/>
        <w:ind w:firstLine="709"/>
        <w:jc w:val="both"/>
        <w:rPr>
          <w:sz w:val="28"/>
          <w:szCs w:val="28"/>
        </w:rPr>
      </w:pPr>
      <w:r w:rsidRPr="005463B5">
        <w:rPr>
          <w:sz w:val="28"/>
          <w:szCs w:val="28"/>
        </w:rPr>
        <w:t>Более прочные позиции занимали эмирские дома, которые с опорой на кочевников захватывали власть в оазисе или городах Аравии. К таким домам относились Саудиды в Эд - Диръии и с ХIХ в. в Эр - Рияде, Рашидиды в Хаиле и другие. Они создавали особые рычаги управления в оазисах, используя и дружины наёмников, и рабов, и вольноотпущенников. Однако главной опорой и источником их власти были бедуинские племена. Дети семей шерифа Мекки воспитывались в среде бедуинов, где они приобретали необходимых для будущего правления союзников. Упорно подчёркивались всеми правителями бедуинское происхождение, шейхский характер их родов. Всё это доказывает, что источник власти эмиров в городах и оазисах, находился вне их непосредственной территории - в кочевом племени. За жителями оазисов закрепилось название “райя” - подданные, для них эмир был правителем - государем. Но одновременно с этим он был “шейхом шейхов”, лидером общины кочевников, где его задачей было поддержание силы племени за счёт различного рода подарков и пожертвований.</w:t>
      </w:r>
    </w:p>
    <w:p w:rsidR="006B3CAA" w:rsidRPr="005463B5" w:rsidRDefault="006B3CAA" w:rsidP="005463B5">
      <w:pPr>
        <w:spacing w:line="360" w:lineRule="auto"/>
        <w:ind w:firstLine="709"/>
        <w:jc w:val="both"/>
        <w:rPr>
          <w:sz w:val="28"/>
          <w:szCs w:val="28"/>
        </w:rPr>
      </w:pPr>
      <w:r w:rsidRPr="005463B5">
        <w:rPr>
          <w:sz w:val="28"/>
          <w:szCs w:val="28"/>
        </w:rPr>
        <w:t>Двойственный характер власти правителей оазисов не позволял им создать крупное централизованное государство. Для этого требовалось бы установить гегемонию одного племени в пустыне, что было невозможно в связи с внутренней структурой и организацией производства общины. Любое расширение власти эмиров вызывало нарушение естественного состояния неустойчивого политического равновесия в пустыне. Преобладающая тенденция к поддержанию такого равновесия сводила на нет все усилия по созданию крупных государственных объединений и сдерживала амбиции мелких правителей.</w:t>
      </w:r>
    </w:p>
    <w:p w:rsidR="00C051A8" w:rsidRPr="005463B5" w:rsidRDefault="00C051A8" w:rsidP="005463B5">
      <w:pPr>
        <w:spacing w:line="360" w:lineRule="auto"/>
        <w:ind w:firstLine="709"/>
        <w:jc w:val="both"/>
        <w:rPr>
          <w:sz w:val="28"/>
          <w:szCs w:val="28"/>
        </w:rPr>
      </w:pPr>
      <w:r w:rsidRPr="005463B5">
        <w:rPr>
          <w:sz w:val="28"/>
          <w:szCs w:val="28"/>
        </w:rPr>
        <w:t xml:space="preserve">Первое десятилетие существования третьего государства Саудидов было временем собирания земель и восстановления власти династии. После удачного набега Ибн Сауда на Эр-Рияд в январе </w:t>
      </w:r>
      <w:smartTag w:uri="urn:schemas-microsoft-com:office:smarttags" w:element="metricconverter">
        <w:smartTagPr>
          <w:attr w:name="ProductID" w:val="1902 г"/>
        </w:smartTagPr>
        <w:r w:rsidRPr="005463B5">
          <w:rPr>
            <w:sz w:val="28"/>
            <w:szCs w:val="28"/>
          </w:rPr>
          <w:t>1902 г</w:t>
        </w:r>
      </w:smartTag>
      <w:r w:rsidRPr="005463B5">
        <w:rPr>
          <w:sz w:val="28"/>
          <w:szCs w:val="28"/>
        </w:rPr>
        <w:t xml:space="preserve">., в борьбу включился его отец Абд Ар-Рахман. Его усилиями были покорены области Васм и Судейр. В </w:t>
      </w:r>
      <w:smartTag w:uri="urn:schemas-microsoft-com:office:smarttags" w:element="metricconverter">
        <w:smartTagPr>
          <w:attr w:name="ProductID" w:val="1904 г"/>
        </w:smartTagPr>
        <w:r w:rsidRPr="005463B5">
          <w:rPr>
            <w:sz w:val="28"/>
            <w:szCs w:val="28"/>
          </w:rPr>
          <w:t>1904 г</w:t>
        </w:r>
      </w:smartTag>
      <w:r w:rsidRPr="005463B5">
        <w:rPr>
          <w:sz w:val="28"/>
          <w:szCs w:val="28"/>
        </w:rPr>
        <w:t>. Ибн Сауд захватил Анайзу и Бурайду - оазисы расположенные вблизи Саудовской столицы. Этот захват расколол владения основного противника - эмирата Джабаль-Шаммара.</w:t>
      </w:r>
    </w:p>
    <w:p w:rsidR="00C051A8" w:rsidRPr="005463B5" w:rsidRDefault="00C051A8" w:rsidP="005463B5">
      <w:pPr>
        <w:spacing w:line="360" w:lineRule="auto"/>
        <w:ind w:firstLine="709"/>
        <w:jc w:val="both"/>
        <w:rPr>
          <w:sz w:val="28"/>
          <w:szCs w:val="28"/>
        </w:rPr>
      </w:pPr>
      <w:r w:rsidRPr="005463B5">
        <w:rPr>
          <w:sz w:val="28"/>
          <w:szCs w:val="28"/>
        </w:rPr>
        <w:t>Внутри</w:t>
      </w:r>
      <w:r w:rsidR="00F77F3E">
        <w:rPr>
          <w:sz w:val="28"/>
          <w:szCs w:val="28"/>
        </w:rPr>
        <w:t xml:space="preserve"> </w:t>
      </w:r>
      <w:r w:rsidRPr="005463B5">
        <w:rPr>
          <w:sz w:val="28"/>
          <w:szCs w:val="28"/>
        </w:rPr>
        <w:t>аравийская борьба за власть не привлекала особого внимания мировых держав, которые обращали свои взоры на более важные районы. Несмотря на то, что в Лондон, Берлин, Париж и Санкт-Петербург поступали сведения о рождении нового государства, непосредственного вмешательства во внутри</w:t>
      </w:r>
      <w:r w:rsidR="00F77F3E">
        <w:rPr>
          <w:sz w:val="28"/>
          <w:szCs w:val="28"/>
        </w:rPr>
        <w:t xml:space="preserve"> </w:t>
      </w:r>
      <w:r w:rsidRPr="005463B5">
        <w:rPr>
          <w:sz w:val="28"/>
          <w:szCs w:val="28"/>
        </w:rPr>
        <w:t xml:space="preserve">аравийские дела не последовало. Все это позволило Ибн Сауду, используя военные и дипломатические методы, одержать ряд побед над своим основным противником. В </w:t>
      </w:r>
      <w:smartTag w:uri="urn:schemas-microsoft-com:office:smarttags" w:element="metricconverter">
        <w:smartTagPr>
          <w:attr w:name="ProductID" w:val="1904 г"/>
        </w:smartTagPr>
        <w:r w:rsidRPr="005463B5">
          <w:rPr>
            <w:sz w:val="28"/>
            <w:szCs w:val="28"/>
          </w:rPr>
          <w:t>1904 г</w:t>
        </w:r>
      </w:smartTag>
      <w:r w:rsidRPr="005463B5">
        <w:rPr>
          <w:sz w:val="28"/>
          <w:szCs w:val="28"/>
        </w:rPr>
        <w:t>. Ибн Сауд с переменным успехом провел ряд сражений с армией Раши</w:t>
      </w:r>
      <w:r w:rsidR="00F77F3E">
        <w:rPr>
          <w:sz w:val="28"/>
          <w:szCs w:val="28"/>
        </w:rPr>
        <w:t>дидов, поддерживаемых турками в</w:t>
      </w:r>
      <w:r w:rsidRPr="005463B5">
        <w:rPr>
          <w:sz w:val="28"/>
          <w:szCs w:val="28"/>
        </w:rPr>
        <w:t>близи Букайрии.</w:t>
      </w:r>
    </w:p>
    <w:p w:rsidR="00C051A8" w:rsidRPr="005463B5" w:rsidRDefault="00C051A8" w:rsidP="005463B5">
      <w:pPr>
        <w:spacing w:line="360" w:lineRule="auto"/>
        <w:ind w:firstLine="709"/>
        <w:jc w:val="both"/>
        <w:rPr>
          <w:sz w:val="28"/>
          <w:szCs w:val="28"/>
        </w:rPr>
      </w:pPr>
      <w:r w:rsidRPr="005463B5">
        <w:rPr>
          <w:sz w:val="28"/>
          <w:szCs w:val="28"/>
        </w:rPr>
        <w:t>Не добившись разгрома Джабаль-Шаммара Ибн Сауд выиграл дипломатически. В мирном договоре он был признан как эмир Эр Рияда под турецким суверенитетом, что уравняло его в правах с Рашидидами.</w:t>
      </w:r>
    </w:p>
    <w:p w:rsidR="00C051A8" w:rsidRPr="005463B5" w:rsidRDefault="00C051A8" w:rsidP="005463B5">
      <w:pPr>
        <w:spacing w:line="360" w:lineRule="auto"/>
        <w:ind w:firstLine="709"/>
        <w:jc w:val="both"/>
        <w:rPr>
          <w:sz w:val="28"/>
          <w:szCs w:val="28"/>
        </w:rPr>
      </w:pPr>
      <w:r w:rsidRPr="005463B5">
        <w:rPr>
          <w:sz w:val="28"/>
          <w:szCs w:val="28"/>
        </w:rPr>
        <w:t xml:space="preserve">За миром последовала серия военных сражений, и в </w:t>
      </w:r>
      <w:smartTag w:uri="urn:schemas-microsoft-com:office:smarttags" w:element="metricconverter">
        <w:smartTagPr>
          <w:attr w:name="ProductID" w:val="1906 г"/>
        </w:smartTagPr>
        <w:r w:rsidRPr="005463B5">
          <w:rPr>
            <w:sz w:val="28"/>
            <w:szCs w:val="28"/>
          </w:rPr>
          <w:t>1906 г</w:t>
        </w:r>
      </w:smartTag>
      <w:r w:rsidRPr="005463B5">
        <w:rPr>
          <w:sz w:val="28"/>
          <w:szCs w:val="28"/>
        </w:rPr>
        <w:t>. Абд аль-Азиз бен Рашид был убит. Новый правитель Джебель Шаммара признал права Саудидов на весь Неджд. Захваты риядского эмира не означали окончательного включения покоренных земель в состав государства.</w:t>
      </w:r>
    </w:p>
    <w:p w:rsidR="00C051A8" w:rsidRPr="005463B5" w:rsidRDefault="00C051A8" w:rsidP="005463B5">
      <w:pPr>
        <w:spacing w:line="360" w:lineRule="auto"/>
        <w:ind w:firstLine="709"/>
        <w:jc w:val="both"/>
        <w:rPr>
          <w:sz w:val="28"/>
          <w:szCs w:val="28"/>
        </w:rPr>
      </w:pPr>
      <w:r w:rsidRPr="005463B5">
        <w:rPr>
          <w:sz w:val="28"/>
          <w:szCs w:val="28"/>
        </w:rPr>
        <w:t xml:space="preserve">Столь же традиционными были дезинтеграционные тенденции. Покоренные племена и города противились экспансии одной общины. В первые годы существования третьего Саудовского государства постоянной проблемой была лояльность правителей Бурайды. В </w:t>
      </w:r>
      <w:smartTag w:uri="urn:schemas-microsoft-com:office:smarttags" w:element="metricconverter">
        <w:smartTagPr>
          <w:attr w:name="ProductID" w:val="1907 г"/>
        </w:smartTagPr>
        <w:r w:rsidRPr="005463B5">
          <w:rPr>
            <w:sz w:val="28"/>
            <w:szCs w:val="28"/>
          </w:rPr>
          <w:t>1907 г</w:t>
        </w:r>
      </w:smartTag>
      <w:r w:rsidRPr="005463B5">
        <w:rPr>
          <w:sz w:val="28"/>
          <w:szCs w:val="28"/>
        </w:rPr>
        <w:t>. могущественное племя мутайр под руководством Фейсала Ааль ад-Давиша перешло на сторону Рашидидов, Ибн Сауд во главе воинов из племени атайб нанес им поражение и получил клятву верности, но в том же году ему вновь пришлось использовать военную силу для покорения мутайров.</w:t>
      </w:r>
    </w:p>
    <w:p w:rsidR="00C051A8" w:rsidRPr="005463B5" w:rsidRDefault="00C051A8" w:rsidP="005463B5">
      <w:pPr>
        <w:spacing w:line="360" w:lineRule="auto"/>
        <w:ind w:firstLine="709"/>
        <w:jc w:val="both"/>
        <w:rPr>
          <w:sz w:val="28"/>
          <w:szCs w:val="28"/>
        </w:rPr>
      </w:pPr>
      <w:r w:rsidRPr="005463B5">
        <w:rPr>
          <w:sz w:val="28"/>
          <w:szCs w:val="28"/>
        </w:rPr>
        <w:t xml:space="preserve">В </w:t>
      </w:r>
      <w:smartTag w:uri="urn:schemas-microsoft-com:office:smarttags" w:element="metricconverter">
        <w:smartTagPr>
          <w:attr w:name="ProductID" w:val="1908 г"/>
        </w:smartTagPr>
        <w:r w:rsidRPr="005463B5">
          <w:rPr>
            <w:sz w:val="28"/>
            <w:szCs w:val="28"/>
          </w:rPr>
          <w:t>1908 г</w:t>
        </w:r>
      </w:smartTag>
      <w:r w:rsidRPr="005463B5">
        <w:rPr>
          <w:sz w:val="28"/>
          <w:szCs w:val="28"/>
        </w:rPr>
        <w:t xml:space="preserve">. эмир окончательно сломил сопротивление Бурайды, назначив ее эмиром представителя лояльного ему рода Судейри. В </w:t>
      </w:r>
      <w:smartTag w:uri="urn:schemas-microsoft-com:office:smarttags" w:element="metricconverter">
        <w:smartTagPr>
          <w:attr w:name="ProductID" w:val="1909 г"/>
        </w:smartTagPr>
        <w:r w:rsidRPr="005463B5">
          <w:rPr>
            <w:sz w:val="28"/>
            <w:szCs w:val="28"/>
          </w:rPr>
          <w:t>1909 г</w:t>
        </w:r>
      </w:smartTag>
      <w:r w:rsidRPr="005463B5">
        <w:rPr>
          <w:sz w:val="28"/>
          <w:szCs w:val="28"/>
        </w:rPr>
        <w:t xml:space="preserve">. возникли проблемы с некоторыми провинциями эмирата, часть бедуинских племен откочевала в соседние владения . Однако самым серьезным испытанием для эмира, стало восстание его родственников- детей старших братьев отца Ибн Сауда, которые пытались оспорить его права на трон. Не приняв лидерство младшей ветви дома, они вначале связали свою судьбу с Рашидидами. В </w:t>
      </w:r>
      <w:smartTag w:uri="urn:schemas-microsoft-com:office:smarttags" w:element="metricconverter">
        <w:smartTagPr>
          <w:attr w:name="ProductID" w:val="1906 г"/>
        </w:smartTagPr>
        <w:r w:rsidRPr="005463B5">
          <w:rPr>
            <w:sz w:val="28"/>
            <w:szCs w:val="28"/>
          </w:rPr>
          <w:t>1906 г</w:t>
        </w:r>
      </w:smartTag>
      <w:r w:rsidRPr="005463B5">
        <w:rPr>
          <w:sz w:val="28"/>
          <w:szCs w:val="28"/>
        </w:rPr>
        <w:t xml:space="preserve">. Ибн Сауд, разгромив шаммаров, захватил трех из них, перевез в Эр-Рияд и позволил остаться при дворе. В </w:t>
      </w:r>
      <w:smartTag w:uri="urn:schemas-microsoft-com:office:smarttags" w:element="metricconverter">
        <w:smartTagPr>
          <w:attr w:name="ProductID" w:val="1910 г"/>
        </w:smartTagPr>
        <w:r w:rsidRPr="005463B5">
          <w:rPr>
            <w:sz w:val="28"/>
            <w:szCs w:val="28"/>
          </w:rPr>
          <w:t>1910 г</w:t>
        </w:r>
      </w:smartTag>
      <w:r w:rsidRPr="005463B5">
        <w:rPr>
          <w:sz w:val="28"/>
          <w:szCs w:val="28"/>
        </w:rPr>
        <w:t xml:space="preserve">. двое племянников пытались отравить эмира, а затем, опираясь на племя аджман и некоторых других, подняли восстание. Вплоть до </w:t>
      </w:r>
      <w:smartTag w:uri="urn:schemas-microsoft-com:office:smarttags" w:element="metricconverter">
        <w:smartTagPr>
          <w:attr w:name="ProductID" w:val="1916 г"/>
        </w:smartTagPr>
        <w:r w:rsidRPr="005463B5">
          <w:rPr>
            <w:sz w:val="28"/>
            <w:szCs w:val="28"/>
          </w:rPr>
          <w:t>1916 г</w:t>
        </w:r>
      </w:smartTag>
      <w:r w:rsidRPr="005463B5">
        <w:rPr>
          <w:sz w:val="28"/>
          <w:szCs w:val="28"/>
        </w:rPr>
        <w:t>. они угрожали власти Ибн Сауда, пока последний из них - Сауд Кабир не капитулировал.</w:t>
      </w:r>
    </w:p>
    <w:p w:rsidR="00C051A8" w:rsidRPr="005463B5" w:rsidRDefault="00C051A8" w:rsidP="005463B5">
      <w:pPr>
        <w:spacing w:line="360" w:lineRule="auto"/>
        <w:ind w:firstLine="709"/>
        <w:jc w:val="both"/>
        <w:rPr>
          <w:sz w:val="28"/>
          <w:szCs w:val="28"/>
        </w:rPr>
      </w:pPr>
      <w:r w:rsidRPr="005463B5">
        <w:rPr>
          <w:sz w:val="28"/>
          <w:szCs w:val="28"/>
        </w:rPr>
        <w:t xml:space="preserve">Однако наибольшую угрозу для эмирата начал представлять шериф Мекки Хусейн, который получил эту должность в </w:t>
      </w:r>
      <w:smartTag w:uri="urn:schemas-microsoft-com:office:smarttags" w:element="metricconverter">
        <w:smartTagPr>
          <w:attr w:name="ProductID" w:val="1908 г"/>
        </w:smartTagPr>
        <w:r w:rsidRPr="005463B5">
          <w:rPr>
            <w:sz w:val="28"/>
            <w:szCs w:val="28"/>
          </w:rPr>
          <w:t>1908 г</w:t>
        </w:r>
      </w:smartTag>
      <w:r w:rsidRPr="005463B5">
        <w:rPr>
          <w:sz w:val="28"/>
          <w:szCs w:val="28"/>
        </w:rPr>
        <w:t xml:space="preserve">. после долгих лет изгнания в Стамбуле. В конце лета </w:t>
      </w:r>
      <w:smartTag w:uri="urn:schemas-microsoft-com:office:smarttags" w:element="metricconverter">
        <w:smartTagPr>
          <w:attr w:name="ProductID" w:val="1910 г"/>
        </w:smartTagPr>
        <w:r w:rsidRPr="005463B5">
          <w:rPr>
            <w:sz w:val="28"/>
            <w:szCs w:val="28"/>
          </w:rPr>
          <w:t>1910 г</w:t>
        </w:r>
      </w:smartTag>
      <w:r w:rsidRPr="005463B5">
        <w:rPr>
          <w:sz w:val="28"/>
          <w:szCs w:val="28"/>
        </w:rPr>
        <w:t>. шериф вторгся в Неджд, пленя брата эмира Саада. Ибн Сауд вынужден был принять тяжелые условия мира.</w:t>
      </w:r>
    </w:p>
    <w:p w:rsidR="00C051A8" w:rsidRDefault="00C051A8" w:rsidP="005463B5">
      <w:pPr>
        <w:spacing w:line="360" w:lineRule="auto"/>
        <w:ind w:firstLine="709"/>
        <w:jc w:val="both"/>
        <w:rPr>
          <w:sz w:val="28"/>
          <w:szCs w:val="28"/>
        </w:rPr>
      </w:pPr>
      <w:r w:rsidRPr="005463B5">
        <w:rPr>
          <w:sz w:val="28"/>
          <w:szCs w:val="28"/>
        </w:rPr>
        <w:t>Постоянные изменения политической ориентации племен и оседлых общин, нарушения военного-политического баланса в результате внешних вторжений также были привычны в Аравии. Ибн Сауд попытался в русле традиционности разрешить эту проблему.</w:t>
      </w:r>
    </w:p>
    <w:p w:rsidR="009D7A3B" w:rsidRPr="00A65239" w:rsidRDefault="009D7A3B" w:rsidP="009D7A3B">
      <w:pPr>
        <w:pStyle w:val="a4"/>
        <w:tabs>
          <w:tab w:val="clear" w:pos="4677"/>
          <w:tab w:val="clear" w:pos="9355"/>
          <w:tab w:val="left" w:pos="4695"/>
        </w:tabs>
        <w:spacing w:line="360" w:lineRule="auto"/>
        <w:jc w:val="both"/>
        <w:rPr>
          <w:color w:val="FFFFFF"/>
          <w:sz w:val="28"/>
          <w:szCs w:val="28"/>
        </w:rPr>
      </w:pPr>
      <w:r w:rsidRPr="00A65239">
        <w:rPr>
          <w:color w:val="FFFFFF"/>
          <w:sz w:val="28"/>
          <w:szCs w:val="28"/>
        </w:rPr>
        <w:t>ваххабизм экспансия эмират ихван</w:t>
      </w:r>
    </w:p>
    <w:p w:rsidR="00C051A8" w:rsidRPr="005463B5" w:rsidRDefault="003A4B59" w:rsidP="005742EA">
      <w:pPr>
        <w:pStyle w:val="2"/>
        <w:ind w:firstLine="709"/>
        <w:rPr>
          <w:rFonts w:cs="Times New Roman"/>
        </w:rPr>
      </w:pPr>
      <w:bookmarkStart w:id="4" w:name="_Toc288846001"/>
      <w:r w:rsidRPr="005463B5">
        <w:rPr>
          <w:rFonts w:cs="Times New Roman"/>
        </w:rPr>
        <w:t>2.</w:t>
      </w:r>
      <w:r w:rsidR="006B3CAA" w:rsidRPr="005463B5">
        <w:rPr>
          <w:rFonts w:cs="Times New Roman"/>
        </w:rPr>
        <w:t>2</w:t>
      </w:r>
      <w:r w:rsidRPr="005463B5">
        <w:rPr>
          <w:rFonts w:cs="Times New Roman"/>
        </w:rPr>
        <w:t xml:space="preserve"> </w:t>
      </w:r>
      <w:r w:rsidR="00C051A8" w:rsidRPr="005463B5">
        <w:rPr>
          <w:rFonts w:cs="Times New Roman"/>
        </w:rPr>
        <w:t xml:space="preserve">Движение ихванов - попытка генерализации общинного принципа построения </w:t>
      </w:r>
      <w:r w:rsidR="00694F6C" w:rsidRPr="005463B5">
        <w:rPr>
          <w:rFonts w:cs="Times New Roman"/>
        </w:rPr>
        <w:t xml:space="preserve">Саудовского </w:t>
      </w:r>
      <w:r w:rsidR="00C051A8" w:rsidRPr="005463B5">
        <w:rPr>
          <w:rFonts w:cs="Times New Roman"/>
        </w:rPr>
        <w:t>государства</w:t>
      </w:r>
      <w:bookmarkEnd w:id="4"/>
    </w:p>
    <w:p w:rsidR="00F77F3E" w:rsidRDefault="00F77F3E" w:rsidP="005742EA">
      <w:pPr>
        <w:spacing w:line="360" w:lineRule="auto"/>
        <w:ind w:firstLine="709"/>
        <w:jc w:val="both"/>
        <w:rPr>
          <w:sz w:val="28"/>
          <w:szCs w:val="28"/>
        </w:rPr>
      </w:pPr>
    </w:p>
    <w:p w:rsidR="00C051A8" w:rsidRPr="005463B5" w:rsidRDefault="00C051A8" w:rsidP="005742EA">
      <w:pPr>
        <w:spacing w:line="360" w:lineRule="auto"/>
        <w:ind w:firstLine="709"/>
        <w:jc w:val="both"/>
        <w:rPr>
          <w:sz w:val="28"/>
          <w:szCs w:val="28"/>
        </w:rPr>
      </w:pPr>
      <w:r w:rsidRPr="005463B5">
        <w:rPr>
          <w:sz w:val="28"/>
          <w:szCs w:val="28"/>
        </w:rPr>
        <w:t xml:space="preserve">Около </w:t>
      </w:r>
      <w:smartTag w:uri="urn:schemas-microsoft-com:office:smarttags" w:element="metricconverter">
        <w:smartTagPr>
          <w:attr w:name="ProductID" w:val="1910 г"/>
        </w:smartTagPr>
        <w:r w:rsidRPr="005463B5">
          <w:rPr>
            <w:sz w:val="28"/>
            <w:szCs w:val="28"/>
          </w:rPr>
          <w:t>1910 г</w:t>
        </w:r>
      </w:smartTag>
      <w:r w:rsidRPr="005463B5">
        <w:rPr>
          <w:sz w:val="28"/>
          <w:szCs w:val="28"/>
        </w:rPr>
        <w:t>. духовный наставник эмира Абд Аллах бен Абд Аль-Латиф бен Абд Аль-Ваххаб, Абд Аль-Карим и кади из Хуфуфа Иса сформулировали несколько идей, суть которых заключалась в том, что возникла необходимость создать обще</w:t>
      </w:r>
      <w:r w:rsidR="00F77F3E">
        <w:rPr>
          <w:sz w:val="28"/>
          <w:szCs w:val="28"/>
        </w:rPr>
        <w:t xml:space="preserve"> </w:t>
      </w:r>
      <w:r w:rsidRPr="005463B5">
        <w:rPr>
          <w:sz w:val="28"/>
          <w:szCs w:val="28"/>
        </w:rPr>
        <w:t xml:space="preserve">ваххабитское братство всех </w:t>
      </w:r>
      <w:r w:rsidR="00F77F3E" w:rsidRPr="005463B5">
        <w:rPr>
          <w:sz w:val="28"/>
          <w:szCs w:val="28"/>
        </w:rPr>
        <w:t>подданных</w:t>
      </w:r>
      <w:r w:rsidRPr="005463B5">
        <w:rPr>
          <w:sz w:val="28"/>
          <w:szCs w:val="28"/>
        </w:rPr>
        <w:t xml:space="preserve"> Ибн Сауда, в котором бы строго соблюдались предписания ислама. Так была выработана идеология новой политики Ибн Сауда - движения ихванов. Все кочевые племена должны были через своих лидеров признать Абд аль-Азиза имамом и эмиром в одном лице.</w:t>
      </w:r>
    </w:p>
    <w:p w:rsidR="00C051A8" w:rsidRPr="005463B5" w:rsidRDefault="00C051A8" w:rsidP="005463B5">
      <w:pPr>
        <w:spacing w:line="360" w:lineRule="auto"/>
        <w:ind w:firstLine="709"/>
        <w:jc w:val="both"/>
        <w:rPr>
          <w:sz w:val="28"/>
          <w:szCs w:val="28"/>
        </w:rPr>
      </w:pPr>
      <w:r w:rsidRPr="005463B5">
        <w:rPr>
          <w:sz w:val="28"/>
          <w:szCs w:val="28"/>
        </w:rPr>
        <w:t>Ваххабитский ислам как бы возрождался, распространялся до самых отдаленных уголков пустыни, его предписания становились внутренней обязанностью правоверных, ибо подкреплялись властью государства.</w:t>
      </w:r>
    </w:p>
    <w:p w:rsidR="00C051A8" w:rsidRPr="005463B5" w:rsidRDefault="00C051A8" w:rsidP="005463B5">
      <w:pPr>
        <w:spacing w:line="360" w:lineRule="auto"/>
        <w:ind w:firstLine="709"/>
        <w:jc w:val="both"/>
        <w:rPr>
          <w:sz w:val="28"/>
          <w:szCs w:val="28"/>
        </w:rPr>
      </w:pPr>
      <w:r w:rsidRPr="005463B5">
        <w:rPr>
          <w:sz w:val="28"/>
          <w:szCs w:val="28"/>
        </w:rPr>
        <w:t>Само название - ихваны (братья) свидетельствовало о формировании новой социальной связи, которая отменяла в теории родоплеменные узы. “Ваххабит не должен быть близок с не</w:t>
      </w:r>
      <w:r w:rsidR="00F77F3E">
        <w:rPr>
          <w:sz w:val="28"/>
          <w:szCs w:val="28"/>
        </w:rPr>
        <w:t xml:space="preserve"> </w:t>
      </w:r>
      <w:r w:rsidRPr="005463B5">
        <w:rPr>
          <w:sz w:val="28"/>
          <w:szCs w:val="28"/>
        </w:rPr>
        <w:t xml:space="preserve">ваххабитом, хотя бы тот был его ближайший родственник”. Примкнувшие к движению, сохраняя связь со своим племенем, стали занимать особое положение по отношению к соплеменникам. Новое объединение ставило их выше общины. Даже в быту имелись свои отличия. Ихваны носили белую чалму, они отдельно принимали пищу, не должны были отвечать на приветствие соплеменника </w:t>
      </w:r>
      <w:r w:rsidR="00F77F3E">
        <w:rPr>
          <w:sz w:val="28"/>
          <w:szCs w:val="28"/>
        </w:rPr>
        <w:t>–</w:t>
      </w:r>
      <w:r w:rsidRPr="005463B5">
        <w:rPr>
          <w:sz w:val="28"/>
          <w:szCs w:val="28"/>
        </w:rPr>
        <w:t xml:space="preserve"> не</w:t>
      </w:r>
      <w:r w:rsidR="00F77F3E">
        <w:rPr>
          <w:sz w:val="28"/>
          <w:szCs w:val="28"/>
        </w:rPr>
        <w:t xml:space="preserve"> </w:t>
      </w:r>
      <w:r w:rsidRPr="005463B5">
        <w:rPr>
          <w:sz w:val="28"/>
          <w:szCs w:val="28"/>
        </w:rPr>
        <w:t>ихвана.</w:t>
      </w:r>
    </w:p>
    <w:p w:rsidR="00C051A8" w:rsidRPr="005463B5" w:rsidRDefault="00C051A8" w:rsidP="005463B5">
      <w:pPr>
        <w:spacing w:line="360" w:lineRule="auto"/>
        <w:ind w:firstLine="709"/>
        <w:jc w:val="both"/>
        <w:rPr>
          <w:sz w:val="28"/>
          <w:szCs w:val="28"/>
        </w:rPr>
      </w:pPr>
      <w:r w:rsidRPr="005463B5">
        <w:rPr>
          <w:sz w:val="28"/>
          <w:szCs w:val="28"/>
        </w:rPr>
        <w:t>Вначале в духе суннитской традиции государь-эмир “запустил” механизм движения. Шейхи крупных племен были собраны в Эр-Рияде, получили дома, и не имели права покидать столицу без разрешения эмира. А по племенам были разосланы религиозные проповедники (“мутаввы”), которые стали распространять идеи таухида. Суннитское включение религии в государственную структуру в этих действиях проявлялось вполне очевидно.</w:t>
      </w:r>
    </w:p>
    <w:p w:rsidR="00C051A8" w:rsidRPr="005463B5" w:rsidRDefault="00C051A8" w:rsidP="005463B5">
      <w:pPr>
        <w:spacing w:line="360" w:lineRule="auto"/>
        <w:ind w:firstLine="709"/>
        <w:jc w:val="both"/>
        <w:rPr>
          <w:sz w:val="28"/>
          <w:szCs w:val="28"/>
        </w:rPr>
      </w:pPr>
      <w:r w:rsidRPr="005463B5">
        <w:rPr>
          <w:sz w:val="28"/>
          <w:szCs w:val="28"/>
        </w:rPr>
        <w:t>Вместе с этим, будучи запущенным, движение начало автономно развиваться по своей логике. Внутренние морально-религиозные нормы заменили ихванам государственные законы. Особый сектантский суверенитет начал играть сегрегативную функцию.</w:t>
      </w:r>
    </w:p>
    <w:p w:rsidR="00C051A8" w:rsidRPr="005463B5" w:rsidRDefault="00C051A8" w:rsidP="005463B5">
      <w:pPr>
        <w:spacing w:line="360" w:lineRule="auto"/>
        <w:ind w:firstLine="709"/>
        <w:jc w:val="both"/>
        <w:rPr>
          <w:sz w:val="28"/>
          <w:szCs w:val="28"/>
        </w:rPr>
      </w:pPr>
      <w:r w:rsidRPr="005463B5">
        <w:rPr>
          <w:sz w:val="28"/>
          <w:szCs w:val="28"/>
        </w:rPr>
        <w:t>Ихваны, поселившиеся в особых поселениях (“хиджрах”), стали пунктуально соблюдать религиозные нормы. Их основным занятием, помимо прививаемого земледелия, стала священная война (“джихад”).</w:t>
      </w:r>
    </w:p>
    <w:p w:rsidR="00C051A8" w:rsidRPr="005463B5" w:rsidRDefault="00C051A8" w:rsidP="005463B5">
      <w:pPr>
        <w:spacing w:line="360" w:lineRule="auto"/>
        <w:ind w:firstLine="709"/>
        <w:jc w:val="both"/>
        <w:rPr>
          <w:sz w:val="28"/>
          <w:szCs w:val="28"/>
        </w:rPr>
      </w:pPr>
      <w:r w:rsidRPr="005463B5">
        <w:rPr>
          <w:sz w:val="28"/>
          <w:szCs w:val="28"/>
        </w:rPr>
        <w:t>Жители хиджр (“мухаджиры”) стали “белым ужасом Аравии”. Они силой оружия вводили законы шариата и заставляли непокорных подчиняться воле имама - эмира.</w:t>
      </w:r>
    </w:p>
    <w:p w:rsidR="00C051A8" w:rsidRPr="005463B5" w:rsidRDefault="00C051A8" w:rsidP="005463B5">
      <w:pPr>
        <w:spacing w:line="360" w:lineRule="auto"/>
        <w:ind w:firstLine="709"/>
        <w:jc w:val="both"/>
        <w:rPr>
          <w:sz w:val="28"/>
          <w:szCs w:val="28"/>
        </w:rPr>
      </w:pPr>
      <w:r w:rsidRPr="005463B5">
        <w:rPr>
          <w:sz w:val="28"/>
          <w:szCs w:val="28"/>
        </w:rPr>
        <w:t>Движение ихванов стало основной опорой Ибн Сауда в деле государственного строительства. В нем была реализована идея “обобществления” общины.</w:t>
      </w:r>
    </w:p>
    <w:p w:rsidR="00C051A8" w:rsidRPr="005463B5" w:rsidRDefault="00C051A8" w:rsidP="005463B5">
      <w:pPr>
        <w:spacing w:line="360" w:lineRule="auto"/>
        <w:ind w:firstLine="709"/>
        <w:jc w:val="both"/>
        <w:rPr>
          <w:sz w:val="28"/>
          <w:szCs w:val="28"/>
        </w:rPr>
      </w:pPr>
      <w:r w:rsidRPr="005463B5">
        <w:rPr>
          <w:sz w:val="28"/>
          <w:szCs w:val="28"/>
        </w:rPr>
        <w:t>Специфика гражданской общины Аравии заключалась в том, что она рождалась на основе кочевого типа хозяйства, сама технология которого требовала постоянного перемещения в пространстве и не могла обеспечить стабильности, связывала ее с оседлыми и стабильными общинами оазисов и городов.</w:t>
      </w:r>
    </w:p>
    <w:p w:rsidR="00C051A8" w:rsidRPr="005463B5" w:rsidRDefault="00C051A8" w:rsidP="005463B5">
      <w:pPr>
        <w:spacing w:line="360" w:lineRule="auto"/>
        <w:ind w:firstLine="709"/>
        <w:jc w:val="both"/>
        <w:rPr>
          <w:sz w:val="28"/>
          <w:szCs w:val="28"/>
        </w:rPr>
      </w:pPr>
      <w:r w:rsidRPr="005463B5">
        <w:rPr>
          <w:sz w:val="28"/>
          <w:szCs w:val="28"/>
        </w:rPr>
        <w:t>В движении ихванов Ибн Сауд попытался преодолеть эту нестабильность путем не только создания военных поселений (“хиджр”), но и путем замены кочевого хозяйства на оседлое земледелие. С точки зрения религии движения ихванов можно рассматривать как попытку воссоздания идеала “лучшей” общины - уммы пророка Муххамада. Но это воссоздание, с другой стороны, отрицает свой источник - кочевую общину. Старинные привилегии племен - грабительские набеги были запрещены. Их стали жестоко наказывать, что привело к переселению некоторых объединений в Ирак и Сирию. Шейхские дома лишились многих своих привилегий, (освобождение от уплаты закята, взимание хувы и так далее).</w:t>
      </w:r>
    </w:p>
    <w:p w:rsidR="00C051A8" w:rsidRPr="005463B5" w:rsidRDefault="00C051A8" w:rsidP="005463B5">
      <w:pPr>
        <w:spacing w:line="360" w:lineRule="auto"/>
        <w:ind w:firstLine="709"/>
        <w:jc w:val="both"/>
        <w:rPr>
          <w:sz w:val="28"/>
          <w:szCs w:val="28"/>
        </w:rPr>
      </w:pPr>
      <w:r w:rsidRPr="005463B5">
        <w:rPr>
          <w:sz w:val="28"/>
          <w:szCs w:val="28"/>
        </w:rPr>
        <w:t xml:space="preserve">Уже в </w:t>
      </w:r>
      <w:smartTag w:uri="urn:schemas-microsoft-com:office:smarttags" w:element="metricconverter">
        <w:smartTagPr>
          <w:attr w:name="ProductID" w:val="1913 г"/>
        </w:smartTagPr>
        <w:r w:rsidRPr="005463B5">
          <w:rPr>
            <w:sz w:val="28"/>
            <w:szCs w:val="28"/>
          </w:rPr>
          <w:t>1913 г</w:t>
        </w:r>
      </w:smartTag>
      <w:r w:rsidRPr="005463B5">
        <w:rPr>
          <w:sz w:val="28"/>
          <w:szCs w:val="28"/>
        </w:rPr>
        <w:t>. Ибн Сауд опирался преимущественно на бедуинов, но и включив в состав своего войска ихванов захватил Эль-Хасу, превратив свой эмират в державу Персидского залива.</w:t>
      </w:r>
    </w:p>
    <w:p w:rsidR="00C051A8" w:rsidRPr="005463B5" w:rsidRDefault="00C051A8" w:rsidP="005463B5">
      <w:pPr>
        <w:spacing w:line="360" w:lineRule="auto"/>
        <w:ind w:firstLine="709"/>
        <w:jc w:val="both"/>
        <w:rPr>
          <w:sz w:val="28"/>
          <w:szCs w:val="28"/>
        </w:rPr>
      </w:pPr>
      <w:r w:rsidRPr="005463B5">
        <w:rPr>
          <w:sz w:val="28"/>
          <w:szCs w:val="28"/>
        </w:rPr>
        <w:t>С началом мировой войны главным военным противником Ибн Сауда стал Сауд ибн Салих-эмир Джабаль-Шаммара, который традиционно был верным вассалом турецкого султана.</w:t>
      </w:r>
    </w:p>
    <w:p w:rsidR="00C051A8" w:rsidRPr="005463B5" w:rsidRDefault="00C051A8" w:rsidP="005463B5">
      <w:pPr>
        <w:spacing w:line="360" w:lineRule="auto"/>
        <w:ind w:firstLine="709"/>
        <w:jc w:val="both"/>
        <w:rPr>
          <w:sz w:val="28"/>
          <w:szCs w:val="28"/>
        </w:rPr>
      </w:pPr>
      <w:r w:rsidRPr="005463B5">
        <w:rPr>
          <w:sz w:val="28"/>
          <w:szCs w:val="28"/>
        </w:rPr>
        <w:t>Серия стычек и сражений не решила исхода этой борьбы, пока войска эмиратов не встретились у колодца Джираба в январе 1915 года. Хаильский правитель выступил во главе армии укомплектованной воинами из племени шаммаров. Войско Ибн Сауда было составлено из ихванов племен мутайр, аджман, субай и сухуль. Всех их объединяло ваххабитское единобожие и идея о рае, который ждет их после смерти. После битвы Рашидиды на несколько лет были исключены из активной аравийской политики.</w:t>
      </w:r>
    </w:p>
    <w:p w:rsidR="00C051A8" w:rsidRPr="005463B5" w:rsidRDefault="00C051A8" w:rsidP="005463B5">
      <w:pPr>
        <w:spacing w:line="360" w:lineRule="auto"/>
        <w:ind w:firstLine="709"/>
        <w:jc w:val="both"/>
        <w:rPr>
          <w:sz w:val="28"/>
          <w:szCs w:val="28"/>
        </w:rPr>
      </w:pPr>
      <w:r w:rsidRPr="005463B5">
        <w:rPr>
          <w:sz w:val="28"/>
          <w:szCs w:val="28"/>
        </w:rPr>
        <w:t xml:space="preserve">Решающую роль армия ихванов сыграла в борьбе Ибн Сауда и шерифа Мекки Хусейна, когда в результате развала османской империи последний стал претендовать на роль “короля всех арабов”. В </w:t>
      </w:r>
      <w:smartTag w:uri="urn:schemas-microsoft-com:office:smarttags" w:element="metricconverter">
        <w:smartTagPr>
          <w:attr w:name="ProductID" w:val="1919 г"/>
        </w:smartTagPr>
        <w:r w:rsidRPr="005463B5">
          <w:rPr>
            <w:sz w:val="28"/>
            <w:szCs w:val="28"/>
          </w:rPr>
          <w:t>1919 г</w:t>
        </w:r>
      </w:smartTag>
      <w:r w:rsidRPr="005463B5">
        <w:rPr>
          <w:sz w:val="28"/>
          <w:szCs w:val="28"/>
        </w:rPr>
        <w:t>. между Хиджазом и Недждом разгорелась борьба за оазис Эль-Хурма. Сын шерифа Абдалла в мае выступил в сторону Эр-Рияда. Решающая битва состоялась в Турайбе. Ибн Сауд впервые целиком положился на ихванов. Для этой задачи были избраны подразделения из хиджры Эль-Гатгата во главе с Султаном ибн Биджадом. Они показали себя надежной дисциплинированной силой. Из 500 регулярных солдат сына шерифа осталось только трое, а из 850 хиджазцев - 150.</w:t>
      </w:r>
    </w:p>
    <w:p w:rsidR="00C051A8" w:rsidRPr="005463B5" w:rsidRDefault="00C051A8" w:rsidP="005463B5">
      <w:pPr>
        <w:spacing w:line="360" w:lineRule="auto"/>
        <w:ind w:firstLine="709"/>
        <w:jc w:val="both"/>
        <w:rPr>
          <w:sz w:val="28"/>
          <w:szCs w:val="28"/>
        </w:rPr>
      </w:pPr>
      <w:r w:rsidRPr="005463B5">
        <w:rPr>
          <w:sz w:val="28"/>
          <w:szCs w:val="28"/>
        </w:rPr>
        <w:t>К ихванскому движению было привлечено племя мутайр, имевшее давние связи с эмиром Кувейта. Под предлогом распространения единобожия мутайры получили прекрасный повод грабить “безбожных кувейтцев”.</w:t>
      </w:r>
    </w:p>
    <w:p w:rsidR="00C051A8" w:rsidRPr="005463B5" w:rsidRDefault="00C051A8" w:rsidP="005463B5">
      <w:pPr>
        <w:spacing w:line="360" w:lineRule="auto"/>
        <w:ind w:firstLine="709"/>
        <w:jc w:val="both"/>
        <w:rPr>
          <w:sz w:val="28"/>
          <w:szCs w:val="28"/>
        </w:rPr>
      </w:pPr>
      <w:r w:rsidRPr="005463B5">
        <w:rPr>
          <w:sz w:val="28"/>
          <w:szCs w:val="28"/>
        </w:rPr>
        <w:t xml:space="preserve">Следующим объектом ихванской агрессии стал ослабевший Джебель-Шаммар. В </w:t>
      </w:r>
      <w:smartTag w:uri="urn:schemas-microsoft-com:office:smarttags" w:element="metricconverter">
        <w:smartTagPr>
          <w:attr w:name="ProductID" w:val="1921 г"/>
        </w:smartTagPr>
        <w:r w:rsidRPr="005463B5">
          <w:rPr>
            <w:sz w:val="28"/>
            <w:szCs w:val="28"/>
          </w:rPr>
          <w:t>1921 г</w:t>
        </w:r>
      </w:smartTag>
      <w:r w:rsidRPr="005463B5">
        <w:rPr>
          <w:sz w:val="28"/>
          <w:szCs w:val="28"/>
        </w:rPr>
        <w:t>. Ибн Сауд лично во главе войска ихванов с их военачальником Фейсалом Ааль ад-Давишем захватил столицу Хаиль.</w:t>
      </w:r>
    </w:p>
    <w:p w:rsidR="00C051A8" w:rsidRPr="005463B5" w:rsidRDefault="00C051A8" w:rsidP="005463B5">
      <w:pPr>
        <w:spacing w:line="360" w:lineRule="auto"/>
        <w:ind w:firstLine="709"/>
        <w:jc w:val="both"/>
        <w:rPr>
          <w:sz w:val="28"/>
          <w:szCs w:val="28"/>
        </w:rPr>
      </w:pPr>
      <w:r w:rsidRPr="005463B5">
        <w:rPr>
          <w:sz w:val="28"/>
          <w:szCs w:val="28"/>
        </w:rPr>
        <w:t>В это время начали проявляться противоречия между Ибн Саудом и ихванами, для которых джихад и перманентная экспансия стали смыслом жизни. Эмир строго запретил любое мародерство и репрессии против шиитов Джабаль-Шаммара.</w:t>
      </w:r>
    </w:p>
    <w:p w:rsidR="00C051A8" w:rsidRPr="005463B5" w:rsidRDefault="00C051A8" w:rsidP="005463B5">
      <w:pPr>
        <w:spacing w:line="360" w:lineRule="auto"/>
        <w:ind w:firstLine="709"/>
        <w:jc w:val="both"/>
        <w:rPr>
          <w:sz w:val="28"/>
          <w:szCs w:val="28"/>
        </w:rPr>
      </w:pPr>
      <w:r w:rsidRPr="005463B5">
        <w:rPr>
          <w:sz w:val="28"/>
          <w:szCs w:val="28"/>
        </w:rPr>
        <w:t xml:space="preserve">Основным же направлением ихванской экспансии стал Хиджаз. Святые Мекка и Медина стали мечтой ихванов. В июне </w:t>
      </w:r>
      <w:smartTag w:uri="urn:schemas-microsoft-com:office:smarttags" w:element="metricconverter">
        <w:smartTagPr>
          <w:attr w:name="ProductID" w:val="1924 г"/>
        </w:smartTagPr>
        <w:r w:rsidRPr="005463B5">
          <w:rPr>
            <w:sz w:val="28"/>
            <w:szCs w:val="28"/>
          </w:rPr>
          <w:t>1924 г</w:t>
        </w:r>
      </w:smartTag>
      <w:r w:rsidRPr="005463B5">
        <w:rPr>
          <w:sz w:val="28"/>
          <w:szCs w:val="28"/>
        </w:rPr>
        <w:t>. в Эр-Рияде вожди ихванов и племен в присутствии отца Ибн Сауда Абд Ар-Рахмана решили, что ограничения на хадж, введенные для ихванов правителями Хиджаза являются незаконными и противными исламу.</w:t>
      </w:r>
    </w:p>
    <w:p w:rsidR="00C051A8" w:rsidRPr="005463B5" w:rsidRDefault="00C051A8" w:rsidP="005463B5">
      <w:pPr>
        <w:spacing w:line="360" w:lineRule="auto"/>
        <w:ind w:firstLine="709"/>
        <w:jc w:val="both"/>
        <w:rPr>
          <w:sz w:val="28"/>
          <w:szCs w:val="28"/>
        </w:rPr>
      </w:pPr>
      <w:r w:rsidRPr="005463B5">
        <w:rPr>
          <w:sz w:val="28"/>
          <w:szCs w:val="28"/>
        </w:rPr>
        <w:t xml:space="preserve">Несколькими днями позже около 3 тыс. ихванов во главе с Султаном бен Биджадом и Халедом бен Луваем подошли к летней столице Хиджаза Таифу и изгнали из нее сына шерифа Али. В октябре </w:t>
      </w:r>
      <w:smartTag w:uri="urn:schemas-microsoft-com:office:smarttags" w:element="metricconverter">
        <w:smartTagPr>
          <w:attr w:name="ProductID" w:val="1924 г"/>
        </w:smartTagPr>
        <w:r w:rsidRPr="005463B5">
          <w:rPr>
            <w:sz w:val="28"/>
            <w:szCs w:val="28"/>
          </w:rPr>
          <w:t>1924 г</w:t>
        </w:r>
      </w:smartTag>
      <w:r w:rsidRPr="005463B5">
        <w:rPr>
          <w:sz w:val="28"/>
          <w:szCs w:val="28"/>
        </w:rPr>
        <w:t>. та же учесть постигла Мекку.</w:t>
      </w:r>
    </w:p>
    <w:p w:rsidR="00C051A8" w:rsidRPr="005463B5" w:rsidRDefault="00C051A8" w:rsidP="005463B5">
      <w:pPr>
        <w:spacing w:line="360" w:lineRule="auto"/>
        <w:ind w:firstLine="709"/>
        <w:jc w:val="both"/>
        <w:rPr>
          <w:sz w:val="28"/>
          <w:szCs w:val="28"/>
        </w:rPr>
      </w:pPr>
      <w:r w:rsidRPr="005463B5">
        <w:rPr>
          <w:sz w:val="28"/>
          <w:szCs w:val="28"/>
        </w:rPr>
        <w:t xml:space="preserve">В декабре </w:t>
      </w:r>
      <w:smartTag w:uri="urn:schemas-microsoft-com:office:smarttags" w:element="metricconverter">
        <w:smartTagPr>
          <w:attr w:name="ProductID" w:val="1924 г"/>
        </w:smartTagPr>
        <w:r w:rsidRPr="005463B5">
          <w:rPr>
            <w:sz w:val="28"/>
            <w:szCs w:val="28"/>
          </w:rPr>
          <w:t>1924 г</w:t>
        </w:r>
      </w:smartTag>
      <w:r w:rsidRPr="005463B5">
        <w:rPr>
          <w:sz w:val="28"/>
          <w:szCs w:val="28"/>
        </w:rPr>
        <w:t>. Абд Аль-Азиз вошел в Мекку. Он вступил в город как простой паломник во главе войска ихванов-паломников. Подчеркнутое уважение святыням и сдерживание ихванов стало новым моментом политики эмира, заявившего:</w:t>
      </w:r>
    </w:p>
    <w:p w:rsidR="00C051A8" w:rsidRPr="005463B5" w:rsidRDefault="00C051A8" w:rsidP="005463B5">
      <w:pPr>
        <w:spacing w:line="360" w:lineRule="auto"/>
        <w:ind w:firstLine="709"/>
        <w:jc w:val="both"/>
        <w:rPr>
          <w:sz w:val="28"/>
          <w:szCs w:val="28"/>
        </w:rPr>
      </w:pPr>
      <w:r w:rsidRPr="005463B5">
        <w:rPr>
          <w:sz w:val="28"/>
          <w:szCs w:val="28"/>
        </w:rPr>
        <w:t>“Первое. Моей самой большой заботой будет очистить этот священный район от тех врагов религии, которых ненавидит весь исламский мир, а именно от Хусейна, его детей, его последователей.</w:t>
      </w:r>
    </w:p>
    <w:p w:rsidR="00C051A8" w:rsidRPr="005463B5" w:rsidRDefault="00C051A8" w:rsidP="005463B5">
      <w:pPr>
        <w:spacing w:line="360" w:lineRule="auto"/>
        <w:ind w:firstLine="709"/>
        <w:jc w:val="both"/>
        <w:rPr>
          <w:sz w:val="28"/>
          <w:szCs w:val="28"/>
        </w:rPr>
      </w:pPr>
      <w:r w:rsidRPr="005463B5">
        <w:rPr>
          <w:sz w:val="28"/>
          <w:szCs w:val="28"/>
        </w:rPr>
        <w:t>Второе. Вопрос о будущем этой священной земли будет урегулирован затем путем консультаций среди мусульман. Мы уже уведомили всех мусульман, попросив их направить своих делегатов для того, чтобы созвать общую исламскую конференцию для определения формы правления, которую они сочтут нужной для того, чтобы проводить решения Аллаха в этой чистой земле.</w:t>
      </w:r>
    </w:p>
    <w:p w:rsidR="00C051A8" w:rsidRPr="005463B5" w:rsidRDefault="00C051A8" w:rsidP="005463B5">
      <w:pPr>
        <w:spacing w:line="360" w:lineRule="auto"/>
        <w:ind w:firstLine="709"/>
        <w:jc w:val="both"/>
        <w:rPr>
          <w:sz w:val="28"/>
          <w:szCs w:val="28"/>
        </w:rPr>
      </w:pPr>
      <w:r w:rsidRPr="005463B5">
        <w:rPr>
          <w:sz w:val="28"/>
          <w:szCs w:val="28"/>
        </w:rPr>
        <w:t>Третье. Правовой базой Хиджаза будет Коран - то, что спущено (с небес) с посланником Аллаха и то, что улемы ислама установили путем кияса (аналогии).</w:t>
      </w:r>
    </w:p>
    <w:p w:rsidR="00C051A8" w:rsidRPr="005463B5" w:rsidRDefault="00C051A8" w:rsidP="005463B5">
      <w:pPr>
        <w:spacing w:line="360" w:lineRule="auto"/>
        <w:ind w:firstLine="709"/>
        <w:jc w:val="both"/>
        <w:rPr>
          <w:sz w:val="28"/>
          <w:szCs w:val="28"/>
        </w:rPr>
      </w:pPr>
      <w:r w:rsidRPr="005463B5">
        <w:rPr>
          <w:sz w:val="28"/>
          <w:szCs w:val="28"/>
        </w:rPr>
        <w:t>Четвертое. Мы сообщаем каждому из числа богословов этой земли или из тех, кто был занят раньше в обслуживании святынь, что они останутся здесь, как и раньше”.</w:t>
      </w:r>
      <w:r w:rsidR="006902B3" w:rsidRPr="005463B5">
        <w:rPr>
          <w:sz w:val="28"/>
          <w:szCs w:val="28"/>
        </w:rPr>
        <w:t xml:space="preserve"> </w:t>
      </w:r>
      <w:r w:rsidRPr="005463B5">
        <w:rPr>
          <w:sz w:val="28"/>
          <w:szCs w:val="28"/>
        </w:rPr>
        <w:t>Захват Хиджаза стал кульминацией движения ихванов. Государственные интересы заставили Ибн Сауда подчинить их и включить в систему нового королевства, обуздать их фанатизм, вернуть в русло обще</w:t>
      </w:r>
      <w:r w:rsidR="005742EA">
        <w:rPr>
          <w:sz w:val="28"/>
          <w:szCs w:val="28"/>
        </w:rPr>
        <w:t xml:space="preserve"> </w:t>
      </w:r>
      <w:r w:rsidRPr="005463B5">
        <w:rPr>
          <w:sz w:val="28"/>
          <w:szCs w:val="28"/>
        </w:rPr>
        <w:t>суннитской линии.</w:t>
      </w:r>
      <w:r w:rsidR="006902B3" w:rsidRPr="005463B5">
        <w:rPr>
          <w:sz w:val="28"/>
          <w:szCs w:val="28"/>
        </w:rPr>
        <w:t xml:space="preserve"> </w:t>
      </w:r>
      <w:r w:rsidRPr="005463B5">
        <w:rPr>
          <w:sz w:val="28"/>
          <w:szCs w:val="28"/>
        </w:rPr>
        <w:t>Племена стали в политике Ибн Сауда и его преемников центральной опорой правящей династии, важным источником власти, носителями особого саудовского стиля жизни и хранителями традиции.</w:t>
      </w:r>
    </w:p>
    <w:p w:rsidR="00C051A8" w:rsidRPr="005463B5" w:rsidRDefault="00C051A8" w:rsidP="005463B5">
      <w:pPr>
        <w:spacing w:line="360" w:lineRule="auto"/>
        <w:ind w:firstLine="709"/>
        <w:jc w:val="both"/>
        <w:rPr>
          <w:sz w:val="28"/>
          <w:szCs w:val="28"/>
        </w:rPr>
      </w:pPr>
      <w:r w:rsidRPr="005463B5">
        <w:rPr>
          <w:sz w:val="28"/>
          <w:szCs w:val="28"/>
        </w:rPr>
        <w:t>Иерархия племен и хитросплетения запутанных племенных отношений стали одними из ключевых элементов саудовской политики.</w:t>
      </w:r>
    </w:p>
    <w:p w:rsidR="00C051A8" w:rsidRPr="005463B5" w:rsidRDefault="00C051A8" w:rsidP="005463B5">
      <w:pPr>
        <w:spacing w:line="360" w:lineRule="auto"/>
        <w:ind w:firstLine="709"/>
        <w:jc w:val="both"/>
        <w:rPr>
          <w:sz w:val="28"/>
          <w:szCs w:val="28"/>
        </w:rPr>
      </w:pPr>
      <w:r w:rsidRPr="005463B5">
        <w:rPr>
          <w:sz w:val="28"/>
          <w:szCs w:val="28"/>
        </w:rPr>
        <w:t>Ибн Сауд особое внимание уделял семейным связям, которые усиливали его власть в королевстве. Его кузены, одного с ним возраста и опыта, становились преданными помощниками. Другие родственники короля стали советниками. Однако главным способом обеспечения лояльности были браки самого Ибн Сауда.</w:t>
      </w:r>
      <w:r w:rsidR="006902B3" w:rsidRPr="005463B5">
        <w:rPr>
          <w:sz w:val="28"/>
          <w:szCs w:val="28"/>
        </w:rPr>
        <w:t xml:space="preserve"> </w:t>
      </w:r>
      <w:r w:rsidRPr="005463B5">
        <w:rPr>
          <w:sz w:val="28"/>
          <w:szCs w:val="28"/>
        </w:rPr>
        <w:t xml:space="preserve">Он никогда не превышал лимит в четыре жены, хотя позднее “позволял себе определенные вольности в подобных вопросах не совсем строго по правилам”. Кроме законных жен, у него было много наложниц, проживавших в отдельных домах. Ибн Сауд цементировал свои отношения с покоренными кочевниками путем заключения бесчисленных браков и временных союзов с дочерьми шейхов покоренных племен. Когда Ибн Сауд умер в </w:t>
      </w:r>
      <w:smartTag w:uri="urn:schemas-microsoft-com:office:smarttags" w:element="metricconverter">
        <w:smartTagPr>
          <w:attr w:name="ProductID" w:val="1953 г"/>
        </w:smartTagPr>
        <w:r w:rsidRPr="005463B5">
          <w:rPr>
            <w:sz w:val="28"/>
            <w:szCs w:val="28"/>
          </w:rPr>
          <w:t>1953 г</w:t>
        </w:r>
      </w:smartTag>
      <w:r w:rsidRPr="005463B5">
        <w:rPr>
          <w:sz w:val="28"/>
          <w:szCs w:val="28"/>
        </w:rPr>
        <w:t>. он оставил более 40 сыновей. Его семейные связи образовали сложную сеть, опутавшую аравийских кочевников.</w:t>
      </w:r>
    </w:p>
    <w:p w:rsidR="00C051A8" w:rsidRPr="005463B5" w:rsidRDefault="00C051A8" w:rsidP="005463B5">
      <w:pPr>
        <w:spacing w:line="360" w:lineRule="auto"/>
        <w:ind w:firstLine="709"/>
        <w:jc w:val="both"/>
        <w:rPr>
          <w:sz w:val="28"/>
          <w:szCs w:val="28"/>
        </w:rPr>
      </w:pPr>
      <w:r w:rsidRPr="005463B5">
        <w:rPr>
          <w:sz w:val="28"/>
          <w:szCs w:val="28"/>
        </w:rPr>
        <w:t>Ибн Сауд принял титул шейха шейхов (“шейх аль-машаих”), подчеркивая тем самым связь своей власти с традиционными лидерами.</w:t>
      </w:r>
      <w:r w:rsidR="006902B3" w:rsidRPr="005463B5">
        <w:rPr>
          <w:sz w:val="28"/>
          <w:szCs w:val="28"/>
        </w:rPr>
        <w:t xml:space="preserve"> </w:t>
      </w:r>
      <w:r w:rsidRPr="005463B5">
        <w:rPr>
          <w:sz w:val="28"/>
          <w:szCs w:val="28"/>
        </w:rPr>
        <w:t>Демократизм кочевой общины отразился на всех устоях саудовского государства. Несмотря на всю силу власти Ибн Сауда, самые беднейшие из бедуинов, т.е. полноправные члены племени, могли запросто без каких-либо титулов обращаться к нему.</w:t>
      </w:r>
    </w:p>
    <w:p w:rsidR="00C051A8" w:rsidRPr="005463B5" w:rsidRDefault="00C051A8" w:rsidP="005463B5">
      <w:pPr>
        <w:spacing w:line="360" w:lineRule="auto"/>
        <w:ind w:firstLine="709"/>
        <w:jc w:val="both"/>
        <w:rPr>
          <w:sz w:val="28"/>
          <w:szCs w:val="28"/>
        </w:rPr>
      </w:pPr>
      <w:r w:rsidRPr="005463B5">
        <w:rPr>
          <w:sz w:val="28"/>
          <w:szCs w:val="28"/>
        </w:rPr>
        <w:t>Чрезвычайное значение для Абд Аль-Азиза играл его личный авторитет. Это авторитет потомка благородного бедуинского рода. В нем воплотился идеал кочевника, мужественного воина, справедливого судьи. Его великодушие, государственная мудрость, строгость в исполнение предписаний ислама, сексуальная сила дополняли образ лидера, которому подчинялись не только в силу признания его как правителя.</w:t>
      </w:r>
    </w:p>
    <w:p w:rsidR="00C051A8" w:rsidRPr="005463B5" w:rsidRDefault="00C051A8" w:rsidP="005463B5">
      <w:pPr>
        <w:spacing w:line="360" w:lineRule="auto"/>
        <w:ind w:firstLine="709"/>
        <w:jc w:val="both"/>
        <w:rPr>
          <w:sz w:val="28"/>
          <w:szCs w:val="28"/>
        </w:rPr>
      </w:pPr>
      <w:r w:rsidRPr="005463B5">
        <w:rPr>
          <w:sz w:val="28"/>
          <w:szCs w:val="28"/>
        </w:rPr>
        <w:t>Рядовые подданные саудовского эмира были не просто данниками. Они сами составляли государство. Так же, как Ибн Сауд был шейхом шейхов, его государство было общиной общин. Это означало, что члены этой специфической гражданской общины непосредственно участвовали в выработке политических решений. Их мнение выражалось с помощью традиционных методов.</w:t>
      </w:r>
    </w:p>
    <w:p w:rsidR="00C051A8" w:rsidRPr="005463B5" w:rsidRDefault="00C051A8" w:rsidP="005463B5">
      <w:pPr>
        <w:spacing w:line="360" w:lineRule="auto"/>
        <w:ind w:firstLine="709"/>
        <w:jc w:val="both"/>
        <w:rPr>
          <w:sz w:val="28"/>
          <w:szCs w:val="28"/>
        </w:rPr>
      </w:pPr>
      <w:r w:rsidRPr="005463B5">
        <w:rPr>
          <w:sz w:val="28"/>
          <w:szCs w:val="28"/>
        </w:rPr>
        <w:t>Для любых серьезных политических шагов Ибн Сауду или его предшественникам требовался консенсус подданных, даже если этот консенсус реально достигался только среди племенной аристократии.</w:t>
      </w:r>
    </w:p>
    <w:p w:rsidR="00C051A8" w:rsidRPr="005463B5" w:rsidRDefault="00C051A8" w:rsidP="005463B5">
      <w:pPr>
        <w:spacing w:line="360" w:lineRule="auto"/>
        <w:ind w:firstLine="709"/>
        <w:jc w:val="both"/>
        <w:rPr>
          <w:sz w:val="28"/>
          <w:szCs w:val="28"/>
        </w:rPr>
      </w:pPr>
      <w:r w:rsidRPr="005463B5">
        <w:rPr>
          <w:sz w:val="28"/>
          <w:szCs w:val="28"/>
        </w:rPr>
        <w:t>Одним из традиционных методов выработки такого консенсуса были советы, которые ежедневно держал эмир, король с лидерами племен и богословами. Традиция этих советов (Маджлис аш-Шура) сохранилась до настоящего времени.</w:t>
      </w:r>
    </w:p>
    <w:p w:rsidR="00C051A8" w:rsidRPr="005463B5" w:rsidRDefault="00C051A8" w:rsidP="005463B5">
      <w:pPr>
        <w:spacing w:line="360" w:lineRule="auto"/>
        <w:ind w:firstLine="709"/>
        <w:jc w:val="both"/>
        <w:rPr>
          <w:sz w:val="28"/>
          <w:szCs w:val="28"/>
        </w:rPr>
      </w:pPr>
      <w:r w:rsidRPr="005463B5">
        <w:rPr>
          <w:sz w:val="28"/>
          <w:szCs w:val="28"/>
        </w:rPr>
        <w:t>На советах не только формулировались, оформлялись политические решения, эмир имел возможность проконтролировать исполнение ранее предпринятых шагов. Власть путем использования этого традиционного института получала возможность получить обратную связь с обществом, совершенно необходимую для любой стабильной политической системы.</w:t>
      </w:r>
    </w:p>
    <w:p w:rsidR="00C051A8" w:rsidRPr="005463B5" w:rsidRDefault="00C051A8" w:rsidP="005463B5">
      <w:pPr>
        <w:spacing w:line="360" w:lineRule="auto"/>
        <w:ind w:firstLine="709"/>
        <w:jc w:val="both"/>
        <w:rPr>
          <w:sz w:val="28"/>
          <w:szCs w:val="28"/>
        </w:rPr>
      </w:pPr>
      <w:r w:rsidRPr="005463B5">
        <w:rPr>
          <w:sz w:val="28"/>
          <w:szCs w:val="28"/>
        </w:rPr>
        <w:t>Одним из компонентов традиционной политической структуры оставались улемы. Ибн Сауд всегда проявлял внешние почитание и уважение по отношению к богословам. Они обязательно присутствовали на ежедневных советах правителя, играли важную роль при выработке решений.</w:t>
      </w:r>
    </w:p>
    <w:p w:rsidR="006B3CAA" w:rsidRPr="005463B5" w:rsidRDefault="006B3CAA" w:rsidP="005463B5">
      <w:pPr>
        <w:spacing w:line="360" w:lineRule="auto"/>
        <w:ind w:firstLine="709"/>
        <w:jc w:val="both"/>
        <w:rPr>
          <w:sz w:val="28"/>
          <w:szCs w:val="28"/>
        </w:rPr>
      </w:pPr>
      <w:r w:rsidRPr="005463B5">
        <w:rPr>
          <w:sz w:val="28"/>
          <w:szCs w:val="28"/>
        </w:rPr>
        <w:t>Таким образом, в отличие от других государств ваххабитские улемы, особенно на первых этапах развития государства, были поставлены в особое положение. Религиозные деятели занимали не только определённые оплачиваемые должности (муфтий, кади, факих или маазун), но их верхушка, особенно семейство Ааль аш-Шейх, была инкорпорирована в политическую элиту ваххабитской общины. Государство напрямую использовалось для организации религиозной жизни. Улемы также занимались разрешением политических проблем. По их мнению, религия без поддержки государства находилась в опасности, а государство без дисциплины освящённого религией закона становилось тиранией и не имело морального права расширять свою власть на земли соседей.</w:t>
      </w:r>
    </w:p>
    <w:p w:rsidR="006B3CAA" w:rsidRPr="005463B5" w:rsidRDefault="006B3CAA" w:rsidP="005463B5">
      <w:pPr>
        <w:spacing w:line="360" w:lineRule="auto"/>
        <w:ind w:firstLine="709"/>
        <w:jc w:val="both"/>
        <w:rPr>
          <w:sz w:val="28"/>
          <w:szCs w:val="28"/>
        </w:rPr>
      </w:pPr>
      <w:r w:rsidRPr="005463B5">
        <w:rPr>
          <w:sz w:val="28"/>
          <w:szCs w:val="28"/>
        </w:rPr>
        <w:t>В Саудовском государстве эти два принципа сливались. Мухаммед Ибн Абд Аль - Ваххаб принял титул имама, став главой ваххабитской общины. Но власть распределялась между двумя авторитетными группами: улемами - хранителями священного закона и светскими государями - обладателями рычага насилия, необходимого для проведения этих законов в жизнь.</w:t>
      </w:r>
    </w:p>
    <w:p w:rsidR="005742EA" w:rsidRDefault="005742EA" w:rsidP="005463B5">
      <w:pPr>
        <w:pStyle w:val="1"/>
        <w:spacing w:before="0" w:after="0"/>
        <w:ind w:firstLine="709"/>
        <w:rPr>
          <w:rFonts w:cs="Times New Roman"/>
          <w:szCs w:val="28"/>
        </w:rPr>
      </w:pPr>
    </w:p>
    <w:p w:rsidR="003A4B59" w:rsidRPr="005463B5" w:rsidRDefault="003A4B59" w:rsidP="005463B5">
      <w:pPr>
        <w:pStyle w:val="1"/>
        <w:spacing w:before="0" w:after="0"/>
        <w:ind w:firstLine="709"/>
        <w:rPr>
          <w:rFonts w:cs="Times New Roman"/>
          <w:szCs w:val="28"/>
        </w:rPr>
      </w:pPr>
      <w:r w:rsidRPr="005463B5">
        <w:rPr>
          <w:rFonts w:cs="Times New Roman"/>
          <w:szCs w:val="28"/>
        </w:rPr>
        <w:br w:type="page"/>
      </w:r>
      <w:bookmarkStart w:id="5" w:name="_Toc288846002"/>
      <w:r w:rsidRPr="005463B5">
        <w:rPr>
          <w:rFonts w:cs="Times New Roman"/>
          <w:szCs w:val="28"/>
        </w:rPr>
        <w:t>Заключение</w:t>
      </w:r>
      <w:bookmarkEnd w:id="5"/>
    </w:p>
    <w:p w:rsidR="005742EA" w:rsidRDefault="005742EA" w:rsidP="005463B5">
      <w:pPr>
        <w:spacing w:line="360" w:lineRule="auto"/>
        <w:ind w:firstLine="709"/>
        <w:jc w:val="both"/>
        <w:rPr>
          <w:sz w:val="28"/>
          <w:szCs w:val="28"/>
        </w:rPr>
      </w:pPr>
    </w:p>
    <w:p w:rsidR="00470CEA" w:rsidRPr="005463B5" w:rsidRDefault="008629D4" w:rsidP="005463B5">
      <w:pPr>
        <w:spacing w:line="360" w:lineRule="auto"/>
        <w:ind w:firstLine="709"/>
        <w:jc w:val="both"/>
        <w:rPr>
          <w:sz w:val="28"/>
          <w:szCs w:val="28"/>
        </w:rPr>
      </w:pPr>
      <w:r w:rsidRPr="005463B5">
        <w:rPr>
          <w:sz w:val="28"/>
          <w:szCs w:val="28"/>
        </w:rPr>
        <w:t>Основателем учения ваххабизма был Мухаммеда ибн Абд Аль-Ваххаба (XVIIIв.).</w:t>
      </w:r>
    </w:p>
    <w:p w:rsidR="008629D4" w:rsidRPr="005463B5" w:rsidRDefault="008629D4" w:rsidP="005463B5">
      <w:pPr>
        <w:spacing w:line="360" w:lineRule="auto"/>
        <w:ind w:firstLine="709"/>
        <w:jc w:val="both"/>
        <w:rPr>
          <w:sz w:val="28"/>
          <w:szCs w:val="28"/>
        </w:rPr>
      </w:pPr>
      <w:r w:rsidRPr="005463B5">
        <w:rPr>
          <w:sz w:val="28"/>
          <w:szCs w:val="28"/>
        </w:rPr>
        <w:t>Наибольшее распространение ваххабизм получил начиная с ХХ в.</w:t>
      </w:r>
    </w:p>
    <w:p w:rsidR="008629D4" w:rsidRPr="005463B5" w:rsidRDefault="008629D4" w:rsidP="005463B5">
      <w:pPr>
        <w:spacing w:line="360" w:lineRule="auto"/>
        <w:ind w:firstLine="709"/>
        <w:jc w:val="both"/>
        <w:rPr>
          <w:sz w:val="28"/>
          <w:szCs w:val="28"/>
        </w:rPr>
      </w:pPr>
      <w:r w:rsidRPr="005463B5">
        <w:rPr>
          <w:sz w:val="28"/>
          <w:szCs w:val="28"/>
        </w:rPr>
        <w:t>В работе наиболее подробно рассмотрен ваххабизм в Саудовской Аравии.</w:t>
      </w:r>
    </w:p>
    <w:p w:rsidR="006B3CAA" w:rsidRPr="005463B5" w:rsidRDefault="00470CEA" w:rsidP="005463B5">
      <w:pPr>
        <w:spacing w:line="360" w:lineRule="auto"/>
        <w:ind w:firstLine="709"/>
        <w:jc w:val="both"/>
        <w:rPr>
          <w:sz w:val="28"/>
          <w:szCs w:val="28"/>
        </w:rPr>
      </w:pPr>
      <w:r w:rsidRPr="005463B5">
        <w:rPr>
          <w:sz w:val="28"/>
          <w:szCs w:val="28"/>
        </w:rPr>
        <w:t xml:space="preserve">В </w:t>
      </w:r>
      <w:r w:rsidR="006B3CAA" w:rsidRPr="005463B5">
        <w:rPr>
          <w:sz w:val="28"/>
          <w:szCs w:val="28"/>
        </w:rPr>
        <w:t>отличие от других государств ваххабитские улемы, особенно на первых этапах развития государства, были поставлены в особое положение. Религиозные деятели занимали не только определённые оплачиваемые должности (муфтий, кади, факих или маазун), но их верхушка, особенно семейство Ааль аш-Шейх, была инкорпорирована в политическую элиту ваххабитской общины. Государство напрямую использовалось для организации религиозной жизни. Улемы также занимались разрешением политических проблем. По их мнению, религия без поддержки государства находилась в опасности, а государство без дисциплины освящённого религией закона становилось тиранией и не имело морального права расширять свою власть на земли соседей.</w:t>
      </w:r>
    </w:p>
    <w:p w:rsidR="006B3CAA" w:rsidRPr="005463B5" w:rsidRDefault="006B3CAA" w:rsidP="005463B5">
      <w:pPr>
        <w:spacing w:line="360" w:lineRule="auto"/>
        <w:ind w:firstLine="709"/>
        <w:jc w:val="both"/>
        <w:rPr>
          <w:sz w:val="28"/>
          <w:szCs w:val="28"/>
        </w:rPr>
      </w:pPr>
      <w:r w:rsidRPr="005463B5">
        <w:rPr>
          <w:sz w:val="28"/>
          <w:szCs w:val="28"/>
        </w:rPr>
        <w:t>В Саудовском государстве эти два принципа сливались. Мухаммед Ибн Абд Аль - Ваххаб принял титул имама, став главой ваххабитской общины. Но власть распределялась между двумя авторитетными группами: улемами - хранителями священного закона и светскими государями - обладателями рычага насилия, необходимого для проведения этих законов в жизнь.</w:t>
      </w:r>
    </w:p>
    <w:p w:rsidR="006B3CAA" w:rsidRPr="005463B5" w:rsidRDefault="006B3CAA" w:rsidP="005463B5">
      <w:pPr>
        <w:spacing w:line="360" w:lineRule="auto"/>
        <w:ind w:firstLine="709"/>
        <w:jc w:val="both"/>
        <w:rPr>
          <w:sz w:val="28"/>
          <w:szCs w:val="28"/>
        </w:rPr>
      </w:pPr>
    </w:p>
    <w:p w:rsidR="003A4B59" w:rsidRDefault="003A4B59" w:rsidP="005742EA">
      <w:pPr>
        <w:pStyle w:val="1"/>
        <w:spacing w:before="0" w:after="0"/>
        <w:ind w:firstLine="709"/>
        <w:rPr>
          <w:rFonts w:cs="Times New Roman"/>
          <w:szCs w:val="28"/>
        </w:rPr>
      </w:pPr>
      <w:r w:rsidRPr="005463B5">
        <w:rPr>
          <w:rFonts w:cs="Times New Roman"/>
          <w:szCs w:val="28"/>
        </w:rPr>
        <w:br w:type="page"/>
      </w:r>
      <w:bookmarkStart w:id="6" w:name="_Toc288846003"/>
      <w:r w:rsidRPr="005463B5">
        <w:rPr>
          <w:rFonts w:cs="Times New Roman"/>
          <w:szCs w:val="28"/>
        </w:rPr>
        <w:t>Список использованной литературы</w:t>
      </w:r>
      <w:bookmarkEnd w:id="6"/>
    </w:p>
    <w:p w:rsidR="005742EA" w:rsidRPr="005742EA" w:rsidRDefault="005742EA" w:rsidP="005742EA">
      <w:pPr>
        <w:spacing w:line="360" w:lineRule="auto"/>
        <w:ind w:firstLine="709"/>
        <w:jc w:val="both"/>
        <w:rPr>
          <w:sz w:val="28"/>
          <w:szCs w:val="28"/>
        </w:rPr>
      </w:pPr>
    </w:p>
    <w:p w:rsidR="003A4B59" w:rsidRPr="005463B5" w:rsidRDefault="00324E8B" w:rsidP="005742EA">
      <w:pPr>
        <w:numPr>
          <w:ilvl w:val="0"/>
          <w:numId w:val="3"/>
        </w:numPr>
        <w:tabs>
          <w:tab w:val="clear" w:pos="720"/>
        </w:tabs>
        <w:spacing w:line="360" w:lineRule="auto"/>
        <w:ind w:left="0" w:firstLine="0"/>
        <w:jc w:val="both"/>
        <w:rPr>
          <w:sz w:val="28"/>
          <w:szCs w:val="28"/>
        </w:rPr>
      </w:pPr>
      <w:r w:rsidRPr="005463B5">
        <w:rPr>
          <w:sz w:val="28"/>
          <w:szCs w:val="28"/>
        </w:rPr>
        <w:t>Алексеев С.В., Елисеев Г.А. Все религии мира: Энциклопедический справочник. - М.: Вече, 2007. - 592. с.</w:t>
      </w:r>
    </w:p>
    <w:p w:rsidR="00324E8B" w:rsidRPr="005463B5" w:rsidRDefault="00324E8B" w:rsidP="005742EA">
      <w:pPr>
        <w:numPr>
          <w:ilvl w:val="0"/>
          <w:numId w:val="3"/>
        </w:numPr>
        <w:tabs>
          <w:tab w:val="clear" w:pos="720"/>
        </w:tabs>
        <w:spacing w:line="360" w:lineRule="auto"/>
        <w:ind w:left="0" w:firstLine="0"/>
        <w:jc w:val="both"/>
        <w:rPr>
          <w:sz w:val="28"/>
          <w:szCs w:val="28"/>
        </w:rPr>
      </w:pPr>
      <w:r w:rsidRPr="005463B5">
        <w:rPr>
          <w:sz w:val="28"/>
          <w:szCs w:val="28"/>
        </w:rPr>
        <w:t>Ислам: Краткий справочник. - 2-е изд. - М.: Наука, 1986. - 139 с.</w:t>
      </w:r>
    </w:p>
    <w:p w:rsidR="00470CEA" w:rsidRPr="005463B5" w:rsidRDefault="00324E8B" w:rsidP="005742EA">
      <w:pPr>
        <w:numPr>
          <w:ilvl w:val="0"/>
          <w:numId w:val="3"/>
        </w:numPr>
        <w:tabs>
          <w:tab w:val="clear" w:pos="720"/>
        </w:tabs>
        <w:spacing w:line="360" w:lineRule="auto"/>
        <w:ind w:left="0" w:firstLine="0"/>
        <w:jc w:val="both"/>
        <w:rPr>
          <w:sz w:val="28"/>
          <w:szCs w:val="28"/>
        </w:rPr>
      </w:pPr>
      <w:r w:rsidRPr="005463B5">
        <w:rPr>
          <w:sz w:val="28"/>
          <w:szCs w:val="28"/>
        </w:rPr>
        <w:t>Ислам и политика (Взаимодействие ислама в станах Ближнего и Среднего Востока). - М.: Крафт, 2001. - 416 с.</w:t>
      </w:r>
    </w:p>
    <w:p w:rsidR="00470CEA" w:rsidRPr="005463B5" w:rsidRDefault="00470CEA" w:rsidP="005742EA">
      <w:pPr>
        <w:numPr>
          <w:ilvl w:val="0"/>
          <w:numId w:val="3"/>
        </w:numPr>
        <w:tabs>
          <w:tab w:val="clear" w:pos="720"/>
        </w:tabs>
        <w:spacing w:line="360" w:lineRule="auto"/>
        <w:ind w:left="0" w:firstLine="0"/>
        <w:jc w:val="both"/>
        <w:rPr>
          <w:sz w:val="28"/>
          <w:szCs w:val="28"/>
        </w:rPr>
      </w:pPr>
      <w:r w:rsidRPr="005463B5">
        <w:rPr>
          <w:bCs/>
          <w:sz w:val="28"/>
          <w:szCs w:val="28"/>
        </w:rPr>
        <w:t xml:space="preserve">Милославский Г.В. Ваххабизм в идеологии и политике мусульманских стран (К эволюции возрожденческого течения в исламе) // </w:t>
      </w:r>
      <w:r w:rsidRPr="005463B5">
        <w:rPr>
          <w:sz w:val="28"/>
          <w:szCs w:val="28"/>
        </w:rPr>
        <w:t>Ислам и политика (Взаимодействие ислама в станах Ближнего и Среднего Востока). - М.: Крафт, 2001. - С. 70-86</w:t>
      </w:r>
    </w:p>
    <w:p w:rsidR="00324E8B" w:rsidRDefault="00470CEA" w:rsidP="005742EA">
      <w:pPr>
        <w:numPr>
          <w:ilvl w:val="0"/>
          <w:numId w:val="3"/>
        </w:numPr>
        <w:tabs>
          <w:tab w:val="clear" w:pos="720"/>
        </w:tabs>
        <w:spacing w:line="360" w:lineRule="auto"/>
        <w:ind w:left="0" w:firstLine="0"/>
        <w:jc w:val="both"/>
        <w:rPr>
          <w:sz w:val="28"/>
          <w:szCs w:val="28"/>
        </w:rPr>
      </w:pPr>
      <w:r w:rsidRPr="005463B5">
        <w:rPr>
          <w:sz w:val="28"/>
          <w:szCs w:val="28"/>
        </w:rPr>
        <w:t xml:space="preserve">Лукоянов А.К. Игры в «ваххабизм» </w:t>
      </w:r>
      <w:r w:rsidRPr="005463B5">
        <w:rPr>
          <w:bCs/>
          <w:sz w:val="28"/>
          <w:szCs w:val="28"/>
        </w:rPr>
        <w:t xml:space="preserve">// </w:t>
      </w:r>
      <w:r w:rsidRPr="005463B5">
        <w:rPr>
          <w:sz w:val="28"/>
          <w:szCs w:val="28"/>
        </w:rPr>
        <w:t>Ислам и политика (Взаимодействие ислама в станах Ближнего и Среднего Востока). - М.: Крафт, 2001. - С. 99-113</w:t>
      </w:r>
    </w:p>
    <w:p w:rsidR="005742EA" w:rsidRPr="00A65239" w:rsidRDefault="005742EA" w:rsidP="005742EA">
      <w:pPr>
        <w:spacing w:line="360" w:lineRule="auto"/>
        <w:jc w:val="both"/>
        <w:rPr>
          <w:color w:val="FFFFFF"/>
          <w:sz w:val="28"/>
          <w:szCs w:val="28"/>
        </w:rPr>
      </w:pPr>
      <w:bookmarkStart w:id="7" w:name="_GoBack"/>
      <w:bookmarkEnd w:id="7"/>
    </w:p>
    <w:sectPr w:rsidR="005742EA" w:rsidRPr="00A65239" w:rsidSect="005463B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239" w:rsidRDefault="00A65239" w:rsidP="005463B5">
      <w:r>
        <w:separator/>
      </w:r>
    </w:p>
  </w:endnote>
  <w:endnote w:type="continuationSeparator" w:id="0">
    <w:p w:rsidR="00A65239" w:rsidRDefault="00A65239" w:rsidP="0054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239" w:rsidRDefault="00A65239" w:rsidP="005463B5">
      <w:r>
        <w:separator/>
      </w:r>
    </w:p>
  </w:footnote>
  <w:footnote w:type="continuationSeparator" w:id="0">
    <w:p w:rsidR="00A65239" w:rsidRDefault="00A65239" w:rsidP="00546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3B5" w:rsidRPr="005463B5" w:rsidRDefault="005463B5" w:rsidP="005463B5">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50A1AC"/>
    <w:lvl w:ilvl="0">
      <w:numFmt w:val="bullet"/>
      <w:lvlText w:val="*"/>
      <w:lvlJc w:val="left"/>
    </w:lvl>
  </w:abstractNum>
  <w:abstractNum w:abstractNumId="1">
    <w:nsid w:val="1AC40306"/>
    <w:multiLevelType w:val="hybridMultilevel"/>
    <w:tmpl w:val="E970F1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73"/>
        <w:lvlJc w:val="left"/>
        <w:rPr>
          <w:rFonts w:ascii="Times New Roman" w:hAnsi="Times New Roman" w:hint="default"/>
        </w:rPr>
      </w:lvl>
    </w:lvlOverride>
  </w:num>
  <w:num w:numId="2">
    <w:abstractNumId w:val="0"/>
    <w:lvlOverride w:ilvl="0">
      <w:lvl w:ilvl="0">
        <w:numFmt w:val="bullet"/>
        <w:lvlText w:val="-"/>
        <w:legacy w:legacy="1" w:legacySpace="0" w:legacyIndent="163"/>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14B"/>
    <w:rsid w:val="001019CB"/>
    <w:rsid w:val="0012749C"/>
    <w:rsid w:val="001C454C"/>
    <w:rsid w:val="00260AFE"/>
    <w:rsid w:val="00324E8B"/>
    <w:rsid w:val="003A4B59"/>
    <w:rsid w:val="003E4850"/>
    <w:rsid w:val="00470CEA"/>
    <w:rsid w:val="0047546B"/>
    <w:rsid w:val="005118F4"/>
    <w:rsid w:val="005463B5"/>
    <w:rsid w:val="00547C19"/>
    <w:rsid w:val="005742EA"/>
    <w:rsid w:val="006902B3"/>
    <w:rsid w:val="00694F6C"/>
    <w:rsid w:val="006B3CAA"/>
    <w:rsid w:val="0075232A"/>
    <w:rsid w:val="008629D4"/>
    <w:rsid w:val="009D7A3B"/>
    <w:rsid w:val="00A65239"/>
    <w:rsid w:val="00AB1EED"/>
    <w:rsid w:val="00B15AEB"/>
    <w:rsid w:val="00B510C0"/>
    <w:rsid w:val="00C051A8"/>
    <w:rsid w:val="00C640F4"/>
    <w:rsid w:val="00CE514B"/>
    <w:rsid w:val="00DF3061"/>
    <w:rsid w:val="00E06161"/>
    <w:rsid w:val="00EB7CB9"/>
    <w:rsid w:val="00F072A4"/>
    <w:rsid w:val="00F77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1DE80E-BFA7-4C53-AA50-12A3F340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CAA"/>
    <w:rPr>
      <w:sz w:val="24"/>
      <w:szCs w:val="24"/>
    </w:rPr>
  </w:style>
  <w:style w:type="paragraph" w:styleId="1">
    <w:name w:val="heading 1"/>
    <w:basedOn w:val="a"/>
    <w:next w:val="a"/>
    <w:link w:val="10"/>
    <w:uiPriority w:val="9"/>
    <w:qFormat/>
    <w:rsid w:val="005118F4"/>
    <w:pPr>
      <w:keepNext/>
      <w:spacing w:before="240" w:after="60" w:line="360" w:lineRule="auto"/>
      <w:jc w:val="both"/>
      <w:outlineLvl w:val="0"/>
    </w:pPr>
    <w:rPr>
      <w:rFonts w:cs="Arial"/>
      <w:b/>
      <w:bCs/>
      <w:kern w:val="32"/>
      <w:sz w:val="28"/>
      <w:szCs w:val="32"/>
    </w:rPr>
  </w:style>
  <w:style w:type="paragraph" w:styleId="2">
    <w:name w:val="heading 2"/>
    <w:basedOn w:val="a"/>
    <w:next w:val="a"/>
    <w:link w:val="20"/>
    <w:uiPriority w:val="9"/>
    <w:qFormat/>
    <w:rsid w:val="00EB7CB9"/>
    <w:pPr>
      <w:keepNext/>
      <w:widowControl w:val="0"/>
      <w:autoSpaceDE w:val="0"/>
      <w:autoSpaceDN w:val="0"/>
      <w:adjustRightInd w:val="0"/>
      <w:spacing w:line="360" w:lineRule="auto"/>
      <w:ind w:firstLine="567"/>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324E8B"/>
  </w:style>
  <w:style w:type="paragraph" w:styleId="21">
    <w:name w:val="toc 2"/>
    <w:basedOn w:val="a"/>
    <w:next w:val="a"/>
    <w:autoRedefine/>
    <w:uiPriority w:val="39"/>
    <w:semiHidden/>
    <w:rsid w:val="00324E8B"/>
    <w:pPr>
      <w:ind w:left="240"/>
    </w:pPr>
  </w:style>
  <w:style w:type="character" w:styleId="a3">
    <w:name w:val="Hyperlink"/>
    <w:uiPriority w:val="99"/>
    <w:rsid w:val="00324E8B"/>
    <w:rPr>
      <w:rFonts w:cs="Times New Roman"/>
      <w:color w:val="0000FF"/>
      <w:u w:val="single"/>
    </w:rPr>
  </w:style>
  <w:style w:type="paragraph" w:styleId="a4">
    <w:name w:val="header"/>
    <w:basedOn w:val="a"/>
    <w:link w:val="a5"/>
    <w:uiPriority w:val="99"/>
    <w:rsid w:val="005463B5"/>
    <w:pPr>
      <w:tabs>
        <w:tab w:val="center" w:pos="4677"/>
        <w:tab w:val="right" w:pos="9355"/>
      </w:tabs>
    </w:pPr>
  </w:style>
  <w:style w:type="character" w:customStyle="1" w:styleId="a5">
    <w:name w:val="Верхний колонтитул Знак"/>
    <w:link w:val="a4"/>
    <w:uiPriority w:val="99"/>
    <w:locked/>
    <w:rsid w:val="005463B5"/>
    <w:rPr>
      <w:rFonts w:cs="Times New Roman"/>
      <w:sz w:val="24"/>
      <w:szCs w:val="24"/>
    </w:rPr>
  </w:style>
  <w:style w:type="paragraph" w:styleId="a6">
    <w:name w:val="footer"/>
    <w:basedOn w:val="a"/>
    <w:link w:val="a7"/>
    <w:uiPriority w:val="99"/>
    <w:rsid w:val="005463B5"/>
    <w:pPr>
      <w:tabs>
        <w:tab w:val="center" w:pos="4677"/>
        <w:tab w:val="right" w:pos="9355"/>
      </w:tabs>
    </w:pPr>
  </w:style>
  <w:style w:type="character" w:customStyle="1" w:styleId="a7">
    <w:name w:val="Нижний колонтитул Знак"/>
    <w:link w:val="a6"/>
    <w:uiPriority w:val="99"/>
    <w:locked/>
    <w:rsid w:val="005463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693135">
      <w:marLeft w:val="0"/>
      <w:marRight w:val="0"/>
      <w:marTop w:val="0"/>
      <w:marBottom w:val="0"/>
      <w:divBdr>
        <w:top w:val="none" w:sz="0" w:space="0" w:color="auto"/>
        <w:left w:val="none" w:sz="0" w:space="0" w:color="auto"/>
        <w:bottom w:val="none" w:sz="0" w:space="0" w:color="auto"/>
        <w:right w:val="none" w:sz="0" w:space="0" w:color="auto"/>
      </w:divBdr>
    </w:div>
    <w:div w:id="641693136">
      <w:marLeft w:val="0"/>
      <w:marRight w:val="0"/>
      <w:marTop w:val="0"/>
      <w:marBottom w:val="0"/>
      <w:divBdr>
        <w:top w:val="none" w:sz="0" w:space="0" w:color="auto"/>
        <w:left w:val="none" w:sz="0" w:space="0" w:color="auto"/>
        <w:bottom w:val="none" w:sz="0" w:space="0" w:color="auto"/>
        <w:right w:val="none" w:sz="0" w:space="0" w:color="auto"/>
      </w:divBdr>
    </w:div>
    <w:div w:id="641693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4021</Words>
  <Characters>22925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26893</CharactersWithSpaces>
  <SharedDoc>false</SharedDoc>
  <HLinks>
    <vt:vector size="18" baseType="variant">
      <vt:variant>
        <vt:i4>1114174</vt:i4>
      </vt:variant>
      <vt:variant>
        <vt:i4>8</vt:i4>
      </vt:variant>
      <vt:variant>
        <vt:i4>0</vt:i4>
      </vt:variant>
      <vt:variant>
        <vt:i4>5</vt:i4>
      </vt:variant>
      <vt:variant>
        <vt:lpwstr/>
      </vt:variant>
      <vt:variant>
        <vt:lpwstr>_Toc288846002</vt:lpwstr>
      </vt:variant>
      <vt:variant>
        <vt:i4>1114174</vt:i4>
      </vt:variant>
      <vt:variant>
        <vt:i4>5</vt:i4>
      </vt:variant>
      <vt:variant>
        <vt:i4>0</vt:i4>
      </vt:variant>
      <vt:variant>
        <vt:i4>5</vt:i4>
      </vt:variant>
      <vt:variant>
        <vt:lpwstr/>
      </vt:variant>
      <vt:variant>
        <vt:lpwstr>_Toc288846000</vt:lpwstr>
      </vt:variant>
      <vt:variant>
        <vt:i4>1769527</vt:i4>
      </vt:variant>
      <vt:variant>
        <vt:i4>2</vt:i4>
      </vt:variant>
      <vt:variant>
        <vt:i4>0</vt:i4>
      </vt:variant>
      <vt:variant>
        <vt:i4>5</vt:i4>
      </vt:variant>
      <vt:variant>
        <vt:lpwstr/>
      </vt:variant>
      <vt:variant>
        <vt:lpwstr>_Toc288845998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Тор</dc:creator>
  <cp:keywords/>
  <dc:description/>
  <cp:lastModifiedBy>admin</cp:lastModifiedBy>
  <cp:revision>2</cp:revision>
  <dcterms:created xsi:type="dcterms:W3CDTF">2014-03-27T15:26:00Z</dcterms:created>
  <dcterms:modified xsi:type="dcterms:W3CDTF">2014-03-27T15:26:00Z</dcterms:modified>
</cp:coreProperties>
</file>