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0B" w:rsidRPr="006E27BA" w:rsidRDefault="0051080B" w:rsidP="006E27BA">
      <w:pPr>
        <w:pStyle w:val="afb"/>
      </w:pPr>
      <w:r w:rsidRPr="006E27BA">
        <w:t>Министерство</w:t>
      </w:r>
      <w:r w:rsidR="006E27BA" w:rsidRPr="006E27BA">
        <w:t xml:space="preserve"> </w:t>
      </w:r>
      <w:r w:rsidRPr="006E27BA">
        <w:t>науки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образования</w:t>
      </w:r>
      <w:r w:rsidR="006E27BA" w:rsidRPr="006E27BA">
        <w:t xml:space="preserve"> </w:t>
      </w:r>
      <w:r w:rsidRPr="006E27BA">
        <w:t>Украины</w:t>
      </w:r>
    </w:p>
    <w:p w:rsidR="0051080B" w:rsidRPr="006E27BA" w:rsidRDefault="0051080B" w:rsidP="006E27BA">
      <w:pPr>
        <w:pStyle w:val="afb"/>
      </w:pPr>
      <w:r w:rsidRPr="006E27BA">
        <w:t>Национальный</w:t>
      </w:r>
      <w:r w:rsidR="006E27BA" w:rsidRPr="006E27BA">
        <w:t xml:space="preserve"> </w:t>
      </w:r>
      <w:r w:rsidRPr="006E27BA">
        <w:t>аэрокосмический</w:t>
      </w:r>
      <w:r w:rsidR="006E27BA" w:rsidRPr="006E27BA">
        <w:t xml:space="preserve"> </w:t>
      </w:r>
      <w:r w:rsidRPr="006E27BA">
        <w:t>университет</w:t>
      </w:r>
    </w:p>
    <w:p w:rsidR="006E27BA" w:rsidRPr="006E27BA" w:rsidRDefault="0051080B" w:rsidP="006E27BA">
      <w:pPr>
        <w:pStyle w:val="afb"/>
      </w:pPr>
      <w:r w:rsidRPr="006E27BA">
        <w:t>Им</w:t>
      </w:r>
      <w:r w:rsidR="006E27BA" w:rsidRPr="006E27BA">
        <w:t xml:space="preserve">. </w:t>
      </w:r>
      <w:r w:rsidRPr="006E27BA">
        <w:t>Н</w:t>
      </w:r>
      <w:r w:rsidR="006E27BA" w:rsidRPr="006E27BA">
        <w:t xml:space="preserve">.Е. </w:t>
      </w:r>
      <w:r w:rsidRPr="006E27BA">
        <w:t>Жуковского</w:t>
      </w:r>
    </w:p>
    <w:p w:rsidR="006E27BA" w:rsidRPr="006E27BA" w:rsidRDefault="006E27BA" w:rsidP="006E27BA">
      <w:pPr>
        <w:pStyle w:val="afb"/>
      </w:pPr>
    </w:p>
    <w:p w:rsidR="006E27BA" w:rsidRPr="006E27BA" w:rsidRDefault="006E27BA" w:rsidP="006E27BA">
      <w:pPr>
        <w:pStyle w:val="afb"/>
      </w:pPr>
    </w:p>
    <w:p w:rsidR="006E27BA" w:rsidRPr="006E27BA" w:rsidRDefault="006E27BA" w:rsidP="006E27BA">
      <w:pPr>
        <w:pStyle w:val="afb"/>
      </w:pPr>
    </w:p>
    <w:p w:rsidR="006E27BA" w:rsidRPr="006E27BA" w:rsidRDefault="006E27BA" w:rsidP="006E27BA">
      <w:pPr>
        <w:pStyle w:val="afb"/>
      </w:pPr>
    </w:p>
    <w:p w:rsidR="006E27BA" w:rsidRPr="006E27BA" w:rsidRDefault="006E27BA" w:rsidP="006E27BA">
      <w:pPr>
        <w:pStyle w:val="afb"/>
      </w:pPr>
    </w:p>
    <w:p w:rsidR="006E27BA" w:rsidRPr="006E27BA" w:rsidRDefault="006E27BA" w:rsidP="006E27BA">
      <w:pPr>
        <w:pStyle w:val="afb"/>
      </w:pPr>
    </w:p>
    <w:p w:rsidR="006E27BA" w:rsidRPr="006E27BA" w:rsidRDefault="006E27BA" w:rsidP="006E27BA">
      <w:pPr>
        <w:pStyle w:val="afb"/>
      </w:pPr>
    </w:p>
    <w:p w:rsidR="0051080B" w:rsidRPr="006E27BA" w:rsidRDefault="0051080B" w:rsidP="006E27BA">
      <w:pPr>
        <w:pStyle w:val="afb"/>
      </w:pPr>
      <w:r w:rsidRPr="006E27BA">
        <w:t>Контрольная</w:t>
      </w:r>
      <w:r w:rsidR="006E27BA" w:rsidRPr="006E27BA">
        <w:t xml:space="preserve"> </w:t>
      </w:r>
      <w:r w:rsidRPr="006E27BA">
        <w:t>работа</w:t>
      </w:r>
    </w:p>
    <w:p w:rsidR="0051080B" w:rsidRPr="006E27BA" w:rsidRDefault="0051080B" w:rsidP="006E27BA">
      <w:pPr>
        <w:pStyle w:val="afb"/>
      </w:pPr>
      <w:r w:rsidRPr="006E27BA">
        <w:t>По</w:t>
      </w:r>
      <w:r w:rsidR="006E27BA" w:rsidRPr="006E27BA">
        <w:t xml:space="preserve"> </w:t>
      </w:r>
      <w:r w:rsidRPr="006E27BA">
        <w:t>предмету</w:t>
      </w:r>
      <w:r w:rsidR="006E27BA" w:rsidRPr="006E27BA">
        <w:t xml:space="preserve"> "</w:t>
      </w:r>
      <w:r w:rsidR="00771D2C" w:rsidRPr="006E27BA">
        <w:t>Религиоведение</w:t>
      </w:r>
      <w:r w:rsidR="006E27BA" w:rsidRPr="006E27BA">
        <w:t>"</w:t>
      </w:r>
    </w:p>
    <w:p w:rsidR="006E27BA" w:rsidRPr="006E27BA" w:rsidRDefault="006E27BA" w:rsidP="006E27BA">
      <w:pPr>
        <w:pStyle w:val="afb"/>
      </w:pPr>
    </w:p>
    <w:p w:rsidR="006E27BA" w:rsidRPr="006E27BA" w:rsidRDefault="006E27BA" w:rsidP="006E27BA">
      <w:pPr>
        <w:pStyle w:val="afb"/>
      </w:pPr>
    </w:p>
    <w:p w:rsidR="006E27BA" w:rsidRPr="006E27BA" w:rsidRDefault="006E27BA" w:rsidP="006E27BA">
      <w:pPr>
        <w:pStyle w:val="afb"/>
      </w:pPr>
    </w:p>
    <w:p w:rsidR="006E27BA" w:rsidRPr="006E27BA" w:rsidRDefault="006E27BA" w:rsidP="006E27BA">
      <w:pPr>
        <w:pStyle w:val="afb"/>
      </w:pPr>
    </w:p>
    <w:p w:rsidR="006E27BA" w:rsidRPr="006E27BA" w:rsidRDefault="0051080B" w:rsidP="006E27BA">
      <w:pPr>
        <w:pStyle w:val="afb"/>
        <w:jc w:val="left"/>
      </w:pPr>
      <w:r w:rsidRPr="006E27BA">
        <w:t>Выполнила</w:t>
      </w:r>
      <w:r w:rsidR="006E27BA" w:rsidRPr="006E27BA">
        <w:t xml:space="preserve"> </w:t>
      </w:r>
      <w:r w:rsidRPr="006E27BA">
        <w:t>студентка</w:t>
      </w:r>
      <w:r w:rsidR="006E27BA" w:rsidRPr="006E27BA">
        <w:t xml:space="preserve"> </w:t>
      </w:r>
      <w:r w:rsidRPr="006E27BA">
        <w:t>гр</w:t>
      </w:r>
      <w:r w:rsidR="006E27BA" w:rsidRPr="006E27BA">
        <w:t xml:space="preserve"> </w:t>
      </w:r>
      <w:r w:rsidRPr="006E27BA">
        <w:t>92П2</w:t>
      </w:r>
    </w:p>
    <w:p w:rsidR="006E27BA" w:rsidRPr="006E27BA" w:rsidRDefault="0051080B" w:rsidP="006E27BA">
      <w:pPr>
        <w:pStyle w:val="afb"/>
        <w:jc w:val="left"/>
      </w:pPr>
      <w:r w:rsidRPr="006E27BA">
        <w:t>Молчанова</w:t>
      </w:r>
      <w:r w:rsidR="006E27BA" w:rsidRPr="006E27BA">
        <w:t xml:space="preserve"> </w:t>
      </w:r>
      <w:r w:rsidRPr="006E27BA">
        <w:t>О</w:t>
      </w:r>
      <w:r w:rsidR="005F692F">
        <w:t>.</w:t>
      </w:r>
      <w:r w:rsidRPr="006E27BA">
        <w:t>А</w:t>
      </w:r>
      <w:r w:rsidR="006E27BA" w:rsidRPr="006E27BA">
        <w:t>.</w:t>
      </w:r>
    </w:p>
    <w:p w:rsidR="006E27BA" w:rsidRPr="006E27BA" w:rsidRDefault="0051080B" w:rsidP="006E27BA">
      <w:pPr>
        <w:pStyle w:val="afb"/>
        <w:jc w:val="left"/>
      </w:pPr>
      <w:r w:rsidRPr="006E27BA">
        <w:t>Проверил</w:t>
      </w:r>
      <w:r w:rsidR="006E27BA" w:rsidRPr="006E27BA">
        <w:t>:</w:t>
      </w:r>
    </w:p>
    <w:p w:rsidR="006E27BA" w:rsidRPr="006E27BA" w:rsidRDefault="00771D2C" w:rsidP="006E27BA">
      <w:pPr>
        <w:pStyle w:val="afb"/>
        <w:jc w:val="left"/>
      </w:pPr>
      <w:r w:rsidRPr="006E27BA">
        <w:t>Черниенко</w:t>
      </w:r>
      <w:r w:rsidR="006E27BA" w:rsidRPr="006E27BA">
        <w:t xml:space="preserve"> </w:t>
      </w:r>
      <w:r w:rsidRPr="006E27BA">
        <w:t>В</w:t>
      </w:r>
      <w:r w:rsidR="005F692F">
        <w:t>.</w:t>
      </w:r>
      <w:r w:rsidRPr="006E27BA">
        <w:t>А</w:t>
      </w:r>
      <w:r w:rsidR="006E27BA" w:rsidRPr="006E27BA">
        <w:t>.</w:t>
      </w:r>
    </w:p>
    <w:p w:rsidR="006E27BA" w:rsidRPr="006E27BA" w:rsidRDefault="006E27BA" w:rsidP="006E27BA">
      <w:pPr>
        <w:pStyle w:val="afb"/>
        <w:rPr>
          <w:szCs w:val="32"/>
        </w:rPr>
      </w:pPr>
    </w:p>
    <w:p w:rsidR="006E27BA" w:rsidRPr="006E27BA" w:rsidRDefault="006E27BA" w:rsidP="006E27BA">
      <w:pPr>
        <w:pStyle w:val="afb"/>
        <w:rPr>
          <w:szCs w:val="32"/>
        </w:rPr>
      </w:pPr>
    </w:p>
    <w:p w:rsidR="006E27BA" w:rsidRPr="006E27BA" w:rsidRDefault="006E27BA" w:rsidP="006E27BA">
      <w:pPr>
        <w:pStyle w:val="afb"/>
        <w:rPr>
          <w:szCs w:val="32"/>
        </w:rPr>
      </w:pPr>
    </w:p>
    <w:p w:rsidR="006E27BA" w:rsidRPr="006E27BA" w:rsidRDefault="006E27BA" w:rsidP="006E27BA">
      <w:pPr>
        <w:pStyle w:val="afb"/>
        <w:rPr>
          <w:szCs w:val="32"/>
        </w:rPr>
      </w:pPr>
    </w:p>
    <w:p w:rsidR="006E27BA" w:rsidRPr="006E27BA" w:rsidRDefault="006E27BA" w:rsidP="006E27BA">
      <w:pPr>
        <w:pStyle w:val="afb"/>
        <w:rPr>
          <w:szCs w:val="32"/>
        </w:rPr>
      </w:pPr>
    </w:p>
    <w:p w:rsidR="006E27BA" w:rsidRPr="006E27BA" w:rsidRDefault="006E27BA" w:rsidP="006E27BA">
      <w:pPr>
        <w:pStyle w:val="afb"/>
        <w:rPr>
          <w:szCs w:val="32"/>
        </w:rPr>
      </w:pPr>
    </w:p>
    <w:p w:rsidR="006E27BA" w:rsidRPr="006E27BA" w:rsidRDefault="006E27BA" w:rsidP="006E27BA">
      <w:pPr>
        <w:pStyle w:val="afb"/>
        <w:rPr>
          <w:szCs w:val="32"/>
        </w:rPr>
      </w:pPr>
    </w:p>
    <w:p w:rsidR="006E27BA" w:rsidRPr="006E27BA" w:rsidRDefault="006E27BA" w:rsidP="006E27BA">
      <w:pPr>
        <w:pStyle w:val="afb"/>
        <w:rPr>
          <w:szCs w:val="32"/>
        </w:rPr>
      </w:pPr>
    </w:p>
    <w:p w:rsidR="006E27BA" w:rsidRPr="006E27BA" w:rsidRDefault="006E27BA" w:rsidP="006E27BA">
      <w:pPr>
        <w:pStyle w:val="afb"/>
        <w:rPr>
          <w:szCs w:val="32"/>
        </w:rPr>
      </w:pPr>
    </w:p>
    <w:p w:rsidR="0051080B" w:rsidRPr="006E27BA" w:rsidRDefault="0051080B" w:rsidP="006E27BA">
      <w:pPr>
        <w:pStyle w:val="afb"/>
        <w:rPr>
          <w:szCs w:val="32"/>
        </w:rPr>
      </w:pPr>
      <w:r w:rsidRPr="006E27BA">
        <w:rPr>
          <w:szCs w:val="32"/>
        </w:rPr>
        <w:t>Харьков</w:t>
      </w:r>
      <w:r w:rsidR="006E27BA" w:rsidRPr="006E27BA">
        <w:rPr>
          <w:szCs w:val="32"/>
        </w:rPr>
        <w:t xml:space="preserve"> </w:t>
      </w:r>
      <w:r w:rsidRPr="006E27BA">
        <w:rPr>
          <w:szCs w:val="32"/>
        </w:rPr>
        <w:t>2010-2011</w:t>
      </w:r>
    </w:p>
    <w:p w:rsidR="006E27BA" w:rsidRPr="006E27BA" w:rsidRDefault="0051080B" w:rsidP="006E27BA">
      <w:pPr>
        <w:pStyle w:val="af4"/>
      </w:pPr>
      <w:r w:rsidRPr="006E27BA">
        <w:br w:type="page"/>
      </w:r>
      <w:r w:rsidR="00282C78" w:rsidRPr="006E27BA">
        <w:t>План</w:t>
      </w:r>
    </w:p>
    <w:p w:rsidR="006E27BA" w:rsidRPr="006E27BA" w:rsidRDefault="006E27BA" w:rsidP="006E27BA">
      <w:pPr>
        <w:pStyle w:val="af4"/>
      </w:pP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Введение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1. Мораль и религия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2. Иудаизм - религия еврейского народа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2.1 Вероучения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2.2 Обычаи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2.3 Этические и социальные аспекты иудаизма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3. Украинская греко-католическая церковь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3.1 Ликвидация УГКЦ (Львовский Собор 1946)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3.2 Подготовка и проведение собора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3.3 Реакция на ликвидацию УГКЦ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4. Шариат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5. Законодательное обеспечение свободы совести в Украине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Заключение</w:t>
      </w:r>
    </w:p>
    <w:p w:rsidR="005F692F" w:rsidRDefault="005F692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25CAD">
        <w:rPr>
          <w:rStyle w:val="a5"/>
          <w:noProof/>
        </w:rPr>
        <w:t>Список литературы</w:t>
      </w:r>
    </w:p>
    <w:p w:rsidR="00282C78" w:rsidRPr="006E27BA" w:rsidRDefault="00282C78" w:rsidP="006E27BA">
      <w:pPr>
        <w:pStyle w:val="1"/>
      </w:pPr>
      <w:r w:rsidRPr="006E27BA">
        <w:rPr>
          <w:color w:val="000000"/>
          <w:szCs w:val="32"/>
        </w:rPr>
        <w:br w:type="page"/>
      </w:r>
      <w:bookmarkStart w:id="0" w:name="_Toc285031380"/>
      <w:r w:rsidR="006E27BA" w:rsidRPr="006E27BA">
        <w:t>Введение</w:t>
      </w:r>
      <w:bookmarkEnd w:id="0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282C78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Когда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появилась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 xml:space="preserve">?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родилась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вместе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человеческим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обществом,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одна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черт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отличающая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животного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черта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присущая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только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человеку</w:t>
      </w:r>
      <w:r w:rsidR="005F692F">
        <w:rPr>
          <w:lang w:val="ru-RU"/>
        </w:rPr>
        <w:t xml:space="preserve"> </w:t>
      </w:r>
      <w:r w:rsidRPr="006E27BA">
        <w:rPr>
          <w:lang w:val="ru-RU"/>
        </w:rPr>
        <w:t>общественному,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возможна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только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социуме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социума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Живя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люди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вынуждены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вырабатывать,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иные,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правила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поведения</w:t>
      </w:r>
      <w:r w:rsidR="006E27BA" w:rsidRPr="006E27BA">
        <w:rPr>
          <w:lang w:val="ru-RU"/>
        </w:rPr>
        <w:t>.</w:t>
      </w:r>
    </w:p>
    <w:p w:rsidR="006E27BA" w:rsidRPr="006E27BA" w:rsidRDefault="00282C78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Религия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возникла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гораздо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позднее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появилась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поэтому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никоим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образом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может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служить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</w:t>
      </w:r>
      <w:r w:rsidR="005F692F">
        <w:rPr>
          <w:lang w:val="ru-RU"/>
        </w:rPr>
        <w:t>а</w:t>
      </w:r>
      <w:r w:rsidRPr="006E27BA">
        <w:rPr>
          <w:lang w:val="ru-RU"/>
        </w:rPr>
        <w:t>родительницей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нравственности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Причем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застывшая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меняется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вместе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развитием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Определенные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производственные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формируют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каждой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новой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общественно-политической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формацией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возникала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новая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соответствующая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нравственность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Первобытнообщинная,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рабовладельческая,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феодальная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т.д. </w:t>
      </w:r>
      <w:r w:rsidRPr="006E27BA">
        <w:rPr>
          <w:lang w:val="ru-RU"/>
        </w:rPr>
        <w:t>Рабовладелец,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аристократ,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капиталист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проповедовали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совершенно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разную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>.</w:t>
      </w:r>
    </w:p>
    <w:p w:rsidR="006E27BA" w:rsidRPr="006E27BA" w:rsidRDefault="001C0B6D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Мировом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значении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Иудаизма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нельзя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сказать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выразительнее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лучше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русского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мыслителя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</w:t>
      </w:r>
      <w:r w:rsidR="006E27BA" w:rsidRPr="006E27BA">
        <w:rPr>
          <w:lang w:val="ru-RU"/>
        </w:rPr>
        <w:t xml:space="preserve">.Я. </w:t>
      </w:r>
      <w:r w:rsidRPr="006E27BA">
        <w:rPr>
          <w:lang w:val="ru-RU"/>
        </w:rPr>
        <w:t>Данилевского</w:t>
      </w:r>
      <w:r w:rsidR="006E27BA" w:rsidRPr="006E27BA">
        <w:rPr>
          <w:lang w:val="ru-RU"/>
        </w:rPr>
        <w:t xml:space="preserve">: </w:t>
      </w:r>
      <w:r w:rsidRPr="006E27BA">
        <w:rPr>
          <w:lang w:val="ru-RU"/>
        </w:rPr>
        <w:t>“среди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него</w:t>
      </w:r>
      <w:r w:rsidR="006E27BA" w:rsidRPr="006E27BA">
        <w:rPr>
          <w:lang w:val="ru-RU"/>
        </w:rPr>
        <w:t xml:space="preserve"> (</w:t>
      </w:r>
      <w:r w:rsidRPr="006E27BA">
        <w:rPr>
          <w:lang w:val="ru-RU"/>
        </w:rPr>
        <w:t>еврейства</w:t>
      </w:r>
      <w:r w:rsidR="006E27BA" w:rsidRPr="006E27BA">
        <w:rPr>
          <w:lang w:val="ru-RU"/>
        </w:rPr>
        <w:t xml:space="preserve">) </w:t>
      </w:r>
      <w:r w:rsidRPr="006E27BA">
        <w:rPr>
          <w:lang w:val="ru-RU"/>
        </w:rPr>
        <w:t>выработалось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миросозерцание,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которое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подчинило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себе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самые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высокие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развитые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цивилизации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которому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суждено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было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сделаться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религиею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всех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народов,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единою,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вечною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непреходящую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формой</w:t>
      </w:r>
      <w:r w:rsidR="006E27BA" w:rsidRPr="006E27BA">
        <w:rPr>
          <w:lang w:val="ru-RU"/>
        </w:rPr>
        <w:t xml:space="preserve"> (</w:t>
      </w:r>
      <w:r w:rsidRPr="006E27BA">
        <w:rPr>
          <w:lang w:val="ru-RU"/>
        </w:rPr>
        <w:t>Н</w:t>
      </w:r>
      <w:r w:rsidR="006E27BA" w:rsidRPr="006E27BA">
        <w:rPr>
          <w:lang w:val="ru-RU"/>
        </w:rPr>
        <w:t xml:space="preserve">.Я. </w:t>
      </w:r>
      <w:r w:rsidRPr="006E27BA">
        <w:rPr>
          <w:lang w:val="ru-RU"/>
        </w:rPr>
        <w:t>Данилевский,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Россия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Европа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СПб,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1995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>.4</w:t>
      </w:r>
      <w:r w:rsidRPr="006E27BA">
        <w:rPr>
          <w:lang w:val="ru-RU"/>
        </w:rPr>
        <w:t>02</w:t>
      </w:r>
      <w:r w:rsidR="006E27BA" w:rsidRPr="006E27BA">
        <w:rPr>
          <w:lang w:val="ru-RU"/>
        </w:rPr>
        <w:t xml:space="preserve">). </w:t>
      </w:r>
      <w:r w:rsidRPr="006E27BA">
        <w:rPr>
          <w:lang w:val="ru-RU"/>
        </w:rPr>
        <w:t>Более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того,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полагал,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иудаизм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основой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особой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еврейской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цивилизации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Естественно,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говоря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“всех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народах”,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автор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имел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ввиду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единоверных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ему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приверженцев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христианства,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которое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зародилось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иудаизме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значительной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степени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прямо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переняло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его</w:t>
      </w:r>
      <w:r w:rsidR="006E27BA" w:rsidRPr="006E27BA">
        <w:rPr>
          <w:lang w:val="ru-RU"/>
        </w:rPr>
        <w:t xml:space="preserve"> </w:t>
      </w:r>
      <w:r w:rsidR="005F692F">
        <w:rPr>
          <w:lang w:val="ru-RU"/>
        </w:rPr>
        <w:t>р</w:t>
      </w:r>
      <w:r w:rsidRPr="006E27BA">
        <w:rPr>
          <w:lang w:val="ru-RU"/>
        </w:rPr>
        <w:t>елигиозную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традицию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Эту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мысль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продолжает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великий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русский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философ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Соловьев,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подчеркнув,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только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евреев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принимает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Союза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Завета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между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</w:t>
      </w:r>
      <w:r w:rsidR="005F692F">
        <w:rPr>
          <w:lang w:val="ru-RU"/>
        </w:rPr>
        <w:t>о</w:t>
      </w:r>
      <w:r w:rsidRPr="006E27BA">
        <w:rPr>
          <w:lang w:val="ru-RU"/>
        </w:rPr>
        <w:t>гом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между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существами,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“хотя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неравносильными,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однородными</w:t>
      </w:r>
      <w:r w:rsidR="006E27BA" w:rsidRPr="006E27BA">
        <w:rPr>
          <w:lang w:val="ru-RU"/>
        </w:rPr>
        <w:t>" (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.С. </w:t>
      </w:r>
      <w:r w:rsidRPr="006E27BA">
        <w:rPr>
          <w:lang w:val="ru-RU"/>
        </w:rPr>
        <w:t>Соловьев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Еврейство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христианский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вопрос</w:t>
      </w:r>
      <w:r w:rsidR="006E27BA" w:rsidRPr="006E27BA">
        <w:rPr>
          <w:lang w:val="ru-RU"/>
        </w:rPr>
        <w:t xml:space="preserve"> // </w:t>
      </w:r>
      <w:r w:rsidRPr="006E27BA">
        <w:rPr>
          <w:lang w:val="ru-RU"/>
        </w:rPr>
        <w:t>Тайна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Израиля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СПб,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1993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>.4</w:t>
      </w:r>
      <w:r w:rsidRPr="006E27BA">
        <w:rPr>
          <w:lang w:val="ru-RU"/>
        </w:rPr>
        <w:t>0</w:t>
      </w:r>
      <w:r w:rsidR="006E27BA" w:rsidRPr="006E27BA">
        <w:rPr>
          <w:lang w:val="ru-RU"/>
        </w:rPr>
        <w:t>)</w:t>
      </w:r>
    </w:p>
    <w:p w:rsidR="006E27BA" w:rsidRPr="006E27BA" w:rsidRDefault="00CB405C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Украи́нская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Гре́ко-Католи́ческая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Це́рковь,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укр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Українська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Греко-Католицька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православными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традиционно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именуется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униатской</w:t>
      </w:r>
      <w:r w:rsidR="006E27BA" w:rsidRPr="006E27BA">
        <w:rPr>
          <w:szCs w:val="24"/>
        </w:rPr>
        <w:t xml:space="preserve">) - </w:t>
      </w:r>
      <w:r w:rsidRPr="006E27BA">
        <w:rPr>
          <w:szCs w:val="24"/>
        </w:rPr>
        <w:t>католическая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восточного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обладающая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статусом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верховного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архиепископата,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действующая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большинстве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диаспоры</w:t>
      </w:r>
      <w:r w:rsidR="006E27BA" w:rsidRPr="006E27BA">
        <w:rPr>
          <w:szCs w:val="24"/>
        </w:rPr>
        <w:t>.</w:t>
      </w:r>
    </w:p>
    <w:p w:rsidR="006E27BA" w:rsidRPr="006E27BA" w:rsidRDefault="00CB405C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прошедшие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столетия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греко-католическая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униатская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церковь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укоренилась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областях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входили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состав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католических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Австро-Венгрия,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Речь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Посполитая,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Польша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традиционной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большинства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жителей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регионов,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востоке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сохранилось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православие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современной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богослужения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проводятся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языке,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официальным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литургийным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языком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вместе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церковнославянским</w:t>
      </w:r>
      <w:r w:rsidR="006E27BA" w:rsidRPr="006E27BA">
        <w:rPr>
          <w:szCs w:val="24"/>
        </w:rPr>
        <w:t>.</w:t>
      </w:r>
    </w:p>
    <w:p w:rsidR="006E27BA" w:rsidRPr="006E27BA" w:rsidRDefault="00282C78" w:rsidP="006E27BA">
      <w:pPr>
        <w:tabs>
          <w:tab w:val="left" w:pos="726"/>
        </w:tabs>
        <w:rPr>
          <w:bCs/>
        </w:rPr>
      </w:pPr>
      <w:r w:rsidRPr="006E27BA">
        <w:rPr>
          <w:bCs/>
        </w:rPr>
        <w:t>Для</w:t>
      </w:r>
      <w:r w:rsidR="006E27BA" w:rsidRPr="006E27BA">
        <w:rPr>
          <w:bCs/>
        </w:rPr>
        <w:t xml:space="preserve"> </w:t>
      </w:r>
      <w:r w:rsidRPr="006E27BA">
        <w:rPr>
          <w:bCs/>
        </w:rPr>
        <w:t>ислама</w:t>
      </w:r>
      <w:r w:rsidR="006E27BA" w:rsidRPr="006E27BA">
        <w:rPr>
          <w:bCs/>
        </w:rPr>
        <w:t xml:space="preserve"> </w:t>
      </w:r>
      <w:r w:rsidRPr="006E27BA">
        <w:rPr>
          <w:bCs/>
        </w:rPr>
        <w:t>характерно</w:t>
      </w:r>
      <w:r w:rsidR="006E27BA" w:rsidRPr="006E27BA">
        <w:rPr>
          <w:b/>
          <w:bCs/>
        </w:rPr>
        <w:t xml:space="preserve"> </w:t>
      </w:r>
      <w:r w:rsidRPr="006E27BA">
        <w:rPr>
          <w:bCs/>
        </w:rPr>
        <w:t>нормативное</w:t>
      </w:r>
      <w:r w:rsidR="006E27BA" w:rsidRPr="006E27BA">
        <w:rPr>
          <w:bCs/>
        </w:rPr>
        <w:t xml:space="preserve"> </w:t>
      </w:r>
      <w:r w:rsidRPr="006E27BA">
        <w:rPr>
          <w:bCs/>
        </w:rPr>
        <w:t>регулирование</w:t>
      </w:r>
      <w:r w:rsidR="006E27BA" w:rsidRPr="006E27BA">
        <w:rPr>
          <w:bCs/>
        </w:rPr>
        <w:t xml:space="preserve"> </w:t>
      </w:r>
      <w:r w:rsidRPr="006E27BA">
        <w:rPr>
          <w:bCs/>
        </w:rPr>
        <w:t>всей</w:t>
      </w:r>
      <w:r w:rsidR="006E27BA" w:rsidRPr="006E27BA">
        <w:rPr>
          <w:bCs/>
        </w:rPr>
        <w:t xml:space="preserve"> </w:t>
      </w:r>
      <w:r w:rsidRPr="006E27BA">
        <w:rPr>
          <w:bCs/>
        </w:rPr>
        <w:t>жизни</w:t>
      </w:r>
      <w:r w:rsidR="006E27BA" w:rsidRPr="006E27BA">
        <w:rPr>
          <w:bCs/>
        </w:rPr>
        <w:t xml:space="preserve"> </w:t>
      </w:r>
      <w:r w:rsidRPr="006E27BA">
        <w:rPr>
          <w:bCs/>
        </w:rPr>
        <w:t>человека</w:t>
      </w:r>
      <w:r w:rsidR="006E27BA" w:rsidRPr="006E27BA">
        <w:rPr>
          <w:bCs/>
        </w:rPr>
        <w:t xml:space="preserve"> - </w:t>
      </w:r>
      <w:r w:rsidRPr="006E27BA">
        <w:rPr>
          <w:bCs/>
        </w:rPr>
        <w:t>начиная</w:t>
      </w:r>
      <w:r w:rsidR="006E27BA" w:rsidRPr="006E27BA">
        <w:rPr>
          <w:bCs/>
        </w:rPr>
        <w:t xml:space="preserve"> </w:t>
      </w:r>
      <w:r w:rsidRPr="006E27BA">
        <w:rPr>
          <w:bCs/>
        </w:rPr>
        <w:t>от</w:t>
      </w:r>
      <w:r w:rsidR="006E27BA" w:rsidRPr="006E27BA">
        <w:rPr>
          <w:bCs/>
        </w:rPr>
        <w:t xml:space="preserve"> </w:t>
      </w:r>
      <w:r w:rsidRPr="006E27BA">
        <w:rPr>
          <w:bCs/>
        </w:rPr>
        <w:t>его</w:t>
      </w:r>
      <w:r w:rsidR="006E27BA" w:rsidRPr="006E27BA">
        <w:rPr>
          <w:bCs/>
        </w:rPr>
        <w:t xml:space="preserve"> </w:t>
      </w:r>
      <w:r w:rsidRPr="006E27BA">
        <w:rPr>
          <w:bCs/>
        </w:rPr>
        <w:t>рождения</w:t>
      </w:r>
      <w:r w:rsidR="006E27BA" w:rsidRPr="006E27BA">
        <w:rPr>
          <w:bCs/>
        </w:rPr>
        <w:t xml:space="preserve"> </w:t>
      </w:r>
      <w:r w:rsidRPr="006E27BA">
        <w:rPr>
          <w:bCs/>
        </w:rPr>
        <w:t>и</w:t>
      </w:r>
      <w:r w:rsidR="006E27BA" w:rsidRPr="006E27BA">
        <w:rPr>
          <w:bCs/>
        </w:rPr>
        <w:t xml:space="preserve"> </w:t>
      </w:r>
      <w:r w:rsidRPr="006E27BA">
        <w:rPr>
          <w:bCs/>
        </w:rPr>
        <w:t>до</w:t>
      </w:r>
      <w:r w:rsidR="006E27BA" w:rsidRPr="006E27BA">
        <w:rPr>
          <w:bCs/>
        </w:rPr>
        <w:t xml:space="preserve"> </w:t>
      </w:r>
      <w:r w:rsidRPr="006E27BA">
        <w:rPr>
          <w:bCs/>
        </w:rPr>
        <w:t>смерти</w:t>
      </w:r>
      <w:r w:rsidR="006E27BA" w:rsidRPr="006E27BA">
        <w:rPr>
          <w:bCs/>
        </w:rPr>
        <w:t xml:space="preserve">. </w:t>
      </w:r>
      <w:r w:rsidRPr="006E27BA">
        <w:rPr>
          <w:bCs/>
        </w:rPr>
        <w:t>Это</w:t>
      </w:r>
      <w:r w:rsidR="006E27BA" w:rsidRPr="006E27BA">
        <w:rPr>
          <w:bCs/>
        </w:rPr>
        <w:t xml:space="preserve"> </w:t>
      </w:r>
      <w:r w:rsidRPr="006E27BA">
        <w:rPr>
          <w:bCs/>
        </w:rPr>
        <w:t>регулирование</w:t>
      </w:r>
      <w:r w:rsidR="006E27BA" w:rsidRPr="006E27BA">
        <w:rPr>
          <w:bCs/>
        </w:rPr>
        <w:t xml:space="preserve"> </w:t>
      </w:r>
      <w:r w:rsidRPr="006E27BA">
        <w:rPr>
          <w:bCs/>
        </w:rPr>
        <w:t>осуществляется</w:t>
      </w:r>
      <w:r w:rsidR="006E27BA" w:rsidRPr="006E27BA">
        <w:rPr>
          <w:bCs/>
        </w:rPr>
        <w:t xml:space="preserve"> </w:t>
      </w:r>
      <w:r w:rsidRPr="006E27BA">
        <w:rPr>
          <w:bCs/>
        </w:rPr>
        <w:t>с</w:t>
      </w:r>
      <w:r w:rsidR="006E27BA" w:rsidRPr="006E27BA">
        <w:rPr>
          <w:bCs/>
        </w:rPr>
        <w:t xml:space="preserve"> </w:t>
      </w:r>
      <w:r w:rsidRPr="006E27BA">
        <w:rPr>
          <w:bCs/>
        </w:rPr>
        <w:t>помощью</w:t>
      </w:r>
      <w:r w:rsidR="006E27BA" w:rsidRPr="006E27BA">
        <w:rPr>
          <w:bCs/>
        </w:rPr>
        <w:t xml:space="preserve"> </w:t>
      </w:r>
      <w:r w:rsidRPr="006E27BA">
        <w:rPr>
          <w:bCs/>
        </w:rPr>
        <w:t>шариата</w:t>
      </w:r>
      <w:r w:rsidR="006E27BA" w:rsidRPr="006E27BA">
        <w:rPr>
          <w:bCs/>
        </w:rPr>
        <w:t xml:space="preserve">. </w:t>
      </w:r>
      <w:r w:rsidRPr="006E27BA">
        <w:rPr>
          <w:bCs/>
        </w:rPr>
        <w:t>Шариат</w:t>
      </w:r>
      <w:r w:rsidR="006E27BA" w:rsidRPr="006E27BA">
        <w:rPr>
          <w:bCs/>
        </w:rPr>
        <w:t xml:space="preserve"> - </w:t>
      </w:r>
      <w:r w:rsidRPr="006E27BA">
        <w:rPr>
          <w:bCs/>
        </w:rPr>
        <w:t>это</w:t>
      </w:r>
      <w:r w:rsidR="006E27BA" w:rsidRPr="006E27BA">
        <w:rPr>
          <w:bCs/>
        </w:rPr>
        <w:t xml:space="preserve"> </w:t>
      </w:r>
      <w:r w:rsidRPr="006E27BA">
        <w:rPr>
          <w:bCs/>
        </w:rPr>
        <w:t>совокупность</w:t>
      </w:r>
      <w:r w:rsidR="006E27BA" w:rsidRPr="006E27BA">
        <w:rPr>
          <w:bCs/>
        </w:rPr>
        <w:t xml:space="preserve"> </w:t>
      </w:r>
      <w:r w:rsidRPr="006E27BA">
        <w:rPr>
          <w:bCs/>
        </w:rPr>
        <w:t>юридических</w:t>
      </w:r>
      <w:r w:rsidR="006E27BA" w:rsidRPr="006E27BA">
        <w:rPr>
          <w:bCs/>
        </w:rPr>
        <w:t xml:space="preserve"> </w:t>
      </w:r>
      <w:r w:rsidRPr="006E27BA">
        <w:rPr>
          <w:bCs/>
        </w:rPr>
        <w:t>норм,</w:t>
      </w:r>
      <w:r w:rsidR="006E27BA" w:rsidRPr="006E27BA">
        <w:rPr>
          <w:bCs/>
        </w:rPr>
        <w:t xml:space="preserve"> </w:t>
      </w:r>
      <w:r w:rsidRPr="006E27BA">
        <w:rPr>
          <w:bCs/>
        </w:rPr>
        <w:t>нравственных</w:t>
      </w:r>
      <w:r w:rsidR="006E27BA" w:rsidRPr="006E27BA">
        <w:rPr>
          <w:bCs/>
        </w:rPr>
        <w:t xml:space="preserve"> </w:t>
      </w:r>
      <w:r w:rsidRPr="006E27BA">
        <w:rPr>
          <w:bCs/>
        </w:rPr>
        <w:t>принципов</w:t>
      </w:r>
      <w:r w:rsidR="006E27BA" w:rsidRPr="006E27BA">
        <w:rPr>
          <w:bCs/>
        </w:rPr>
        <w:t xml:space="preserve"> </w:t>
      </w:r>
      <w:r w:rsidRPr="006E27BA">
        <w:rPr>
          <w:bCs/>
        </w:rPr>
        <w:t>и</w:t>
      </w:r>
      <w:r w:rsidR="006E27BA" w:rsidRPr="006E27BA">
        <w:rPr>
          <w:bCs/>
        </w:rPr>
        <w:t xml:space="preserve"> </w:t>
      </w:r>
      <w:r w:rsidRPr="006E27BA">
        <w:rPr>
          <w:bCs/>
        </w:rPr>
        <w:t>правил</w:t>
      </w:r>
      <w:r w:rsidR="006E27BA" w:rsidRPr="006E27BA">
        <w:rPr>
          <w:bCs/>
        </w:rPr>
        <w:t xml:space="preserve"> </w:t>
      </w:r>
      <w:r w:rsidRPr="006E27BA">
        <w:rPr>
          <w:bCs/>
        </w:rPr>
        <w:t>поведения</w:t>
      </w:r>
      <w:r w:rsidR="006E27BA" w:rsidRPr="006E27BA">
        <w:rPr>
          <w:bCs/>
        </w:rPr>
        <w:t xml:space="preserve"> </w:t>
      </w:r>
      <w:r w:rsidRPr="006E27BA">
        <w:rPr>
          <w:bCs/>
        </w:rPr>
        <w:t>мусульманина</w:t>
      </w:r>
      <w:r w:rsidR="006E27BA" w:rsidRPr="006E27BA">
        <w:rPr>
          <w:bCs/>
        </w:rPr>
        <w:t>.</w:t>
      </w:r>
    </w:p>
    <w:p w:rsidR="006E27BA" w:rsidRPr="006E27BA" w:rsidRDefault="00282C78" w:rsidP="006E27BA">
      <w:pPr>
        <w:tabs>
          <w:tab w:val="left" w:pos="726"/>
        </w:tabs>
      </w:pPr>
      <w:r w:rsidRPr="006E27BA">
        <w:t>Главными</w:t>
      </w:r>
      <w:r w:rsidR="006E27BA" w:rsidRPr="006E27BA">
        <w:t xml:space="preserve"> </w:t>
      </w:r>
      <w:r w:rsidRPr="006E27BA">
        <w:t>частями</w:t>
      </w:r>
      <w:r w:rsidR="006E27BA" w:rsidRPr="006E27BA">
        <w:t xml:space="preserve"> </w:t>
      </w:r>
      <w:r w:rsidRPr="006E27BA">
        <w:t>шариата</w:t>
      </w:r>
      <w:r w:rsidR="006E27BA" w:rsidRPr="006E27BA">
        <w:t xml:space="preserve"> </w:t>
      </w:r>
      <w:r w:rsidRPr="006E27BA">
        <w:t>являются</w:t>
      </w:r>
      <w:r w:rsidR="006E27BA" w:rsidRPr="006E27BA">
        <w:t xml:space="preserve"> </w:t>
      </w:r>
      <w:r w:rsidRPr="006E27BA">
        <w:t>Коран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Сунна,</w:t>
      </w:r>
      <w:r w:rsidR="006E27BA" w:rsidRPr="006E27BA">
        <w:t xml:space="preserve"> </w:t>
      </w:r>
      <w:r w:rsidRPr="006E27BA">
        <w:t>которые</w:t>
      </w:r>
      <w:r w:rsidR="006E27BA" w:rsidRPr="006E27BA">
        <w:t xml:space="preserve"> </w:t>
      </w:r>
      <w:r w:rsidRPr="006E27BA">
        <w:t>дополнены</w:t>
      </w:r>
      <w:r w:rsidR="006E27BA" w:rsidRPr="006E27BA">
        <w:t xml:space="preserve"> </w:t>
      </w:r>
      <w:r w:rsidRPr="006E27BA">
        <w:t>постановлениями</w:t>
      </w:r>
      <w:r w:rsidR="006E27BA" w:rsidRPr="006E27BA">
        <w:t xml:space="preserve"> </w:t>
      </w:r>
      <w:r w:rsidRPr="006E27BA">
        <w:t>первых</w:t>
      </w:r>
      <w:r w:rsidR="006E27BA" w:rsidRPr="006E27BA">
        <w:t xml:space="preserve"> </w:t>
      </w:r>
      <w:r w:rsidRPr="006E27BA">
        <w:t>четырех</w:t>
      </w:r>
      <w:r w:rsidR="006E27BA" w:rsidRPr="006E27BA">
        <w:t xml:space="preserve"> </w:t>
      </w:r>
      <w:r w:rsidRPr="006E27BA">
        <w:t>праведных</w:t>
      </w:r>
      <w:r w:rsidR="006E27BA" w:rsidRPr="006E27BA">
        <w:t xml:space="preserve"> </w:t>
      </w:r>
      <w:r w:rsidRPr="006E27BA">
        <w:t>халифов,</w:t>
      </w:r>
      <w:r w:rsidR="006E27BA" w:rsidRPr="006E27BA">
        <w:t xml:space="preserve"> </w:t>
      </w:r>
      <w:r w:rsidRPr="006E27BA">
        <w:t>сочинениями</w:t>
      </w:r>
      <w:r w:rsidR="006E27BA" w:rsidRPr="006E27BA">
        <w:t xml:space="preserve"> </w:t>
      </w:r>
      <w:r w:rsidRPr="006E27BA">
        <w:t>религиозных</w:t>
      </w:r>
      <w:r w:rsidR="006E27BA" w:rsidRPr="006E27BA">
        <w:t xml:space="preserve"> </w:t>
      </w:r>
      <w:r w:rsidRPr="006E27BA">
        <w:t>авторитетов,</w:t>
      </w:r>
      <w:r w:rsidR="006E27BA" w:rsidRPr="006E27BA">
        <w:t xml:space="preserve"> </w:t>
      </w:r>
      <w:r w:rsidRPr="006E27BA">
        <w:t>их</w:t>
      </w:r>
      <w:r w:rsidR="006E27BA" w:rsidRPr="006E27BA">
        <w:t xml:space="preserve"> </w:t>
      </w:r>
      <w:r w:rsidRPr="006E27BA">
        <w:t>трудами</w:t>
      </w:r>
      <w:r w:rsidR="006E27BA" w:rsidRPr="006E27BA">
        <w:t xml:space="preserve"> </w:t>
      </w:r>
      <w:r w:rsidRPr="006E27BA">
        <w:t>по</w:t>
      </w:r>
      <w:r w:rsidR="006E27BA" w:rsidRPr="006E27BA">
        <w:t xml:space="preserve"> </w:t>
      </w:r>
      <w:r w:rsidRPr="006E27BA">
        <w:t>фикху</w:t>
      </w:r>
      <w:r w:rsidR="006E27BA" w:rsidRPr="006E27BA">
        <w:t xml:space="preserve"> (</w:t>
      </w:r>
      <w:r w:rsidRPr="006E27BA">
        <w:t>мусульманскому</w:t>
      </w:r>
      <w:r w:rsidR="006E27BA" w:rsidRPr="006E27BA">
        <w:t xml:space="preserve"> </w:t>
      </w:r>
      <w:r w:rsidRPr="006E27BA">
        <w:t>праву</w:t>
      </w:r>
      <w:r w:rsidR="006E27BA" w:rsidRPr="006E27BA">
        <w:t xml:space="preserve">) </w:t>
      </w:r>
      <w:r w:rsidRPr="006E27BA">
        <w:t>и</w:t>
      </w:r>
      <w:r w:rsidR="006E27BA" w:rsidRPr="006E27BA">
        <w:t xml:space="preserve"> </w:t>
      </w:r>
      <w:r w:rsidRPr="006E27BA">
        <w:t>практикой</w:t>
      </w:r>
      <w:r w:rsidR="006E27BA" w:rsidRPr="006E27BA">
        <w:t xml:space="preserve"> </w:t>
      </w:r>
      <w:r w:rsidRPr="006E27BA">
        <w:t>шариатских</w:t>
      </w:r>
      <w:r w:rsidR="006E27BA" w:rsidRPr="006E27BA">
        <w:t xml:space="preserve"> </w:t>
      </w:r>
      <w:r w:rsidRPr="006E27BA">
        <w:t>судов</w:t>
      </w:r>
      <w:r w:rsidR="006E27BA" w:rsidRPr="006E27BA">
        <w:t>.</w:t>
      </w:r>
    </w:p>
    <w:p w:rsidR="006E27BA" w:rsidRPr="006E27BA" w:rsidRDefault="00CB405C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Причем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шариат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детализирует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каждую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мельчайших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подробностей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например,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существуют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питания</w:t>
      </w:r>
      <w:r w:rsidR="006E27BA" w:rsidRPr="006E27BA">
        <w:rPr>
          <w:szCs w:val="24"/>
        </w:rPr>
        <w:t xml:space="preserve">: </w:t>
      </w:r>
      <w:r w:rsidRPr="006E27BA">
        <w:rPr>
          <w:szCs w:val="24"/>
        </w:rPr>
        <w:t>запрещено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мясо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павших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животных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птиц,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свинину,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мясо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животного,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закалывании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обращались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молитвой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Аллаху,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какому-либо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божеству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Имеются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ритуального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омовения,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совершения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намаза,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соблюдения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т.п.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шариате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детально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разработанные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уголовного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гражданского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процесса</w:t>
      </w:r>
      <w:r w:rsidR="006E27BA" w:rsidRPr="006E27BA">
        <w:rPr>
          <w:szCs w:val="24"/>
        </w:rPr>
        <w:t>.</w:t>
      </w:r>
    </w:p>
    <w:p w:rsidR="006E27BA" w:rsidRPr="006E27BA" w:rsidRDefault="0051080B" w:rsidP="006E27BA">
      <w:pPr>
        <w:tabs>
          <w:tab w:val="left" w:pos="726"/>
        </w:tabs>
        <w:rPr>
          <w:szCs w:val="24"/>
        </w:rPr>
      </w:pPr>
      <w:r w:rsidRPr="006E27BA">
        <w:rPr>
          <w:b/>
          <w:szCs w:val="24"/>
        </w:rPr>
        <w:t>Свобода</w:t>
      </w:r>
      <w:r w:rsidR="006E27BA" w:rsidRPr="006E27BA">
        <w:rPr>
          <w:b/>
          <w:szCs w:val="24"/>
        </w:rPr>
        <w:t xml:space="preserve"> </w:t>
      </w:r>
      <w:r w:rsidRPr="006E27BA">
        <w:rPr>
          <w:b/>
          <w:szCs w:val="24"/>
        </w:rPr>
        <w:t>совести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является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фундаментальных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общечеловеческих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ценностей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неотъемлемым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атрибутом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демократического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общества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Именно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вопросам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обеспечения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конституционных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гарантий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мировоззрения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вероисповедания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принадлежит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политике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Свобода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проявляет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внутренняя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способность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личности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оценивать,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осмысливать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различные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мировоззренческие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парадигмы,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какого-либо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внешнего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силового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принуждения,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велению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собственной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самоопределяться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действовать,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осуществлять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поступки,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творчески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самореализоваться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координат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мировоззренческого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выбора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Данное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трактует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понятие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наиболее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философском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познании</w:t>
      </w:r>
      <w:r w:rsidR="006E27BA" w:rsidRPr="006E27BA">
        <w:rPr>
          <w:szCs w:val="24"/>
        </w:rPr>
        <w:t>.</w:t>
      </w:r>
    </w:p>
    <w:p w:rsidR="009751C5" w:rsidRDefault="00282C78" w:rsidP="006E27BA">
      <w:pPr>
        <w:pStyle w:val="1"/>
      </w:pPr>
      <w:r w:rsidRPr="006E27BA">
        <w:rPr>
          <w:szCs w:val="24"/>
        </w:rPr>
        <w:br w:type="page"/>
      </w:r>
      <w:bookmarkStart w:id="1" w:name="_Toc285031381"/>
      <w:r w:rsidR="006E27BA">
        <w:rPr>
          <w:szCs w:val="24"/>
        </w:rPr>
        <w:t xml:space="preserve">1. </w:t>
      </w:r>
      <w:r w:rsidR="006E27BA" w:rsidRPr="006E27BA">
        <w:t>Мораль и религия</w:t>
      </w:r>
      <w:bookmarkEnd w:id="1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9751C5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Мораль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родилась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вместе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человеческим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обществом,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одна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черт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отличающая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животного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черта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присущая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только</w:t>
      </w:r>
      <w:r w:rsidR="006E27BA" w:rsidRPr="006E27BA">
        <w:rPr>
          <w:lang w:val="ru-RU"/>
        </w:rPr>
        <w:t xml:space="preserve"> </w:t>
      </w:r>
      <w:r w:rsidR="005F692F">
        <w:rPr>
          <w:lang w:val="ru-RU"/>
        </w:rPr>
        <w:t xml:space="preserve">человеку </w:t>
      </w:r>
      <w:r w:rsidRPr="006E27BA">
        <w:rPr>
          <w:lang w:val="ru-RU"/>
        </w:rPr>
        <w:t>общественному,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возможна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только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социуме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социума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Живя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люди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вынуждены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вырабатывать,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иные,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правила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поведения</w:t>
      </w:r>
      <w:r w:rsidR="006E27BA" w:rsidRPr="006E27BA">
        <w:rPr>
          <w:lang w:val="ru-RU"/>
        </w:rPr>
        <w:t>.</w:t>
      </w:r>
    </w:p>
    <w:p w:rsidR="006E27BA" w:rsidRPr="006E27BA" w:rsidRDefault="009751C5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Религия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возникла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гораздо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позднее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появилась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поэтому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никоим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образом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может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служить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</w:t>
      </w:r>
      <w:r w:rsidR="005F692F">
        <w:rPr>
          <w:lang w:val="ru-RU"/>
        </w:rPr>
        <w:t>а</w:t>
      </w:r>
      <w:r w:rsidRPr="006E27BA">
        <w:rPr>
          <w:lang w:val="ru-RU"/>
        </w:rPr>
        <w:t>родительницей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нравственности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Причем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застывшая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меняется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вместе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развитием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Определенные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производственные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формируют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каждой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новой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общественно-политической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формацией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возникала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новая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соответствующая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нравственность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Первобытнообщинная,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рабовладельческая,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феодальная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т.д. </w:t>
      </w:r>
      <w:r w:rsidRPr="006E27BA">
        <w:rPr>
          <w:lang w:val="ru-RU"/>
        </w:rPr>
        <w:t>Рабовладелец,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аристократ,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капиталист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проповедовали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совершенно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разную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>.</w:t>
      </w:r>
    </w:p>
    <w:p w:rsidR="006E27BA" w:rsidRPr="006E27BA" w:rsidRDefault="009751C5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Именно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экономические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порождали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собственные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нормы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Европейские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колонисты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миссионеры,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сталкиваясь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народами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находящимися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доклассовом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отмечали,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этих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племен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было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обмана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Ложь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родилась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вместе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появлением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классового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общества</w:t>
      </w:r>
      <w:r w:rsidR="006E27BA" w:rsidRPr="006E27BA">
        <w:rPr>
          <w:lang w:val="ru-RU"/>
        </w:rPr>
        <w:t>.</w:t>
      </w:r>
    </w:p>
    <w:p w:rsidR="006E27BA" w:rsidRPr="006E27BA" w:rsidRDefault="009751C5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При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рабовладельческом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строе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иметь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раба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считалось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чем-то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естественным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Противников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рабства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назвали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врагами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приписывая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желание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уничтожить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цивилизацию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же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будет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производство,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без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рабского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труда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вопрошали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их</w:t>
      </w:r>
      <w:r w:rsidR="006E27BA" w:rsidRPr="006E27BA">
        <w:rPr>
          <w:lang w:val="ru-RU"/>
        </w:rPr>
        <w:t xml:space="preserve">? </w:t>
      </w:r>
      <w:r w:rsidRPr="006E27BA">
        <w:rPr>
          <w:lang w:val="ru-RU"/>
        </w:rPr>
        <w:t>Вы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хотите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заставить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людей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голодать,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говорили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критикам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рабства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Совсем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нынешние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защитники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эксплуатации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капитализм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Еще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надо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отметить,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античные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критики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христианства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именно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христиан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обвиняли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безнравственности</w:t>
      </w:r>
      <w:r w:rsidR="006E27BA" w:rsidRPr="006E27BA">
        <w:rPr>
          <w:lang w:val="ru-RU"/>
        </w:rPr>
        <w:t>.</w:t>
      </w:r>
    </w:p>
    <w:p w:rsidR="006E27BA" w:rsidRPr="006E27BA" w:rsidRDefault="009751C5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времена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феодализма,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феодальной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раздробленностью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натуральным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хозяйством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Возникла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соответствующая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вассальная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система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Самостоятельность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отдельных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феодалов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практически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неограниченной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Система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наследования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феодалов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заставляла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аристократию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избавляться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лишних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претендентов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феод,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иным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способом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Поэтому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среде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рыцарства,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возникает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рыцарские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турниры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военную</w:t>
      </w:r>
      <w:r w:rsidR="006E27BA" w:rsidRPr="006E27BA">
        <w:rPr>
          <w:lang w:val="ru-RU"/>
        </w:rPr>
        <w:t xml:space="preserve"> "</w:t>
      </w:r>
      <w:r w:rsidRPr="006E27BA">
        <w:rPr>
          <w:lang w:val="ru-RU"/>
        </w:rPr>
        <w:t>рыцарскую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доблесть</w:t>
      </w:r>
      <w:r w:rsidR="006E27BA" w:rsidRPr="006E27BA">
        <w:rPr>
          <w:lang w:val="ru-RU"/>
        </w:rPr>
        <w:t xml:space="preserve">".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дальнейшем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вырождается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военное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наемничество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позднего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средневековья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Кроме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этой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господствующего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класса,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другие</w:t>
      </w:r>
      <w:r w:rsidR="006E27BA" w:rsidRPr="006E27BA">
        <w:rPr>
          <w:lang w:val="ru-RU"/>
        </w:rPr>
        <w:t xml:space="preserve">: </w:t>
      </w:r>
      <w:r w:rsidRPr="006E27BA">
        <w:rPr>
          <w:lang w:val="ru-RU"/>
        </w:rPr>
        <w:t>общинная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крестьянская,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цеховая,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городская</w:t>
      </w:r>
      <w:r w:rsidR="006E27BA" w:rsidRPr="006E27BA">
        <w:rPr>
          <w:lang w:val="ru-RU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каждой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существует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ценностей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рассмотрим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проблему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взаимоотношения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примере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культуры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Христианство,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бесспорно,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представляет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величественных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человечества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невольно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овладевает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чувство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удивления</w:t>
      </w:r>
      <w:r w:rsidR="006E27BA" w:rsidRPr="006E27BA">
        <w:rPr>
          <w:szCs w:val="24"/>
        </w:rPr>
        <w:t xml:space="preserve">,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изучаем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: </w:t>
      </w:r>
      <w:r w:rsidRPr="006E27BA">
        <w:rPr>
          <w:szCs w:val="24"/>
        </w:rPr>
        <w:t>она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насчитывает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тысячелетия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еще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нами,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странах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могущественная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государственная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власть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почему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иначе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способствует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лучшему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пониманию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грандиозного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приобретает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громадное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практическое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значение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Религиозная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представляет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совокупность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понятий,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принципов,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складывающихся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непосредственным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влиянием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мировоззрения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Утверждая,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сверхъестественное,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божественное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происхождение,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проповедники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провозглашают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вечность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неизменность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установлений,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вневременной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характер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Нормы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могут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различными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системах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объясняется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прежде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складывались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странах,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этапах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развития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качестве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преодолевается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мере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преодоления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предрассудков,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мере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утверждения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новых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принципов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справедливого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социального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строя,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эксплуатации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классового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неравенства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Христианская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находит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выражение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своеобразных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представлениях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понятиях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безнравственном,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совокупности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например,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заповедях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специфических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религиозно-нравственных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чувствах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христианская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любовь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т.п.)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волевых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качествах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терпение,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покорность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</w:t>
      </w:r>
      <w:r w:rsidR="006E27BA" w:rsidRPr="006E27BA">
        <w:rPr>
          <w:szCs w:val="24"/>
        </w:rPr>
        <w:t xml:space="preserve">.),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богословия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теологической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этики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вместе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перечисленные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элементы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составляют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сознание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Главной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особенностью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христианской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вообще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всякой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религиозной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морали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является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положения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ставятся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обязательную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связь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догматами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вероучения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“богооткровенные”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догматы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вероучения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неизменными,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отвлеченном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содержании,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отличаются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относительной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устойчивостью,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сохраняют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силу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каждом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новом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поколении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заключается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консервативность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изменившихся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социально-исторических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предрассудков,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унаследованных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прошедших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времен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Другой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особенностью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вытекающей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связи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догматами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вероучения,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является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наставления,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невозможно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найти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нерелигиозной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Таково,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например,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страдании-благе,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всепрощении,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врагам,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непротивлении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злу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положения,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находящиеся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противоречии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насущными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интересами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касается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положений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христианства,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получили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значительное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изменение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влиянием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религиозно-фантастических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представлений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сжатом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виде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представлений,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понятий,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чувств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соответствующего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поведения,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тесно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связанную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догматами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вероучения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Поскольку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фантастическое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отражение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головах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внешних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сил,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господствуют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повседневной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постольку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сознании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отражаются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реальные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межчеловеческие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измененном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фантазией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виде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Христианская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включает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совокупность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правил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призванных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регулировать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взаимоотношения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между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людьми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семье,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обществе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Таковы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известные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ветхозаветные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заповеди,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евангельские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“заповеди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блаженства”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новозаветные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наставления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совокупности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составляют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назвать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официальным,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одобренным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кодексом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Христианство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идеология,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по-своему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отражающая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социальной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Естественно,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создавая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кодекс,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включило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простые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общечеловеческие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нравственности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Простейшие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требования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поведению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личности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коллективе,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получили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отражение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ветхозаветном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десятисловии,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выработаны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коллективным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опытом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задолго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внесения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тексты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древнееврейской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обычаи,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запрещение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убийства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сородича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соплеменника,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запрещение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браков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внутри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племени,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возникли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еще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недрах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родоплеменного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строя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Христиане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воплощением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истинного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человеколюбия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гуманности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Христианские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проповедники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особенно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подчеркивают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гуманный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смысл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евангельского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призыва</w:t>
      </w:r>
      <w:r w:rsidR="006E27BA" w:rsidRPr="006E27BA">
        <w:rPr>
          <w:szCs w:val="24"/>
        </w:rPr>
        <w:t xml:space="preserve">: </w:t>
      </w:r>
      <w:r w:rsidRPr="006E27BA">
        <w:rPr>
          <w:szCs w:val="24"/>
        </w:rPr>
        <w:t>“возлюби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ближнего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себя”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Действительно,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новозаветных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книгах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содержаться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изречения,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призывающие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человечности,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любви,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взаимному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прощению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обид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Подобные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проповеди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всепрощения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определялись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особыми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условиями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существования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раннехристианских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стороны,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выражали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необходимость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крепить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солидарность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членов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гонений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преследований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стороны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стороны,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призыв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прощать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врагов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противиться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насилию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явился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результатом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осознания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общинниками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бессилия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сопротивлении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притеснителями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Миссию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отмщения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ранние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возлагали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верили,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будет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скоро,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“не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пройдет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свершится”,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обещал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евангельский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Христос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готовность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прощать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врагов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сочеталась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сознании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чувством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злорадного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превосходства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притеснителями</w:t>
      </w:r>
      <w:r w:rsidR="006E27BA" w:rsidRPr="006E27BA">
        <w:rPr>
          <w:szCs w:val="24"/>
        </w:rPr>
        <w:t xml:space="preserve">: </w:t>
      </w:r>
      <w:r w:rsidRPr="006E27BA">
        <w:rPr>
          <w:szCs w:val="24"/>
        </w:rPr>
        <w:t>“Итак,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враг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голоден,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накорми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если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жаждет,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напой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: </w:t>
      </w:r>
      <w:r w:rsidRPr="006E27BA">
        <w:rPr>
          <w:szCs w:val="24"/>
        </w:rPr>
        <w:t>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соберешь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голову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горящие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уголья”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Римл</w:t>
      </w:r>
      <w:r w:rsidR="006E27BA" w:rsidRPr="006E27BA">
        <w:rPr>
          <w:szCs w:val="24"/>
        </w:rPr>
        <w:t>., 1</w:t>
      </w:r>
      <w:r w:rsidRPr="006E27BA">
        <w:rPr>
          <w:szCs w:val="24"/>
        </w:rPr>
        <w:t>2</w:t>
      </w:r>
      <w:r w:rsidR="006E27BA" w:rsidRPr="006E27BA">
        <w:rPr>
          <w:szCs w:val="24"/>
        </w:rPr>
        <w:t xml:space="preserve">, 20). </w:t>
      </w:r>
      <w:r w:rsidRPr="006E27BA">
        <w:rPr>
          <w:szCs w:val="24"/>
        </w:rPr>
        <w:t>Таким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образом,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жертва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торжествовала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палачом,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хотя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торжество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иллюзорным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причудливой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форме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врагам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угнетенный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достигал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самоутверждения,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несмотря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внешние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унижения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страдания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Отвлеченный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альтруизм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универсален,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распространяется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исключения,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независимо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достоинства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Через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печатную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проповедь,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через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эмоционально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насыщенную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обрядность,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приуроченную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важнейшим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событиям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верующего,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кодекс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оказывает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воздействие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сознание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через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последнее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практическую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кодекс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идеал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праведной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точки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зрения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накладывает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отпечаток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поведение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привычки,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быт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основании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всякого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кодекса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лежит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определенный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исходный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принцип,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критерий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оценки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поступков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Христианство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критерий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различения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зла,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безнравственного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поведении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Христианство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выдвигает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критерий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интерес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личной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бессмертной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души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вечной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блаженной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Христианские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богословы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говорят,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вложил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души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всеобщий,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неизменный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абсолютный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“нравственный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закон”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Христианин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“чувствует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присутствие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божественного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закона”,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достаточно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прислушаться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голосу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божества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душе,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Моральный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кодекс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создавался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столетиями,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социально-исторических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условиях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Вследствие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обнаружить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различные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идеологические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напластования,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отражавшие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представления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общественных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классов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верующих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Этим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определяется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крайняя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противоречивость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сознания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практической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</w:t>
      </w:r>
      <w:r w:rsidR="006E27BA" w:rsidRPr="006E27BA">
        <w:rPr>
          <w:szCs w:val="24"/>
        </w:rPr>
        <w:t>.</w:t>
      </w:r>
    </w:p>
    <w:p w:rsidR="006E27BA" w:rsidRDefault="006E27BA" w:rsidP="006E27BA">
      <w:pPr>
        <w:pStyle w:val="1"/>
      </w:pPr>
      <w:r>
        <w:br w:type="page"/>
      </w:r>
      <w:bookmarkStart w:id="2" w:name="_Toc285031382"/>
      <w:r>
        <w:t xml:space="preserve">2. </w:t>
      </w:r>
      <w:r w:rsidR="009751C5" w:rsidRPr="006E27BA">
        <w:t>Иудаизм</w:t>
      </w:r>
      <w:r w:rsidR="005F692F">
        <w:t xml:space="preserve"> </w:t>
      </w:r>
      <w:r w:rsidR="009751C5" w:rsidRPr="006E27BA">
        <w:t>-</w:t>
      </w:r>
      <w:r w:rsidR="005F692F">
        <w:t xml:space="preserve"> </w:t>
      </w:r>
      <w:r w:rsidR="009751C5" w:rsidRPr="006E27BA">
        <w:t>религия</w:t>
      </w:r>
      <w:r w:rsidRPr="006E27BA">
        <w:t xml:space="preserve"> </w:t>
      </w:r>
      <w:r w:rsidR="009751C5" w:rsidRPr="006E27BA">
        <w:t>еврейского</w:t>
      </w:r>
      <w:r w:rsidRPr="006E27BA">
        <w:t xml:space="preserve"> </w:t>
      </w:r>
      <w:r w:rsidR="009751C5" w:rsidRPr="006E27BA">
        <w:t>народа</w:t>
      </w:r>
      <w:bookmarkEnd w:id="2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Слово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" </w:t>
      </w:r>
      <w:r w:rsidRPr="006E27BA">
        <w:rPr>
          <w:szCs w:val="24"/>
        </w:rPr>
        <w:t>происходит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греческого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ioudaismos,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введенного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употребление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грекоязычными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евреями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</w:t>
      </w:r>
      <w:r w:rsidR="006E27BA" w:rsidRPr="006E27BA">
        <w:rPr>
          <w:szCs w:val="24"/>
        </w:rPr>
        <w:t>.1</w:t>
      </w:r>
      <w:r w:rsidRPr="006E27BA">
        <w:rPr>
          <w:szCs w:val="24"/>
        </w:rPr>
        <w:t>00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н.э., </w:t>
      </w:r>
      <w:r w:rsidRPr="006E27BA">
        <w:rPr>
          <w:szCs w:val="24"/>
        </w:rPr>
        <w:t>чтобы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отличить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греческой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восходит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четвертого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сына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Иакова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Иуда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Йехуда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чьи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потомки,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вместе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потомками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Вениамина,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образовали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южное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Иудейское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царство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столицей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Иерусалиме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падения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северного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Израильского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царства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рассеяния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населявших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племен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Иуды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известный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впоследствии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названием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йехудим</w:t>
      </w:r>
      <w:r w:rsidR="006E27BA" w:rsidRPr="006E27BA">
        <w:rPr>
          <w:szCs w:val="24"/>
        </w:rPr>
        <w:t>"</w:t>
      </w:r>
      <w:r w:rsidRPr="006E27BA">
        <w:rPr>
          <w:szCs w:val="24"/>
        </w:rPr>
        <w:t>,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иудеи</w:t>
      </w:r>
      <w:r w:rsidR="006E27BA" w:rsidRPr="006E27BA">
        <w:rPr>
          <w:szCs w:val="24"/>
        </w:rPr>
        <w:t xml:space="preserve">"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евреи</w:t>
      </w:r>
      <w:r w:rsidR="006E27BA" w:rsidRPr="006E27BA">
        <w:rPr>
          <w:szCs w:val="24"/>
        </w:rPr>
        <w:t xml:space="preserve">") </w:t>
      </w:r>
      <w:r w:rsidRPr="006E27BA">
        <w:rPr>
          <w:szCs w:val="24"/>
        </w:rPr>
        <w:t>стал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носителем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культуры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остался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разрушения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религия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важнейший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элемент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цивилизации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Благодаря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сознанию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избранности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особого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предназначения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смогло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выжить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условиях,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szCs w:val="24"/>
        </w:rPr>
        <w:t>оно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утрачивало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национально-политическую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идентичность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подразумевает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реальное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воздействие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жизнь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этическая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включает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религиозные,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исторические,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обрядовые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национальные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элементы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Нравственное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поведение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самодостаточно,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сочетаться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добродетель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прославляет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</w:t>
      </w:r>
      <w:r w:rsidR="006E27BA" w:rsidRPr="006E27BA">
        <w:rPr>
          <w:szCs w:val="24"/>
        </w:rPr>
        <w:t>".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Главным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обоснованием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ключевых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верований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практики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служит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Даже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заимствуя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древние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праздники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развитых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культур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Ханаана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Вавилонии,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изменял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смысл,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дополняя,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затем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вытесняя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естественную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интерпретацию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исторической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Например,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Песах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еврейская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Пасха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первоначально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праздник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весенней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жатвы,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праздником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освобождения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египетского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рабства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Древний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обычай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обрезания,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изначально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бытовавший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отмечавший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вступление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мальчика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период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полового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созревания,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трансформировался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акт,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совершаемый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рождении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мальчика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символизирующий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введение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ребенка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завет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союз-договор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который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заключил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bCs/>
          <w:szCs w:val="24"/>
        </w:rPr>
        <w:t>Авраамом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Вывод,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пришли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некоторые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большинстве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христианские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историки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породила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Израиля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Эзры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ок</w:t>
      </w:r>
      <w:r w:rsidR="006E27BA" w:rsidRPr="006E27BA">
        <w:rPr>
          <w:szCs w:val="24"/>
        </w:rPr>
        <w:t>.4</w:t>
      </w:r>
      <w:r w:rsidRPr="006E27BA">
        <w:rPr>
          <w:szCs w:val="24"/>
        </w:rPr>
        <w:t>44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н.э.)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затем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многими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ошибочным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Эволюция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непрерывна,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подобно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религиям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изменялся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развивался,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освобождаясь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многих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старых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элементов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воспринимая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новые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принципы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соответствии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меняющимися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условиями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Несмотря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возрастающую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правовых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элементов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вавилонского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плена,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осталась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существу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период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плена,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значимая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доктрина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плена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восходит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ранним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учениям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плена,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отступая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универсализма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прежних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пророков,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поднял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универсализм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новую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высоту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произведениях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Второисайи,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книгах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Руфи,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Ионы,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Псалмах,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литературе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премудрости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составленных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фарисеями</w:t>
      </w:r>
      <w:r w:rsidR="006E27BA" w:rsidRPr="006E27BA">
        <w:rPr>
          <w:szCs w:val="24"/>
        </w:rPr>
        <w:t xml:space="preserve"> </w:t>
      </w:r>
      <w:r w:rsidRPr="006E27BA">
        <w:rPr>
          <w:iCs/>
          <w:szCs w:val="24"/>
        </w:rPr>
        <w:t>Галахе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iCs/>
          <w:szCs w:val="24"/>
        </w:rPr>
        <w:t>Агаде</w:t>
      </w:r>
      <w:r w:rsidR="006E27BA" w:rsidRPr="006E27BA">
        <w:rPr>
          <w:szCs w:val="24"/>
        </w:rPr>
        <w:t>.</w:t>
      </w:r>
    </w:p>
    <w:p w:rsidR="006E27BA" w:rsidRDefault="006E27BA" w:rsidP="006E27BA">
      <w:pPr>
        <w:pStyle w:val="a6"/>
        <w:tabs>
          <w:tab w:val="left" w:pos="726"/>
        </w:tabs>
        <w:ind w:left="0"/>
        <w:rPr>
          <w:b/>
          <w:bCs/>
          <w:szCs w:val="24"/>
        </w:rPr>
      </w:pPr>
    </w:p>
    <w:p w:rsidR="009751C5" w:rsidRDefault="009751C5" w:rsidP="006E27BA">
      <w:pPr>
        <w:pStyle w:val="1"/>
      </w:pPr>
      <w:bookmarkStart w:id="3" w:name="_Toc285031383"/>
      <w:r w:rsidRPr="006E27BA">
        <w:t>2</w:t>
      </w:r>
      <w:r w:rsidR="006E27BA" w:rsidRPr="006E27BA">
        <w:t xml:space="preserve">.1 </w:t>
      </w:r>
      <w:r w:rsidRPr="006E27BA">
        <w:t>Вероучения</w:t>
      </w:r>
      <w:bookmarkEnd w:id="3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Вероучение,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обычаи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социальные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аспекты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изложены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широком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смысле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включает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Писаный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совокупность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узком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смысле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термином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Тора</w:t>
      </w:r>
      <w:r w:rsidR="006E27BA" w:rsidRPr="006E27BA">
        <w:rPr>
          <w:szCs w:val="24"/>
        </w:rPr>
        <w:t xml:space="preserve">" </w:t>
      </w:r>
      <w:r w:rsidRPr="006E27BA">
        <w:rPr>
          <w:szCs w:val="24"/>
        </w:rPr>
        <w:t>обозначается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Пятикнижие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Моисеево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Согласно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традиционным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взглядам,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письменная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устная,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дарована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непосредственно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сынам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Израиля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горе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Синай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через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Моисея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традиционного,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ортодоксального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авторитет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Откровения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непререкаем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Приверженцы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либерального,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считают,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получена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результате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Откровения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признают,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истина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содержится,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богодухновенна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достоверна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мере,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согласуется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разумом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опытом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Поскольку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Откровение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постепенно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ограничено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какими-либо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рамками,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истину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источниках,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природе,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науке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учениях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народов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Еврейское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вероучение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содержит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догматов,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принятие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обеспечивало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спасение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придает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гораздо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большее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значение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поведению,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вероисповеданию,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вопросах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вероучения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предоставляет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известную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Существуют,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однако,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определенные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основополагающие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принципы,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разделяют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евреи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Евреи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верят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реальность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единственность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выражают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ежедневном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молитвы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Шема</w:t>
      </w:r>
      <w:r w:rsidR="006E27BA" w:rsidRPr="006E27BA">
        <w:rPr>
          <w:szCs w:val="24"/>
        </w:rPr>
        <w:t>": "</w:t>
      </w:r>
      <w:r w:rsidRPr="006E27BA">
        <w:rPr>
          <w:szCs w:val="24"/>
        </w:rPr>
        <w:t>Слушай,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Израиль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Господь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наш,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Господь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един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абсолютное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существо,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именующее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есмь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Сущий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Творец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вещей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времена,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непрерывно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мыслящий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Разум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постоянно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действующая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Сила,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универсален,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единственным,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установил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естественное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Бог,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дающий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вечную,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всеблагой,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пресвятой,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справедливый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господин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трансцендентен,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имманентен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помощник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людям,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отец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человечества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освободитель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народов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спаситель,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помогающий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людям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избавиться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невежества,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грехов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пороков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гордости,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эгоизма,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ненависти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вожделения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достигается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лишь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благодаря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действиям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требуется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содействия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злого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мироздании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создатель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света,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тьмы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Зло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непостижимая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тайна,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принимает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вызов,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нужно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ответить,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борясь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злом,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обнаруживалось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борьбе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злом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поддерживает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утверждает,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сотворен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образу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подобию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Божию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просто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живое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орудие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Никто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может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между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нужды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чьем-либо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посредничестве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заступничестве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отвергают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идею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искупления,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каждый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ответственность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непосредственно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Хотя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связан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причинно-следственными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мироздания,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социальными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политическими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условиями,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обладает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воли,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сделать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выбор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служить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вознаграждение,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менее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воздаст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праведность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нынешней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будущей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бессмертие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души,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между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приверженцами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течений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существуют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разногласия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относительно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воскресения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мертвых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Ортодоксальный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считает,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произойдет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приходом</w:t>
      </w:r>
      <w:r w:rsidR="006E27BA" w:rsidRPr="006E27BA">
        <w:rPr>
          <w:szCs w:val="24"/>
        </w:rPr>
        <w:t xml:space="preserve"> </w:t>
      </w:r>
      <w:r w:rsidRPr="006E27BA">
        <w:rPr>
          <w:bCs/>
          <w:szCs w:val="24"/>
        </w:rPr>
        <w:t>Мессии</w:t>
      </w:r>
      <w:r w:rsidRPr="006E27BA">
        <w:rPr>
          <w:szCs w:val="24"/>
        </w:rPr>
        <w:t>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идею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полностью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отвергают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Существует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несколько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интерпретаций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небесного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блаженствуют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праведники,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ада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геенны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где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несут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наказание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грешники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Библия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умалчивает,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поздняя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литература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содержит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широкий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спектр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представлений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аде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Евреи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верят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избранность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Израиля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еврейского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государства</w:t>
      </w:r>
      <w:r w:rsidR="006E27BA" w:rsidRPr="006E27BA">
        <w:rPr>
          <w:szCs w:val="24"/>
        </w:rPr>
        <w:t xml:space="preserve">):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избрал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приняв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Откровение,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сыграл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центральную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драме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человечества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Согласно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современным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взглядам,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Израиль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следует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избранным</w:t>
      </w:r>
      <w:r w:rsidR="006E27BA" w:rsidRPr="006E27BA">
        <w:rPr>
          <w:szCs w:val="24"/>
        </w:rPr>
        <w:t>"</w:t>
      </w:r>
      <w:r w:rsidRPr="006E27BA">
        <w:rPr>
          <w:szCs w:val="24"/>
        </w:rPr>
        <w:t>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избирающим</w:t>
      </w:r>
      <w:r w:rsidR="006E27BA" w:rsidRPr="006E27BA">
        <w:rPr>
          <w:szCs w:val="24"/>
        </w:rPr>
        <w:t>"</w:t>
      </w:r>
      <w:r w:rsidRPr="006E27BA">
        <w:rPr>
          <w:szCs w:val="24"/>
        </w:rPr>
        <w:t>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предполагая,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заключив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союз-договор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сделать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окончательный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выбор,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слово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Божье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светочем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народов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Обособленность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евреев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преданность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Израиля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рассматриваются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необходимые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чистоты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силы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требуются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исполнения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миссии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Евреи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верят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миссию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утвердить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истину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божественного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проповедью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примером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человечество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Именно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земле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восторжествует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божественная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истина,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выйдет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состояния,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сейчас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находится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Новый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миропорядок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ожидает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род,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Царство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Божье,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конце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концов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утвердится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божественный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обретут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справедливость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воплощение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наивысших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устремлений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Царство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Божье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будет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основано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земле,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осуществится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мессианскую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эпоху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поводу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характера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мессианской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эры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мнения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Ортодоксы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считают,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явится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Мессия</w:t>
      </w:r>
      <w:r w:rsidR="006E27BA" w:rsidRPr="006E27BA">
        <w:rPr>
          <w:szCs w:val="24"/>
        </w:rPr>
        <w:t xml:space="preserve"> ("</w:t>
      </w:r>
      <w:r w:rsidRPr="006E27BA">
        <w:rPr>
          <w:szCs w:val="24"/>
        </w:rPr>
        <w:t>помазанник</w:t>
      </w:r>
      <w:r w:rsidR="006E27BA" w:rsidRPr="006E27BA">
        <w:rPr>
          <w:szCs w:val="24"/>
        </w:rPr>
        <w:t xml:space="preserve">")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Давида,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поможет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установить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Царство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Божье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Приверженцы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согласны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полагают,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пророки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говорили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мессианской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эре,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наступление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могут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ускорить,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поступая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справедливо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милосердно,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ближнего,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живя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скромной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благочестивой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жизнью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считает,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независимо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национальности,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степени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являются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детьми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Божьими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дороги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справедливость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милосердие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стороны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ближних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полагает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наличие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крови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отцовской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стороны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значения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принадлежности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еврейству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согласно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раввинскому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всякий,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рожден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матерью-еврейкой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принял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Каждый,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принимает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становится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чадом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Авраама</w:t>
      </w:r>
      <w:r w:rsidR="006E27BA" w:rsidRPr="006E27BA">
        <w:rPr>
          <w:szCs w:val="24"/>
        </w:rPr>
        <w:t xml:space="preserve">"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сыном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Израиля</w:t>
      </w:r>
      <w:r w:rsidR="006E27BA" w:rsidRPr="006E27BA">
        <w:rPr>
          <w:szCs w:val="24"/>
        </w:rPr>
        <w:t>".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истинная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обязательно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ложны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Считается,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нееврею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необходимости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становиться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ибо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праведники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обретут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удел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грядущем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мире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нееврея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требуется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исполнять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заповеди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сынов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именно</w:t>
      </w:r>
      <w:r w:rsidR="006E27BA" w:rsidRPr="006E27BA">
        <w:rPr>
          <w:szCs w:val="24"/>
        </w:rPr>
        <w:t>: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1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отказаться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идолопоклонства</w:t>
      </w:r>
      <w:r w:rsidR="006E27BA" w:rsidRPr="006E27BA">
        <w:rPr>
          <w:szCs w:val="24"/>
        </w:rPr>
        <w:t>;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2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воздерживаться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кровосмешения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прелюбодеяния</w:t>
      </w:r>
      <w:r w:rsidR="006E27BA" w:rsidRPr="006E27BA">
        <w:rPr>
          <w:szCs w:val="24"/>
        </w:rPr>
        <w:t>;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3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проливать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кровь</w:t>
      </w:r>
      <w:r w:rsidR="006E27BA" w:rsidRPr="006E27BA">
        <w:rPr>
          <w:szCs w:val="24"/>
        </w:rPr>
        <w:t>;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4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произносить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всуе</w:t>
      </w:r>
      <w:r w:rsidR="006E27BA" w:rsidRPr="006E27BA">
        <w:rPr>
          <w:szCs w:val="24"/>
        </w:rPr>
        <w:t>;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5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творить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несправедливости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беззакония</w:t>
      </w:r>
      <w:r w:rsidR="006E27BA" w:rsidRPr="006E27BA">
        <w:rPr>
          <w:szCs w:val="24"/>
        </w:rPr>
        <w:t>;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6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красть</w:t>
      </w:r>
      <w:r w:rsidR="006E27BA" w:rsidRPr="006E27BA">
        <w:rPr>
          <w:szCs w:val="24"/>
        </w:rPr>
        <w:t>;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7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отрезать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живого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животного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Отношение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Иисусу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Назарета,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интерпретация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смерти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предложенная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Павлом,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христианства,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выражено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Моисея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Маймонида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Отдавая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Назарянину,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Маймонид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тем,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кто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подготовил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путь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Царю-Мессии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Однако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отказ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христианство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продиктовано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убеждением,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Иисус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являлся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Мессией,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невозможностью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положения,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привнесенные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Иисуса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Павлом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перечисляет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Штейнберг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книге</w:t>
      </w:r>
      <w:r w:rsidR="006E27BA" w:rsidRPr="006E27BA">
        <w:rPr>
          <w:szCs w:val="24"/>
        </w:rPr>
        <w:t xml:space="preserve"> </w:t>
      </w:r>
      <w:r w:rsidRPr="006E27BA">
        <w:rPr>
          <w:i/>
          <w:iCs/>
          <w:szCs w:val="24"/>
        </w:rPr>
        <w:t>Основы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i/>
          <w:iCs/>
          <w:szCs w:val="24"/>
        </w:rPr>
        <w:t>иудаизма</w:t>
      </w:r>
      <w:r w:rsidR="006E27BA" w:rsidRPr="006E27BA">
        <w:rPr>
          <w:szCs w:val="24"/>
        </w:rPr>
        <w:t xml:space="preserve">: </w:t>
      </w:r>
      <w:r w:rsidRPr="006E27BA">
        <w:rPr>
          <w:szCs w:val="24"/>
        </w:rPr>
        <w:t>утверждение,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плоть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греховна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умерщвляться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идея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первородного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греха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проклятие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лежащее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каждом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рождения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представление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Иисусе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плоти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убеждение,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могут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спастись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через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искупление,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оно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единственный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путь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смерть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Иисуса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принесение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жертву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единственного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сына,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лишь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спастись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отказ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соблюдения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предписаний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Закона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вера,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Иисус,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воскресший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мертвых,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ожидает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небесах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Второго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пришествия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землю,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судить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установить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Царство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Божье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учение,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искренне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вещи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обязательно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спасется,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отвергающий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обречен,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сколь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добродетельным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>.</w:t>
      </w:r>
    </w:p>
    <w:p w:rsidR="006E27BA" w:rsidRDefault="006E27BA" w:rsidP="006E27BA">
      <w:pPr>
        <w:tabs>
          <w:tab w:val="left" w:pos="726"/>
        </w:tabs>
        <w:rPr>
          <w:b/>
          <w:bCs/>
          <w:szCs w:val="24"/>
        </w:rPr>
      </w:pPr>
    </w:p>
    <w:p w:rsidR="009751C5" w:rsidRPr="006E27BA" w:rsidRDefault="009751C5" w:rsidP="006E27BA">
      <w:pPr>
        <w:pStyle w:val="1"/>
      </w:pPr>
      <w:bookmarkStart w:id="4" w:name="_Toc285031384"/>
      <w:r w:rsidRPr="006E27BA">
        <w:t>2</w:t>
      </w:r>
      <w:r w:rsidR="006E27BA" w:rsidRPr="006E27BA">
        <w:t xml:space="preserve">.2 </w:t>
      </w:r>
      <w:r w:rsidRPr="006E27BA">
        <w:t>Обычаи</w:t>
      </w:r>
      <w:bookmarkEnd w:id="4"/>
    </w:p>
    <w:p w:rsidR="006E27BA" w:rsidRDefault="006E27BA" w:rsidP="006E27BA">
      <w:pPr>
        <w:tabs>
          <w:tab w:val="left" w:pos="726"/>
        </w:tabs>
        <w:rPr>
          <w:szCs w:val="24"/>
        </w:rPr>
      </w:pP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нуждается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ритуале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евреев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напоминает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занимает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Религиозная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практика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рассматривается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дисциплина,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способствующая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совершенствованию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характера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каждого,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форма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наставления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возможность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пережить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заново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опыт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усиливает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преданность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способ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выживания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веры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i/>
          <w:iCs/>
          <w:szCs w:val="24"/>
        </w:rPr>
        <w:t>Молитва</w:t>
      </w:r>
      <w:r w:rsidR="006E27BA" w:rsidRPr="006E27BA">
        <w:rPr>
          <w:i/>
          <w:iCs/>
          <w:szCs w:val="24"/>
        </w:rPr>
        <w:t xml:space="preserve">. </w:t>
      </w:r>
      <w:r w:rsidRPr="006E27BA">
        <w:rPr>
          <w:szCs w:val="24"/>
        </w:rPr>
        <w:t>Еврей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обязан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молиться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ежедневно,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Предполагается,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молитвы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нравственны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враждебны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интересам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других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Молитва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твориться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глубокой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сосредоточенности,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погруженности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Предпочтительно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молиться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синагоге,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поскольку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общественная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молитва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действенна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i/>
          <w:iCs/>
          <w:szCs w:val="24"/>
        </w:rPr>
        <w:t>Пищевые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i/>
          <w:iCs/>
          <w:szCs w:val="24"/>
        </w:rPr>
        <w:t>запреты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szCs w:val="24"/>
        </w:rPr>
        <w:t>считаются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особого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кодекса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святости,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применимого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рассматриваются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желательные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обязательные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человечества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i/>
          <w:iCs/>
          <w:szCs w:val="24"/>
        </w:rPr>
        <w:t>Праздники</w:t>
      </w:r>
      <w:r w:rsidR="006E27BA" w:rsidRPr="006E27BA">
        <w:rPr>
          <w:i/>
          <w:iCs/>
          <w:szCs w:val="24"/>
        </w:rPr>
        <w:t xml:space="preserve">. </w:t>
      </w:r>
      <w:r w:rsidRPr="006E27BA">
        <w:rPr>
          <w:szCs w:val="24"/>
        </w:rPr>
        <w:t>Среди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праздников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священных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дней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Шаббат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Суббота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еженедельный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покоя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память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сотворении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исходе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Египта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Рош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ха-Шана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Новый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годовщина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сотворения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обновления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Йом-киппур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Судный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покаяния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возвращения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через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обновление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дела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Суккот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Кущи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девять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дней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Израиле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восемь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посвященных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сбору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осеннего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урожая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напоминающих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странствиях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пустыне,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последний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праздника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Симхат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Тора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Радость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Торы</w:t>
      </w:r>
      <w:r w:rsidR="006E27BA" w:rsidRPr="006E27BA">
        <w:rPr>
          <w:szCs w:val="24"/>
        </w:rPr>
        <w:t xml:space="preserve">); </w:t>
      </w:r>
      <w:r w:rsidRPr="006E27BA">
        <w:rPr>
          <w:szCs w:val="24"/>
        </w:rPr>
        <w:t>Песах</w:t>
      </w:r>
      <w:r w:rsidR="006E27BA" w:rsidRPr="006E27BA">
        <w:rPr>
          <w:i/>
          <w:iCs/>
          <w:szCs w:val="24"/>
        </w:rPr>
        <w:t xml:space="preserve"> (</w:t>
      </w:r>
      <w:r w:rsidRPr="006E27BA">
        <w:rPr>
          <w:szCs w:val="24"/>
        </w:rPr>
        <w:t>Пасха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знаменующий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наступление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весны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освобождение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египетского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рабства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Шавуот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Пятидесятница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отчасти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земледельческий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праздник,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первую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очередь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воспоминание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дне,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Моисей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получил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горе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Синай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Ханукка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праздник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Освящения,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Огней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отмечаемый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победы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Маккавеев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войсками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Антиоха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Эпифана,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результате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добились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исповедания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религии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Пурим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праздник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Жребиев,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Есфири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ознаменование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поражения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Амана,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замышлявшего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уничтожить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евреев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Тиша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бе-Ав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Девятое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ава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траура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память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разрушении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Первого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Второго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храма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i/>
          <w:iCs/>
          <w:szCs w:val="24"/>
        </w:rPr>
        <w:t>Обряды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i/>
          <w:iCs/>
          <w:szCs w:val="24"/>
        </w:rPr>
        <w:t>рождения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i/>
          <w:iCs/>
          <w:szCs w:val="24"/>
        </w:rPr>
        <w:t>и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i/>
          <w:iCs/>
          <w:szCs w:val="24"/>
        </w:rPr>
        <w:t>совершеннолетия</w:t>
      </w:r>
      <w:r w:rsidR="006E27BA" w:rsidRPr="006E27BA">
        <w:rPr>
          <w:i/>
          <w:iCs/>
          <w:szCs w:val="24"/>
        </w:rPr>
        <w:t xml:space="preserve">.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рождается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младенец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мужского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обрезают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крайнюю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плоть,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союз-договор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отмечен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теле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Мальчики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получают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обрезании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Девочек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нарекают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синагоге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Обряд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выкупа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мальчиков-первенцев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осуществляется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тридцатый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рождения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связи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обучения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совершают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посвятительные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достижении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13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мальчики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консервативных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девочки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участвуют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церемонии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бар-мицва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девочек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бат-мицва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позволяющей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войти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Израиля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качестве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полноправных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членов,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ответственных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поступки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консервативных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юношей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девушек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введена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церемония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конфирмации,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совершаемая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обычно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праздника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Шавуот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i/>
          <w:iCs/>
          <w:szCs w:val="24"/>
        </w:rPr>
        <w:t>Брачная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i/>
          <w:iCs/>
          <w:szCs w:val="24"/>
        </w:rPr>
        <w:t>церемония</w:t>
      </w:r>
      <w:r w:rsidR="006E27BA" w:rsidRPr="006E27BA">
        <w:rPr>
          <w:i/>
          <w:iCs/>
          <w:szCs w:val="24"/>
        </w:rPr>
        <w:t xml:space="preserve">. </w:t>
      </w:r>
      <w:r w:rsidRPr="006E27BA">
        <w:rPr>
          <w:szCs w:val="24"/>
        </w:rPr>
        <w:t>Сначала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происходит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торжественное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обручение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помолвка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Затем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субботу,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предшествующую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свадьбе,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жениха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приглашают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синагоге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Торы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обычно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практикуется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свадебной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церемонии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невеста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стоят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хуппой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балдахином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происходит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всегда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Стоя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хуппой,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невеста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отпивают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вино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бокала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Жених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надевает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кольцо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указательный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палец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невесты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произносит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древнюю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формулу,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провозглашающую,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мужчина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берет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женщину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Произносятся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семь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благословений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славу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одно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память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разрушении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Храма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разбивает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бокал,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невестой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вино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делают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Заключительное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благословение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принято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реформистов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ортодоксальных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церемонии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зачитывается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брачный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контракт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кетубба</w:t>
      </w:r>
      <w:r w:rsidR="006E27BA" w:rsidRPr="006E27BA">
        <w:rPr>
          <w:szCs w:val="24"/>
        </w:rPr>
        <w:t>).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i/>
          <w:iCs/>
          <w:szCs w:val="24"/>
        </w:rPr>
        <w:t>Погребальный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i/>
          <w:iCs/>
          <w:szCs w:val="24"/>
        </w:rPr>
        <w:t>ритуал</w:t>
      </w:r>
      <w:r w:rsidR="006E27BA" w:rsidRPr="006E27BA">
        <w:rPr>
          <w:i/>
          <w:iCs/>
          <w:szCs w:val="24"/>
        </w:rPr>
        <w:t xml:space="preserve">. </w:t>
      </w:r>
      <w:r w:rsidRPr="006E27BA">
        <w:rPr>
          <w:szCs w:val="24"/>
        </w:rPr>
        <w:t>Перед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смертью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умирающий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исповедуется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Родственники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покойного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надрывают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одежду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этот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обычай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распространен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среди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ортодоксов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память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умершего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зажигают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свечу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Тело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умершего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облачают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белый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саван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ортодоксов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погребения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читают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Каддиш</w:t>
      </w:r>
      <w:r w:rsidR="006E27BA" w:rsidRPr="006E27BA">
        <w:rPr>
          <w:szCs w:val="24"/>
        </w:rPr>
        <w:t>"</w:t>
      </w:r>
      <w:r w:rsidRPr="006E27BA">
        <w:rPr>
          <w:szCs w:val="24"/>
        </w:rPr>
        <w:t>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молитву,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прославляющую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выражающую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готовность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волю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Глубокий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траур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длится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неделю,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течение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скорбящие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выходят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дому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период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короче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Скорбящие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читают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Каддиш</w:t>
      </w:r>
      <w:r w:rsidR="006E27BA" w:rsidRPr="006E27BA">
        <w:rPr>
          <w:szCs w:val="24"/>
        </w:rPr>
        <w:t xml:space="preserve">"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синагоге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течение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одиннадцати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месяцев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истечении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могиле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устанавливают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надгробие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Годовщину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смерти</w:t>
      </w:r>
      <w:r w:rsidR="006E27BA" w:rsidRPr="006E27BA">
        <w:rPr>
          <w:szCs w:val="24"/>
        </w:rPr>
        <w:t xml:space="preserve"> ("</w:t>
      </w:r>
      <w:r w:rsidRPr="006E27BA">
        <w:rPr>
          <w:szCs w:val="24"/>
        </w:rPr>
        <w:t>Йорцайт</w:t>
      </w:r>
      <w:r w:rsidR="006E27BA" w:rsidRPr="006E27BA">
        <w:rPr>
          <w:szCs w:val="24"/>
        </w:rPr>
        <w:t xml:space="preserve">") </w:t>
      </w:r>
      <w:r w:rsidRPr="006E27BA">
        <w:rPr>
          <w:szCs w:val="24"/>
        </w:rPr>
        <w:t>отмечают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зажиганием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поминальной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свечи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чтением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Каддиша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праздники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szCs w:val="24"/>
        </w:rPr>
        <w:t>Йом-киппур,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Суккот,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szCs w:val="24"/>
        </w:rPr>
        <w:t>Песах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i/>
          <w:iCs/>
          <w:szCs w:val="24"/>
        </w:rPr>
        <w:t xml:space="preserve"> </w:t>
      </w:r>
      <w:r w:rsidRPr="006E27BA">
        <w:rPr>
          <w:szCs w:val="24"/>
        </w:rPr>
        <w:t>Шавуот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совершают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поминальную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службу,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читают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поминальную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молитву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Йизкор</w:t>
      </w:r>
      <w:r w:rsidR="006E27BA" w:rsidRPr="006E27BA">
        <w:rPr>
          <w:szCs w:val="24"/>
        </w:rPr>
        <w:t>".</w:t>
      </w:r>
    </w:p>
    <w:p w:rsidR="009751C5" w:rsidRDefault="006E27BA" w:rsidP="006E27BA">
      <w:pPr>
        <w:pStyle w:val="1"/>
      </w:pPr>
      <w:r>
        <w:br w:type="page"/>
      </w:r>
      <w:bookmarkStart w:id="5" w:name="_Toc285031385"/>
      <w:r>
        <w:t xml:space="preserve">2.3 </w:t>
      </w:r>
      <w:r w:rsidR="009751C5" w:rsidRPr="006E27BA">
        <w:t>Этические</w:t>
      </w:r>
      <w:r w:rsidRPr="006E27BA">
        <w:t xml:space="preserve"> </w:t>
      </w:r>
      <w:r w:rsidR="009751C5" w:rsidRPr="006E27BA">
        <w:t>и</w:t>
      </w:r>
      <w:r w:rsidRPr="006E27BA">
        <w:t xml:space="preserve"> </w:t>
      </w:r>
      <w:r w:rsidR="009751C5" w:rsidRPr="006E27BA">
        <w:t>социальные</w:t>
      </w:r>
      <w:r w:rsidRPr="006E27BA">
        <w:t xml:space="preserve"> </w:t>
      </w:r>
      <w:r w:rsidR="009751C5" w:rsidRPr="006E27BA">
        <w:t>аспекты</w:t>
      </w:r>
      <w:r w:rsidRPr="006E27BA">
        <w:t xml:space="preserve"> </w:t>
      </w:r>
      <w:r w:rsidR="009751C5" w:rsidRPr="006E27BA">
        <w:t>иудаизма</w:t>
      </w:r>
      <w:bookmarkEnd w:id="5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представляет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этический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монотеизм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нужно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дополнять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религию,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поскольку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неотъемлемая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часть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познать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значит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природу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бытия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богопознание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подразумевает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стремиться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следовать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правильным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путем,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открыл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людей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Любовь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Богу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первая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обязанность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одержим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ею,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будет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стремиться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добро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Долг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сохранять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чистоту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души,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дар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Божий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рожден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предрасположенностью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греху</w:t>
      </w:r>
      <w:r w:rsidR="006E27BA" w:rsidRPr="006E27BA">
        <w:rPr>
          <w:szCs w:val="24"/>
        </w:rPr>
        <w:t xml:space="preserve"> ("</w:t>
      </w:r>
      <w:r w:rsidRPr="006E27BA">
        <w:rPr>
          <w:szCs w:val="24"/>
        </w:rPr>
        <w:t>йецер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</w:t>
      </w:r>
      <w:r w:rsidR="006E27BA" w:rsidRPr="006E27BA">
        <w:rPr>
          <w:szCs w:val="24"/>
        </w:rPr>
        <w:t xml:space="preserve">"),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склонность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добру</w:t>
      </w:r>
      <w:r w:rsidR="006E27BA" w:rsidRPr="006E27BA">
        <w:rPr>
          <w:szCs w:val="24"/>
        </w:rPr>
        <w:t xml:space="preserve"> ("</w:t>
      </w:r>
      <w:r w:rsidRPr="006E27BA">
        <w:rPr>
          <w:szCs w:val="24"/>
        </w:rPr>
        <w:t>йецер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тов</w:t>
      </w:r>
      <w:r w:rsidR="006E27BA" w:rsidRPr="006E27BA">
        <w:rPr>
          <w:szCs w:val="24"/>
        </w:rPr>
        <w:t xml:space="preserve">"), </w:t>
      </w:r>
      <w:r w:rsidRPr="006E27BA">
        <w:rPr>
          <w:szCs w:val="24"/>
        </w:rPr>
        <w:t>позволяющая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преодолеть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особенно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помощью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наставлений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Торы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может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обратить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энергию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йецер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добру,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проявляя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волю</w:t>
      </w:r>
      <w:r w:rsidR="006E27BA" w:rsidRPr="006E27BA">
        <w:rPr>
          <w:szCs w:val="24"/>
        </w:rPr>
        <w:t>. "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предопределено</w:t>
      </w:r>
      <w:r w:rsidR="006E27BA" w:rsidRPr="006E27BA">
        <w:rPr>
          <w:szCs w:val="24"/>
        </w:rPr>
        <w:t xml:space="preserve"> [</w:t>
      </w:r>
      <w:r w:rsidRPr="006E27BA">
        <w:rPr>
          <w:szCs w:val="24"/>
        </w:rPr>
        <w:t>Богом</w:t>
      </w:r>
      <w:r w:rsidR="006E27BA" w:rsidRPr="006E27BA">
        <w:rPr>
          <w:szCs w:val="24"/>
        </w:rPr>
        <w:t xml:space="preserve">], - </w:t>
      </w:r>
      <w:r w:rsidRPr="006E27BA">
        <w:rPr>
          <w:szCs w:val="24"/>
        </w:rPr>
        <w:t>учил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рабби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Акива,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[</w:t>
      </w:r>
      <w:r w:rsidRPr="006E27BA">
        <w:rPr>
          <w:szCs w:val="24"/>
        </w:rPr>
        <w:t>человеку</w:t>
      </w:r>
      <w:r w:rsidR="006E27BA" w:rsidRPr="006E27BA">
        <w:rPr>
          <w:szCs w:val="24"/>
        </w:rPr>
        <w:t xml:space="preserve">] </w:t>
      </w:r>
      <w:r w:rsidRPr="006E27BA">
        <w:rPr>
          <w:szCs w:val="24"/>
        </w:rPr>
        <w:t>дана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выбора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Если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согрешил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бездействием,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путь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прощению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открыт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через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покаяние,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существенная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которого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возмещение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нанесенного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ущерба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Человеке,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сотворенный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образу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защищать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чужое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достоинство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степени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справедливость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Заповедь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Люби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ближнего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твоего,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" -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способ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выразить,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людей,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поскольку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являются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детьми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Божьими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Такова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концепция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человеческого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братства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отцовской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истине,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ибо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печать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Пресвятого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истина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Мир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истине,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пренебрегает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долгом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говорить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истины,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Мир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благ,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дары,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включая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богатство,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благословенны,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пользуются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правильно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выступает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против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аскетизма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оптимизмом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смотрит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будущее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юдоль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слез,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необходимо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бежать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место,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предлагает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царство</w:t>
      </w:r>
      <w:r w:rsidR="006E27BA" w:rsidRPr="006E27BA">
        <w:rPr>
          <w:szCs w:val="24"/>
        </w:rPr>
        <w:t>".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число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добродетелей,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еврейская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традиция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обязанностью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каждого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входит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благотворительность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нуждается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помощи,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достойными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помощи,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ведь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дети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Божьи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считается,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милостыня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просто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сострадание,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форма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осуществления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справедливости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таковой,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восстановление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оказались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лишены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результате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несовершенства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общества,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милостыня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называется</w:t>
      </w:r>
      <w:r w:rsidR="006E27BA" w:rsidRPr="006E27BA">
        <w:rPr>
          <w:szCs w:val="24"/>
        </w:rPr>
        <w:t xml:space="preserve"> - "</w:t>
      </w:r>
      <w:r w:rsidRPr="006E27BA">
        <w:rPr>
          <w:szCs w:val="24"/>
        </w:rPr>
        <w:t>цедака</w:t>
      </w:r>
      <w:r w:rsidR="006E27BA" w:rsidRPr="006E27BA">
        <w:rPr>
          <w:szCs w:val="24"/>
        </w:rPr>
        <w:t xml:space="preserve">" </w:t>
      </w:r>
      <w:r w:rsidR="006E27BA" w:rsidRPr="006E27BA">
        <w:rPr>
          <w:i/>
          <w:iCs/>
          <w:szCs w:val="24"/>
        </w:rPr>
        <w:t>(</w:t>
      </w:r>
      <w:r w:rsidR="006E27BA" w:rsidRPr="006E27BA">
        <w:rPr>
          <w:szCs w:val="24"/>
        </w:rPr>
        <w:t>"</w:t>
      </w:r>
      <w:r w:rsidRPr="006E27BA">
        <w:rPr>
          <w:szCs w:val="24"/>
        </w:rPr>
        <w:t>праведность</w:t>
      </w:r>
      <w:r w:rsidR="006E27BA" w:rsidRPr="006E27BA">
        <w:rPr>
          <w:szCs w:val="24"/>
        </w:rPr>
        <w:t>").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Человек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может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отделить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выполнять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обязательства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Сотни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назад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тому,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дина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де-малхута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дина</w:t>
      </w:r>
      <w:r w:rsidR="006E27BA" w:rsidRPr="006E27BA">
        <w:rPr>
          <w:szCs w:val="24"/>
        </w:rPr>
        <w:t>" ("</w:t>
      </w:r>
      <w:r w:rsidRPr="006E27BA">
        <w:rPr>
          <w:szCs w:val="24"/>
        </w:rPr>
        <w:t>законы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наши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законы</w:t>
      </w:r>
      <w:r w:rsidR="006E27BA" w:rsidRPr="006E27BA">
        <w:rPr>
          <w:szCs w:val="24"/>
        </w:rPr>
        <w:t>").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Семья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краеугольным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камнем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общественной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Безбрачие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решительно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отвергалось,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задачей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семьи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считалось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рождение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детей,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обеспечение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сплоченности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членов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Брак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возможность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вклад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благополучие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мира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брак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божественное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установление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Женщина,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мужчина,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сотворена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образу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равноправный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партнер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остальном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каббале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бракосочетание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подражание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духовному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мужского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присущих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ранних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обычной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формой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евреев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моногамия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Около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1000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рабби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Гершом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Майнца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издал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постановление,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определившее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моногамию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единственной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нормой,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постановление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евреев,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исключением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мусульманских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странах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Смешанные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запрещены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ортодоксальным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поощряются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реформистами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нееврея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иудаизм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разрешается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Развод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допустим,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одобряется,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исключением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случаев,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оказывается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неудачным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библейским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законам,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женщина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могла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препятствовать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мужу,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намеревался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развестись,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раннее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раввинское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законодательство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защищало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положение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расторжение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дорогостоящей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процедурой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мужа,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кроме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давало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требовать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случае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жестокого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обращения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Более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поздний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раввинский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запретил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согласия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жены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Нынешняя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ортодоксальная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практика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близка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старым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раввинским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установлениям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Ортодоксальные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раввины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разрешат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еврею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проведение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свадебной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церемонии,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разведен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лишь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гражданской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инстанцией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Перед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повторным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вступлением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требуют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гет</w:t>
      </w:r>
      <w:r w:rsidR="006E27BA" w:rsidRPr="006E27BA">
        <w:rPr>
          <w:szCs w:val="24"/>
        </w:rPr>
        <w:t>" (</w:t>
      </w:r>
      <w:r w:rsidRPr="006E27BA">
        <w:rPr>
          <w:szCs w:val="24"/>
        </w:rPr>
        <w:t>еврейское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свидетельство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разводе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Реформистские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раввины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гражданский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имеющим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силу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требуют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гета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Обязанность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обучать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зафиксирована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Библии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подразумевает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образование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смысле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слова,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помощь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детям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Дети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оказывать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родителям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почет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уважение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Пророк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Малахия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учил,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Царство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Божье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наступит,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обратятся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сердца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отцов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детям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сердца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отцам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>".</w:t>
      </w:r>
    </w:p>
    <w:p w:rsidR="009751C5" w:rsidRDefault="006E27BA" w:rsidP="006E27BA">
      <w:pPr>
        <w:pStyle w:val="1"/>
      </w:pPr>
      <w:r>
        <w:br w:type="page"/>
      </w:r>
      <w:bookmarkStart w:id="6" w:name="_Toc285031386"/>
      <w:r w:rsidR="009751C5" w:rsidRPr="006E27BA">
        <w:t>3</w:t>
      </w:r>
      <w:r w:rsidRPr="006E27BA">
        <w:t xml:space="preserve">. </w:t>
      </w:r>
      <w:r w:rsidR="009751C5" w:rsidRPr="006E27BA">
        <w:t>Украинская</w:t>
      </w:r>
      <w:r w:rsidRPr="006E27BA">
        <w:t xml:space="preserve"> </w:t>
      </w:r>
      <w:r w:rsidR="009751C5" w:rsidRPr="006E27BA">
        <w:t>греко-католическая</w:t>
      </w:r>
      <w:r w:rsidRPr="006E27BA">
        <w:t xml:space="preserve"> </w:t>
      </w:r>
      <w:r w:rsidR="009751C5" w:rsidRPr="006E27BA">
        <w:t>церковь</w:t>
      </w:r>
      <w:bookmarkEnd w:id="6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Украи́нская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Гре́ко-Католи́ческая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Це́рковь,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укр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Українська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Греко-Католицька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православными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традиционно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именуется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униатской</w:t>
      </w:r>
      <w:r w:rsidR="006E27BA" w:rsidRPr="006E27BA">
        <w:rPr>
          <w:szCs w:val="24"/>
        </w:rPr>
        <w:t xml:space="preserve">) - </w:t>
      </w:r>
      <w:r w:rsidRPr="006E27BA">
        <w:rPr>
          <w:szCs w:val="24"/>
        </w:rPr>
        <w:t>католическая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восточного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обладающая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статусом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верховного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архиепископата,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действующая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большинстве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диаспоры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отсчитывает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времени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крещения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князем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Владимиром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988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основана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византийского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каноническом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подчинении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Константинопольскому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патриархату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раскола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католическую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еще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пребывал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престолом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Впоследствии,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раскола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1054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разорвала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несмотря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формальный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разрыв,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иерархи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продолжали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латинянами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посланники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принимали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участие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Лионе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1245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Констанце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1418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Сам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Исидор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инициаторов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Флорентийской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1439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результате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таковой,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восстановила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оставалась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Флорентийскому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вплоть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Брестской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1596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Константинопольского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Патриархата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целиком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переподчинилась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воссоединилась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Римско-католической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Условия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предусматривали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духовенством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традиционных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церковнославянского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языка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богослужений,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Папы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католических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догматов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прошедшие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столетия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греко-католическая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униатская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церковь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укоренилась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областях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входили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состав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католических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Австро-Венгрия,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Речь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Посполитая,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Польша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традиционной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религией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большинства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жителей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регионов,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востоке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сохранилось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православие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современной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богослужения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проводятся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языке,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официальным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литургийным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языком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вместе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церковнославянским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XIX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католичество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восточного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территории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Российской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империи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запрещено,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греко-католическая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униатская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митрополия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упразднена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Вместо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неё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Папа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1807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центром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Львове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Галицкую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правопреемницей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ликвидированной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униатской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митрополии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XX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период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между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двумя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войнами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активно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быстро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развивается,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благодаря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деятельности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Галицкого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Андрея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Шептицкого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Второй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войны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окончательного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установления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советской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подверглась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гонениям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стороны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советского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связи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оказывала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поддержку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националистам,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боровшимся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против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советской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независимость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поддерживала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контакты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центром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католицизма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Ватиканом,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Андрей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Шептицкий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одобрил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направление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каппеланов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подразделения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коллаборационистов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дивизия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СС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Галичина</w:t>
      </w:r>
      <w:r w:rsidR="006E27BA" w:rsidRPr="006E27BA">
        <w:rPr>
          <w:szCs w:val="24"/>
        </w:rPr>
        <w:t xml:space="preserve">"). </w:t>
      </w:r>
      <w:r w:rsidRPr="006E27BA">
        <w:rPr>
          <w:szCs w:val="24"/>
        </w:rPr>
        <w:t>Прямого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формированию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1943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дивизии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СС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Галичина</w:t>
      </w:r>
      <w:r w:rsidR="006E27BA" w:rsidRPr="006E27BA">
        <w:rPr>
          <w:szCs w:val="24"/>
        </w:rPr>
        <w:t xml:space="preserve">" </w:t>
      </w:r>
      <w:r w:rsidRPr="006E27BA">
        <w:rPr>
          <w:szCs w:val="24"/>
        </w:rPr>
        <w:t>Шепетицкий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имел,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однако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делегировал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каппеланов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ведения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пастырской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работы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полемике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инициатором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дивизии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бургомистром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Львова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Кубийовичем,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призывал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обдумать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политическкую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целесообразность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ответственность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шага</w:t>
      </w:r>
      <w:r w:rsidR="006E27BA" w:rsidRPr="006E27BA">
        <w:rPr>
          <w:szCs w:val="24"/>
        </w:rPr>
        <w:t>.</w:t>
      </w:r>
    </w:p>
    <w:p w:rsidR="006E27BA" w:rsidRDefault="006E27BA" w:rsidP="006E27BA">
      <w:pPr>
        <w:tabs>
          <w:tab w:val="left" w:pos="726"/>
        </w:tabs>
        <w:rPr>
          <w:b/>
          <w:szCs w:val="24"/>
        </w:rPr>
      </w:pPr>
    </w:p>
    <w:p w:rsidR="006E27BA" w:rsidRPr="006E27BA" w:rsidRDefault="009751C5" w:rsidP="006E27BA">
      <w:pPr>
        <w:pStyle w:val="1"/>
      </w:pPr>
      <w:bookmarkStart w:id="7" w:name="_Toc285031387"/>
      <w:r w:rsidRPr="006E27BA">
        <w:t>3</w:t>
      </w:r>
      <w:r w:rsidR="006E27BA" w:rsidRPr="006E27BA">
        <w:t>.1</w:t>
      </w:r>
      <w:r w:rsidR="005F692F">
        <w:t xml:space="preserve"> </w:t>
      </w:r>
      <w:r w:rsidRPr="006E27BA">
        <w:t>Ликвидация</w:t>
      </w:r>
      <w:r w:rsidR="006E27BA" w:rsidRPr="006E27BA">
        <w:t xml:space="preserve"> </w:t>
      </w:r>
      <w:r w:rsidRPr="006E27BA">
        <w:t>УГКЦ</w:t>
      </w:r>
      <w:r w:rsidR="006E27BA" w:rsidRPr="006E27BA">
        <w:t xml:space="preserve"> (</w:t>
      </w:r>
      <w:r w:rsidRPr="006E27BA">
        <w:t>Львовский</w:t>
      </w:r>
      <w:r w:rsidR="006E27BA" w:rsidRPr="006E27BA">
        <w:t xml:space="preserve"> </w:t>
      </w:r>
      <w:r w:rsidRPr="006E27BA">
        <w:t>Собор</w:t>
      </w:r>
      <w:r w:rsidR="006E27BA" w:rsidRPr="006E27BA">
        <w:t xml:space="preserve"> </w:t>
      </w:r>
      <w:r w:rsidRPr="006E27BA">
        <w:t>1946</w:t>
      </w:r>
      <w:r w:rsidR="006E27BA" w:rsidRPr="006E27BA">
        <w:t>)</w:t>
      </w:r>
      <w:bookmarkEnd w:id="7"/>
    </w:p>
    <w:p w:rsidR="006E27BA" w:rsidRDefault="006E27BA" w:rsidP="006E27BA">
      <w:pPr>
        <w:tabs>
          <w:tab w:val="left" w:pos="726"/>
        </w:tabs>
        <w:rPr>
          <w:szCs w:val="24"/>
        </w:rPr>
      </w:pP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течение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её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составе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духовенства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мирян,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негативно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относились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внедрению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латинских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культов,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стремились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возвращению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православие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окончания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Великой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Отечественной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войны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советское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лице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способствовало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среди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духовенства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называемой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инициативной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группы</w:t>
      </w:r>
      <w:r w:rsidR="006E27BA" w:rsidRPr="006E27BA">
        <w:rPr>
          <w:szCs w:val="24"/>
        </w:rPr>
        <w:t>"</w:t>
      </w:r>
      <w:r w:rsidRPr="006E27BA">
        <w:rPr>
          <w:szCs w:val="24"/>
        </w:rPr>
        <w:t>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призвала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упразднению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между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её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слияние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Решение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принято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Львовском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соборе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46 г"/>
        </w:smartTagPr>
        <w:r w:rsidRPr="006E27BA">
          <w:rPr>
            <w:szCs w:val="24"/>
          </w:rPr>
          <w:t>1946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проводившимся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председательством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отца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Гавриила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Костельника,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активном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участии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Советское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правительство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рассматривало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центр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националистического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движения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главных,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единственной,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причиной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активно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поддерживала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движение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ОУН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борьбе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независимого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предоставляя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ночлег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лечение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воинам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случае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необходимости,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оказывая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значительную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финансовую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поддержку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мнению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руководства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следовало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проводить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параллельно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активистов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участников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движения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независимость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число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входили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представители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ОУН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партий,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УНДО,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УРСП,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клерикального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объединения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УНО</w:t>
      </w:r>
      <w:r w:rsidR="006E27BA" w:rsidRPr="006E27BA">
        <w:rPr>
          <w:szCs w:val="24"/>
        </w:rPr>
        <w:t xml:space="preserve"> ("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национальной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обновы</w:t>
      </w:r>
      <w:r w:rsidR="006E27BA" w:rsidRPr="006E27BA">
        <w:rPr>
          <w:szCs w:val="24"/>
        </w:rPr>
        <w:t xml:space="preserve">")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1939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прихода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Советских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войск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установления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Советской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территории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объектом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пристального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внимания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открыто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препятствовала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деятельности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условии,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будет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проводить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антисоветской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агитации,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однако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1939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попала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разработку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заведено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несколько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оперативных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1939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Станиславской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теперь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Ивано-Франковской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области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УНКВД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завело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оперативное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дело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Чума</w:t>
      </w:r>
      <w:r w:rsidR="006E27BA" w:rsidRPr="006E27BA">
        <w:rPr>
          <w:szCs w:val="24"/>
        </w:rPr>
        <w:t>"</w:t>
      </w:r>
      <w:r w:rsidRPr="006E27BA">
        <w:rPr>
          <w:szCs w:val="24"/>
        </w:rPr>
        <w:t>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проходило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около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20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священнослужителей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верующих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Львовской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1939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заведено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оперативное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дело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Ходячие</w:t>
      </w:r>
      <w:r w:rsidR="006E27BA" w:rsidRPr="006E27BA">
        <w:rPr>
          <w:szCs w:val="24"/>
        </w:rPr>
        <w:t>"</w:t>
      </w:r>
      <w:r w:rsidRPr="006E27BA">
        <w:rPr>
          <w:szCs w:val="24"/>
        </w:rPr>
        <w:t>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рамках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разработку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попали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50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руководство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митрополит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Андрей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Шептицкий,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епископы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Иван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Бучко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Мыкыта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Будка,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прелаты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Куницкий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Ковальский,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каноник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Лаба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архимандрит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ордена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Студитов</w:t>
      </w:r>
      <w:r w:rsidR="006E27BA" w:rsidRPr="006E27BA">
        <w:rPr>
          <w:szCs w:val="24"/>
        </w:rPr>
        <w:t xml:space="preserve">" </w:t>
      </w:r>
      <w:r w:rsidRPr="006E27BA">
        <w:rPr>
          <w:szCs w:val="24"/>
        </w:rPr>
        <w:t>Клементий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Шептицкий,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архиепископ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Иосиф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Слипой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проведен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ряд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арестов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священнослужителей,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осуждены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срок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6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лет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Яримовыч,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Настасов,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Хабурский,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Кудинович,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Иванчук,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Иванчан</w:t>
      </w:r>
      <w:r w:rsidR="006E27BA" w:rsidRPr="006E27BA">
        <w:rPr>
          <w:szCs w:val="24"/>
        </w:rPr>
        <w:t>).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1939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Львовской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епархии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священников,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Климентием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Шептицким,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обсуждала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вопрос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отходе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создании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народной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Членами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священники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Ковальский,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Костельник,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Притма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другие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Согласно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замысла,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Шептицкий,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информирован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работе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работе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известно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использовал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целях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Первоначальный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оперативной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разработки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разработан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еще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1940-41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11</w:t>
      </w:r>
      <w:r w:rsidR="006E27BA" w:rsidRPr="006E27BA">
        <w:rPr>
          <w:szCs w:val="24"/>
        </w:rPr>
        <w:t>.01.19</w:t>
      </w:r>
      <w:r w:rsidRPr="006E27BA">
        <w:rPr>
          <w:szCs w:val="24"/>
        </w:rPr>
        <w:t>41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утвержден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Наркомом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Внутренних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СССР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Берия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Первичной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задачей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отрыв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первую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очередь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Ватикана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путем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автономной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автокефальной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последующим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присоединением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РПЦ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войны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промежуточной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фазы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отказалось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приступило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непосредственной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через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объединение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РПЦ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целом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деятельности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направленной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борьбу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ОУН,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проявлениями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сепаратизма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Сотрудничество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Костельник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1941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обыска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последующего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ареста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сына,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проведенного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видом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милиции,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Костельник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вынужден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пойти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контакт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УНКВД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Зная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натянутых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личных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Шептицким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Слепым,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представители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обсуждают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Костельником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возможность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автокефальной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независимой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заданию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Костельник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пишет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ряд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статей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реферат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данную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тему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рамках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мероприятий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1940-1941,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планировалось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спровоцировать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раскол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внутри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между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сторонниками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восточного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обрядов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всячески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дискредитировать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руководителей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фактами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личной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жизни,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обвинить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нарушении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канонических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законов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злоупотреблении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имуществом,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активизировать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церковников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борьбу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присоединение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униатов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РПЦ,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Верховном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УССР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вопрос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назначении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уполномоченных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делам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культов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облисполкомах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Отдельным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положением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рамках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мероприятий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начальнику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2-го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отдела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ГУГБ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комисару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госбезопасности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3-го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ранга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Федотову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поручено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организовать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вместе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Наркомфином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СССР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налоговую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схему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использования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против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духовенства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налогообложение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духовенства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областях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УССР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должно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проводиться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согласованию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местным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аппаратом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>".</w:t>
      </w:r>
    </w:p>
    <w:p w:rsid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Первоначальные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путем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последующим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присоединением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РПЦ,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создавались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НКВД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1940-41,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осуществлению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помешала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война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1945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планировлось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промежуточного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какой-либо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>.</w:t>
      </w:r>
      <w:r w:rsid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легитимности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каноничности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НКГБ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рекомендовало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Центральной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Инициативной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разослать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приглашения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наиболее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видным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деятелям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оппозиции,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брату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умершого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метрополита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Андрея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Шептицкого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настоятелю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Студитских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монахов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Клименту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Шептицкому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Всего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приглашений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разослано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13,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однако,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информруя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Центральную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Инициативную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НКГБ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приняло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меры,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чтобы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противники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воссоединения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получили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приглашения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концу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работы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собора</w:t>
      </w:r>
      <w:r w:rsidR="006E27BA" w:rsidRPr="006E27BA">
        <w:rPr>
          <w:szCs w:val="24"/>
        </w:rPr>
        <w:t>.</w:t>
      </w:r>
      <w:r w:rsidR="006E27BA">
        <w:rPr>
          <w:szCs w:val="24"/>
        </w:rPr>
        <w:t xml:space="preserve"> </w:t>
      </w:r>
      <w:r w:rsidRPr="006E27BA">
        <w:rPr>
          <w:szCs w:val="24"/>
        </w:rPr>
        <w:t>Все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епископы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отказались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участвовать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Большинство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епископата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впоследствии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подверглись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репрессиям</w:t>
      </w:r>
      <w:r w:rsidR="006E27BA" w:rsidRPr="006E27BA">
        <w:rPr>
          <w:szCs w:val="24"/>
        </w:rPr>
        <w:t>.</w:t>
      </w:r>
    </w:p>
    <w:p w:rsidR="005F692F" w:rsidRPr="005F692F" w:rsidRDefault="005F692F" w:rsidP="005F692F">
      <w:pPr>
        <w:pStyle w:val="af3"/>
      </w:pPr>
      <w:r w:rsidRPr="005F692F">
        <w:t>иудаизм свобода совесть украина</w:t>
      </w:r>
    </w:p>
    <w:p w:rsidR="009751C5" w:rsidRPr="006E27BA" w:rsidRDefault="006E27BA" w:rsidP="006E27BA">
      <w:pPr>
        <w:pStyle w:val="1"/>
      </w:pPr>
      <w:r>
        <w:br w:type="page"/>
      </w:r>
      <w:bookmarkStart w:id="8" w:name="_Toc285031388"/>
      <w:r w:rsidR="009751C5" w:rsidRPr="006E27BA">
        <w:t>3</w:t>
      </w:r>
      <w:r w:rsidRPr="006E27BA">
        <w:t xml:space="preserve">.2 </w:t>
      </w:r>
      <w:r w:rsidR="009751C5" w:rsidRPr="006E27BA">
        <w:t>Подготовка</w:t>
      </w:r>
      <w:r w:rsidRPr="006E27BA">
        <w:t xml:space="preserve"> </w:t>
      </w:r>
      <w:r w:rsidR="009751C5" w:rsidRPr="006E27BA">
        <w:t>и</w:t>
      </w:r>
      <w:r w:rsidRPr="006E27BA">
        <w:t xml:space="preserve"> </w:t>
      </w:r>
      <w:r w:rsidR="009751C5" w:rsidRPr="006E27BA">
        <w:t>проведение</w:t>
      </w:r>
      <w:r w:rsidRPr="006E27BA">
        <w:t xml:space="preserve"> </w:t>
      </w:r>
      <w:r w:rsidR="009751C5" w:rsidRPr="006E27BA">
        <w:t>собора</w:t>
      </w:r>
      <w:bookmarkEnd w:id="8"/>
    </w:p>
    <w:p w:rsidR="006E27BA" w:rsidRDefault="006E27BA" w:rsidP="006E27BA">
      <w:pPr>
        <w:tabs>
          <w:tab w:val="left" w:pos="726"/>
        </w:tabs>
        <w:rPr>
          <w:szCs w:val="24"/>
        </w:rPr>
      </w:pP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Создание,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называемой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Центральной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Инициативной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д-ром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Костельником,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воссоединению</w:t>
      </w:r>
      <w:r w:rsidR="006E27BA" w:rsidRPr="006E27BA">
        <w:rPr>
          <w:szCs w:val="24"/>
        </w:rPr>
        <w:t xml:space="preserve">" </w:t>
      </w:r>
      <w:r w:rsidRPr="006E27BA">
        <w:rPr>
          <w:szCs w:val="24"/>
        </w:rPr>
        <w:t>греко-католической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инспирировано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НКГБ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рамках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Финансирование,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подготовка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проведению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непосредственное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проведение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Львове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1946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осуществлялось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согласно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разработанного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утвержденного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НКГБ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СССР</w:t>
      </w:r>
      <w:r w:rsidR="006E27BA" w:rsidRPr="006E27BA">
        <w:rPr>
          <w:szCs w:val="24"/>
        </w:rPr>
        <w:t>:</w:t>
      </w:r>
    </w:p>
    <w:p w:rsidR="009751C5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рекомендации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НГКБ,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работа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инициативной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группы,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подготовка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проведение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финансировалось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Наркоматом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финансов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СССР,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через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Совнарком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УССР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экзархат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Украине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сумме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выделено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около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500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тыс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рублей,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оперативные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расходы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НКГБ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75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тыс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рублей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РПЦ,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катакомбный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период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сопровождавшийся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преследованиями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духовенства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мирян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депортацией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Сибирь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северные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районы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СССР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6E27BA">
          <w:rPr>
            <w:szCs w:val="24"/>
          </w:rPr>
          <w:t>1990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епископы,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священники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монахи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остававшиеся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продолжали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служить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нелегально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данным,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число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прихожан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насчитывало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4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млн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вынуждены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совершать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богослужения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домах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квартирах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посещать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римско-католические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храмы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Значительная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оставаясь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греко-католиками,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посещала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храмы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’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феврале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6E27BA">
          <w:rPr>
            <w:szCs w:val="24"/>
          </w:rPr>
          <w:t>1990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встречи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Ватикане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президента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СССР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Михаила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Горбачёва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Папы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Иоанна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Павла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II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снят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запрет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создание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добро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регистрацию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проведение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богослужений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Большая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храмов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отданных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46 г"/>
        </w:smartTagPr>
        <w:r w:rsidRPr="006E27BA">
          <w:rPr>
            <w:szCs w:val="24"/>
          </w:rPr>
          <w:t>1946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Русской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вновь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возвращена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Сегодня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численности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приходов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уступает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лишь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Московского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Патриархата</w:t>
      </w:r>
      <w:r w:rsidR="006E27BA" w:rsidRPr="006E27BA">
        <w:rPr>
          <w:szCs w:val="24"/>
        </w:rPr>
        <w:t xml:space="preserve">) - </w:t>
      </w:r>
      <w:r w:rsidRPr="006E27BA">
        <w:rPr>
          <w:szCs w:val="24"/>
        </w:rPr>
        <w:t>УПЦ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МП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состоянию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начало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6E27BA">
          <w:rPr>
            <w:szCs w:val="24"/>
          </w:rPr>
          <w:t>2002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.,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почти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3300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подавляющее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большинство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приходов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сосредоточены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Украине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29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августа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6E27BA">
          <w:rPr>
            <w:szCs w:val="24"/>
          </w:rPr>
          <w:t>2005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начался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новый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период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ознаменовавшийся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возвращением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резиденции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её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Львова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день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Папа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Бенедикт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XVI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присвоил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Предстоятелю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новый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титул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Блаженнейший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Верховный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Архиепископ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Киево-Галицкий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начиная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23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декабря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63 г"/>
        </w:smartTagPr>
        <w:r w:rsidRPr="006E27BA">
          <w:rPr>
            <w:szCs w:val="24"/>
          </w:rPr>
          <w:t>1963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., </w:t>
      </w:r>
      <w:r w:rsidRPr="006E27BA">
        <w:rPr>
          <w:szCs w:val="24"/>
        </w:rPr>
        <w:t>глава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именовался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Блаженнейшим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Верховным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Архиепископом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Львовским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ещё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начиная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807 г"/>
        </w:smartTagPr>
        <w:r w:rsidRPr="006E27BA">
          <w:rPr>
            <w:szCs w:val="24"/>
          </w:rPr>
          <w:t>1807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., - </w:t>
      </w:r>
      <w:r w:rsidRPr="006E27BA">
        <w:rPr>
          <w:szCs w:val="24"/>
        </w:rPr>
        <w:t>Высокопреосвященнейшим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Галицким</w:t>
      </w:r>
      <w:r w:rsidR="006E27BA" w:rsidRPr="006E27BA">
        <w:rPr>
          <w:szCs w:val="24"/>
        </w:rPr>
        <w:t xml:space="preserve">; </w:t>
      </w:r>
      <w:r w:rsidRPr="006E27BA">
        <w:rPr>
          <w:szCs w:val="24"/>
        </w:rPr>
        <w:t>первоначальный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титул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начиная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времён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Брестской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унии,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Высокопреосвященнейший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Однако,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начиная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ещё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1960-х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гг</w:t>
      </w:r>
      <w:r w:rsidR="006E27BA" w:rsidRPr="006E27BA">
        <w:rPr>
          <w:szCs w:val="24"/>
        </w:rPr>
        <w:t xml:space="preserve">., </w:t>
      </w:r>
      <w:r w:rsidRPr="006E27BA">
        <w:rPr>
          <w:szCs w:val="24"/>
        </w:rPr>
        <w:t>само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духовенство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миряне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именуют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Предстоятеля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Блаженнейшим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Киево-Галицким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всея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Официальные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ватиканские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титула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признают,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однако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возражают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против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использования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Одна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целей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современного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руководства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добиться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официального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патриархата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Ватиканом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УПЦ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МП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указывает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её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мнению,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специально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поощряет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рост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влияния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стране,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её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экспансию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Восток</w:t>
      </w:r>
      <w:r w:rsidR="006E27BA" w:rsidRPr="006E27BA">
        <w:rPr>
          <w:szCs w:val="24"/>
        </w:rPr>
        <w:t xml:space="preserve"> [</w:t>
      </w:r>
      <w:r w:rsidRPr="006E27BA">
        <w:rPr>
          <w:szCs w:val="24"/>
        </w:rPr>
        <w:t>источник</w:t>
      </w:r>
      <w:r w:rsidR="006E27BA" w:rsidRPr="006E27BA">
        <w:rPr>
          <w:szCs w:val="24"/>
        </w:rPr>
        <w:t xml:space="preserve">?]. </w:t>
      </w:r>
      <w:r w:rsidRPr="006E27BA">
        <w:rPr>
          <w:szCs w:val="24"/>
        </w:rPr>
        <w:t>Именно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считает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руководство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УПЦ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МП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связано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решение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синода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епископов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переносе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резиденции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ведётся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строительство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Святовоскресенского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Патриаршего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львовские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позволяют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строительство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кафедрального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храма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городе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УПЦ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МП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указывает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чрезмерное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количество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монастырей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насельников,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учащихся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учебных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заведений,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отсутствии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для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служения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свидетельствует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неизбежности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миграции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униатского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духовенства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Восток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числе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пределы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Патриархата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Автокефальной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поддерживает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дружеские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тёплые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реализует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проекты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даже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проводит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совместные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богослужения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2006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известно,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планирует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учёт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имущества,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принадлежало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её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1946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планируется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переговоры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нынешними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владельцами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имущества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относительно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возвращения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возмещения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стоимости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Имущество,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идет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речь,</w:t>
      </w:r>
      <w:r w:rsidR="006E27BA" w:rsidRPr="006E27BA">
        <w:rPr>
          <w:szCs w:val="24"/>
        </w:rPr>
        <w:t xml:space="preserve"> -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храмы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помещения,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принадлежали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затем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частично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национализированы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переданы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собственность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РПЦ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Часть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помещений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1990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возвращена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мнению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патриархата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УПЦ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КП</w:t>
      </w:r>
      <w:r w:rsidR="006E27BA" w:rsidRPr="006E27BA">
        <w:rPr>
          <w:szCs w:val="24"/>
        </w:rPr>
        <w:t xml:space="preserve">), </w:t>
      </w:r>
      <w:r w:rsidRPr="006E27BA">
        <w:rPr>
          <w:szCs w:val="24"/>
        </w:rPr>
        <w:t>эти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планы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могут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обострению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конфликта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между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конфессиями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повторению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ситуации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начала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1990-х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насильственным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захватом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храмов,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помещений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кровопролитием</w:t>
      </w:r>
      <w:r w:rsidR="006E27BA" w:rsidRPr="006E27BA">
        <w:rPr>
          <w:szCs w:val="24"/>
        </w:rPr>
        <w:t xml:space="preserve">".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мнению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КП,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православные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могут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требовать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возвращения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храмов,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принадлежали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подписания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Брестской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теперь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находятся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собственности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>"</w:t>
      </w:r>
      <w:r w:rsidRPr="006E27BA">
        <w:rPr>
          <w:szCs w:val="24"/>
        </w:rPr>
        <w:t>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вправе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проводить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учёт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имущества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лишь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целью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моральной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реабилитации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документального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восстановления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справедливости</w:t>
      </w:r>
      <w:r w:rsidR="006E27BA" w:rsidRPr="006E27BA">
        <w:rPr>
          <w:szCs w:val="24"/>
        </w:rPr>
        <w:t>".</w:t>
      </w:r>
    </w:p>
    <w:p w:rsidR="006E27BA" w:rsidRDefault="006E27BA" w:rsidP="006E27BA">
      <w:pPr>
        <w:tabs>
          <w:tab w:val="left" w:pos="726"/>
        </w:tabs>
        <w:rPr>
          <w:b/>
          <w:szCs w:val="24"/>
        </w:rPr>
      </w:pPr>
    </w:p>
    <w:p w:rsidR="009751C5" w:rsidRDefault="009751C5" w:rsidP="006E27BA">
      <w:pPr>
        <w:pStyle w:val="1"/>
      </w:pPr>
      <w:bookmarkStart w:id="9" w:name="_Toc285031389"/>
      <w:r w:rsidRPr="006E27BA">
        <w:t>3</w:t>
      </w:r>
      <w:r w:rsidR="006E27BA" w:rsidRPr="006E27BA">
        <w:t xml:space="preserve">.3 </w:t>
      </w:r>
      <w:r w:rsidRPr="006E27BA">
        <w:t>Реакция</w:t>
      </w:r>
      <w:r w:rsidR="006E27BA" w:rsidRPr="006E27BA">
        <w:t xml:space="preserve"> </w:t>
      </w:r>
      <w:r w:rsidRPr="006E27BA">
        <w:t>на</w:t>
      </w:r>
      <w:r w:rsidR="006E27BA" w:rsidRPr="006E27BA">
        <w:t xml:space="preserve"> </w:t>
      </w:r>
      <w:r w:rsidRPr="006E27BA">
        <w:t>ликвидацию</w:t>
      </w:r>
      <w:r w:rsidR="006E27BA" w:rsidRPr="006E27BA">
        <w:t xml:space="preserve"> </w:t>
      </w:r>
      <w:r w:rsidRPr="006E27BA">
        <w:t>УГКЦ</w:t>
      </w:r>
      <w:bookmarkEnd w:id="9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согласно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донесений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УНКГБ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население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восприняло</w:t>
      </w:r>
      <w:r w:rsidR="006E27BA" w:rsidRPr="006E27BA">
        <w:rPr>
          <w:szCs w:val="24"/>
        </w:rPr>
        <w:t xml:space="preserve"> "</w:t>
      </w:r>
      <w:r w:rsidRPr="006E27BA">
        <w:rPr>
          <w:szCs w:val="24"/>
        </w:rPr>
        <w:t>воссоединение</w:t>
      </w:r>
      <w:r w:rsidR="006E27BA" w:rsidRPr="006E27BA">
        <w:rPr>
          <w:szCs w:val="24"/>
        </w:rPr>
        <w:t xml:space="preserve">"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РПЦ,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целом,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нейтрально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положительно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Негативно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решению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Львовского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отнеслась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значительная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интеллигенции,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понимала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способ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приблизить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положению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многие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находилась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остальная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часть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СССР,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усилить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связь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Москвой,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некоторые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представители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интеллигенции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видели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этом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попытку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русификации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наступление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культуру</w:t>
      </w:r>
      <w:r w:rsidR="006E27BA" w:rsidRPr="006E27BA">
        <w:rPr>
          <w:szCs w:val="24"/>
        </w:rPr>
        <w:t>.</w:t>
      </w:r>
    </w:p>
    <w:p w:rsidR="006E27BA" w:rsidRPr="006E27BA" w:rsidRDefault="009751C5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донесений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УНКГБ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реагировании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интеллигенции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публикацию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извещения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ОУН,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резко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негативным,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хотя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целом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ОУН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УПА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выступали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православие,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однако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проведении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подчеркивали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политические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мотивы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мероприятия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проведенного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патронатом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НКГБ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46 г"/>
        </w:smartTagPr>
        <w:r w:rsidRPr="006E27BA">
          <w:rPr>
            <w:szCs w:val="24"/>
          </w:rPr>
          <w:t>1946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ОУН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проводила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активную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агитацию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против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ликвидации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соединения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26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января</w:t>
      </w:r>
      <w:r w:rsidR="006E27BA" w:rsidRPr="006E27BA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6E27BA">
          <w:rPr>
            <w:szCs w:val="24"/>
          </w:rPr>
          <w:t>2001</w:t>
        </w:r>
        <w:r w:rsidR="006E27BA" w:rsidRPr="006E27BA">
          <w:rPr>
            <w:szCs w:val="24"/>
          </w:rPr>
          <w:t xml:space="preserve"> </w:t>
        </w:r>
        <w:r w:rsidRPr="006E27BA">
          <w:rPr>
            <w:szCs w:val="24"/>
          </w:rPr>
          <w:t>г</w:t>
        </w:r>
      </w:smartTag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возглавляет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Блаженнейший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Любомир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Кардинал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Гузар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Это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третий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Предстоятель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Греко-Католической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титулом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Верховного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Архиепископа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предшественниками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Блаженнейший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Мирослав-Иоанн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Кардинал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Любачивский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Блаженнейший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Иосиф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Кардинал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Слипый</w:t>
      </w:r>
      <w:r w:rsidR="006E27BA" w:rsidRPr="006E27BA">
        <w:rPr>
          <w:szCs w:val="24"/>
        </w:rPr>
        <w:t>.</w:t>
      </w:r>
    </w:p>
    <w:p w:rsidR="00DE0EB4" w:rsidRDefault="006E27BA" w:rsidP="006E27BA">
      <w:pPr>
        <w:pStyle w:val="1"/>
      </w:pPr>
      <w:r>
        <w:br w:type="page"/>
      </w:r>
      <w:bookmarkStart w:id="10" w:name="_Toc285031390"/>
      <w:r w:rsidR="009751C5" w:rsidRPr="006E27BA">
        <w:t>4</w:t>
      </w:r>
      <w:r w:rsidRPr="006E27BA">
        <w:t xml:space="preserve">. </w:t>
      </w:r>
      <w:r w:rsidR="009751C5" w:rsidRPr="006E27BA">
        <w:t>Шариат</w:t>
      </w:r>
      <w:bookmarkEnd w:id="10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9751C5" w:rsidP="006E27BA">
      <w:pPr>
        <w:tabs>
          <w:tab w:val="left" w:pos="726"/>
        </w:tabs>
      </w:pPr>
      <w:r w:rsidRPr="006E27BA">
        <w:t>Шариат</w:t>
      </w:r>
      <w:r w:rsidR="006E27BA" w:rsidRPr="006E27BA">
        <w:t xml:space="preserve"> (</w:t>
      </w:r>
      <w:r w:rsidRPr="006E27BA">
        <w:t>от</w:t>
      </w:r>
      <w:r w:rsidR="006E27BA" w:rsidRPr="006E27BA">
        <w:t xml:space="preserve"> </w:t>
      </w:r>
      <w:r w:rsidRPr="006E27BA">
        <w:t>арабск</w:t>
      </w:r>
      <w:r w:rsidR="006E27BA" w:rsidRPr="006E27BA">
        <w:t>. "</w:t>
      </w:r>
      <w:r w:rsidRPr="006E27BA">
        <w:t>шари’а</w:t>
      </w:r>
      <w:r w:rsidR="006E27BA" w:rsidRPr="006E27BA">
        <w:t>" - "</w:t>
      </w:r>
      <w:r w:rsidRPr="006E27BA">
        <w:t>прямой,</w:t>
      </w:r>
      <w:r w:rsidR="006E27BA" w:rsidRPr="006E27BA">
        <w:t xml:space="preserve"> </w:t>
      </w:r>
      <w:r w:rsidRPr="006E27BA">
        <w:t>правильный</w:t>
      </w:r>
      <w:r w:rsidR="006E27BA" w:rsidRPr="006E27BA">
        <w:t xml:space="preserve"> </w:t>
      </w:r>
      <w:r w:rsidRPr="006E27BA">
        <w:t>путь</w:t>
      </w:r>
      <w:r w:rsidR="006E27BA" w:rsidRPr="006E27BA">
        <w:t xml:space="preserve">") - </w:t>
      </w:r>
      <w:r w:rsidRPr="006E27BA">
        <w:t>система</w:t>
      </w:r>
      <w:r w:rsidR="006E27BA" w:rsidRPr="006E27BA">
        <w:t xml:space="preserve"> </w:t>
      </w:r>
      <w:r w:rsidRPr="006E27BA">
        <w:t>мусульманского</w:t>
      </w:r>
      <w:r w:rsidR="006E27BA" w:rsidRPr="006E27BA">
        <w:t xml:space="preserve"> </w:t>
      </w:r>
      <w:r w:rsidRPr="006E27BA">
        <w:t>права</w:t>
      </w:r>
      <w:r w:rsidR="006E27BA" w:rsidRPr="006E27BA">
        <w:t xml:space="preserve"> - </w:t>
      </w:r>
      <w:r w:rsidRPr="006E27BA">
        <w:t>не</w:t>
      </w:r>
      <w:r w:rsidR="006E27BA" w:rsidRPr="006E27BA">
        <w:t xml:space="preserve"> </w:t>
      </w:r>
      <w:r w:rsidRPr="006E27BA">
        <w:t>просто</w:t>
      </w:r>
      <w:r w:rsidR="006E27BA" w:rsidRPr="006E27BA">
        <w:t xml:space="preserve"> </w:t>
      </w:r>
      <w:r w:rsidRPr="006E27BA">
        <w:t>свод</w:t>
      </w:r>
      <w:r w:rsidR="006E27BA" w:rsidRPr="006E27BA">
        <w:t xml:space="preserve"> </w:t>
      </w:r>
      <w:r w:rsidRPr="006E27BA">
        <w:t>юридических</w:t>
      </w:r>
      <w:r w:rsidR="006E27BA" w:rsidRPr="006E27BA">
        <w:t xml:space="preserve"> </w:t>
      </w:r>
      <w:r w:rsidRPr="006E27BA">
        <w:t>норм</w:t>
      </w:r>
      <w:r w:rsidR="006E27BA" w:rsidRPr="006E27BA">
        <w:t xml:space="preserve">. </w:t>
      </w:r>
      <w:r w:rsidRPr="006E27BA">
        <w:t>Шариат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разделяет</w:t>
      </w:r>
      <w:r w:rsidR="006E27BA" w:rsidRPr="006E27BA">
        <w:t xml:space="preserve"> </w:t>
      </w:r>
      <w:r w:rsidRPr="006E27BA">
        <w:t>сферы</w:t>
      </w:r>
      <w:r w:rsidR="006E27BA" w:rsidRPr="006E27BA">
        <w:t xml:space="preserve"> </w:t>
      </w:r>
      <w:r w:rsidRPr="006E27BA">
        <w:t>морали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права,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потому</w:t>
      </w:r>
      <w:r w:rsidR="006E27BA" w:rsidRPr="006E27BA">
        <w:t xml:space="preserve"> </w:t>
      </w:r>
      <w:r w:rsidRPr="006E27BA">
        <w:t>это</w:t>
      </w:r>
      <w:r w:rsidR="006E27BA" w:rsidRPr="006E27BA">
        <w:t xml:space="preserve"> </w:t>
      </w:r>
      <w:r w:rsidRPr="006E27BA">
        <w:t>свод</w:t>
      </w:r>
      <w:r w:rsidR="006E27BA" w:rsidRPr="006E27BA">
        <w:t xml:space="preserve"> </w:t>
      </w:r>
      <w:r w:rsidRPr="006E27BA">
        <w:t>правил</w:t>
      </w:r>
      <w:r w:rsidR="006E27BA" w:rsidRPr="006E27BA">
        <w:t xml:space="preserve"> </w:t>
      </w:r>
      <w:r w:rsidRPr="006E27BA">
        <w:t>поведения</w:t>
      </w:r>
      <w:r w:rsidR="006E27BA" w:rsidRPr="006E27BA">
        <w:t xml:space="preserve"> </w:t>
      </w:r>
      <w:r w:rsidRPr="006E27BA">
        <w:t>мусульманина</w:t>
      </w:r>
      <w:r w:rsidR="006E27BA" w:rsidRPr="006E27BA">
        <w:t xml:space="preserve"> </w:t>
      </w:r>
      <w:r w:rsidRPr="006E27BA">
        <w:t>на</w:t>
      </w:r>
      <w:r w:rsidR="006E27BA" w:rsidRPr="006E27BA">
        <w:t xml:space="preserve"> </w:t>
      </w:r>
      <w:r w:rsidRPr="006E27BA">
        <w:t>все</w:t>
      </w:r>
      <w:r w:rsidR="006E27BA" w:rsidRPr="006E27BA">
        <w:t xml:space="preserve"> </w:t>
      </w:r>
      <w:r w:rsidRPr="006E27BA">
        <w:t>случаи</w:t>
      </w:r>
      <w:r w:rsidR="006E27BA" w:rsidRPr="006E27BA">
        <w:t xml:space="preserve"> </w:t>
      </w:r>
      <w:r w:rsidRPr="006E27BA">
        <w:t>жизни</w:t>
      </w:r>
      <w:r w:rsidR="006E27BA" w:rsidRPr="006E27BA">
        <w:t>.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Принципы,</w:t>
      </w:r>
      <w:r w:rsidR="006E27BA" w:rsidRPr="006E27BA">
        <w:t xml:space="preserve"> </w:t>
      </w:r>
      <w:r w:rsidRPr="006E27BA">
        <w:t>управляющие</w:t>
      </w:r>
      <w:r w:rsidR="006E27BA" w:rsidRPr="006E27BA">
        <w:t xml:space="preserve"> </w:t>
      </w:r>
      <w:r w:rsidRPr="006E27BA">
        <w:t>моралью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поведением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исламе,</w:t>
      </w:r>
      <w:r w:rsidR="006E27BA" w:rsidRPr="006E27BA">
        <w:t xml:space="preserve"> </w:t>
      </w:r>
      <w:r w:rsidRPr="006E27BA">
        <w:t>могут</w:t>
      </w:r>
      <w:r w:rsidR="006E27BA" w:rsidRPr="006E27BA">
        <w:t xml:space="preserve"> </w:t>
      </w:r>
      <w:r w:rsidRPr="006E27BA">
        <w:t>быть</w:t>
      </w:r>
      <w:r w:rsidR="006E27BA" w:rsidRPr="006E27BA">
        <w:t xml:space="preserve"> </w:t>
      </w:r>
      <w:r w:rsidRPr="006E27BA">
        <w:t>определены</w:t>
      </w:r>
      <w:r w:rsidR="006E27BA" w:rsidRPr="006E27BA">
        <w:t xml:space="preserve"> </w:t>
      </w:r>
      <w:r w:rsidRPr="006E27BA">
        <w:t>следующим</w:t>
      </w:r>
      <w:r w:rsidR="006E27BA" w:rsidRPr="006E27BA">
        <w:t xml:space="preserve"> </w:t>
      </w:r>
      <w:r w:rsidRPr="006E27BA">
        <w:t>образом</w:t>
      </w:r>
      <w:r w:rsidR="006E27BA" w:rsidRPr="006E27BA">
        <w:t xml:space="preserve">. </w:t>
      </w:r>
      <w:r w:rsidRPr="006E27BA">
        <w:t>Во-первых,</w:t>
      </w:r>
      <w:r w:rsidR="006E27BA" w:rsidRPr="006E27BA">
        <w:t xml:space="preserve"> </w:t>
      </w:r>
      <w:r w:rsidRPr="006E27BA">
        <w:t>все</w:t>
      </w:r>
      <w:r w:rsidR="006E27BA" w:rsidRPr="006E27BA">
        <w:t xml:space="preserve"> </w:t>
      </w:r>
      <w:r w:rsidRPr="006E27BA">
        <w:t>правовые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моральные</w:t>
      </w:r>
      <w:r w:rsidR="006E27BA" w:rsidRPr="006E27BA">
        <w:t xml:space="preserve"> </w:t>
      </w:r>
      <w:r w:rsidRPr="006E27BA">
        <w:t>установления</w:t>
      </w:r>
      <w:r w:rsidR="006E27BA" w:rsidRPr="006E27BA">
        <w:t xml:space="preserve"> </w:t>
      </w:r>
      <w:r w:rsidRPr="006E27BA">
        <w:t>исходят</w:t>
      </w:r>
      <w:r w:rsidR="006E27BA" w:rsidRPr="006E27BA">
        <w:t xml:space="preserve"> </w:t>
      </w:r>
      <w:r w:rsidRPr="006E27BA">
        <w:t>только</w:t>
      </w:r>
      <w:r w:rsidR="006E27BA" w:rsidRPr="006E27BA">
        <w:t xml:space="preserve"> </w:t>
      </w:r>
      <w:r w:rsidRPr="006E27BA">
        <w:t>от</w:t>
      </w:r>
      <w:r w:rsidR="006E27BA" w:rsidRPr="006E27BA">
        <w:t xml:space="preserve"> </w:t>
      </w:r>
      <w:r w:rsidRPr="006E27BA">
        <w:t>Аллаха</w:t>
      </w:r>
      <w:r w:rsidR="006E27BA" w:rsidRPr="006E27BA">
        <w:t xml:space="preserve">. </w:t>
      </w:r>
      <w:r w:rsidRPr="006E27BA">
        <w:t>Шариат</w:t>
      </w:r>
      <w:r w:rsidR="006E27BA" w:rsidRPr="006E27BA">
        <w:t xml:space="preserve"> </w:t>
      </w:r>
      <w:r w:rsidRPr="006E27BA">
        <w:t>дан</w:t>
      </w:r>
      <w:r w:rsidR="006E27BA" w:rsidRPr="006E27BA">
        <w:t xml:space="preserve"> </w:t>
      </w:r>
      <w:r w:rsidRPr="006E27BA">
        <w:t>человеку</w:t>
      </w:r>
      <w:r w:rsidR="006E27BA" w:rsidRPr="006E27BA">
        <w:t xml:space="preserve"> </w:t>
      </w:r>
      <w:r w:rsidRPr="006E27BA">
        <w:t>Аллахом</w:t>
      </w:r>
      <w:r w:rsidR="006E27BA" w:rsidRPr="006E27BA">
        <w:t xml:space="preserve"> </w:t>
      </w:r>
      <w:r w:rsidRPr="006E27BA">
        <w:t>раз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навсегда,</w:t>
      </w:r>
      <w:r w:rsidR="006E27BA" w:rsidRPr="006E27BA">
        <w:t xml:space="preserve"> </w:t>
      </w:r>
      <w:r w:rsidRPr="006E27BA">
        <w:t>а</w:t>
      </w:r>
      <w:r w:rsidR="006E27BA" w:rsidRPr="006E27BA">
        <w:t xml:space="preserve"> </w:t>
      </w:r>
      <w:r w:rsidRPr="006E27BA">
        <w:t>потому</w:t>
      </w:r>
      <w:r w:rsidR="006E27BA" w:rsidRPr="006E27BA">
        <w:t xml:space="preserve"> </w:t>
      </w:r>
      <w:r w:rsidRPr="006E27BA">
        <w:t>он</w:t>
      </w:r>
      <w:r w:rsidR="006E27BA" w:rsidRPr="006E27BA">
        <w:t xml:space="preserve"> </w:t>
      </w:r>
      <w:r w:rsidRPr="006E27BA">
        <w:t>совершенен,</w:t>
      </w:r>
      <w:r w:rsidR="006E27BA" w:rsidRPr="006E27BA">
        <w:t xml:space="preserve"> </w:t>
      </w:r>
      <w:r w:rsidRPr="006E27BA">
        <w:t>вечен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неизменен</w:t>
      </w:r>
      <w:r w:rsidR="006E27BA" w:rsidRPr="006E27BA">
        <w:t xml:space="preserve">. </w:t>
      </w:r>
      <w:r w:rsidRPr="006E27BA">
        <w:t>Ни</w:t>
      </w:r>
      <w:r w:rsidR="006E27BA" w:rsidRPr="006E27BA">
        <w:t xml:space="preserve"> </w:t>
      </w:r>
      <w:r w:rsidRPr="006E27BA">
        <w:t>один</w:t>
      </w:r>
      <w:r w:rsidR="006E27BA" w:rsidRPr="006E27BA">
        <w:t xml:space="preserve"> </w:t>
      </w:r>
      <w:r w:rsidRPr="006E27BA">
        <w:t>человек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вправе</w:t>
      </w:r>
      <w:r w:rsidR="006E27BA" w:rsidRPr="006E27BA">
        <w:t xml:space="preserve"> </w:t>
      </w:r>
      <w:r w:rsidRPr="006E27BA">
        <w:t>что-либо</w:t>
      </w:r>
      <w:r w:rsidR="006E27BA" w:rsidRPr="006E27BA">
        <w:t xml:space="preserve"> </w:t>
      </w:r>
      <w:r w:rsidRPr="006E27BA">
        <w:t>разрешать</w:t>
      </w:r>
      <w:r w:rsidR="006E27BA" w:rsidRPr="006E27BA">
        <w:t xml:space="preserve"> </w:t>
      </w:r>
      <w:r w:rsidRPr="006E27BA">
        <w:t>или</w:t>
      </w:r>
      <w:r w:rsidR="006E27BA" w:rsidRPr="006E27BA">
        <w:t xml:space="preserve"> </w:t>
      </w:r>
      <w:r w:rsidRPr="006E27BA">
        <w:t>запрещать,</w:t>
      </w:r>
      <w:r w:rsidR="006E27BA" w:rsidRPr="006E27BA">
        <w:t xml:space="preserve"> </w:t>
      </w:r>
      <w:r w:rsidRPr="006E27BA">
        <w:t>поскольку</w:t>
      </w:r>
      <w:r w:rsidR="006E27BA" w:rsidRPr="006E27BA">
        <w:t xml:space="preserve"> </w:t>
      </w:r>
      <w:r w:rsidRPr="006E27BA">
        <w:t>такое</w:t>
      </w:r>
      <w:r w:rsidR="006E27BA" w:rsidRPr="006E27BA">
        <w:t xml:space="preserve"> </w:t>
      </w:r>
      <w:r w:rsidRPr="006E27BA">
        <w:t>право</w:t>
      </w:r>
      <w:r w:rsidR="006E27BA" w:rsidRPr="006E27BA">
        <w:t xml:space="preserve"> </w:t>
      </w:r>
      <w:r w:rsidRPr="006E27BA">
        <w:t>принадлежит</w:t>
      </w:r>
      <w:r w:rsidR="006E27BA" w:rsidRPr="006E27BA">
        <w:t xml:space="preserve"> </w:t>
      </w:r>
      <w:r w:rsidRPr="006E27BA">
        <w:t>одному</w:t>
      </w:r>
      <w:r w:rsidR="006E27BA" w:rsidRPr="006E27BA">
        <w:t xml:space="preserve"> </w:t>
      </w:r>
      <w:r w:rsidRPr="006E27BA">
        <w:t>лишь</w:t>
      </w:r>
      <w:r w:rsidR="006E27BA" w:rsidRPr="006E27BA">
        <w:t xml:space="preserve"> </w:t>
      </w:r>
      <w:r w:rsidRPr="006E27BA">
        <w:t>Аллаху</w:t>
      </w:r>
      <w:r w:rsidR="006E27BA" w:rsidRPr="006E27BA">
        <w:t xml:space="preserve">. </w:t>
      </w:r>
      <w:r w:rsidRPr="006E27BA">
        <w:t>Разрешено</w:t>
      </w:r>
      <w:r w:rsidR="006E27BA" w:rsidRPr="006E27BA">
        <w:t xml:space="preserve"> </w:t>
      </w:r>
      <w:r w:rsidRPr="006E27BA">
        <w:t>все,</w:t>
      </w:r>
      <w:r w:rsidR="006E27BA" w:rsidRPr="006E27BA">
        <w:t xml:space="preserve"> </w:t>
      </w:r>
      <w:r w:rsidRPr="006E27BA">
        <w:t>кроме</w:t>
      </w:r>
      <w:r w:rsidR="006E27BA" w:rsidRPr="006E27BA">
        <w:t xml:space="preserve"> </w:t>
      </w:r>
      <w:r w:rsidRPr="006E27BA">
        <w:t>того,</w:t>
      </w:r>
      <w:r w:rsidR="006E27BA" w:rsidRPr="006E27BA">
        <w:t xml:space="preserve"> </w:t>
      </w:r>
      <w:r w:rsidRPr="006E27BA">
        <w:t>что</w:t>
      </w:r>
      <w:r w:rsidR="006E27BA" w:rsidRPr="006E27BA">
        <w:t xml:space="preserve"> </w:t>
      </w:r>
      <w:r w:rsidRPr="006E27BA">
        <w:t>единственный</w:t>
      </w:r>
      <w:r w:rsidR="006E27BA" w:rsidRPr="006E27BA">
        <w:t xml:space="preserve"> </w:t>
      </w:r>
      <w:r w:rsidRPr="006E27BA">
        <w:t>законодатель,</w:t>
      </w:r>
      <w:r w:rsidR="006E27BA" w:rsidRPr="006E27BA">
        <w:t xml:space="preserve"> </w:t>
      </w:r>
      <w:r w:rsidRPr="006E27BA">
        <w:t>сам</w:t>
      </w:r>
      <w:r w:rsidR="006E27BA" w:rsidRPr="006E27BA">
        <w:t xml:space="preserve"> </w:t>
      </w:r>
      <w:r w:rsidRPr="006E27BA">
        <w:t>Аллах,</w:t>
      </w:r>
      <w:r w:rsidR="006E27BA" w:rsidRPr="006E27BA">
        <w:t xml:space="preserve"> </w:t>
      </w:r>
      <w:r w:rsidRPr="006E27BA">
        <w:t>однозначно</w:t>
      </w:r>
      <w:r w:rsidR="006E27BA" w:rsidRPr="006E27BA">
        <w:t xml:space="preserve"> </w:t>
      </w:r>
      <w:r w:rsidRPr="006E27BA">
        <w:t>запретил</w:t>
      </w:r>
      <w:r w:rsidR="006E27BA" w:rsidRPr="006E27BA">
        <w:t xml:space="preserve">. </w:t>
      </w:r>
      <w:r w:rsidRPr="006E27BA">
        <w:t>Соответственно</w:t>
      </w:r>
      <w:r w:rsidR="006E27BA" w:rsidRPr="006E27BA">
        <w:t xml:space="preserve"> </w:t>
      </w:r>
      <w:r w:rsidRPr="006E27BA">
        <w:t>попытка</w:t>
      </w:r>
      <w:r w:rsidR="006E27BA" w:rsidRPr="006E27BA">
        <w:t xml:space="preserve"> </w:t>
      </w:r>
      <w:r w:rsidRPr="006E27BA">
        <w:t>сделать</w:t>
      </w:r>
      <w:r w:rsidR="006E27BA" w:rsidRPr="006E27BA">
        <w:t xml:space="preserve"> </w:t>
      </w:r>
      <w:r w:rsidRPr="006E27BA">
        <w:t>запретным</w:t>
      </w:r>
      <w:r w:rsidR="006E27BA" w:rsidRPr="006E27BA">
        <w:t xml:space="preserve"> </w:t>
      </w:r>
      <w:r w:rsidRPr="006E27BA">
        <w:t>разрешенное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наоборот</w:t>
      </w:r>
      <w:r w:rsidR="006E27BA" w:rsidRPr="006E27BA">
        <w:t xml:space="preserve"> </w:t>
      </w:r>
      <w:r w:rsidRPr="006E27BA">
        <w:t>равносильна</w:t>
      </w:r>
      <w:r w:rsidR="006E27BA" w:rsidRPr="006E27BA">
        <w:t xml:space="preserve"> </w:t>
      </w:r>
      <w:r w:rsidRPr="006E27BA">
        <w:t>ширку,</w:t>
      </w:r>
      <w:r w:rsidR="006E27BA" w:rsidRPr="006E27BA">
        <w:t xml:space="preserve"> т.е. </w:t>
      </w:r>
      <w:r w:rsidRPr="006E27BA">
        <w:t>приписыванию</w:t>
      </w:r>
      <w:r w:rsidR="006E27BA" w:rsidRPr="006E27BA">
        <w:t xml:space="preserve"> </w:t>
      </w:r>
      <w:r w:rsidRPr="006E27BA">
        <w:t>божественности</w:t>
      </w:r>
      <w:r w:rsidR="006E27BA" w:rsidRPr="006E27BA">
        <w:t xml:space="preserve"> </w:t>
      </w:r>
      <w:r w:rsidRPr="006E27BA">
        <w:t>кому-либо</w:t>
      </w:r>
      <w:r w:rsidR="006E27BA" w:rsidRPr="006E27BA">
        <w:t xml:space="preserve"> </w:t>
      </w:r>
      <w:r w:rsidRPr="006E27BA">
        <w:t>кроме</w:t>
      </w:r>
      <w:r w:rsidR="006E27BA" w:rsidRPr="006E27BA">
        <w:t xml:space="preserve"> </w:t>
      </w:r>
      <w:r w:rsidRPr="006E27BA">
        <w:t>Аллаха</w:t>
      </w:r>
      <w:r w:rsidR="006E27BA" w:rsidRPr="006E27BA">
        <w:t>.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Еще</w:t>
      </w:r>
      <w:r w:rsidR="006E27BA" w:rsidRPr="006E27BA">
        <w:t xml:space="preserve"> </w:t>
      </w:r>
      <w:r w:rsidRPr="006E27BA">
        <w:t>один</w:t>
      </w:r>
      <w:r w:rsidR="006E27BA" w:rsidRPr="006E27BA">
        <w:t xml:space="preserve"> </w:t>
      </w:r>
      <w:r w:rsidRPr="006E27BA">
        <w:t>принцип</w:t>
      </w:r>
      <w:r w:rsidR="006E27BA" w:rsidRPr="006E27BA">
        <w:t xml:space="preserve"> </w:t>
      </w:r>
      <w:r w:rsidRPr="006E27BA">
        <w:t>исламского</w:t>
      </w:r>
      <w:r w:rsidR="006E27BA" w:rsidRPr="006E27BA">
        <w:t xml:space="preserve"> </w:t>
      </w:r>
      <w:r w:rsidRPr="006E27BA">
        <w:t>права</w:t>
      </w:r>
      <w:r w:rsidR="006E27BA" w:rsidRPr="006E27BA">
        <w:t xml:space="preserve"> </w:t>
      </w:r>
      <w:r w:rsidRPr="006E27BA">
        <w:t>заключается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том,</w:t>
      </w:r>
      <w:r w:rsidR="006E27BA" w:rsidRPr="006E27BA">
        <w:t xml:space="preserve"> </w:t>
      </w:r>
      <w:r w:rsidRPr="006E27BA">
        <w:t>что</w:t>
      </w:r>
      <w:r w:rsidR="006E27BA" w:rsidRPr="006E27BA">
        <w:t xml:space="preserve"> </w:t>
      </w:r>
      <w:r w:rsidRPr="006E27BA">
        <w:t>все,</w:t>
      </w:r>
      <w:r w:rsidR="006E27BA" w:rsidRPr="006E27BA">
        <w:t xml:space="preserve"> </w:t>
      </w:r>
      <w:r w:rsidRPr="006E27BA">
        <w:t>ведущее</w:t>
      </w:r>
      <w:r w:rsidR="006E27BA" w:rsidRPr="006E27BA">
        <w:t xml:space="preserve"> </w:t>
      </w:r>
      <w:r w:rsidRPr="006E27BA">
        <w:t>к</w:t>
      </w:r>
      <w:r w:rsidR="006E27BA" w:rsidRPr="006E27BA">
        <w:t xml:space="preserve"> </w:t>
      </w:r>
      <w:r w:rsidRPr="006E27BA">
        <w:t>запретному,</w:t>
      </w:r>
      <w:r w:rsidR="006E27BA" w:rsidRPr="006E27BA">
        <w:t xml:space="preserve"> </w:t>
      </w:r>
      <w:r w:rsidRPr="006E27BA">
        <w:t>также</w:t>
      </w:r>
      <w:r w:rsidR="006E27BA" w:rsidRPr="006E27BA">
        <w:t xml:space="preserve"> </w:t>
      </w:r>
      <w:r w:rsidRPr="006E27BA">
        <w:t>запретно</w:t>
      </w:r>
      <w:r w:rsidR="006E27BA" w:rsidRPr="006E27BA">
        <w:t xml:space="preserve">. </w:t>
      </w:r>
      <w:r w:rsidRPr="006E27BA">
        <w:t>Кроме</w:t>
      </w:r>
      <w:r w:rsidR="006E27BA" w:rsidRPr="006E27BA">
        <w:t xml:space="preserve"> </w:t>
      </w:r>
      <w:r w:rsidRPr="006E27BA">
        <w:t>того,</w:t>
      </w:r>
      <w:r w:rsidR="006E27BA" w:rsidRPr="006E27BA">
        <w:t xml:space="preserve"> </w:t>
      </w:r>
      <w:r w:rsidRPr="006E27BA">
        <w:t>следует</w:t>
      </w:r>
      <w:r w:rsidR="006E27BA" w:rsidRPr="006E27BA">
        <w:t xml:space="preserve"> </w:t>
      </w:r>
      <w:r w:rsidRPr="006E27BA">
        <w:t>избегать</w:t>
      </w:r>
      <w:r w:rsidR="006E27BA" w:rsidRPr="006E27BA">
        <w:t xml:space="preserve"> </w:t>
      </w:r>
      <w:r w:rsidRPr="006E27BA">
        <w:t>сомнительного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двусмысленного,</w:t>
      </w:r>
      <w:r w:rsidR="006E27BA" w:rsidRPr="006E27BA">
        <w:t xml:space="preserve"> </w:t>
      </w:r>
      <w:r w:rsidRPr="006E27BA">
        <w:t>чтобы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вовлечь</w:t>
      </w:r>
      <w:r w:rsidR="006E27BA" w:rsidRPr="006E27BA">
        <w:t xml:space="preserve"> </w:t>
      </w:r>
      <w:r w:rsidRPr="006E27BA">
        <w:t>себя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незаконное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подвергнуться</w:t>
      </w:r>
      <w:r w:rsidR="006E27BA" w:rsidRPr="006E27BA">
        <w:t xml:space="preserve"> </w:t>
      </w:r>
      <w:r w:rsidRPr="006E27BA">
        <w:t>соблазну</w:t>
      </w:r>
      <w:r w:rsidR="006E27BA" w:rsidRPr="006E27BA">
        <w:t xml:space="preserve"> </w:t>
      </w:r>
      <w:r w:rsidRPr="006E27BA">
        <w:t>запретного</w:t>
      </w:r>
      <w:r w:rsidR="006E27BA" w:rsidRPr="006E27BA">
        <w:t xml:space="preserve">. </w:t>
      </w:r>
      <w:r w:rsidRPr="006E27BA">
        <w:t>Благие</w:t>
      </w:r>
      <w:r w:rsidR="006E27BA" w:rsidRPr="006E27BA">
        <w:t xml:space="preserve"> </w:t>
      </w:r>
      <w:r w:rsidRPr="006E27BA">
        <w:t>намерения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являются</w:t>
      </w:r>
      <w:r w:rsidR="006E27BA" w:rsidRPr="006E27BA">
        <w:t xml:space="preserve"> </w:t>
      </w:r>
      <w:r w:rsidRPr="006E27BA">
        <w:t>оправданием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незаконных</w:t>
      </w:r>
      <w:r w:rsidR="006E27BA" w:rsidRPr="006E27BA">
        <w:t xml:space="preserve"> </w:t>
      </w:r>
      <w:r w:rsidRPr="006E27BA">
        <w:t>деяний,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благоприятный</w:t>
      </w:r>
      <w:r w:rsidR="006E27BA" w:rsidRPr="006E27BA">
        <w:t xml:space="preserve"> </w:t>
      </w:r>
      <w:r w:rsidRPr="006E27BA">
        <w:t>исход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оправдывает</w:t>
      </w:r>
      <w:r w:rsidR="006E27BA" w:rsidRPr="006E27BA">
        <w:t xml:space="preserve"> </w:t>
      </w:r>
      <w:r w:rsidRPr="006E27BA">
        <w:t>дурных</w:t>
      </w:r>
      <w:r w:rsidR="006E27BA" w:rsidRPr="006E27BA">
        <w:t xml:space="preserve"> </w:t>
      </w:r>
      <w:r w:rsidRPr="006E27BA">
        <w:t>средств</w:t>
      </w:r>
      <w:r w:rsidR="006E27BA" w:rsidRPr="006E27BA">
        <w:t xml:space="preserve">. </w:t>
      </w:r>
      <w:r w:rsidRPr="006E27BA">
        <w:t>То,</w:t>
      </w:r>
      <w:r w:rsidR="006E27BA" w:rsidRPr="006E27BA">
        <w:t xml:space="preserve"> </w:t>
      </w:r>
      <w:r w:rsidRPr="006E27BA">
        <w:t>что</w:t>
      </w:r>
      <w:r w:rsidR="006E27BA" w:rsidRPr="006E27BA">
        <w:t xml:space="preserve"> </w:t>
      </w:r>
      <w:r w:rsidRPr="006E27BA">
        <w:t>запретно,</w:t>
      </w:r>
      <w:r w:rsidR="006E27BA" w:rsidRPr="006E27BA">
        <w:t xml:space="preserve"> </w:t>
      </w:r>
      <w:r w:rsidRPr="006E27BA">
        <w:t>запретно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всех,</w:t>
      </w:r>
      <w:r w:rsidR="006E27BA" w:rsidRPr="006E27BA">
        <w:t xml:space="preserve"> </w:t>
      </w:r>
      <w:r w:rsidRPr="006E27BA">
        <w:t>безотносительно</w:t>
      </w:r>
      <w:r w:rsidR="006E27BA" w:rsidRPr="006E27BA">
        <w:t xml:space="preserve"> </w:t>
      </w:r>
      <w:r w:rsidRPr="006E27BA">
        <w:t>пола,</w:t>
      </w:r>
      <w:r w:rsidR="006E27BA" w:rsidRPr="006E27BA">
        <w:t xml:space="preserve"> </w:t>
      </w:r>
      <w:r w:rsidRPr="006E27BA">
        <w:t>положения,</w:t>
      </w:r>
      <w:r w:rsidR="006E27BA" w:rsidRPr="006E27BA">
        <w:t xml:space="preserve"> </w:t>
      </w:r>
      <w:r w:rsidRPr="006E27BA">
        <w:t>богатства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проч</w:t>
      </w:r>
      <w:r w:rsidR="006E27BA" w:rsidRPr="006E27BA">
        <w:t xml:space="preserve">. </w:t>
      </w:r>
      <w:r w:rsidRPr="006E27BA">
        <w:t>Однако</w:t>
      </w:r>
      <w:r w:rsidR="006E27BA" w:rsidRPr="006E27BA">
        <w:t xml:space="preserve"> </w:t>
      </w:r>
      <w:r w:rsidRPr="006E27BA">
        <w:t>запретное</w:t>
      </w:r>
      <w:r w:rsidR="006E27BA" w:rsidRPr="006E27BA">
        <w:t xml:space="preserve"> </w:t>
      </w:r>
      <w:r w:rsidRPr="006E27BA">
        <w:t>считается</w:t>
      </w:r>
      <w:r w:rsidR="006E27BA" w:rsidRPr="006E27BA">
        <w:t xml:space="preserve"> </w:t>
      </w:r>
      <w:r w:rsidRPr="006E27BA">
        <w:t>допустимым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случае</w:t>
      </w:r>
      <w:r w:rsidR="006E27BA" w:rsidRPr="006E27BA">
        <w:t xml:space="preserve"> </w:t>
      </w:r>
      <w:r w:rsidRPr="006E27BA">
        <w:t>острейшей</w:t>
      </w:r>
      <w:r w:rsidR="006E27BA" w:rsidRPr="006E27BA">
        <w:t xml:space="preserve"> </w:t>
      </w:r>
      <w:r w:rsidRPr="006E27BA">
        <w:t>необходимости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при</w:t>
      </w:r>
      <w:r w:rsidR="006E27BA" w:rsidRPr="006E27BA">
        <w:t xml:space="preserve"> </w:t>
      </w:r>
      <w:r w:rsidRPr="006E27BA">
        <w:t>соблюдении</w:t>
      </w:r>
      <w:r w:rsidR="006E27BA" w:rsidRPr="006E27BA">
        <w:t xml:space="preserve"> </w:t>
      </w:r>
      <w:r w:rsidRPr="006E27BA">
        <w:t>строго</w:t>
      </w:r>
      <w:r w:rsidR="006E27BA" w:rsidRPr="006E27BA">
        <w:t xml:space="preserve"> </w:t>
      </w:r>
      <w:r w:rsidRPr="006E27BA">
        <w:t>определенных</w:t>
      </w:r>
      <w:r w:rsidR="006E27BA" w:rsidRPr="006E27BA">
        <w:t xml:space="preserve"> </w:t>
      </w:r>
      <w:r w:rsidRPr="006E27BA">
        <w:t>правил</w:t>
      </w:r>
      <w:r w:rsidR="006E27BA" w:rsidRPr="006E27BA">
        <w:t xml:space="preserve">. </w:t>
      </w:r>
      <w:r w:rsidRPr="006E27BA">
        <w:t>Например,</w:t>
      </w:r>
      <w:r w:rsidR="006E27BA" w:rsidRPr="006E27BA">
        <w:t xml:space="preserve"> </w:t>
      </w:r>
      <w:r w:rsidRPr="006E27BA">
        <w:t>употребление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пищу</w:t>
      </w:r>
      <w:r w:rsidR="006E27BA" w:rsidRPr="006E27BA">
        <w:t xml:space="preserve"> </w:t>
      </w:r>
      <w:r w:rsidRPr="006E27BA">
        <w:t>свинины</w:t>
      </w:r>
      <w:r w:rsidR="006E27BA" w:rsidRPr="006E27BA">
        <w:t xml:space="preserve"> </w:t>
      </w:r>
      <w:r w:rsidRPr="006E27BA">
        <w:t>строжайше</w:t>
      </w:r>
      <w:r w:rsidR="006E27BA" w:rsidRPr="006E27BA">
        <w:t xml:space="preserve"> </w:t>
      </w:r>
      <w:r w:rsidRPr="006E27BA">
        <w:t>запрещено,</w:t>
      </w:r>
      <w:r w:rsidR="006E27BA" w:rsidRPr="006E27BA">
        <w:t xml:space="preserve"> </w:t>
      </w:r>
      <w:r w:rsidRPr="006E27BA">
        <w:t>но</w:t>
      </w:r>
      <w:r w:rsidR="006E27BA" w:rsidRPr="006E27BA">
        <w:t xml:space="preserve"> </w:t>
      </w:r>
      <w:r w:rsidRPr="006E27BA">
        <w:t>если</w:t>
      </w:r>
      <w:r w:rsidR="006E27BA" w:rsidRPr="006E27BA">
        <w:t xml:space="preserve"> </w:t>
      </w:r>
      <w:r w:rsidRPr="006E27BA">
        <w:t>кто-либо</w:t>
      </w:r>
      <w:r w:rsidR="006E27BA" w:rsidRPr="006E27BA">
        <w:t xml:space="preserve"> </w:t>
      </w:r>
      <w:r w:rsidRPr="006E27BA">
        <w:t>лишен</w:t>
      </w:r>
      <w:r w:rsidR="006E27BA" w:rsidRPr="006E27BA">
        <w:t xml:space="preserve"> </w:t>
      </w:r>
      <w:r w:rsidRPr="006E27BA">
        <w:t>всякой</w:t>
      </w:r>
      <w:r w:rsidR="006E27BA" w:rsidRPr="006E27BA">
        <w:t xml:space="preserve"> </w:t>
      </w:r>
      <w:r w:rsidRPr="006E27BA">
        <w:t>другой</w:t>
      </w:r>
      <w:r w:rsidR="006E27BA" w:rsidRPr="006E27BA">
        <w:t xml:space="preserve"> </w:t>
      </w:r>
      <w:r w:rsidRPr="006E27BA">
        <w:t>пищи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ему</w:t>
      </w:r>
      <w:r w:rsidR="006E27BA" w:rsidRPr="006E27BA">
        <w:t xml:space="preserve"> </w:t>
      </w:r>
      <w:r w:rsidRPr="006E27BA">
        <w:t>угрожает</w:t>
      </w:r>
      <w:r w:rsidR="006E27BA" w:rsidRPr="006E27BA">
        <w:t xml:space="preserve"> </w:t>
      </w:r>
      <w:r w:rsidRPr="006E27BA">
        <w:t>голодная</w:t>
      </w:r>
      <w:r w:rsidR="006E27BA" w:rsidRPr="006E27BA">
        <w:t xml:space="preserve"> </w:t>
      </w:r>
      <w:r w:rsidRPr="006E27BA">
        <w:t>смерть,</w:t>
      </w:r>
      <w:r w:rsidR="006E27BA" w:rsidRPr="006E27BA">
        <w:t xml:space="preserve"> </w:t>
      </w:r>
      <w:r w:rsidRPr="006E27BA">
        <w:t>ему</w:t>
      </w:r>
      <w:r w:rsidR="006E27BA" w:rsidRPr="006E27BA">
        <w:t xml:space="preserve"> </w:t>
      </w:r>
      <w:r w:rsidRPr="006E27BA">
        <w:t>разрешено</w:t>
      </w:r>
      <w:r w:rsidR="006E27BA" w:rsidRPr="006E27BA">
        <w:t xml:space="preserve"> </w:t>
      </w:r>
      <w:r w:rsidRPr="006E27BA">
        <w:t>употребить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пищу</w:t>
      </w:r>
      <w:r w:rsidR="006E27BA" w:rsidRPr="006E27BA">
        <w:t xml:space="preserve"> </w:t>
      </w:r>
      <w:r w:rsidRPr="006E27BA">
        <w:t>свинину,</w:t>
      </w:r>
      <w:r w:rsidR="006E27BA" w:rsidRPr="006E27BA">
        <w:t xml:space="preserve"> </w:t>
      </w:r>
      <w:r w:rsidRPr="006E27BA">
        <w:t>но</w:t>
      </w:r>
      <w:r w:rsidR="006E27BA" w:rsidRPr="006E27BA">
        <w:t xml:space="preserve"> </w:t>
      </w:r>
      <w:r w:rsidRPr="006E27BA">
        <w:t>лишь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минимальном</w:t>
      </w:r>
      <w:r w:rsidR="006E27BA" w:rsidRPr="006E27BA">
        <w:t xml:space="preserve"> </w:t>
      </w:r>
      <w:r w:rsidRPr="006E27BA">
        <w:t>количестве,</w:t>
      </w:r>
      <w:r w:rsidR="006E27BA" w:rsidRPr="006E27BA">
        <w:t xml:space="preserve"> </w:t>
      </w:r>
      <w:r w:rsidRPr="006E27BA">
        <w:t>достаточном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удовлетворения</w:t>
      </w:r>
      <w:r w:rsidR="006E27BA" w:rsidRPr="006E27BA">
        <w:t xml:space="preserve"> </w:t>
      </w:r>
      <w:r w:rsidRPr="006E27BA">
        <w:t>его</w:t>
      </w:r>
      <w:r w:rsidR="006E27BA" w:rsidRPr="006E27BA">
        <w:t xml:space="preserve"> </w:t>
      </w:r>
      <w:r w:rsidRPr="006E27BA">
        <w:t>насущных</w:t>
      </w:r>
      <w:r w:rsidR="006E27BA" w:rsidRPr="006E27BA">
        <w:t xml:space="preserve"> </w:t>
      </w:r>
      <w:r w:rsidRPr="006E27BA">
        <w:t>потребностей,</w:t>
      </w:r>
      <w:r w:rsidR="006E27BA" w:rsidRPr="006E27BA">
        <w:t xml:space="preserve"> </w:t>
      </w:r>
      <w:r w:rsidRPr="006E27BA">
        <w:t>без</w:t>
      </w:r>
      <w:r w:rsidR="006E27BA" w:rsidRPr="006E27BA">
        <w:t xml:space="preserve"> </w:t>
      </w:r>
      <w:r w:rsidRPr="006E27BA">
        <w:t>жадности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стремления</w:t>
      </w:r>
      <w:r w:rsidR="006E27BA" w:rsidRPr="006E27BA">
        <w:t xml:space="preserve"> </w:t>
      </w:r>
      <w:r w:rsidRPr="006E27BA">
        <w:t>к</w:t>
      </w:r>
      <w:r w:rsidR="006E27BA" w:rsidRPr="006E27BA">
        <w:t xml:space="preserve"> </w:t>
      </w:r>
      <w:r w:rsidRPr="006E27BA">
        <w:t>запретному</w:t>
      </w:r>
      <w:r w:rsidR="006E27BA" w:rsidRPr="006E27BA">
        <w:t>.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Все</w:t>
      </w:r>
      <w:r w:rsidR="006E27BA" w:rsidRPr="006E27BA">
        <w:t xml:space="preserve"> </w:t>
      </w:r>
      <w:r w:rsidRPr="006E27BA">
        <w:t>поступки,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соответствии</w:t>
      </w:r>
      <w:r w:rsidR="006E27BA" w:rsidRPr="006E27BA">
        <w:t xml:space="preserve"> </w:t>
      </w:r>
      <w:r w:rsidRPr="006E27BA">
        <w:t>с</w:t>
      </w:r>
      <w:r w:rsidR="006E27BA" w:rsidRPr="006E27BA">
        <w:t xml:space="preserve"> </w:t>
      </w:r>
      <w:r w:rsidRPr="006E27BA">
        <w:t>шариатом,</w:t>
      </w:r>
      <w:r w:rsidR="006E27BA" w:rsidRPr="006E27BA">
        <w:t xml:space="preserve"> </w:t>
      </w:r>
      <w:r w:rsidRPr="006E27BA">
        <w:t>делятся</w:t>
      </w:r>
      <w:r w:rsidR="006E27BA" w:rsidRPr="006E27BA">
        <w:t xml:space="preserve"> </w:t>
      </w:r>
      <w:r w:rsidRPr="006E27BA">
        <w:t>на</w:t>
      </w:r>
      <w:r w:rsidR="006E27BA" w:rsidRPr="006E27BA">
        <w:t xml:space="preserve"> </w:t>
      </w:r>
      <w:r w:rsidRPr="006E27BA">
        <w:t>пять</w:t>
      </w:r>
      <w:r w:rsidR="006E27BA" w:rsidRPr="006E27BA">
        <w:t xml:space="preserve"> </w:t>
      </w:r>
      <w:r w:rsidRPr="006E27BA">
        <w:t>категорий</w:t>
      </w:r>
      <w:r w:rsidR="006E27BA" w:rsidRPr="006E27BA">
        <w:t>: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1</w:t>
      </w:r>
      <w:r w:rsidR="006E27BA" w:rsidRPr="006E27BA">
        <w:t xml:space="preserve">) </w:t>
      </w:r>
      <w:r w:rsidRPr="006E27BA">
        <w:t>обязательные</w:t>
      </w:r>
      <w:r w:rsidR="006E27BA" w:rsidRPr="006E27BA">
        <w:t xml:space="preserve"> (</w:t>
      </w:r>
      <w:r w:rsidRPr="006E27BA">
        <w:t>фард</w:t>
      </w:r>
      <w:r w:rsidR="006E27BA" w:rsidRPr="006E27BA">
        <w:t xml:space="preserve">) - </w:t>
      </w:r>
      <w:r w:rsidRPr="006E27BA">
        <w:t>либо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всех</w:t>
      </w:r>
      <w:r w:rsidR="006E27BA" w:rsidRPr="006E27BA">
        <w:t xml:space="preserve"> </w:t>
      </w:r>
      <w:r w:rsidRPr="006E27BA">
        <w:t>мусульман</w:t>
      </w:r>
      <w:r w:rsidR="006E27BA" w:rsidRPr="006E27BA">
        <w:t xml:space="preserve"> (</w:t>
      </w:r>
      <w:r w:rsidRPr="006E27BA">
        <w:t>например,</w:t>
      </w:r>
      <w:r w:rsidR="006E27BA" w:rsidRPr="006E27BA">
        <w:t xml:space="preserve"> </w:t>
      </w:r>
      <w:r w:rsidRPr="006E27BA">
        <w:t>пятикратная</w:t>
      </w:r>
      <w:r w:rsidR="006E27BA" w:rsidRPr="006E27BA">
        <w:t xml:space="preserve"> </w:t>
      </w:r>
      <w:r w:rsidRPr="006E27BA">
        <w:t>молитва</w:t>
      </w:r>
      <w:r w:rsidR="006E27BA" w:rsidRPr="006E27BA">
        <w:t xml:space="preserve">), </w:t>
      </w:r>
      <w:r w:rsidRPr="006E27BA">
        <w:t>либо</w:t>
      </w:r>
      <w:r w:rsidR="006E27BA" w:rsidRPr="006E27BA">
        <w:t xml:space="preserve"> </w:t>
      </w:r>
      <w:r w:rsidRPr="006E27BA">
        <w:t>только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тех,</w:t>
      </w:r>
      <w:r w:rsidR="006E27BA" w:rsidRPr="006E27BA">
        <w:t xml:space="preserve"> </w:t>
      </w:r>
      <w:r w:rsidRPr="006E27BA">
        <w:t>кто</w:t>
      </w:r>
      <w:r w:rsidR="006E27BA" w:rsidRPr="006E27BA">
        <w:t xml:space="preserve"> </w:t>
      </w:r>
      <w:r w:rsidRPr="006E27BA">
        <w:t>может</w:t>
      </w:r>
      <w:r w:rsidR="006E27BA" w:rsidRPr="006E27BA">
        <w:t xml:space="preserve"> </w:t>
      </w:r>
      <w:r w:rsidRPr="006E27BA">
        <w:t>это</w:t>
      </w:r>
      <w:r w:rsidR="006E27BA" w:rsidRPr="006E27BA">
        <w:t xml:space="preserve"> </w:t>
      </w:r>
      <w:r w:rsidRPr="006E27BA">
        <w:t>исполнить</w:t>
      </w:r>
      <w:r w:rsidR="006E27BA" w:rsidRPr="006E27BA">
        <w:t xml:space="preserve"> (</w:t>
      </w:r>
      <w:r w:rsidRPr="006E27BA">
        <w:t>обязанности</w:t>
      </w:r>
      <w:r w:rsidR="006E27BA" w:rsidRPr="006E27BA">
        <w:t xml:space="preserve"> </w:t>
      </w:r>
      <w:r w:rsidRPr="006E27BA">
        <w:t>предстоятеля</w:t>
      </w:r>
      <w:r w:rsidR="006E27BA" w:rsidRPr="006E27BA">
        <w:t xml:space="preserve"> </w:t>
      </w:r>
      <w:r w:rsidRPr="006E27BA">
        <w:t>на</w:t>
      </w:r>
      <w:r w:rsidR="006E27BA" w:rsidRPr="006E27BA">
        <w:t xml:space="preserve"> </w:t>
      </w:r>
      <w:r w:rsidRPr="006E27BA">
        <w:t>молитве,</w:t>
      </w:r>
      <w:r w:rsidR="006E27BA" w:rsidRPr="006E27BA">
        <w:t xml:space="preserve"> </w:t>
      </w:r>
      <w:r w:rsidRPr="006E27BA">
        <w:t>муэдзина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мечети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т.д.);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2</w:t>
      </w:r>
      <w:r w:rsidR="006E27BA" w:rsidRPr="006E27BA">
        <w:t xml:space="preserve">) </w:t>
      </w:r>
      <w:r w:rsidRPr="006E27BA">
        <w:t>желательные</w:t>
      </w:r>
      <w:r w:rsidR="006E27BA" w:rsidRPr="006E27BA">
        <w:t xml:space="preserve"> (</w:t>
      </w:r>
      <w:r w:rsidRPr="006E27BA">
        <w:t>мандуб</w:t>
      </w:r>
      <w:r w:rsidR="006E27BA" w:rsidRPr="006E27BA">
        <w:t xml:space="preserve">) - </w:t>
      </w:r>
      <w:r w:rsidRPr="006E27BA">
        <w:t>похвальные</w:t>
      </w:r>
      <w:r w:rsidR="006E27BA" w:rsidRPr="006E27BA">
        <w:t xml:space="preserve"> </w:t>
      </w:r>
      <w:r w:rsidRPr="006E27BA">
        <w:t>деяния,</w:t>
      </w:r>
      <w:r w:rsidR="006E27BA" w:rsidRPr="006E27BA">
        <w:t xml:space="preserve"> </w:t>
      </w:r>
      <w:r w:rsidRPr="006E27BA">
        <w:t>которые</w:t>
      </w:r>
      <w:r w:rsidR="006E27BA" w:rsidRPr="006E27BA">
        <w:t xml:space="preserve"> </w:t>
      </w:r>
      <w:r w:rsidRPr="006E27BA">
        <w:t>вознаграждаются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следующей</w:t>
      </w:r>
      <w:r w:rsidR="006E27BA" w:rsidRPr="006E27BA">
        <w:t xml:space="preserve"> </w:t>
      </w:r>
      <w:r w:rsidRPr="006E27BA">
        <w:t>жизни,</w:t>
      </w:r>
      <w:r w:rsidR="006E27BA" w:rsidRPr="006E27BA">
        <w:t xml:space="preserve"> </w:t>
      </w:r>
      <w:r w:rsidRPr="006E27BA">
        <w:t>но</w:t>
      </w:r>
      <w:r w:rsidR="006E27BA" w:rsidRPr="006E27BA">
        <w:t xml:space="preserve"> </w:t>
      </w:r>
      <w:r w:rsidRPr="006E27BA">
        <w:t>неисполнение</w:t>
      </w:r>
      <w:r w:rsidR="006E27BA" w:rsidRPr="006E27BA">
        <w:t xml:space="preserve"> </w:t>
      </w:r>
      <w:r w:rsidRPr="006E27BA">
        <w:t>которых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наказывается</w:t>
      </w:r>
      <w:r w:rsidR="006E27BA" w:rsidRPr="006E27BA">
        <w:t xml:space="preserve"> (</w:t>
      </w:r>
      <w:r w:rsidRPr="006E27BA">
        <w:t>добровольные</w:t>
      </w:r>
      <w:r w:rsidR="006E27BA" w:rsidRPr="006E27BA">
        <w:t xml:space="preserve"> </w:t>
      </w:r>
      <w:r w:rsidRPr="006E27BA">
        <w:t>молитвы</w:t>
      </w:r>
      <w:r w:rsidR="006E27BA" w:rsidRPr="006E27BA">
        <w:t xml:space="preserve"> </w:t>
      </w:r>
      <w:r w:rsidRPr="006E27BA">
        <w:t>сверх</w:t>
      </w:r>
      <w:r w:rsidR="006E27BA" w:rsidRPr="006E27BA">
        <w:t xml:space="preserve"> </w:t>
      </w:r>
      <w:r w:rsidRPr="006E27BA">
        <w:t>предписанных,</w:t>
      </w:r>
      <w:r w:rsidR="006E27BA" w:rsidRPr="006E27BA">
        <w:t xml:space="preserve"> </w:t>
      </w:r>
      <w:r w:rsidRPr="006E27BA">
        <w:t>дополнительные</w:t>
      </w:r>
      <w:r w:rsidR="006E27BA" w:rsidRPr="006E27BA">
        <w:t xml:space="preserve"> </w:t>
      </w:r>
      <w:r w:rsidRPr="006E27BA">
        <w:t>посты,</w:t>
      </w:r>
      <w:r w:rsidR="006E27BA" w:rsidRPr="006E27BA">
        <w:t xml:space="preserve"> </w:t>
      </w:r>
      <w:r w:rsidRPr="006E27BA">
        <w:t>гостеприимство,</w:t>
      </w:r>
      <w:r w:rsidR="006E27BA" w:rsidRPr="006E27BA">
        <w:t xml:space="preserve"> </w:t>
      </w:r>
      <w:r w:rsidRPr="006E27BA">
        <w:t>сдерживание</w:t>
      </w:r>
      <w:r w:rsidR="006E27BA" w:rsidRPr="006E27BA">
        <w:t xml:space="preserve"> </w:t>
      </w:r>
      <w:r w:rsidRPr="006E27BA">
        <w:t>гнева,</w:t>
      </w:r>
      <w:r w:rsidR="006E27BA" w:rsidRPr="006E27BA">
        <w:t xml:space="preserve"> </w:t>
      </w:r>
      <w:r w:rsidRPr="006E27BA">
        <w:t>прощение</w:t>
      </w:r>
      <w:r w:rsidR="006E27BA" w:rsidRPr="006E27BA">
        <w:t xml:space="preserve"> </w:t>
      </w:r>
      <w:r w:rsidRPr="006E27BA">
        <w:t>обидчиков,</w:t>
      </w:r>
      <w:r w:rsidR="006E27BA" w:rsidRPr="006E27BA">
        <w:t xml:space="preserve"> </w:t>
      </w:r>
      <w:r w:rsidRPr="006E27BA">
        <w:t>переписывание</w:t>
      </w:r>
      <w:r w:rsidR="006E27BA" w:rsidRPr="006E27BA">
        <w:t xml:space="preserve"> </w:t>
      </w:r>
      <w:r w:rsidRPr="006E27BA">
        <w:t>Корана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т.д.);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3</w:t>
      </w:r>
      <w:r w:rsidR="006E27BA" w:rsidRPr="006E27BA">
        <w:t xml:space="preserve">) </w:t>
      </w:r>
      <w:r w:rsidRPr="006E27BA">
        <w:t>дозволенные</w:t>
      </w:r>
      <w:r w:rsidR="006E27BA" w:rsidRPr="006E27BA">
        <w:t xml:space="preserve"> (</w:t>
      </w:r>
      <w:r w:rsidRPr="006E27BA">
        <w:t>джаиз</w:t>
      </w:r>
      <w:r w:rsidR="006E27BA" w:rsidRPr="006E27BA">
        <w:t xml:space="preserve">) - </w:t>
      </w:r>
      <w:r w:rsidRPr="006E27BA">
        <w:t>просто</w:t>
      </w:r>
      <w:r w:rsidR="006E27BA" w:rsidRPr="006E27BA">
        <w:t xml:space="preserve"> </w:t>
      </w:r>
      <w:r w:rsidRPr="006E27BA">
        <w:t>разрешенные,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влекущие</w:t>
      </w:r>
      <w:r w:rsidR="006E27BA" w:rsidRPr="006E27BA">
        <w:t xml:space="preserve"> </w:t>
      </w:r>
      <w:r w:rsidRPr="006E27BA">
        <w:t>за</w:t>
      </w:r>
      <w:r w:rsidR="006E27BA" w:rsidRPr="006E27BA">
        <w:t xml:space="preserve"> </w:t>
      </w:r>
      <w:r w:rsidRPr="006E27BA">
        <w:t>собой</w:t>
      </w:r>
      <w:r w:rsidR="006E27BA" w:rsidRPr="006E27BA">
        <w:t xml:space="preserve"> </w:t>
      </w:r>
      <w:r w:rsidRPr="006E27BA">
        <w:t>ни</w:t>
      </w:r>
      <w:r w:rsidR="006E27BA" w:rsidRPr="006E27BA">
        <w:t xml:space="preserve"> </w:t>
      </w:r>
      <w:r w:rsidRPr="006E27BA">
        <w:t>одобрения,</w:t>
      </w:r>
      <w:r w:rsidR="006E27BA" w:rsidRPr="006E27BA">
        <w:t xml:space="preserve"> </w:t>
      </w:r>
      <w:r w:rsidRPr="006E27BA">
        <w:t>ни</w:t>
      </w:r>
      <w:r w:rsidR="006E27BA" w:rsidRPr="006E27BA">
        <w:t xml:space="preserve"> </w:t>
      </w:r>
      <w:r w:rsidRPr="006E27BA">
        <w:t>порицания</w:t>
      </w:r>
      <w:r w:rsidR="006E27BA" w:rsidRPr="006E27BA">
        <w:t xml:space="preserve"> (</w:t>
      </w:r>
      <w:r w:rsidRPr="006E27BA">
        <w:t>деловое</w:t>
      </w:r>
      <w:r w:rsidR="006E27BA" w:rsidRPr="006E27BA">
        <w:t xml:space="preserve"> </w:t>
      </w:r>
      <w:r w:rsidRPr="006E27BA">
        <w:t>путешествие,</w:t>
      </w:r>
      <w:r w:rsidR="006E27BA" w:rsidRPr="006E27BA">
        <w:t xml:space="preserve"> </w:t>
      </w:r>
      <w:r w:rsidRPr="006E27BA">
        <w:t>еда,</w:t>
      </w:r>
      <w:r w:rsidR="006E27BA" w:rsidRPr="006E27BA">
        <w:t xml:space="preserve"> </w:t>
      </w:r>
      <w:r w:rsidRPr="006E27BA">
        <w:t>сон,</w:t>
      </w:r>
      <w:r w:rsidR="006E27BA" w:rsidRPr="006E27BA">
        <w:t xml:space="preserve"> </w:t>
      </w:r>
      <w:r w:rsidRPr="006E27BA">
        <w:t>женитьба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т.д.);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4</w:t>
      </w:r>
      <w:r w:rsidR="006E27BA" w:rsidRPr="006E27BA">
        <w:t xml:space="preserve">) </w:t>
      </w:r>
      <w:r w:rsidRPr="006E27BA">
        <w:t>недостойные</w:t>
      </w:r>
      <w:r w:rsidR="006E27BA" w:rsidRPr="006E27BA">
        <w:t xml:space="preserve"> (</w:t>
      </w:r>
      <w:r w:rsidRPr="006E27BA">
        <w:t>макрух</w:t>
      </w:r>
      <w:r w:rsidR="006E27BA" w:rsidRPr="006E27BA">
        <w:t xml:space="preserve">) - </w:t>
      </w:r>
      <w:r w:rsidRPr="006E27BA">
        <w:t>неприемлемые,</w:t>
      </w:r>
      <w:r w:rsidR="006E27BA" w:rsidRPr="006E27BA">
        <w:t xml:space="preserve"> </w:t>
      </w:r>
      <w:r w:rsidRPr="006E27BA">
        <w:t>но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ненаказуемые</w:t>
      </w:r>
      <w:r w:rsidR="006E27BA" w:rsidRPr="006E27BA">
        <w:t xml:space="preserve"> </w:t>
      </w:r>
      <w:r w:rsidRPr="006E27BA">
        <w:t>ни</w:t>
      </w:r>
      <w:r w:rsidR="006E27BA" w:rsidRPr="006E27BA">
        <w:t xml:space="preserve"> </w:t>
      </w:r>
      <w:r w:rsidRPr="006E27BA">
        <w:t>на</w:t>
      </w:r>
      <w:r w:rsidR="006E27BA" w:rsidRPr="006E27BA">
        <w:t xml:space="preserve"> </w:t>
      </w:r>
      <w:r w:rsidRPr="006E27BA">
        <w:t>этом,</w:t>
      </w:r>
      <w:r w:rsidR="006E27BA" w:rsidRPr="006E27BA">
        <w:t xml:space="preserve"> </w:t>
      </w:r>
      <w:r w:rsidRPr="006E27BA">
        <w:t>ни</w:t>
      </w:r>
      <w:r w:rsidR="006E27BA" w:rsidRPr="006E27BA">
        <w:t xml:space="preserve"> </w:t>
      </w:r>
      <w:r w:rsidRPr="006E27BA">
        <w:t>на</w:t>
      </w:r>
      <w:r w:rsidR="006E27BA" w:rsidRPr="006E27BA">
        <w:t xml:space="preserve"> </w:t>
      </w:r>
      <w:r w:rsidRPr="006E27BA">
        <w:t>том</w:t>
      </w:r>
      <w:r w:rsidR="006E27BA" w:rsidRPr="006E27BA">
        <w:t xml:space="preserve"> </w:t>
      </w:r>
      <w:r w:rsidRPr="006E27BA">
        <w:t>свете</w:t>
      </w:r>
      <w:r w:rsidR="006E27BA" w:rsidRPr="006E27BA">
        <w:t xml:space="preserve"> (</w:t>
      </w:r>
      <w:r w:rsidRPr="006E27BA">
        <w:t>небрежность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отправлении</w:t>
      </w:r>
      <w:r w:rsidR="006E27BA" w:rsidRPr="006E27BA">
        <w:t xml:space="preserve"> </w:t>
      </w:r>
      <w:r w:rsidRPr="006E27BA">
        <w:t>обязанностей</w:t>
      </w:r>
      <w:r w:rsidR="006E27BA" w:rsidRPr="006E27BA">
        <w:t xml:space="preserve"> </w:t>
      </w:r>
      <w:r w:rsidRPr="006E27BA">
        <w:t>веры,</w:t>
      </w:r>
      <w:r w:rsidR="006E27BA" w:rsidRPr="006E27BA">
        <w:t xml:space="preserve"> </w:t>
      </w:r>
      <w:r w:rsidRPr="006E27BA">
        <w:t>скупость</w:t>
      </w:r>
      <w:r w:rsidR="006E27BA" w:rsidRPr="006E27BA">
        <w:t xml:space="preserve"> </w:t>
      </w:r>
      <w:r w:rsidRPr="006E27BA">
        <w:t>или</w:t>
      </w:r>
      <w:r w:rsidR="006E27BA" w:rsidRPr="006E27BA">
        <w:t xml:space="preserve"> </w:t>
      </w:r>
      <w:r w:rsidRPr="006E27BA">
        <w:t>расточительность,</w:t>
      </w:r>
      <w:r w:rsidR="006E27BA" w:rsidRPr="006E27BA">
        <w:t xml:space="preserve"> </w:t>
      </w:r>
      <w:r w:rsidRPr="006E27BA">
        <w:t>пристрастие,</w:t>
      </w:r>
      <w:r w:rsidR="006E27BA" w:rsidRPr="006E27BA">
        <w:t xml:space="preserve"> </w:t>
      </w:r>
      <w:r w:rsidRPr="006E27BA">
        <w:t>жестокость,</w:t>
      </w:r>
      <w:r w:rsidR="006E27BA" w:rsidRPr="006E27BA">
        <w:t xml:space="preserve"> </w:t>
      </w:r>
      <w:r w:rsidRPr="006E27BA">
        <w:t>брак</w:t>
      </w:r>
      <w:r w:rsidR="006E27BA" w:rsidRPr="006E27BA">
        <w:t xml:space="preserve"> </w:t>
      </w:r>
      <w:r w:rsidRPr="006E27BA">
        <w:t>с</w:t>
      </w:r>
      <w:r w:rsidR="006E27BA" w:rsidRPr="006E27BA">
        <w:t xml:space="preserve"> </w:t>
      </w:r>
      <w:r w:rsidRPr="006E27BA">
        <w:t>иноверкой,</w:t>
      </w:r>
      <w:r w:rsidR="006E27BA" w:rsidRPr="006E27BA">
        <w:t xml:space="preserve"> </w:t>
      </w:r>
      <w:r w:rsidRPr="006E27BA">
        <w:t>употребление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пищу</w:t>
      </w:r>
      <w:r w:rsidR="006E27BA" w:rsidRPr="006E27BA">
        <w:t xml:space="preserve"> </w:t>
      </w:r>
      <w:r w:rsidRPr="006E27BA">
        <w:t>некоторых</w:t>
      </w:r>
      <w:r w:rsidR="006E27BA" w:rsidRPr="006E27BA">
        <w:t xml:space="preserve"> </w:t>
      </w:r>
      <w:r w:rsidRPr="006E27BA">
        <w:t>сортов</w:t>
      </w:r>
      <w:r w:rsidR="006E27BA" w:rsidRPr="006E27BA">
        <w:t xml:space="preserve"> </w:t>
      </w:r>
      <w:r w:rsidRPr="006E27BA">
        <w:t>рыб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т.д.);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5</w:t>
      </w:r>
      <w:r w:rsidR="006E27BA" w:rsidRPr="006E27BA">
        <w:t xml:space="preserve">) </w:t>
      </w:r>
      <w:r w:rsidRPr="006E27BA">
        <w:t>запретные</w:t>
      </w:r>
      <w:r w:rsidR="006E27BA" w:rsidRPr="006E27BA">
        <w:t xml:space="preserve"> (</w:t>
      </w:r>
      <w:r w:rsidRPr="006E27BA">
        <w:t>махзур</w:t>
      </w:r>
      <w:r w:rsidR="006E27BA" w:rsidRPr="006E27BA">
        <w:t xml:space="preserve">) - </w:t>
      </w:r>
      <w:r w:rsidRPr="006E27BA">
        <w:t>деяния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мысли,</w:t>
      </w:r>
      <w:r w:rsidR="006E27BA" w:rsidRPr="006E27BA">
        <w:t xml:space="preserve"> </w:t>
      </w:r>
      <w:r w:rsidRPr="006E27BA">
        <w:t>за</w:t>
      </w:r>
      <w:r w:rsidR="006E27BA" w:rsidRPr="006E27BA">
        <w:t xml:space="preserve"> </w:t>
      </w:r>
      <w:r w:rsidRPr="006E27BA">
        <w:t>которые</w:t>
      </w:r>
      <w:r w:rsidR="006E27BA" w:rsidRPr="006E27BA">
        <w:t xml:space="preserve"> </w:t>
      </w:r>
      <w:r w:rsidRPr="006E27BA">
        <w:t>мусульманин</w:t>
      </w:r>
      <w:r w:rsidR="006E27BA" w:rsidRPr="006E27BA">
        <w:t xml:space="preserve"> </w:t>
      </w:r>
      <w:r w:rsidRPr="006E27BA">
        <w:t>будет</w:t>
      </w:r>
      <w:r w:rsidR="006E27BA" w:rsidRPr="006E27BA">
        <w:t xml:space="preserve"> </w:t>
      </w:r>
      <w:r w:rsidRPr="006E27BA">
        <w:t>наказан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обеих</w:t>
      </w:r>
      <w:r w:rsidR="006E27BA" w:rsidRPr="006E27BA">
        <w:t xml:space="preserve"> </w:t>
      </w:r>
      <w:r w:rsidRPr="006E27BA">
        <w:t>жизнях</w:t>
      </w:r>
      <w:r w:rsidR="006E27BA" w:rsidRPr="006E27BA">
        <w:t xml:space="preserve"> (</w:t>
      </w:r>
      <w:r w:rsidRPr="006E27BA">
        <w:t>питие</w:t>
      </w:r>
      <w:r w:rsidR="006E27BA" w:rsidRPr="006E27BA">
        <w:t xml:space="preserve"> </w:t>
      </w:r>
      <w:r w:rsidRPr="006E27BA">
        <w:t>вина,</w:t>
      </w:r>
      <w:r w:rsidR="006E27BA" w:rsidRPr="006E27BA">
        <w:t xml:space="preserve"> </w:t>
      </w:r>
      <w:r w:rsidRPr="006E27BA">
        <w:t>ростовщичество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т.д.).</w:t>
      </w:r>
    </w:p>
    <w:p w:rsidR="009751C5" w:rsidRPr="006E27BA" w:rsidRDefault="009751C5" w:rsidP="006E27BA">
      <w:pPr>
        <w:tabs>
          <w:tab w:val="left" w:pos="726"/>
        </w:tabs>
      </w:pPr>
      <w:r w:rsidRPr="006E27BA">
        <w:t>Критерием</w:t>
      </w:r>
      <w:r w:rsidR="006E27BA" w:rsidRPr="006E27BA">
        <w:t xml:space="preserve"> </w:t>
      </w:r>
      <w:r w:rsidRPr="006E27BA">
        <w:t>отнесения</w:t>
      </w:r>
      <w:r w:rsidR="006E27BA" w:rsidRPr="006E27BA">
        <w:t xml:space="preserve"> </w:t>
      </w:r>
      <w:r w:rsidRPr="006E27BA">
        <w:t>поступка</w:t>
      </w:r>
      <w:r w:rsidR="006E27BA" w:rsidRPr="006E27BA">
        <w:t xml:space="preserve"> </w:t>
      </w:r>
      <w:r w:rsidRPr="006E27BA">
        <w:t>к</w:t>
      </w:r>
      <w:r w:rsidR="006E27BA" w:rsidRPr="006E27BA">
        <w:t xml:space="preserve"> </w:t>
      </w:r>
      <w:r w:rsidRPr="006E27BA">
        <w:t>той</w:t>
      </w:r>
      <w:r w:rsidR="006E27BA" w:rsidRPr="006E27BA">
        <w:t xml:space="preserve"> </w:t>
      </w:r>
      <w:r w:rsidRPr="006E27BA">
        <w:t>или</w:t>
      </w:r>
      <w:r w:rsidR="006E27BA" w:rsidRPr="006E27BA">
        <w:t xml:space="preserve"> </w:t>
      </w:r>
      <w:r w:rsidRPr="006E27BA">
        <w:t>иной</w:t>
      </w:r>
      <w:r w:rsidR="006E27BA" w:rsidRPr="006E27BA">
        <w:t xml:space="preserve"> </w:t>
      </w:r>
      <w:r w:rsidRPr="006E27BA">
        <w:t>категории,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соответствии</w:t>
      </w:r>
      <w:r w:rsidR="006E27BA" w:rsidRPr="006E27BA">
        <w:t xml:space="preserve"> </w:t>
      </w:r>
      <w:r w:rsidRPr="006E27BA">
        <w:t>с</w:t>
      </w:r>
      <w:r w:rsidR="006E27BA" w:rsidRPr="006E27BA">
        <w:t xml:space="preserve"> </w:t>
      </w:r>
      <w:r w:rsidRPr="006E27BA">
        <w:t>шариатом,</w:t>
      </w:r>
      <w:r w:rsidR="006E27BA" w:rsidRPr="006E27BA">
        <w:t xml:space="preserve"> </w:t>
      </w:r>
      <w:r w:rsidRPr="006E27BA">
        <w:t>являются</w:t>
      </w:r>
      <w:r w:rsidR="006E27BA" w:rsidRPr="006E27BA">
        <w:t xml:space="preserve"> </w:t>
      </w:r>
      <w:r w:rsidRPr="006E27BA">
        <w:t>положения</w:t>
      </w:r>
      <w:r w:rsidR="006E27BA" w:rsidRPr="006E27BA">
        <w:t xml:space="preserve"> </w:t>
      </w:r>
      <w:r w:rsidRPr="006E27BA">
        <w:t>Корана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Сунны</w:t>
      </w:r>
      <w:r w:rsidR="006E27BA" w:rsidRPr="006E27BA">
        <w:t xml:space="preserve">. </w:t>
      </w:r>
      <w:r w:rsidRPr="006E27BA">
        <w:t>К</w:t>
      </w:r>
      <w:r w:rsidR="006E27BA" w:rsidRPr="006E27BA">
        <w:t xml:space="preserve"> </w:t>
      </w:r>
      <w:r w:rsidRPr="006E27BA">
        <w:t>числу</w:t>
      </w:r>
      <w:r w:rsidR="006E27BA" w:rsidRPr="006E27BA">
        <w:t xml:space="preserve"> </w:t>
      </w:r>
      <w:r w:rsidRPr="006E27BA">
        <w:t>наиболее</w:t>
      </w:r>
      <w:r w:rsidR="006E27BA" w:rsidRPr="006E27BA">
        <w:t xml:space="preserve"> </w:t>
      </w:r>
      <w:r w:rsidRPr="006E27BA">
        <w:t>тяжких</w:t>
      </w:r>
      <w:r w:rsidR="006E27BA" w:rsidRPr="006E27BA">
        <w:t xml:space="preserve"> </w:t>
      </w:r>
      <w:r w:rsidRPr="006E27BA">
        <w:t>грехов</w:t>
      </w:r>
      <w:r w:rsidR="006E27BA" w:rsidRPr="006E27BA">
        <w:t xml:space="preserve"> </w:t>
      </w:r>
      <w:r w:rsidRPr="006E27BA">
        <w:t>относят</w:t>
      </w:r>
      <w:r w:rsidR="006E27BA" w:rsidRPr="006E27BA">
        <w:t xml:space="preserve"> </w:t>
      </w:r>
      <w:r w:rsidRPr="006E27BA">
        <w:t>следующие</w:t>
      </w:r>
      <w:r w:rsidR="006E27BA" w:rsidRPr="006E27BA">
        <w:t xml:space="preserve"> </w:t>
      </w:r>
      <w:r w:rsidRPr="006E27BA">
        <w:t>деяния,</w:t>
      </w:r>
      <w:r w:rsidR="006E27BA" w:rsidRPr="006E27BA">
        <w:t xml:space="preserve"> </w:t>
      </w:r>
      <w:r w:rsidRPr="006E27BA">
        <w:t>прямо</w:t>
      </w:r>
      <w:r w:rsidR="006E27BA" w:rsidRPr="006E27BA">
        <w:t xml:space="preserve"> </w:t>
      </w:r>
      <w:r w:rsidRPr="006E27BA">
        <w:t>запрещенные</w:t>
      </w:r>
      <w:r w:rsidR="006E27BA" w:rsidRPr="006E27BA">
        <w:t xml:space="preserve"> </w:t>
      </w:r>
      <w:r w:rsidRPr="006E27BA">
        <w:t>Кораном</w:t>
      </w:r>
      <w:bookmarkStart w:id="11" w:name="t2"/>
      <w:bookmarkEnd w:id="11"/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Придание</w:t>
      </w:r>
      <w:r w:rsidR="006E27BA" w:rsidRPr="006E27BA">
        <w:t xml:space="preserve"> </w:t>
      </w:r>
      <w:r w:rsidRPr="006E27BA">
        <w:t>Аллаху</w:t>
      </w:r>
      <w:r w:rsidR="006E27BA" w:rsidRPr="006E27BA">
        <w:t xml:space="preserve"> </w:t>
      </w:r>
      <w:r w:rsidRPr="006E27BA">
        <w:t>равного</w:t>
      </w:r>
      <w:r w:rsidR="006E27BA" w:rsidRPr="006E27BA">
        <w:t xml:space="preserve"> (</w:t>
      </w:r>
      <w:r w:rsidRPr="006E27BA">
        <w:t>ширк</w:t>
      </w:r>
      <w:r w:rsidR="006E27BA" w:rsidRPr="006E27BA">
        <w:t>): "</w:t>
      </w:r>
      <w:r w:rsidRPr="006E27BA">
        <w:t>Beдь,</w:t>
      </w:r>
      <w:r w:rsidR="006E27BA" w:rsidRPr="006E27BA">
        <w:t xml:space="preserve"> </w:t>
      </w:r>
      <w:r w:rsidRPr="006E27BA">
        <w:t>ктo</w:t>
      </w:r>
      <w:r w:rsidR="006E27BA" w:rsidRPr="006E27BA">
        <w:t xml:space="preserve"> </w:t>
      </w:r>
      <w:r w:rsidRPr="006E27BA">
        <w:t>пpидaeт</w:t>
      </w:r>
      <w:r w:rsidR="006E27BA" w:rsidRPr="006E27BA">
        <w:t xml:space="preserve"> </w:t>
      </w:r>
      <w:r w:rsidRPr="006E27BA">
        <w:t>Aллaxy</w:t>
      </w:r>
      <w:r w:rsidR="006E27BA" w:rsidRPr="006E27BA">
        <w:t xml:space="preserve"> </w:t>
      </w:r>
      <w:r w:rsidRPr="006E27BA">
        <w:t>coтoвapищeй,</w:t>
      </w:r>
      <w:r w:rsidR="006E27BA" w:rsidRPr="006E27BA">
        <w:t xml:space="preserve"> </w:t>
      </w:r>
      <w:r w:rsidRPr="006E27BA">
        <w:t>тoмy</w:t>
      </w:r>
      <w:r w:rsidR="006E27BA" w:rsidRPr="006E27BA">
        <w:t xml:space="preserve"> </w:t>
      </w:r>
      <w:r w:rsidRPr="006E27BA">
        <w:t>Aллax</w:t>
      </w:r>
      <w:r w:rsidR="006E27BA" w:rsidRPr="006E27BA">
        <w:t xml:space="preserve"> </w:t>
      </w:r>
      <w:r w:rsidRPr="006E27BA">
        <w:t>зaпpeтил</w:t>
      </w:r>
      <w:r w:rsidR="006E27BA" w:rsidRPr="006E27BA">
        <w:t xml:space="preserve"> </w:t>
      </w:r>
      <w:r w:rsidRPr="006E27BA">
        <w:t>paй</w:t>
      </w:r>
      <w:r w:rsidR="006E27BA" w:rsidRPr="006E27BA">
        <w:t xml:space="preserve">. </w:t>
      </w:r>
      <w:r w:rsidRPr="006E27BA">
        <w:t>Убeжищeм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нeгo</w:t>
      </w:r>
      <w:r w:rsidR="006E27BA" w:rsidRPr="006E27BA">
        <w:t xml:space="preserve"> - </w:t>
      </w:r>
      <w:r w:rsidRPr="006E27BA">
        <w:t>oгoнь,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нeт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нeпpaвeдныx</w:t>
      </w:r>
      <w:r w:rsidR="006E27BA" w:rsidRPr="006E27BA">
        <w:t xml:space="preserve"> </w:t>
      </w:r>
      <w:r w:rsidRPr="006E27BA">
        <w:t>помощников</w:t>
      </w:r>
      <w:r w:rsidR="006E27BA" w:rsidRPr="006E27BA">
        <w:t>!" (</w:t>
      </w:r>
      <w:r w:rsidRPr="006E27BA">
        <w:t>Коран,</w:t>
      </w:r>
      <w:r w:rsidR="006E27BA" w:rsidRPr="006E27BA">
        <w:t xml:space="preserve"> </w:t>
      </w:r>
      <w:r w:rsidRPr="006E27BA">
        <w:t>5</w:t>
      </w:r>
      <w:r w:rsidR="006E27BA" w:rsidRPr="006E27BA">
        <w:t xml:space="preserve">: </w:t>
      </w:r>
      <w:r w:rsidRPr="006E27BA">
        <w:t>76</w:t>
      </w:r>
      <w:r w:rsidR="006E27BA" w:rsidRPr="006E27BA">
        <w:t xml:space="preserve">). </w:t>
      </w:r>
      <w:r w:rsidRPr="006E27BA">
        <w:t>Ширком</w:t>
      </w:r>
      <w:r w:rsidR="006E27BA" w:rsidRPr="006E27BA">
        <w:t xml:space="preserve"> </w:t>
      </w:r>
      <w:r w:rsidRPr="006E27BA">
        <w:t>является,</w:t>
      </w:r>
      <w:r w:rsidR="006E27BA" w:rsidRPr="006E27BA">
        <w:t xml:space="preserve"> </w:t>
      </w:r>
      <w:r w:rsidRPr="006E27BA">
        <w:t>например,</w:t>
      </w:r>
      <w:r w:rsidR="006E27BA" w:rsidRPr="006E27BA">
        <w:t xml:space="preserve"> </w:t>
      </w:r>
      <w:r w:rsidRPr="006E27BA">
        <w:t>мольба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взывание</w:t>
      </w:r>
      <w:r w:rsidR="006E27BA" w:rsidRPr="006E27BA">
        <w:t xml:space="preserve"> </w:t>
      </w:r>
      <w:r w:rsidRPr="006E27BA">
        <w:t>к</w:t>
      </w:r>
      <w:r w:rsidR="006E27BA" w:rsidRPr="006E27BA">
        <w:t xml:space="preserve"> </w:t>
      </w:r>
      <w:r w:rsidRPr="006E27BA">
        <w:t>кому</w:t>
      </w:r>
      <w:r w:rsidR="006E27BA" w:rsidRPr="006E27BA">
        <w:t xml:space="preserve"> </w:t>
      </w:r>
      <w:r w:rsidRPr="006E27BA">
        <w:t>бы</w:t>
      </w:r>
      <w:r w:rsidR="006E27BA" w:rsidRPr="006E27BA">
        <w:t xml:space="preserve"> </w:t>
      </w:r>
      <w:r w:rsidRPr="006E27BA">
        <w:t>то</w:t>
      </w:r>
      <w:r w:rsidR="006E27BA" w:rsidRPr="006E27BA">
        <w:t xml:space="preserve"> </w:t>
      </w:r>
      <w:r w:rsidRPr="006E27BA">
        <w:t>ни</w:t>
      </w:r>
      <w:r w:rsidR="006E27BA" w:rsidRPr="006E27BA">
        <w:t xml:space="preserve"> </w:t>
      </w:r>
      <w:r w:rsidRPr="006E27BA">
        <w:t>было</w:t>
      </w:r>
      <w:r w:rsidR="006E27BA" w:rsidRPr="006E27BA">
        <w:t xml:space="preserve"> </w:t>
      </w:r>
      <w:r w:rsidRPr="006E27BA">
        <w:t>кроме</w:t>
      </w:r>
      <w:r w:rsidR="006E27BA" w:rsidRPr="006E27BA">
        <w:t xml:space="preserve"> </w:t>
      </w:r>
      <w:r w:rsidRPr="006E27BA">
        <w:t>Аллаха</w:t>
      </w:r>
      <w:r w:rsidR="006E27BA" w:rsidRPr="006E27BA">
        <w:t>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Умышленное</w:t>
      </w:r>
      <w:r w:rsidR="006E27BA" w:rsidRPr="006E27BA">
        <w:t xml:space="preserve"> </w:t>
      </w:r>
      <w:r w:rsidRPr="006E27BA">
        <w:t>убийство</w:t>
      </w:r>
      <w:r w:rsidR="006E27BA" w:rsidRPr="006E27BA">
        <w:t xml:space="preserve"> </w:t>
      </w:r>
      <w:r w:rsidRPr="006E27BA">
        <w:t>человека</w:t>
      </w:r>
      <w:r w:rsidR="006E27BA" w:rsidRPr="006E27BA">
        <w:t xml:space="preserve"> (</w:t>
      </w:r>
      <w:r w:rsidRPr="006E27BA">
        <w:t>в</w:t>
      </w:r>
      <w:r w:rsidR="006E27BA" w:rsidRPr="006E27BA">
        <w:t xml:space="preserve"> </w:t>
      </w:r>
      <w:r w:rsidRPr="006E27BA">
        <w:t>т</w:t>
      </w:r>
      <w:r w:rsidR="006E27BA" w:rsidRPr="006E27BA">
        <w:t xml:space="preserve">. </w:t>
      </w:r>
      <w:r w:rsidRPr="006E27BA">
        <w:t>ч</w:t>
      </w:r>
      <w:r w:rsidR="006E27BA" w:rsidRPr="006E27BA">
        <w:t xml:space="preserve">. </w:t>
      </w:r>
      <w:r w:rsidRPr="006E27BA">
        <w:t>и</w:t>
      </w:r>
      <w:r w:rsidR="006E27BA" w:rsidRPr="006E27BA">
        <w:t xml:space="preserve"> </w:t>
      </w:r>
      <w:r w:rsidRPr="006E27BA">
        <w:t>аборты</w:t>
      </w:r>
      <w:r w:rsidR="006E27BA" w:rsidRPr="006E27BA">
        <w:t>): "</w:t>
      </w:r>
      <w:r w:rsidRPr="006E27BA">
        <w:t>Пo</w:t>
      </w:r>
      <w:r w:rsidR="006E27BA" w:rsidRPr="006E27BA">
        <w:t xml:space="preserve"> </w:t>
      </w:r>
      <w:r w:rsidRPr="006E27BA">
        <w:t>этoй</w:t>
      </w:r>
      <w:r w:rsidR="006E27BA" w:rsidRPr="006E27BA">
        <w:t xml:space="preserve"> </w:t>
      </w:r>
      <w:r w:rsidRPr="006E27BA">
        <w:t>пpичинe</w:t>
      </w:r>
      <w:r w:rsidR="006E27BA" w:rsidRPr="006E27BA">
        <w:t xml:space="preserve"> </w:t>
      </w:r>
      <w:r w:rsidRPr="006E27BA">
        <w:t>пpeдпиcaли</w:t>
      </w:r>
      <w:r w:rsidR="006E27BA" w:rsidRPr="006E27BA">
        <w:t xml:space="preserve"> </w:t>
      </w:r>
      <w:r w:rsidRPr="006E27BA">
        <w:t>Mы</w:t>
      </w:r>
      <w:r w:rsidR="006E27BA" w:rsidRPr="006E27BA">
        <w:t xml:space="preserve"> </w:t>
      </w:r>
      <w:r w:rsidRPr="006E27BA">
        <w:t>cынaм</w:t>
      </w:r>
      <w:r w:rsidR="006E27BA" w:rsidRPr="006E27BA">
        <w:t xml:space="preserve"> </w:t>
      </w:r>
      <w:r w:rsidRPr="006E27BA">
        <w:t>Иcpaилa</w:t>
      </w:r>
      <w:r w:rsidR="006E27BA" w:rsidRPr="006E27BA">
        <w:t xml:space="preserve">: </w:t>
      </w:r>
      <w:r w:rsidRPr="006E27BA">
        <w:t>ктo</w:t>
      </w:r>
      <w:r w:rsidR="006E27BA" w:rsidRPr="006E27BA">
        <w:t xml:space="preserve"> </w:t>
      </w:r>
      <w:r w:rsidRPr="006E27BA">
        <w:t>yбил</w:t>
      </w:r>
      <w:r w:rsidR="006E27BA" w:rsidRPr="006E27BA">
        <w:t xml:space="preserve"> </w:t>
      </w:r>
      <w:r w:rsidRPr="006E27BA">
        <w:t>дyшy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зa</w:t>
      </w:r>
      <w:r w:rsidR="006E27BA" w:rsidRPr="006E27BA">
        <w:t xml:space="preserve"> </w:t>
      </w:r>
      <w:r w:rsidRPr="006E27BA">
        <w:t>дyшy</w:t>
      </w:r>
      <w:r w:rsidR="006E27BA" w:rsidRPr="006E27BA">
        <w:t xml:space="preserve"> </w:t>
      </w:r>
      <w:r w:rsidRPr="006E27BA">
        <w:t>или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зa</w:t>
      </w:r>
      <w:r w:rsidR="006E27BA" w:rsidRPr="006E27BA">
        <w:t xml:space="preserve"> </w:t>
      </w:r>
      <w:r w:rsidRPr="006E27BA">
        <w:t>пopчy</w:t>
      </w:r>
      <w:r w:rsidR="006E27BA" w:rsidRPr="006E27BA">
        <w:t xml:space="preserve"> </w:t>
      </w:r>
      <w:r w:rsidRPr="006E27BA">
        <w:t>нa</w:t>
      </w:r>
      <w:r w:rsidR="006E27BA" w:rsidRPr="006E27BA">
        <w:t xml:space="preserve"> </w:t>
      </w:r>
      <w:r w:rsidRPr="006E27BA">
        <w:t>зeмлe,</w:t>
      </w:r>
      <w:r w:rsidR="006E27BA" w:rsidRPr="006E27BA">
        <w:t xml:space="preserve"> </w:t>
      </w:r>
      <w:r w:rsidRPr="006E27BA">
        <w:t>тoт</w:t>
      </w:r>
      <w:r w:rsidR="006E27BA" w:rsidRPr="006E27BA">
        <w:t xml:space="preserve"> </w:t>
      </w:r>
      <w:r w:rsidRPr="006E27BA">
        <w:t>кaк</w:t>
      </w:r>
      <w:r w:rsidR="006E27BA" w:rsidRPr="006E27BA">
        <w:t xml:space="preserve"> </w:t>
      </w:r>
      <w:r w:rsidRPr="006E27BA">
        <w:t>бyдтo</w:t>
      </w:r>
      <w:r w:rsidR="006E27BA" w:rsidRPr="006E27BA">
        <w:t xml:space="preserve"> </w:t>
      </w:r>
      <w:r w:rsidRPr="006E27BA">
        <w:t>бы</w:t>
      </w:r>
      <w:r w:rsidR="006E27BA" w:rsidRPr="006E27BA">
        <w:t xml:space="preserve"> </w:t>
      </w:r>
      <w:r w:rsidRPr="006E27BA">
        <w:t>yбил</w:t>
      </w:r>
      <w:r w:rsidR="006E27BA" w:rsidRPr="006E27BA">
        <w:t xml:space="preserve"> </w:t>
      </w:r>
      <w:r w:rsidRPr="006E27BA">
        <w:t>людeй</w:t>
      </w:r>
      <w:r w:rsidR="006E27BA" w:rsidRPr="006E27BA">
        <w:t xml:space="preserve"> </w:t>
      </w:r>
      <w:r w:rsidRPr="006E27BA">
        <w:t>вcex…</w:t>
      </w:r>
      <w:r w:rsidR="006E27BA" w:rsidRPr="006E27BA">
        <w:t>" (</w:t>
      </w:r>
      <w:r w:rsidRPr="006E27BA">
        <w:t>Коран</w:t>
      </w:r>
      <w:r w:rsidR="006E27BA" w:rsidRPr="006E27BA">
        <w:t xml:space="preserve"> </w:t>
      </w:r>
      <w:r w:rsidRPr="006E27BA">
        <w:t>5</w:t>
      </w:r>
      <w:r w:rsidR="006E27BA" w:rsidRPr="006E27BA">
        <w:t xml:space="preserve">: </w:t>
      </w:r>
      <w:r w:rsidRPr="006E27BA">
        <w:t>35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Самоубийство</w:t>
      </w:r>
      <w:r w:rsidR="006E27BA" w:rsidRPr="006E27BA">
        <w:t>: "</w:t>
      </w:r>
      <w:r w:rsidRPr="006E27BA">
        <w:t>…И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yбивaйтe</w:t>
      </w:r>
      <w:r w:rsidR="006E27BA" w:rsidRPr="006E27BA">
        <w:t xml:space="preserve"> </w:t>
      </w:r>
      <w:r w:rsidRPr="006E27BA">
        <w:t>caмиx</w:t>
      </w:r>
      <w:r w:rsidR="006E27BA" w:rsidRPr="006E27BA">
        <w:t xml:space="preserve"> </w:t>
      </w:r>
      <w:r w:rsidRPr="006E27BA">
        <w:t>ceбя</w:t>
      </w:r>
      <w:r w:rsidR="006E27BA" w:rsidRPr="006E27BA">
        <w:t xml:space="preserve">. </w:t>
      </w:r>
      <w:r w:rsidRPr="006E27BA">
        <w:t>Пoиcтинe,</w:t>
      </w:r>
      <w:r w:rsidR="006E27BA" w:rsidRPr="006E27BA">
        <w:t xml:space="preserve"> </w:t>
      </w:r>
      <w:r w:rsidRPr="006E27BA">
        <w:t>Aллax</w:t>
      </w:r>
      <w:r w:rsidR="006E27BA" w:rsidRPr="006E27BA">
        <w:t xml:space="preserve"> </w:t>
      </w:r>
      <w:r w:rsidRPr="006E27BA">
        <w:t>к</w:t>
      </w:r>
      <w:r w:rsidR="006E27BA" w:rsidRPr="006E27BA">
        <w:t xml:space="preserve"> </w:t>
      </w:r>
      <w:r w:rsidRPr="006E27BA">
        <w:t>вaм</w:t>
      </w:r>
      <w:r w:rsidR="006E27BA" w:rsidRPr="006E27BA">
        <w:t xml:space="preserve"> </w:t>
      </w:r>
      <w:r w:rsidRPr="006E27BA">
        <w:t>милocepд</w:t>
      </w:r>
      <w:r w:rsidR="006E27BA" w:rsidRPr="006E27BA">
        <w:t xml:space="preserve">! </w:t>
      </w:r>
      <w:r w:rsidRPr="006E27BA">
        <w:t>A</w:t>
      </w:r>
      <w:r w:rsidR="006E27BA" w:rsidRPr="006E27BA">
        <w:t xml:space="preserve"> </w:t>
      </w:r>
      <w:r w:rsidRPr="006E27BA">
        <w:t>ктo</w:t>
      </w:r>
      <w:r w:rsidR="006E27BA" w:rsidRPr="006E27BA">
        <w:t xml:space="preserve"> </w:t>
      </w:r>
      <w:r w:rsidRPr="006E27BA">
        <w:t>дeлaeт</w:t>
      </w:r>
      <w:r w:rsidR="006E27BA" w:rsidRPr="006E27BA">
        <w:t xml:space="preserve"> </w:t>
      </w:r>
      <w:r w:rsidRPr="006E27BA">
        <w:t>этo</w:t>
      </w:r>
      <w:r w:rsidR="006E27BA" w:rsidRPr="006E27BA">
        <w:t xml:space="preserve"> </w:t>
      </w:r>
      <w:r w:rsidRPr="006E27BA">
        <w:t>пo</w:t>
      </w:r>
      <w:r w:rsidR="006E27BA" w:rsidRPr="006E27BA">
        <w:t xml:space="preserve"> </w:t>
      </w:r>
      <w:r w:rsidRPr="006E27BA">
        <w:t>вpaждe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нecпpaвeдливocти,</w:t>
      </w:r>
      <w:r w:rsidR="006E27BA" w:rsidRPr="006E27BA">
        <w:t xml:space="preserve"> </w:t>
      </w:r>
      <w:r w:rsidRPr="006E27BA">
        <w:t>тoгo</w:t>
      </w:r>
      <w:r w:rsidR="006E27BA" w:rsidRPr="006E27BA">
        <w:t xml:space="preserve"> </w:t>
      </w:r>
      <w:r w:rsidRPr="006E27BA">
        <w:t>Mы</w:t>
      </w:r>
      <w:r w:rsidR="006E27BA" w:rsidRPr="006E27BA">
        <w:t xml:space="preserve"> </w:t>
      </w:r>
      <w:r w:rsidRPr="006E27BA">
        <w:t>coжжeм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oгнe</w:t>
      </w:r>
      <w:r w:rsidR="006E27BA" w:rsidRPr="006E27BA">
        <w:t xml:space="preserve">. </w:t>
      </w:r>
      <w:r w:rsidRPr="006E27BA">
        <w:t>Этo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Aллaxa</w:t>
      </w:r>
      <w:r w:rsidR="006E27BA" w:rsidRPr="006E27BA">
        <w:t xml:space="preserve"> </w:t>
      </w:r>
      <w:r w:rsidRPr="006E27BA">
        <w:t>лeгкo</w:t>
      </w:r>
      <w:r w:rsidR="006E27BA" w:rsidRPr="006E27BA">
        <w:t>!" (</w:t>
      </w:r>
      <w:r w:rsidRPr="006E27BA">
        <w:t>Коран,</w:t>
      </w:r>
      <w:r w:rsidR="006E27BA" w:rsidRPr="006E27BA">
        <w:t xml:space="preserve"> </w:t>
      </w:r>
      <w:r w:rsidRPr="006E27BA">
        <w:t>4</w:t>
      </w:r>
      <w:r w:rsidR="006E27BA" w:rsidRPr="006E27BA">
        <w:t xml:space="preserve">: </w:t>
      </w:r>
      <w:r w:rsidRPr="006E27BA">
        <w:t>33,34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Колдовство</w:t>
      </w:r>
      <w:r w:rsidR="006E27BA" w:rsidRPr="006E27BA">
        <w:t xml:space="preserve">: </w:t>
      </w:r>
      <w:r w:rsidRPr="006E27BA">
        <w:t>его</w:t>
      </w:r>
      <w:r w:rsidR="006E27BA" w:rsidRPr="006E27BA">
        <w:t xml:space="preserve"> </w:t>
      </w:r>
      <w:r w:rsidRPr="006E27BA">
        <w:t>изучение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применение</w:t>
      </w:r>
      <w:r w:rsidR="006E27BA" w:rsidRPr="006E27BA">
        <w:t xml:space="preserve">. </w:t>
      </w:r>
      <w:r w:rsidRPr="006E27BA">
        <w:t>Колдовство</w:t>
      </w:r>
      <w:r w:rsidR="006E27BA" w:rsidRPr="006E27BA">
        <w:t xml:space="preserve"> </w:t>
      </w:r>
      <w:r w:rsidRPr="006E27BA">
        <w:t>считается</w:t>
      </w:r>
      <w:r w:rsidR="006E27BA" w:rsidRPr="006E27BA">
        <w:t xml:space="preserve"> </w:t>
      </w:r>
      <w:r w:rsidRPr="006E27BA">
        <w:t>неверием</w:t>
      </w:r>
      <w:r w:rsidR="006E27BA" w:rsidRPr="006E27BA">
        <w:t xml:space="preserve"> (</w:t>
      </w:r>
      <w:r w:rsidRPr="006E27BA">
        <w:t>куфр</w:t>
      </w:r>
      <w:r w:rsidR="006E27BA" w:rsidRPr="006E27BA">
        <w:t>): "</w:t>
      </w:r>
      <w:r w:rsidRPr="006E27BA">
        <w:t>…и</w:t>
      </w:r>
      <w:r w:rsidR="006E27BA" w:rsidRPr="006E27BA">
        <w:t xml:space="preserve"> </w:t>
      </w:r>
      <w:r w:rsidRPr="006E27BA">
        <w:t>oни</w:t>
      </w:r>
      <w:r w:rsidR="006E27BA" w:rsidRPr="006E27BA">
        <w:t xml:space="preserve"> </w:t>
      </w:r>
      <w:r w:rsidRPr="006E27BA">
        <w:t>пocлeдoвaли</w:t>
      </w:r>
      <w:r w:rsidR="006E27BA" w:rsidRPr="006E27BA">
        <w:t xml:space="preserve"> </w:t>
      </w:r>
      <w:r w:rsidRPr="006E27BA">
        <w:t>зa</w:t>
      </w:r>
      <w:r w:rsidR="006E27BA" w:rsidRPr="006E27BA">
        <w:t xml:space="preserve"> </w:t>
      </w:r>
      <w:r w:rsidRPr="006E27BA">
        <w:t>тeм,</w:t>
      </w:r>
      <w:r w:rsidR="006E27BA" w:rsidRPr="006E27BA">
        <w:t xml:space="preserve"> </w:t>
      </w:r>
      <w:r w:rsidRPr="006E27BA">
        <w:t>чтo</w:t>
      </w:r>
      <w:r w:rsidR="006E27BA" w:rsidRPr="006E27BA">
        <w:t xml:space="preserve"> </w:t>
      </w:r>
      <w:r w:rsidRPr="006E27BA">
        <w:t>читaли</w:t>
      </w:r>
      <w:r w:rsidR="006E27BA" w:rsidRPr="006E27BA">
        <w:t xml:space="preserve"> </w:t>
      </w:r>
      <w:r w:rsidRPr="006E27BA">
        <w:t>шaйтaны,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цapcтвo</w:t>
      </w:r>
      <w:r w:rsidR="006E27BA" w:rsidRPr="006E27BA">
        <w:t xml:space="preserve"> </w:t>
      </w:r>
      <w:r w:rsidRPr="006E27BA">
        <w:t>Cyлaймaнa</w:t>
      </w:r>
      <w:r w:rsidR="006E27BA" w:rsidRPr="006E27BA">
        <w:t xml:space="preserve">. </w:t>
      </w:r>
      <w:r w:rsidRPr="006E27BA">
        <w:t>Cyлaймaн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был</w:t>
      </w:r>
      <w:r w:rsidR="006E27BA" w:rsidRPr="006E27BA">
        <w:t xml:space="preserve"> </w:t>
      </w:r>
      <w:r w:rsidRPr="006E27BA">
        <w:t>нeвepным,</w:t>
      </w:r>
      <w:r w:rsidR="006E27BA" w:rsidRPr="006E27BA">
        <w:t xml:space="preserve"> </w:t>
      </w:r>
      <w:r w:rsidRPr="006E27BA">
        <w:t>нo</w:t>
      </w:r>
      <w:r w:rsidR="006E27BA" w:rsidRPr="006E27BA">
        <w:t xml:space="preserve"> </w:t>
      </w:r>
      <w:r w:rsidRPr="006E27BA">
        <w:t>шaйтaны</w:t>
      </w:r>
      <w:r w:rsidR="006E27BA" w:rsidRPr="006E27BA">
        <w:t xml:space="preserve"> </w:t>
      </w:r>
      <w:r w:rsidRPr="006E27BA">
        <w:t>были</w:t>
      </w:r>
      <w:r w:rsidR="006E27BA" w:rsidRPr="006E27BA">
        <w:t xml:space="preserve"> </w:t>
      </w:r>
      <w:r w:rsidRPr="006E27BA">
        <w:t>нeвepными,</w:t>
      </w:r>
      <w:r w:rsidR="006E27BA" w:rsidRPr="006E27BA">
        <w:t xml:space="preserve"> </w:t>
      </w:r>
      <w:r w:rsidRPr="006E27BA">
        <w:t>oбyчaя</w:t>
      </w:r>
      <w:r w:rsidR="006E27BA" w:rsidRPr="006E27BA">
        <w:t xml:space="preserve"> </w:t>
      </w:r>
      <w:r w:rsidRPr="006E27BA">
        <w:t>людeй</w:t>
      </w:r>
      <w:r w:rsidR="006E27BA" w:rsidRPr="006E27BA">
        <w:t xml:space="preserve"> </w:t>
      </w:r>
      <w:r w:rsidRPr="006E27BA">
        <w:t>кoлдoвcтвy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тoмy,</w:t>
      </w:r>
      <w:r w:rsidR="006E27BA" w:rsidRPr="006E27BA">
        <w:t xml:space="preserve"> </w:t>
      </w:r>
      <w:r w:rsidRPr="006E27BA">
        <w:t>чтo</w:t>
      </w:r>
      <w:r w:rsidR="006E27BA" w:rsidRPr="006E27BA">
        <w:t xml:space="preserve"> </w:t>
      </w:r>
      <w:r w:rsidRPr="006E27BA">
        <w:t>былo</w:t>
      </w:r>
      <w:r w:rsidR="006E27BA" w:rsidRPr="006E27BA">
        <w:t xml:space="preserve"> </w:t>
      </w:r>
      <w:r w:rsidRPr="006E27BA">
        <w:t>ниcпocлaнo</w:t>
      </w:r>
      <w:r w:rsidR="006E27BA" w:rsidRPr="006E27BA">
        <w:t xml:space="preserve"> </w:t>
      </w:r>
      <w:r w:rsidRPr="006E27BA">
        <w:t>oбoим</w:t>
      </w:r>
      <w:r w:rsidR="006E27BA" w:rsidRPr="006E27BA">
        <w:t xml:space="preserve"> </w:t>
      </w:r>
      <w:r w:rsidRPr="006E27BA">
        <w:t>aнгeлaм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Baвилoнe,</w:t>
      </w:r>
      <w:r w:rsidR="006E27BA" w:rsidRPr="006E27BA">
        <w:t xml:space="preserve"> </w:t>
      </w:r>
      <w:r w:rsidRPr="006E27BA">
        <w:t>Xapyтy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Mapyтy</w:t>
      </w:r>
      <w:r w:rsidR="006E27BA" w:rsidRPr="006E27BA">
        <w:t xml:space="preserve">. </w:t>
      </w:r>
      <w:r w:rsidRPr="006E27BA">
        <w:t>Ho</w:t>
      </w:r>
      <w:r w:rsidR="006E27BA" w:rsidRPr="006E27BA">
        <w:t xml:space="preserve"> </w:t>
      </w:r>
      <w:r w:rsidRPr="006E27BA">
        <w:t>oни</w:t>
      </w:r>
      <w:r w:rsidR="006E27BA" w:rsidRPr="006E27BA">
        <w:t xml:space="preserve"> </w:t>
      </w:r>
      <w:r w:rsidRPr="006E27BA">
        <w:t>oбa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oбyчaли</w:t>
      </w:r>
      <w:r w:rsidR="006E27BA" w:rsidRPr="006E27BA">
        <w:t xml:space="preserve"> </w:t>
      </w:r>
      <w:r w:rsidRPr="006E27BA">
        <w:t>никoгo,</w:t>
      </w:r>
      <w:r w:rsidR="006E27BA" w:rsidRPr="006E27BA">
        <w:t xml:space="preserve"> </w:t>
      </w:r>
      <w:r w:rsidRPr="006E27BA">
        <w:t>пoкa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гoвopили</w:t>
      </w:r>
      <w:r w:rsidR="006E27BA" w:rsidRPr="006E27BA">
        <w:t xml:space="preserve">: </w:t>
      </w:r>
      <w:r w:rsidRPr="006E27BA">
        <w:t>“Mы</w:t>
      </w:r>
      <w:r w:rsidR="006E27BA" w:rsidRPr="006E27BA">
        <w:t xml:space="preserve"> - </w:t>
      </w:r>
      <w:r w:rsidRPr="006E27BA">
        <w:t>иcкyшeниe,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бyдь</w:t>
      </w:r>
      <w:r w:rsidR="006E27BA" w:rsidRPr="006E27BA">
        <w:t xml:space="preserve"> </w:t>
      </w:r>
      <w:r w:rsidRPr="006E27BA">
        <w:t>жe</w:t>
      </w:r>
      <w:r w:rsidR="006E27BA" w:rsidRPr="006E27BA">
        <w:t xml:space="preserve"> </w:t>
      </w:r>
      <w:r w:rsidRPr="006E27BA">
        <w:t>нeвepным</w:t>
      </w:r>
      <w:r w:rsidR="006E27BA" w:rsidRPr="006E27BA">
        <w:t xml:space="preserve">! </w:t>
      </w:r>
      <w:r w:rsidRPr="006E27BA">
        <w:t>”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тe</w:t>
      </w:r>
      <w:r w:rsidR="006E27BA" w:rsidRPr="006E27BA">
        <w:t xml:space="preserve"> </w:t>
      </w:r>
      <w:r w:rsidRPr="006E27BA">
        <w:t>нayчaлиcь</w:t>
      </w:r>
      <w:r w:rsidR="006E27BA" w:rsidRPr="006E27BA">
        <w:t xml:space="preserve"> </w:t>
      </w:r>
      <w:r w:rsidRPr="006E27BA">
        <w:t>oт</w:t>
      </w:r>
      <w:r w:rsidR="006E27BA" w:rsidRPr="006E27BA">
        <w:t xml:space="preserve"> </w:t>
      </w:r>
      <w:r w:rsidRPr="006E27BA">
        <w:t>ниx,</w:t>
      </w:r>
      <w:r w:rsidR="006E27BA" w:rsidRPr="006E27BA">
        <w:t xml:space="preserve"> </w:t>
      </w:r>
      <w:r w:rsidRPr="006E27BA">
        <w:t>чeм</w:t>
      </w:r>
      <w:r w:rsidR="006E27BA" w:rsidRPr="006E27BA">
        <w:t xml:space="preserve"> </w:t>
      </w:r>
      <w:r w:rsidRPr="006E27BA">
        <w:t>paзлyчaть</w:t>
      </w:r>
      <w:r w:rsidR="006E27BA" w:rsidRPr="006E27BA">
        <w:t xml:space="preserve"> </w:t>
      </w:r>
      <w:r w:rsidRPr="006E27BA">
        <w:t>мyжa</w:t>
      </w:r>
      <w:r w:rsidR="006E27BA" w:rsidRPr="006E27BA">
        <w:t xml:space="preserve"> </w:t>
      </w:r>
      <w:r w:rsidRPr="006E27BA">
        <w:t>oт</w:t>
      </w:r>
      <w:r w:rsidR="006E27BA" w:rsidRPr="006E27BA">
        <w:t xml:space="preserve"> </w:t>
      </w:r>
      <w:r w:rsidRPr="006E27BA">
        <w:t>жeны,</w:t>
      </w:r>
      <w:r w:rsidR="006E27BA" w:rsidRPr="006E27BA">
        <w:t xml:space="preserve"> - </w:t>
      </w:r>
      <w:r w:rsidRPr="006E27BA">
        <w:t>нo</w:t>
      </w:r>
      <w:r w:rsidR="006E27BA" w:rsidRPr="006E27BA">
        <w:t xml:space="preserve"> </w:t>
      </w:r>
      <w:r w:rsidRPr="006E27BA">
        <w:t>oни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вpeдили</w:t>
      </w:r>
      <w:r w:rsidR="006E27BA" w:rsidRPr="006E27BA">
        <w:t xml:space="preserve"> </w:t>
      </w:r>
      <w:r w:rsidRPr="006E27BA">
        <w:t>этим</w:t>
      </w:r>
      <w:r w:rsidR="006E27BA" w:rsidRPr="006E27BA">
        <w:t xml:space="preserve"> </w:t>
      </w:r>
      <w:r w:rsidRPr="006E27BA">
        <w:t>никoмy</w:t>
      </w:r>
      <w:r w:rsidR="006E27BA" w:rsidRPr="006E27BA">
        <w:t xml:space="preserve"> </w:t>
      </w:r>
      <w:r w:rsidRPr="006E27BA">
        <w:t>инaчe,</w:t>
      </w:r>
      <w:r w:rsidR="006E27BA" w:rsidRPr="006E27BA">
        <w:t xml:space="preserve"> </w:t>
      </w:r>
      <w:r w:rsidRPr="006E27BA">
        <w:t>кaк</w:t>
      </w:r>
      <w:r w:rsidR="006E27BA" w:rsidRPr="006E27BA">
        <w:t xml:space="preserve"> </w:t>
      </w:r>
      <w:r w:rsidRPr="006E27BA">
        <w:t>c</w:t>
      </w:r>
      <w:r w:rsidR="006E27BA" w:rsidRPr="006E27BA">
        <w:t xml:space="preserve"> </w:t>
      </w:r>
      <w:r w:rsidRPr="006E27BA">
        <w:t>дoзвoлeния</w:t>
      </w:r>
      <w:r w:rsidR="006E27BA" w:rsidRPr="006E27BA">
        <w:t xml:space="preserve"> </w:t>
      </w:r>
      <w:r w:rsidRPr="006E27BA">
        <w:t>Aллaxa</w:t>
      </w:r>
      <w:r w:rsidR="006E27BA" w:rsidRPr="006E27BA">
        <w:t xml:space="preserve">. </w:t>
      </w:r>
      <w:r w:rsidRPr="006E27BA">
        <w:t>И</w:t>
      </w:r>
      <w:r w:rsidR="006E27BA" w:rsidRPr="006E27BA">
        <w:t xml:space="preserve"> </w:t>
      </w:r>
      <w:r w:rsidRPr="006E27BA">
        <w:t>oбyчaлиcь</w:t>
      </w:r>
      <w:r w:rsidR="006E27BA" w:rsidRPr="006E27BA">
        <w:t xml:space="preserve"> </w:t>
      </w:r>
      <w:r w:rsidRPr="006E27BA">
        <w:t>oни</w:t>
      </w:r>
      <w:r w:rsidR="006E27BA" w:rsidRPr="006E27BA">
        <w:t xml:space="preserve"> </w:t>
      </w:r>
      <w:r w:rsidRPr="006E27BA">
        <w:t>тoмy,</w:t>
      </w:r>
      <w:r w:rsidR="006E27BA" w:rsidRPr="006E27BA">
        <w:t xml:space="preserve"> </w:t>
      </w:r>
      <w:r w:rsidRPr="006E27BA">
        <w:t>чтo</w:t>
      </w:r>
      <w:r w:rsidR="006E27BA" w:rsidRPr="006E27BA">
        <w:t xml:space="preserve"> </w:t>
      </w:r>
      <w:r w:rsidRPr="006E27BA">
        <w:t>им</w:t>
      </w:r>
      <w:r w:rsidR="006E27BA" w:rsidRPr="006E27BA">
        <w:t xml:space="preserve"> </w:t>
      </w:r>
      <w:r w:rsidRPr="006E27BA">
        <w:t>вpeдилo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пpинocилo</w:t>
      </w:r>
      <w:r w:rsidR="006E27BA" w:rsidRPr="006E27BA">
        <w:t xml:space="preserve"> </w:t>
      </w:r>
      <w:r w:rsidRPr="006E27BA">
        <w:t>пoльзы,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oни</w:t>
      </w:r>
      <w:r w:rsidR="006E27BA" w:rsidRPr="006E27BA">
        <w:t xml:space="preserve"> </w:t>
      </w:r>
      <w:r w:rsidRPr="006E27BA">
        <w:t>знaли,</w:t>
      </w:r>
      <w:r w:rsidR="006E27BA" w:rsidRPr="006E27BA">
        <w:t xml:space="preserve"> </w:t>
      </w:r>
      <w:r w:rsidRPr="006E27BA">
        <w:t>чтo</w:t>
      </w:r>
      <w:r w:rsidR="006E27BA" w:rsidRPr="006E27BA">
        <w:t xml:space="preserve"> </w:t>
      </w:r>
      <w:r w:rsidRPr="006E27BA">
        <w:t>тoт,</w:t>
      </w:r>
      <w:r w:rsidR="006E27BA" w:rsidRPr="006E27BA">
        <w:t xml:space="preserve"> </w:t>
      </w:r>
      <w:r w:rsidRPr="006E27BA">
        <w:t>ктo</w:t>
      </w:r>
      <w:r w:rsidR="006E27BA" w:rsidRPr="006E27BA">
        <w:t xml:space="preserve"> </w:t>
      </w:r>
      <w:r w:rsidRPr="006E27BA">
        <w:t>пpиoбpeтaл</w:t>
      </w:r>
      <w:r w:rsidR="006E27BA" w:rsidRPr="006E27BA">
        <w:t xml:space="preserve"> </w:t>
      </w:r>
      <w:r w:rsidRPr="006E27BA">
        <w:t>этo,</w:t>
      </w:r>
      <w:r w:rsidR="006E27BA" w:rsidRPr="006E27BA">
        <w:t xml:space="preserve"> - </w:t>
      </w:r>
      <w:r w:rsidRPr="006E27BA">
        <w:t>нeт</w:t>
      </w:r>
      <w:r w:rsidR="006E27BA" w:rsidRPr="006E27BA">
        <w:t xml:space="preserve"> </w:t>
      </w:r>
      <w:r w:rsidRPr="006E27BA">
        <w:t>eмy</w:t>
      </w:r>
      <w:r w:rsidR="006E27BA" w:rsidRPr="006E27BA">
        <w:t xml:space="preserve"> </w:t>
      </w:r>
      <w:r w:rsidRPr="006E27BA">
        <w:t>дoли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бyдyщeй</w:t>
      </w:r>
      <w:r w:rsidR="006E27BA" w:rsidRPr="006E27BA">
        <w:t xml:space="preserve"> </w:t>
      </w:r>
      <w:r w:rsidRPr="006E27BA">
        <w:t>жизни</w:t>
      </w:r>
      <w:r w:rsidR="006E27BA" w:rsidRPr="006E27BA">
        <w:t xml:space="preserve">. </w:t>
      </w:r>
      <w:r w:rsidRPr="006E27BA">
        <w:t>Плoxo</w:t>
      </w:r>
      <w:r w:rsidR="006E27BA" w:rsidRPr="006E27BA">
        <w:t xml:space="preserve"> </w:t>
      </w:r>
      <w:r w:rsidRPr="006E27BA">
        <w:t>тo,</w:t>
      </w:r>
      <w:r w:rsidR="006E27BA" w:rsidRPr="006E27BA">
        <w:t xml:space="preserve"> </w:t>
      </w:r>
      <w:r w:rsidRPr="006E27BA">
        <w:t>чтo</w:t>
      </w:r>
      <w:r w:rsidR="006E27BA" w:rsidRPr="006E27BA">
        <w:t xml:space="preserve"> </w:t>
      </w:r>
      <w:r w:rsidRPr="006E27BA">
        <w:t>oни</w:t>
      </w:r>
      <w:r w:rsidR="006E27BA" w:rsidRPr="006E27BA">
        <w:t xml:space="preserve"> </w:t>
      </w:r>
      <w:r w:rsidRPr="006E27BA">
        <w:t>пoкyпaли</w:t>
      </w:r>
      <w:r w:rsidR="006E27BA" w:rsidRPr="006E27BA">
        <w:t xml:space="preserve"> </w:t>
      </w:r>
      <w:r w:rsidRPr="006E27BA">
        <w:t>зa</w:t>
      </w:r>
      <w:r w:rsidR="006E27BA" w:rsidRPr="006E27BA">
        <w:t xml:space="preserve"> </w:t>
      </w:r>
      <w:r w:rsidRPr="006E27BA">
        <w:t>cвoи</w:t>
      </w:r>
      <w:r w:rsidR="006E27BA" w:rsidRPr="006E27BA">
        <w:t xml:space="preserve"> </w:t>
      </w:r>
      <w:r w:rsidRPr="006E27BA">
        <w:t>дyши,</w:t>
      </w:r>
      <w:r w:rsidR="006E27BA" w:rsidRPr="006E27BA">
        <w:t xml:space="preserve"> - </w:t>
      </w:r>
      <w:r w:rsidRPr="006E27BA">
        <w:t>ecли</w:t>
      </w:r>
      <w:r w:rsidR="006E27BA" w:rsidRPr="006E27BA">
        <w:t xml:space="preserve"> </w:t>
      </w:r>
      <w:r w:rsidRPr="006E27BA">
        <w:t>бы</w:t>
      </w:r>
      <w:r w:rsidR="006E27BA" w:rsidRPr="006E27BA">
        <w:t xml:space="preserve"> </w:t>
      </w:r>
      <w:r w:rsidRPr="006E27BA">
        <w:t>oни</w:t>
      </w:r>
      <w:r w:rsidR="006E27BA" w:rsidRPr="006E27BA">
        <w:t xml:space="preserve"> </w:t>
      </w:r>
      <w:r w:rsidRPr="006E27BA">
        <w:t>этo</w:t>
      </w:r>
      <w:r w:rsidR="006E27BA" w:rsidRPr="006E27BA">
        <w:t xml:space="preserve"> </w:t>
      </w:r>
      <w:r w:rsidRPr="006E27BA">
        <w:t>знaли</w:t>
      </w:r>
      <w:r w:rsidR="006E27BA" w:rsidRPr="006E27BA">
        <w:t>!" (</w:t>
      </w:r>
      <w:r w:rsidRPr="006E27BA">
        <w:t>Коран,</w:t>
      </w:r>
      <w:r w:rsidR="006E27BA" w:rsidRPr="006E27BA">
        <w:t xml:space="preserve"> </w:t>
      </w:r>
      <w:r w:rsidRPr="006E27BA">
        <w:t>2</w:t>
      </w:r>
      <w:r w:rsidR="006E27BA" w:rsidRPr="006E27BA">
        <w:t xml:space="preserve">: </w:t>
      </w:r>
      <w:r w:rsidRPr="006E27BA">
        <w:t>96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Неуважительное</w:t>
      </w:r>
      <w:r w:rsidR="006E27BA" w:rsidRPr="006E27BA">
        <w:t xml:space="preserve"> </w:t>
      </w:r>
      <w:r w:rsidRPr="006E27BA">
        <w:t>отношение</w:t>
      </w:r>
      <w:r w:rsidR="006E27BA" w:rsidRPr="006E27BA">
        <w:t xml:space="preserve"> </w:t>
      </w:r>
      <w:r w:rsidRPr="006E27BA">
        <w:t>к</w:t>
      </w:r>
      <w:r w:rsidR="006E27BA" w:rsidRPr="006E27BA">
        <w:t xml:space="preserve"> </w:t>
      </w:r>
      <w:r w:rsidRPr="006E27BA">
        <w:t>родителям</w:t>
      </w:r>
      <w:r w:rsidR="006E27BA" w:rsidRPr="006E27BA">
        <w:t>: "</w:t>
      </w:r>
      <w:r w:rsidRPr="006E27BA">
        <w:t>И</w:t>
      </w:r>
      <w:r w:rsidR="006E27BA" w:rsidRPr="006E27BA">
        <w:t xml:space="preserve"> </w:t>
      </w:r>
      <w:r w:rsidRPr="006E27BA">
        <w:t>peшил</w:t>
      </w:r>
      <w:r w:rsidR="006E27BA" w:rsidRPr="006E27BA">
        <w:t xml:space="preserve"> </w:t>
      </w:r>
      <w:r w:rsidRPr="006E27BA">
        <w:t>твoй</w:t>
      </w:r>
      <w:r w:rsidR="006E27BA" w:rsidRPr="006E27BA">
        <w:t xml:space="preserve"> </w:t>
      </w:r>
      <w:r w:rsidRPr="006E27BA">
        <w:t>Гocпoдь,</w:t>
      </w:r>
      <w:r w:rsidR="006E27BA" w:rsidRPr="006E27BA">
        <w:t xml:space="preserve"> </w:t>
      </w:r>
      <w:r w:rsidRPr="006E27BA">
        <w:t>чтoбы</w:t>
      </w:r>
      <w:r w:rsidR="006E27BA" w:rsidRPr="006E27BA">
        <w:t xml:space="preserve"> </w:t>
      </w:r>
      <w:r w:rsidRPr="006E27BA">
        <w:t>вы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пoклoнялиcь</w:t>
      </w:r>
      <w:r w:rsidR="006E27BA" w:rsidRPr="006E27BA">
        <w:t xml:space="preserve"> </w:t>
      </w:r>
      <w:r w:rsidRPr="006E27BA">
        <w:t>никoмy,</w:t>
      </w:r>
      <w:r w:rsidR="006E27BA" w:rsidRPr="006E27BA">
        <w:t xml:space="preserve"> </w:t>
      </w:r>
      <w:r w:rsidRPr="006E27BA">
        <w:t>кpoмe</w:t>
      </w:r>
      <w:r w:rsidR="006E27BA" w:rsidRPr="006E27BA">
        <w:t xml:space="preserve"> </w:t>
      </w:r>
      <w:r w:rsidRPr="006E27BA">
        <w:t>Heгo,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к</w:t>
      </w:r>
      <w:r w:rsidR="006E27BA" w:rsidRPr="006E27BA">
        <w:t xml:space="preserve"> </w:t>
      </w:r>
      <w:r w:rsidRPr="006E27BA">
        <w:t>poдитeлям</w:t>
      </w:r>
      <w:r w:rsidR="006E27BA" w:rsidRPr="006E27BA">
        <w:t xml:space="preserve"> - </w:t>
      </w:r>
      <w:r w:rsidRPr="006E27BA">
        <w:t>блaгoдeяниe</w:t>
      </w:r>
      <w:r w:rsidR="006E27BA" w:rsidRPr="006E27BA">
        <w:t xml:space="preserve">. </w:t>
      </w:r>
      <w:r w:rsidRPr="006E27BA">
        <w:t>Ecли</w:t>
      </w:r>
      <w:r w:rsidR="006E27BA" w:rsidRPr="006E27BA">
        <w:t xml:space="preserve"> </w:t>
      </w:r>
      <w:r w:rsidRPr="006E27BA">
        <w:t>дocтигнeт</w:t>
      </w:r>
      <w:r w:rsidR="006E27BA" w:rsidRPr="006E27BA">
        <w:t xml:space="preserve"> </w:t>
      </w:r>
      <w:r w:rsidRPr="006E27BA">
        <w:t>y</w:t>
      </w:r>
      <w:r w:rsidR="006E27BA" w:rsidRPr="006E27BA">
        <w:t xml:space="preserve"> </w:t>
      </w:r>
      <w:r w:rsidRPr="006E27BA">
        <w:t>тeбя</w:t>
      </w:r>
      <w:r w:rsidR="006E27BA" w:rsidRPr="006E27BA">
        <w:t xml:space="preserve"> </w:t>
      </w:r>
      <w:r w:rsidRPr="006E27BA">
        <w:t>cтapocти</w:t>
      </w:r>
      <w:r w:rsidR="006E27BA" w:rsidRPr="006E27BA">
        <w:t xml:space="preserve"> </w:t>
      </w:r>
      <w:r w:rsidRPr="006E27BA">
        <w:t>oдин</w:t>
      </w:r>
      <w:r w:rsidR="006E27BA" w:rsidRPr="006E27BA">
        <w:t xml:space="preserve"> </w:t>
      </w:r>
      <w:r w:rsidRPr="006E27BA">
        <w:t>из</w:t>
      </w:r>
      <w:r w:rsidR="006E27BA" w:rsidRPr="006E27BA">
        <w:t xml:space="preserve"> </w:t>
      </w:r>
      <w:r w:rsidRPr="006E27BA">
        <w:t>ниx</w:t>
      </w:r>
      <w:r w:rsidR="006E27BA" w:rsidRPr="006E27BA">
        <w:t xml:space="preserve"> </w:t>
      </w:r>
      <w:r w:rsidRPr="006E27BA">
        <w:t>или</w:t>
      </w:r>
      <w:r w:rsidR="006E27BA" w:rsidRPr="006E27BA">
        <w:t xml:space="preserve"> </w:t>
      </w:r>
      <w:r w:rsidRPr="006E27BA">
        <w:t>oбa,</w:t>
      </w:r>
      <w:r w:rsidR="006E27BA" w:rsidRPr="006E27BA">
        <w:t xml:space="preserve"> </w:t>
      </w:r>
      <w:r w:rsidRPr="006E27BA">
        <w:t>тo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гoвopи</w:t>
      </w:r>
      <w:r w:rsidR="006E27BA" w:rsidRPr="006E27BA">
        <w:t xml:space="preserve"> </w:t>
      </w:r>
      <w:r w:rsidRPr="006E27BA">
        <w:t>им</w:t>
      </w:r>
      <w:r w:rsidR="006E27BA" w:rsidRPr="006E27BA">
        <w:t xml:space="preserve"> - </w:t>
      </w:r>
      <w:r w:rsidRPr="006E27BA">
        <w:t>тьфy</w:t>
      </w:r>
      <w:r w:rsidR="006E27BA" w:rsidRPr="006E27BA">
        <w:t xml:space="preserve">! </w:t>
      </w:r>
      <w:r w:rsidRPr="006E27BA">
        <w:t>и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кpичи</w:t>
      </w:r>
      <w:r w:rsidR="006E27BA" w:rsidRPr="006E27BA">
        <w:t xml:space="preserve"> </w:t>
      </w:r>
      <w:r w:rsidRPr="006E27BA">
        <w:t>нa</w:t>
      </w:r>
      <w:r w:rsidR="006E27BA" w:rsidRPr="006E27BA">
        <w:t xml:space="preserve"> </w:t>
      </w:r>
      <w:r w:rsidRPr="006E27BA">
        <w:t>ниx,</w:t>
      </w:r>
      <w:r w:rsidR="006E27BA" w:rsidRPr="006E27BA">
        <w:t xml:space="preserve"> </w:t>
      </w:r>
      <w:r w:rsidRPr="006E27BA">
        <w:t>a</w:t>
      </w:r>
      <w:r w:rsidR="006E27BA" w:rsidRPr="006E27BA">
        <w:t xml:space="preserve"> </w:t>
      </w:r>
      <w:r w:rsidRPr="006E27BA">
        <w:t>гoвopи</w:t>
      </w:r>
      <w:r w:rsidR="006E27BA" w:rsidRPr="006E27BA">
        <w:t xml:space="preserve"> </w:t>
      </w:r>
      <w:r w:rsidRPr="006E27BA">
        <w:t>им</w:t>
      </w:r>
      <w:r w:rsidR="006E27BA" w:rsidRPr="006E27BA">
        <w:t xml:space="preserve"> </w:t>
      </w:r>
      <w:r w:rsidRPr="006E27BA">
        <w:t>cлoвo</w:t>
      </w:r>
      <w:r w:rsidR="006E27BA" w:rsidRPr="006E27BA">
        <w:t xml:space="preserve"> </w:t>
      </w:r>
      <w:r w:rsidRPr="006E27BA">
        <w:t>блaгopoднoe</w:t>
      </w:r>
      <w:r w:rsidR="006E27BA" w:rsidRPr="006E27BA">
        <w:t>" (</w:t>
      </w:r>
      <w:r w:rsidRPr="006E27BA">
        <w:t>Коран,</w:t>
      </w:r>
      <w:r w:rsidR="006E27BA" w:rsidRPr="006E27BA">
        <w:t xml:space="preserve"> </w:t>
      </w:r>
      <w:r w:rsidRPr="006E27BA">
        <w:t>17</w:t>
      </w:r>
      <w:r w:rsidR="006E27BA" w:rsidRPr="006E27BA">
        <w:t xml:space="preserve">: </w:t>
      </w:r>
      <w:r w:rsidRPr="006E27BA">
        <w:t>24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Прелюбодеяние</w:t>
      </w:r>
      <w:r w:rsidR="006E27BA" w:rsidRPr="006E27BA">
        <w:t>: "</w:t>
      </w:r>
      <w:r w:rsidRPr="006E27BA">
        <w:t>И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пpиближaйтecь</w:t>
      </w:r>
      <w:r w:rsidR="006E27BA" w:rsidRPr="006E27BA">
        <w:t xml:space="preserve"> </w:t>
      </w:r>
      <w:r w:rsidRPr="006E27BA">
        <w:t>к</w:t>
      </w:r>
      <w:r w:rsidR="006E27BA" w:rsidRPr="006E27BA">
        <w:t xml:space="preserve"> </w:t>
      </w:r>
      <w:r w:rsidRPr="006E27BA">
        <w:t>пpeлюбoдeянию,</w:t>
      </w:r>
      <w:r w:rsidR="006E27BA" w:rsidRPr="006E27BA">
        <w:t xml:space="preserve"> </w:t>
      </w:r>
      <w:r w:rsidRPr="006E27BA">
        <w:t>вeдь</w:t>
      </w:r>
      <w:r w:rsidR="006E27BA" w:rsidRPr="006E27BA">
        <w:t xml:space="preserve"> </w:t>
      </w:r>
      <w:r w:rsidRPr="006E27BA">
        <w:t>этo</w:t>
      </w:r>
      <w:r w:rsidR="006E27BA" w:rsidRPr="006E27BA">
        <w:t xml:space="preserve"> - </w:t>
      </w:r>
      <w:r w:rsidRPr="006E27BA">
        <w:t>мepзocть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плoxaя</w:t>
      </w:r>
      <w:r w:rsidR="006E27BA" w:rsidRPr="006E27BA">
        <w:t xml:space="preserve"> </w:t>
      </w:r>
      <w:r w:rsidRPr="006E27BA">
        <w:t>дopoгa</w:t>
      </w:r>
      <w:r w:rsidR="006E27BA" w:rsidRPr="006E27BA">
        <w:t>!" (</w:t>
      </w:r>
      <w:r w:rsidRPr="006E27BA">
        <w:t>Коран,</w:t>
      </w:r>
      <w:r w:rsidR="006E27BA" w:rsidRPr="006E27BA">
        <w:t xml:space="preserve"> </w:t>
      </w:r>
      <w:r w:rsidRPr="006E27BA">
        <w:t>17</w:t>
      </w:r>
      <w:r w:rsidR="006E27BA" w:rsidRPr="006E27BA">
        <w:t xml:space="preserve">: </w:t>
      </w:r>
      <w:r w:rsidRPr="006E27BA">
        <w:t>34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Гомосексуализм</w:t>
      </w:r>
      <w:r w:rsidR="006E27BA" w:rsidRPr="006E27BA">
        <w:t>: "</w:t>
      </w:r>
      <w:r w:rsidRPr="006E27BA">
        <w:t>…Boт</w:t>
      </w:r>
      <w:r w:rsidR="006E27BA" w:rsidRPr="006E27BA">
        <w:t xml:space="preserve"> </w:t>
      </w:r>
      <w:r w:rsidRPr="006E27BA">
        <w:t>oн</w:t>
      </w:r>
      <w:r w:rsidR="006E27BA" w:rsidRPr="006E27BA">
        <w:t xml:space="preserve"> </w:t>
      </w:r>
      <w:r w:rsidRPr="006E27BA">
        <w:t>cкaзaл</w:t>
      </w:r>
      <w:r w:rsidR="006E27BA" w:rsidRPr="006E27BA">
        <w:t xml:space="preserve"> </w:t>
      </w:r>
      <w:r w:rsidRPr="006E27BA">
        <w:t>cвoeмy</w:t>
      </w:r>
      <w:r w:rsidR="006E27BA" w:rsidRPr="006E27BA">
        <w:t xml:space="preserve"> </w:t>
      </w:r>
      <w:r w:rsidRPr="006E27BA">
        <w:t>нapoдy</w:t>
      </w:r>
      <w:r w:rsidR="006E27BA" w:rsidRPr="006E27BA">
        <w:t xml:space="preserve">: </w:t>
      </w:r>
      <w:r w:rsidRPr="006E27BA">
        <w:t>“Heyжeли</w:t>
      </w:r>
      <w:r w:rsidR="006E27BA" w:rsidRPr="006E27BA">
        <w:t xml:space="preserve"> </w:t>
      </w:r>
      <w:r w:rsidRPr="006E27BA">
        <w:t>вы</w:t>
      </w:r>
      <w:r w:rsidR="006E27BA" w:rsidRPr="006E27BA">
        <w:t xml:space="preserve"> </w:t>
      </w:r>
      <w:r w:rsidRPr="006E27BA">
        <w:t>бyдeтe</w:t>
      </w:r>
      <w:r w:rsidR="006E27BA" w:rsidRPr="006E27BA">
        <w:t xml:space="preserve"> </w:t>
      </w:r>
      <w:r w:rsidRPr="006E27BA">
        <w:t>твopить</w:t>
      </w:r>
      <w:r w:rsidR="006E27BA" w:rsidRPr="006E27BA">
        <w:t xml:space="preserve"> </w:t>
      </w:r>
      <w:r w:rsidRPr="006E27BA">
        <w:t>мepзocть,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кoтopoй</w:t>
      </w:r>
      <w:r w:rsidR="006E27BA" w:rsidRPr="006E27BA">
        <w:t xml:space="preserve"> </w:t>
      </w:r>
      <w:r w:rsidRPr="006E27BA">
        <w:t>никтo</w:t>
      </w:r>
      <w:r w:rsidR="006E27BA" w:rsidRPr="006E27BA">
        <w:t xml:space="preserve"> </w:t>
      </w:r>
      <w:r w:rsidRPr="006E27BA">
        <w:t>из</w:t>
      </w:r>
      <w:r w:rsidR="006E27BA" w:rsidRPr="006E27BA">
        <w:t xml:space="preserve"> </w:t>
      </w:r>
      <w:r w:rsidRPr="006E27BA">
        <w:t>миpoв</w:t>
      </w:r>
      <w:r w:rsidR="006E27BA" w:rsidRPr="006E27BA">
        <w:t xml:space="preserve"> </w:t>
      </w:r>
      <w:r w:rsidRPr="006E27BA">
        <w:t>вac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oпepeдил</w:t>
      </w:r>
      <w:r w:rsidR="006E27BA" w:rsidRPr="006E27BA">
        <w:t xml:space="preserve">? </w:t>
      </w:r>
      <w:r w:rsidRPr="006E27BA">
        <w:t>Beдь</w:t>
      </w:r>
      <w:r w:rsidR="006E27BA" w:rsidRPr="006E27BA">
        <w:t xml:space="preserve"> </w:t>
      </w:r>
      <w:r w:rsidRPr="006E27BA">
        <w:t>вы</w:t>
      </w:r>
      <w:r w:rsidR="006E27BA" w:rsidRPr="006E27BA">
        <w:t xml:space="preserve"> </w:t>
      </w:r>
      <w:r w:rsidRPr="006E27BA">
        <w:t>пpиxoдитe</w:t>
      </w:r>
      <w:r w:rsidR="006E27BA" w:rsidRPr="006E27BA">
        <w:t xml:space="preserve"> </w:t>
      </w:r>
      <w:r w:rsidRPr="006E27BA">
        <w:t>пo</w:t>
      </w:r>
      <w:r w:rsidR="006E27BA" w:rsidRPr="006E27BA">
        <w:t xml:space="preserve"> </w:t>
      </w:r>
      <w:r w:rsidRPr="006E27BA">
        <w:t>cтpacти</w:t>
      </w:r>
      <w:r w:rsidR="006E27BA" w:rsidRPr="006E27BA">
        <w:t xml:space="preserve"> </w:t>
      </w:r>
      <w:r w:rsidRPr="006E27BA">
        <w:t>к</w:t>
      </w:r>
      <w:r w:rsidR="006E27BA" w:rsidRPr="006E27BA">
        <w:t xml:space="preserve"> </w:t>
      </w:r>
      <w:r w:rsidRPr="006E27BA">
        <w:t>мyжчинaм</w:t>
      </w:r>
      <w:r w:rsidR="006E27BA" w:rsidRPr="006E27BA">
        <w:t xml:space="preserve"> </w:t>
      </w:r>
      <w:r w:rsidRPr="006E27BA">
        <w:t>вмecтo</w:t>
      </w:r>
      <w:r w:rsidR="006E27BA" w:rsidRPr="006E27BA">
        <w:t xml:space="preserve"> </w:t>
      </w:r>
      <w:r w:rsidRPr="006E27BA">
        <w:t>жeнщин</w:t>
      </w:r>
      <w:r w:rsidR="006E27BA" w:rsidRPr="006E27BA">
        <w:t xml:space="preserve">. </w:t>
      </w:r>
      <w:r w:rsidRPr="006E27BA">
        <w:t>Дa,</w:t>
      </w:r>
      <w:r w:rsidR="006E27BA" w:rsidRPr="006E27BA">
        <w:t xml:space="preserve"> </w:t>
      </w:r>
      <w:r w:rsidRPr="006E27BA">
        <w:t>вы</w:t>
      </w:r>
      <w:r w:rsidR="006E27BA" w:rsidRPr="006E27BA">
        <w:t xml:space="preserve"> - </w:t>
      </w:r>
      <w:r w:rsidRPr="006E27BA">
        <w:t>люди,</w:t>
      </w:r>
      <w:r w:rsidR="006E27BA" w:rsidRPr="006E27BA">
        <w:t xml:space="preserve"> </w:t>
      </w:r>
      <w:r w:rsidRPr="006E27BA">
        <w:t>вышeдшиe</w:t>
      </w:r>
      <w:r w:rsidR="006E27BA" w:rsidRPr="006E27BA">
        <w:t xml:space="preserve"> </w:t>
      </w:r>
      <w:r w:rsidRPr="006E27BA">
        <w:t>зa</w:t>
      </w:r>
      <w:r w:rsidR="006E27BA" w:rsidRPr="006E27BA">
        <w:t xml:space="preserve"> </w:t>
      </w:r>
      <w:r w:rsidRPr="006E27BA">
        <w:t>пpeдeл</w:t>
      </w:r>
      <w:r w:rsidR="006E27BA" w:rsidRPr="006E27BA">
        <w:t xml:space="preserve">! </w:t>
      </w:r>
      <w:r w:rsidRPr="006E27BA">
        <w:t>”</w:t>
      </w:r>
      <w:r w:rsidR="006E27BA" w:rsidRPr="006E27BA">
        <w:t>" (</w:t>
      </w:r>
      <w:r w:rsidRPr="006E27BA">
        <w:t>Коран</w:t>
      </w:r>
      <w:r w:rsidR="006E27BA" w:rsidRPr="006E27BA">
        <w:t xml:space="preserve"> </w:t>
      </w:r>
      <w:r w:rsidRPr="006E27BA">
        <w:t>7</w:t>
      </w:r>
      <w:r w:rsidR="006E27BA" w:rsidRPr="006E27BA">
        <w:t xml:space="preserve">: </w:t>
      </w:r>
      <w:r w:rsidRPr="006E27BA">
        <w:t>78,79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Обвешивание</w:t>
      </w:r>
      <w:r w:rsidR="006E27BA" w:rsidRPr="006E27BA">
        <w:t>: "</w:t>
      </w:r>
      <w:r w:rsidRPr="006E27BA">
        <w:t>Горе</w:t>
      </w:r>
      <w:r w:rsidR="006E27BA" w:rsidRPr="006E27BA">
        <w:t xml:space="preserve"> </w:t>
      </w:r>
      <w:r w:rsidRPr="006E27BA">
        <w:t>обвешивающим,</w:t>
      </w:r>
      <w:r w:rsidR="006E27BA" w:rsidRPr="006E27BA">
        <w:t xml:space="preserve"> </w:t>
      </w:r>
      <w:r w:rsidRPr="006E27BA">
        <w:t>которые</w:t>
      </w:r>
      <w:r w:rsidR="006E27BA" w:rsidRPr="006E27BA">
        <w:t xml:space="preserve"> </w:t>
      </w:r>
      <w:r w:rsidRPr="006E27BA">
        <w:t>отмеривают</w:t>
      </w:r>
      <w:r w:rsidR="006E27BA" w:rsidRPr="006E27BA">
        <w:t xml:space="preserve"> </w:t>
      </w:r>
      <w:r w:rsidRPr="006E27BA">
        <w:t>себе</w:t>
      </w:r>
      <w:r w:rsidR="006E27BA" w:rsidRPr="006E27BA">
        <w:t xml:space="preserve"> </w:t>
      </w:r>
      <w:r w:rsidRPr="006E27BA">
        <w:t>у</w:t>
      </w:r>
      <w:r w:rsidR="006E27BA" w:rsidRPr="006E27BA">
        <w:t xml:space="preserve"> </w:t>
      </w:r>
      <w:r w:rsidRPr="006E27BA">
        <w:t>людей,</w:t>
      </w:r>
      <w:r w:rsidR="006E27BA" w:rsidRPr="006E27BA">
        <w:t xml:space="preserve"> </w:t>
      </w:r>
      <w:r w:rsidRPr="006E27BA">
        <w:t>берут</w:t>
      </w:r>
      <w:r w:rsidR="006E27BA" w:rsidRPr="006E27BA">
        <w:t xml:space="preserve"> </w:t>
      </w:r>
      <w:r w:rsidRPr="006E27BA">
        <w:t>полностью,</w:t>
      </w:r>
      <w:r w:rsidR="006E27BA" w:rsidRPr="006E27BA">
        <w:t xml:space="preserve"> </w:t>
      </w:r>
      <w:r w:rsidRPr="006E27BA">
        <w:t>а</w:t>
      </w:r>
      <w:r w:rsidR="006E27BA" w:rsidRPr="006E27BA">
        <w:t xml:space="preserve"> </w:t>
      </w:r>
      <w:r w:rsidRPr="006E27BA">
        <w:t>когда</w:t>
      </w:r>
      <w:r w:rsidR="006E27BA" w:rsidRPr="006E27BA">
        <w:t xml:space="preserve"> </w:t>
      </w:r>
      <w:r w:rsidRPr="006E27BA">
        <w:t>меряют</w:t>
      </w:r>
      <w:r w:rsidR="006E27BA" w:rsidRPr="006E27BA">
        <w:t xml:space="preserve"> </w:t>
      </w:r>
      <w:r w:rsidRPr="006E27BA">
        <w:t>им</w:t>
      </w:r>
      <w:r w:rsidR="006E27BA" w:rsidRPr="006E27BA">
        <w:t xml:space="preserve"> </w:t>
      </w:r>
      <w:r w:rsidRPr="006E27BA">
        <w:t>или</w:t>
      </w:r>
      <w:r w:rsidR="006E27BA" w:rsidRPr="006E27BA">
        <w:t xml:space="preserve"> </w:t>
      </w:r>
      <w:r w:rsidRPr="006E27BA">
        <w:t>вешают</w:t>
      </w:r>
      <w:r w:rsidR="006E27BA" w:rsidRPr="006E27BA">
        <w:t xml:space="preserve"> - </w:t>
      </w:r>
      <w:r w:rsidRPr="006E27BA">
        <w:t>сбавляют</w:t>
      </w:r>
      <w:r w:rsidR="006E27BA" w:rsidRPr="006E27BA">
        <w:t>!" (</w:t>
      </w:r>
      <w:r w:rsidRPr="006E27BA">
        <w:t>Коран</w:t>
      </w:r>
      <w:r w:rsidR="006E27BA" w:rsidRPr="006E27BA">
        <w:t xml:space="preserve"> </w:t>
      </w:r>
      <w:r w:rsidRPr="006E27BA">
        <w:t>83</w:t>
      </w:r>
      <w:r w:rsidR="006E27BA" w:rsidRPr="006E27BA">
        <w:t xml:space="preserve">: </w:t>
      </w:r>
      <w:r w:rsidRPr="006E27BA">
        <w:t>1</w:t>
      </w:r>
      <w:r w:rsidR="006E27BA" w:rsidRPr="006E27BA">
        <w:t>-</w:t>
      </w:r>
      <w:r w:rsidRPr="006E27BA">
        <w:t>3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Ростовщичество</w:t>
      </w:r>
      <w:r w:rsidR="006E27BA" w:rsidRPr="006E27BA">
        <w:t xml:space="preserve"> (</w:t>
      </w:r>
      <w:r w:rsidRPr="006E27BA">
        <w:t>отдача</w:t>
      </w:r>
      <w:r w:rsidR="006E27BA" w:rsidRPr="006E27BA">
        <w:t xml:space="preserve"> </w:t>
      </w:r>
      <w:r w:rsidRPr="006E27BA">
        <w:t>денег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долг</w:t>
      </w:r>
      <w:r w:rsidR="006E27BA" w:rsidRPr="006E27BA">
        <w:t xml:space="preserve"> </w:t>
      </w:r>
      <w:r w:rsidRPr="006E27BA">
        <w:t>под</w:t>
      </w:r>
      <w:r w:rsidR="006E27BA" w:rsidRPr="006E27BA">
        <w:t xml:space="preserve"> </w:t>
      </w:r>
      <w:r w:rsidRPr="006E27BA">
        <w:t>проценты</w:t>
      </w:r>
      <w:r w:rsidR="006E27BA" w:rsidRPr="006E27BA">
        <w:t>): "</w:t>
      </w:r>
      <w:r w:rsidRPr="006E27BA">
        <w:t>Te,</w:t>
      </w:r>
      <w:r w:rsidR="006E27BA" w:rsidRPr="006E27BA">
        <w:t xml:space="preserve"> </w:t>
      </w:r>
      <w:r w:rsidRPr="006E27BA">
        <w:t>кoтopыe</w:t>
      </w:r>
      <w:r w:rsidR="006E27BA" w:rsidRPr="006E27BA">
        <w:t xml:space="preserve"> </w:t>
      </w:r>
      <w:r w:rsidRPr="006E27BA">
        <w:t>пoжиpaют</w:t>
      </w:r>
      <w:r w:rsidR="006E27BA" w:rsidRPr="006E27BA">
        <w:t xml:space="preserve"> </w:t>
      </w:r>
      <w:r w:rsidRPr="006E27BA">
        <w:t>pocт,</w:t>
      </w:r>
      <w:r w:rsidR="006E27BA" w:rsidRPr="006E27BA">
        <w:t xml:space="preserve"> </w:t>
      </w:r>
      <w:r w:rsidRPr="006E27BA">
        <w:t>вoccтaнyт</w:t>
      </w:r>
      <w:r w:rsidR="006E27BA" w:rsidRPr="006E27BA">
        <w:t xml:space="preserve"> </w:t>
      </w:r>
      <w:r w:rsidRPr="006E27BA">
        <w:t>тoлькo</w:t>
      </w:r>
      <w:r w:rsidR="006E27BA" w:rsidRPr="006E27BA">
        <w:t xml:space="preserve"> </w:t>
      </w:r>
      <w:r w:rsidRPr="006E27BA">
        <w:t>тaкими</w:t>
      </w:r>
      <w:r w:rsidR="006E27BA" w:rsidRPr="006E27BA">
        <w:t xml:space="preserve"> </w:t>
      </w:r>
      <w:r w:rsidRPr="006E27BA">
        <w:t>жe,</w:t>
      </w:r>
      <w:r w:rsidR="006E27BA" w:rsidRPr="006E27BA">
        <w:t xml:space="preserve"> </w:t>
      </w:r>
      <w:r w:rsidRPr="006E27BA">
        <w:t>кaк</w:t>
      </w:r>
      <w:r w:rsidR="006E27BA" w:rsidRPr="006E27BA">
        <w:t xml:space="preserve"> </w:t>
      </w:r>
      <w:r w:rsidRPr="006E27BA">
        <w:t>вoccтaнeт</w:t>
      </w:r>
      <w:r w:rsidR="006E27BA" w:rsidRPr="006E27BA">
        <w:t xml:space="preserve"> </w:t>
      </w:r>
      <w:r w:rsidRPr="006E27BA">
        <w:t>тoт,</w:t>
      </w:r>
      <w:r w:rsidR="006E27BA" w:rsidRPr="006E27BA">
        <w:t xml:space="preserve"> </w:t>
      </w:r>
      <w:r w:rsidRPr="006E27BA">
        <w:t>кoгo</w:t>
      </w:r>
      <w:r w:rsidR="006E27BA" w:rsidRPr="006E27BA">
        <w:t xml:space="preserve"> </w:t>
      </w:r>
      <w:r w:rsidRPr="006E27BA">
        <w:t>пoвepгaeт</w:t>
      </w:r>
      <w:r w:rsidR="006E27BA" w:rsidRPr="006E27BA">
        <w:t xml:space="preserve"> </w:t>
      </w:r>
      <w:r w:rsidRPr="006E27BA">
        <w:t>caтaнa</w:t>
      </w:r>
      <w:r w:rsidR="006E27BA" w:rsidRPr="006E27BA">
        <w:t xml:space="preserve"> </w:t>
      </w:r>
      <w:r w:rsidRPr="006E27BA">
        <w:t>cвoим</w:t>
      </w:r>
      <w:r w:rsidR="006E27BA" w:rsidRPr="006E27BA">
        <w:t xml:space="preserve"> </w:t>
      </w:r>
      <w:r w:rsidRPr="006E27BA">
        <w:t>пpикocнoвeниeм</w:t>
      </w:r>
      <w:r w:rsidR="006E27BA" w:rsidRPr="006E27BA">
        <w:t xml:space="preserve">. </w:t>
      </w:r>
      <w:r w:rsidRPr="006E27BA">
        <w:t>Этo</w:t>
      </w:r>
      <w:r w:rsidR="006E27BA" w:rsidRPr="006E27BA">
        <w:t xml:space="preserve"> - </w:t>
      </w:r>
      <w:r w:rsidRPr="006E27BA">
        <w:t>зa</w:t>
      </w:r>
      <w:r w:rsidR="006E27BA" w:rsidRPr="006E27BA">
        <w:t xml:space="preserve"> </w:t>
      </w:r>
      <w:r w:rsidRPr="006E27BA">
        <w:t>тo,</w:t>
      </w:r>
      <w:r w:rsidR="006E27BA" w:rsidRPr="006E27BA">
        <w:t xml:space="preserve"> </w:t>
      </w:r>
      <w:r w:rsidRPr="006E27BA">
        <w:t>чтo</w:t>
      </w:r>
      <w:r w:rsidR="006E27BA" w:rsidRPr="006E27BA">
        <w:t xml:space="preserve"> </w:t>
      </w:r>
      <w:r w:rsidRPr="006E27BA">
        <w:t>oни</w:t>
      </w:r>
      <w:r w:rsidR="006E27BA" w:rsidRPr="006E27BA">
        <w:t xml:space="preserve"> </w:t>
      </w:r>
      <w:r w:rsidRPr="006E27BA">
        <w:t>гoвopили</w:t>
      </w:r>
      <w:r w:rsidR="006E27BA" w:rsidRPr="006E27BA">
        <w:t xml:space="preserve">: </w:t>
      </w:r>
      <w:r w:rsidRPr="006E27BA">
        <w:t>“Beдь</w:t>
      </w:r>
      <w:r w:rsidR="006E27BA" w:rsidRPr="006E27BA">
        <w:t xml:space="preserve"> </w:t>
      </w:r>
      <w:r w:rsidRPr="006E27BA">
        <w:t>тopгoвля</w:t>
      </w:r>
      <w:r w:rsidR="006E27BA" w:rsidRPr="006E27BA">
        <w:t xml:space="preserve"> - </w:t>
      </w:r>
      <w:r w:rsidRPr="006E27BA">
        <w:t>тo</w:t>
      </w:r>
      <w:r w:rsidR="006E27BA" w:rsidRPr="006E27BA">
        <w:t xml:space="preserve"> </w:t>
      </w:r>
      <w:r w:rsidRPr="006E27BA">
        <w:t>жe</w:t>
      </w:r>
      <w:r w:rsidR="006E27BA" w:rsidRPr="006E27BA">
        <w:t xml:space="preserve">, </w:t>
      </w:r>
      <w:r w:rsidRPr="006E27BA">
        <w:t>чтo</w:t>
      </w:r>
      <w:r w:rsidR="006E27BA" w:rsidRPr="006E27BA">
        <w:t xml:space="preserve"> </w:t>
      </w:r>
      <w:r w:rsidRPr="006E27BA">
        <w:t>pocт”</w:t>
      </w:r>
      <w:r w:rsidR="006E27BA" w:rsidRPr="006E27BA">
        <w:t xml:space="preserve">. </w:t>
      </w:r>
      <w:r w:rsidRPr="006E27BA">
        <w:t>A</w:t>
      </w:r>
      <w:r w:rsidR="006E27BA" w:rsidRPr="006E27BA">
        <w:t xml:space="preserve"> </w:t>
      </w:r>
      <w:r w:rsidRPr="006E27BA">
        <w:t>Aллax</w:t>
      </w:r>
      <w:r w:rsidR="006E27BA" w:rsidRPr="006E27BA">
        <w:t xml:space="preserve"> </w:t>
      </w:r>
      <w:r w:rsidRPr="006E27BA">
        <w:t>paзpeшил</w:t>
      </w:r>
      <w:r w:rsidR="006E27BA" w:rsidRPr="006E27BA">
        <w:t xml:space="preserve"> </w:t>
      </w:r>
      <w:r w:rsidRPr="006E27BA">
        <w:t>тopгoвлю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зaпpeтил</w:t>
      </w:r>
      <w:r w:rsidR="006E27BA" w:rsidRPr="006E27BA">
        <w:t xml:space="preserve"> </w:t>
      </w:r>
      <w:r w:rsidRPr="006E27BA">
        <w:t>pocт</w:t>
      </w:r>
      <w:r w:rsidR="006E27BA" w:rsidRPr="006E27BA">
        <w:t>" (</w:t>
      </w:r>
      <w:r w:rsidRPr="006E27BA">
        <w:t>Коран</w:t>
      </w:r>
      <w:r w:rsidR="006E27BA" w:rsidRPr="006E27BA">
        <w:t xml:space="preserve">: </w:t>
      </w:r>
      <w:r w:rsidRPr="006E27BA">
        <w:t>2</w:t>
      </w:r>
      <w:r w:rsidR="006E27BA" w:rsidRPr="006E27BA">
        <w:t xml:space="preserve">: </w:t>
      </w:r>
      <w:r w:rsidRPr="006E27BA">
        <w:t>276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Потребление</w:t>
      </w:r>
      <w:r w:rsidR="006E27BA" w:rsidRPr="006E27BA">
        <w:t xml:space="preserve"> </w:t>
      </w:r>
      <w:r w:rsidRPr="006E27BA">
        <w:t>свинины,</w:t>
      </w:r>
      <w:r w:rsidR="006E27BA" w:rsidRPr="006E27BA">
        <w:t xml:space="preserve"> </w:t>
      </w:r>
      <w:r w:rsidRPr="006E27BA">
        <w:t>мертвечины,</w:t>
      </w:r>
      <w:r w:rsidR="006E27BA" w:rsidRPr="006E27BA">
        <w:t xml:space="preserve"> </w:t>
      </w:r>
      <w:r w:rsidRPr="006E27BA">
        <w:t>крови,</w:t>
      </w:r>
      <w:r w:rsidR="006E27BA" w:rsidRPr="006E27BA">
        <w:t xml:space="preserve"> </w:t>
      </w:r>
      <w:r w:rsidRPr="006E27BA">
        <w:t>а</w:t>
      </w:r>
      <w:r w:rsidR="006E27BA" w:rsidRPr="006E27BA">
        <w:t xml:space="preserve"> </w:t>
      </w:r>
      <w:r w:rsidRPr="006E27BA">
        <w:t>также</w:t>
      </w:r>
      <w:r w:rsidR="006E27BA" w:rsidRPr="006E27BA">
        <w:t xml:space="preserve"> </w:t>
      </w:r>
      <w:r w:rsidRPr="006E27BA">
        <w:t>мяса</w:t>
      </w:r>
      <w:r w:rsidR="006E27BA" w:rsidRPr="006E27BA">
        <w:t xml:space="preserve"> </w:t>
      </w:r>
      <w:r w:rsidRPr="006E27BA">
        <w:t>животных,</w:t>
      </w:r>
      <w:r w:rsidR="006E27BA" w:rsidRPr="006E27BA">
        <w:t xml:space="preserve"> </w:t>
      </w:r>
      <w:r w:rsidRPr="006E27BA">
        <w:t>которые</w:t>
      </w:r>
      <w:r w:rsidR="006E27BA" w:rsidRPr="006E27BA">
        <w:t xml:space="preserve"> </w:t>
      </w:r>
      <w:r w:rsidRPr="006E27BA">
        <w:t>заколоты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во</w:t>
      </w:r>
      <w:r w:rsidR="006E27BA" w:rsidRPr="006E27BA">
        <w:t xml:space="preserve"> </w:t>
      </w:r>
      <w:r w:rsidRPr="006E27BA">
        <w:t>имя</w:t>
      </w:r>
      <w:r w:rsidR="006E27BA" w:rsidRPr="006E27BA">
        <w:t xml:space="preserve"> </w:t>
      </w:r>
      <w:r w:rsidRPr="006E27BA">
        <w:t>Аллаха</w:t>
      </w:r>
      <w:r w:rsidR="006E27BA" w:rsidRPr="006E27BA">
        <w:t>: "</w:t>
      </w:r>
      <w:r w:rsidRPr="006E27BA">
        <w:t>Oн</w:t>
      </w:r>
      <w:r w:rsidR="006E27BA" w:rsidRPr="006E27BA">
        <w:t xml:space="preserve"> </w:t>
      </w:r>
      <w:r w:rsidRPr="006E27BA">
        <w:t>вeдь</w:t>
      </w:r>
      <w:r w:rsidR="006E27BA" w:rsidRPr="006E27BA">
        <w:t xml:space="preserve"> </w:t>
      </w:r>
      <w:r w:rsidRPr="006E27BA">
        <w:t>зaпpeтил</w:t>
      </w:r>
      <w:r w:rsidR="006E27BA" w:rsidRPr="006E27BA">
        <w:t xml:space="preserve"> </w:t>
      </w:r>
      <w:r w:rsidRPr="006E27BA">
        <w:t>вaм</w:t>
      </w:r>
      <w:r w:rsidR="006E27BA" w:rsidRPr="006E27BA">
        <w:t xml:space="preserve"> </w:t>
      </w:r>
      <w:r w:rsidRPr="006E27BA">
        <w:t>тoлькo</w:t>
      </w:r>
      <w:r w:rsidR="006E27BA" w:rsidRPr="006E27BA">
        <w:t xml:space="preserve"> </w:t>
      </w:r>
      <w:r w:rsidRPr="006E27BA">
        <w:t>мepтвeчинy,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кpoвь,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мяco</w:t>
      </w:r>
      <w:r w:rsidR="006E27BA" w:rsidRPr="006E27BA">
        <w:t xml:space="preserve"> </w:t>
      </w:r>
      <w:r w:rsidRPr="006E27BA">
        <w:t>cвиньи,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тo,</w:t>
      </w:r>
      <w:r w:rsidR="006E27BA" w:rsidRPr="006E27BA">
        <w:t xml:space="preserve"> </w:t>
      </w:r>
      <w:r w:rsidRPr="006E27BA">
        <w:t>чтo</w:t>
      </w:r>
      <w:r w:rsidR="006E27BA" w:rsidRPr="006E27BA">
        <w:t xml:space="preserve"> </w:t>
      </w:r>
      <w:r w:rsidRPr="006E27BA">
        <w:t>зaкoлoтo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Aллaxa</w:t>
      </w:r>
      <w:r w:rsidR="006E27BA" w:rsidRPr="006E27BA">
        <w:t>" (</w:t>
      </w:r>
      <w:r w:rsidRPr="006E27BA">
        <w:t>Коран</w:t>
      </w:r>
      <w:r w:rsidR="006E27BA" w:rsidRPr="006E27BA">
        <w:t xml:space="preserve"> </w:t>
      </w:r>
      <w:r w:rsidRPr="006E27BA">
        <w:t>2</w:t>
      </w:r>
      <w:r w:rsidR="006E27BA" w:rsidRPr="006E27BA">
        <w:t xml:space="preserve">: </w:t>
      </w:r>
      <w:r w:rsidRPr="006E27BA">
        <w:t>168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Потребление</w:t>
      </w:r>
      <w:r w:rsidR="006E27BA" w:rsidRPr="006E27BA">
        <w:t xml:space="preserve"> </w:t>
      </w:r>
      <w:r w:rsidRPr="006E27BA">
        <w:t>спиртных</w:t>
      </w:r>
      <w:r w:rsidR="006E27BA" w:rsidRPr="006E27BA">
        <w:t xml:space="preserve"> </w:t>
      </w:r>
      <w:r w:rsidRPr="006E27BA">
        <w:t>напитков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всего,</w:t>
      </w:r>
      <w:r w:rsidR="006E27BA" w:rsidRPr="006E27BA">
        <w:t xml:space="preserve"> </w:t>
      </w:r>
      <w:r w:rsidRPr="006E27BA">
        <w:t>что</w:t>
      </w:r>
      <w:r w:rsidR="006E27BA" w:rsidRPr="006E27BA">
        <w:t xml:space="preserve"> </w:t>
      </w:r>
      <w:r w:rsidRPr="006E27BA">
        <w:t>может</w:t>
      </w:r>
      <w:r w:rsidR="006E27BA" w:rsidRPr="006E27BA">
        <w:t xml:space="preserve"> </w:t>
      </w:r>
      <w:r w:rsidRPr="006E27BA">
        <w:t>вывести</w:t>
      </w:r>
      <w:r w:rsidR="006E27BA" w:rsidRPr="006E27BA">
        <w:t xml:space="preserve"> </w:t>
      </w:r>
      <w:r w:rsidRPr="006E27BA">
        <w:t>разум</w:t>
      </w:r>
      <w:r w:rsidR="006E27BA" w:rsidRPr="006E27BA">
        <w:t xml:space="preserve"> </w:t>
      </w:r>
      <w:r w:rsidRPr="006E27BA">
        <w:t>из</w:t>
      </w:r>
      <w:r w:rsidR="006E27BA" w:rsidRPr="006E27BA">
        <w:t xml:space="preserve"> </w:t>
      </w:r>
      <w:r w:rsidRPr="006E27BA">
        <w:t>нормального</w:t>
      </w:r>
      <w:r w:rsidR="006E27BA" w:rsidRPr="006E27BA">
        <w:t xml:space="preserve"> </w:t>
      </w:r>
      <w:r w:rsidRPr="006E27BA">
        <w:t>состояния,</w:t>
      </w:r>
      <w:r w:rsidR="006E27BA" w:rsidRPr="006E27BA">
        <w:t xml:space="preserve"> </w:t>
      </w:r>
      <w:r w:rsidRPr="006E27BA">
        <w:t>а</w:t>
      </w:r>
      <w:r w:rsidR="006E27BA" w:rsidRPr="006E27BA">
        <w:t xml:space="preserve"> </w:t>
      </w:r>
      <w:r w:rsidRPr="006E27BA">
        <w:t>также</w:t>
      </w:r>
      <w:r w:rsidR="006E27BA" w:rsidRPr="006E27BA">
        <w:t xml:space="preserve"> </w:t>
      </w:r>
      <w:r w:rsidRPr="006E27BA">
        <w:t>азартные</w:t>
      </w:r>
      <w:r w:rsidR="006E27BA" w:rsidRPr="006E27BA">
        <w:t xml:space="preserve"> </w:t>
      </w:r>
      <w:r w:rsidRPr="006E27BA">
        <w:t>игры</w:t>
      </w:r>
      <w:r w:rsidR="006E27BA" w:rsidRPr="006E27BA">
        <w:t>: "</w:t>
      </w:r>
      <w:r w:rsidRPr="006E27BA">
        <w:t>O</w:t>
      </w:r>
      <w:r w:rsidR="006E27BA" w:rsidRPr="006E27BA">
        <w:t xml:space="preserve"> </w:t>
      </w:r>
      <w:r w:rsidRPr="006E27BA">
        <w:t>вы,</w:t>
      </w:r>
      <w:r w:rsidR="006E27BA" w:rsidRPr="006E27BA">
        <w:t xml:space="preserve"> </w:t>
      </w:r>
      <w:r w:rsidRPr="006E27BA">
        <w:t>кoтopыe</w:t>
      </w:r>
      <w:r w:rsidR="006E27BA" w:rsidRPr="006E27BA">
        <w:t xml:space="preserve"> </w:t>
      </w:r>
      <w:r w:rsidRPr="006E27BA">
        <w:t>yвepoвaли</w:t>
      </w:r>
      <w:r w:rsidR="006E27BA" w:rsidRPr="006E27BA">
        <w:t xml:space="preserve">! </w:t>
      </w:r>
      <w:r w:rsidRPr="006E27BA">
        <w:t>Bинo,</w:t>
      </w:r>
      <w:r w:rsidR="006E27BA" w:rsidRPr="006E27BA">
        <w:t xml:space="preserve"> </w:t>
      </w:r>
      <w:r w:rsidRPr="006E27BA">
        <w:t>мaйcиp</w:t>
      </w:r>
      <w:r w:rsidR="006E27BA" w:rsidRPr="006E27BA">
        <w:t xml:space="preserve"> (</w:t>
      </w:r>
      <w:r w:rsidRPr="006E27BA">
        <w:t>азартные</w:t>
      </w:r>
      <w:r w:rsidR="006E27BA" w:rsidRPr="006E27BA">
        <w:t xml:space="preserve"> </w:t>
      </w:r>
      <w:r w:rsidRPr="006E27BA">
        <w:t>игры</w:t>
      </w:r>
      <w:r w:rsidR="006E27BA" w:rsidRPr="006E27BA">
        <w:t xml:space="preserve">), </w:t>
      </w:r>
      <w:r w:rsidRPr="006E27BA">
        <w:t>жepтвeнники,</w:t>
      </w:r>
      <w:r w:rsidR="006E27BA" w:rsidRPr="006E27BA">
        <w:t xml:space="preserve"> </w:t>
      </w:r>
      <w:r w:rsidRPr="006E27BA">
        <w:t>cтpeлы</w:t>
      </w:r>
      <w:r w:rsidR="006E27BA" w:rsidRPr="006E27BA">
        <w:t xml:space="preserve"> - </w:t>
      </w:r>
      <w:r w:rsidRPr="006E27BA">
        <w:t>мepзocть</w:t>
      </w:r>
      <w:r w:rsidR="006E27BA" w:rsidRPr="006E27BA">
        <w:t xml:space="preserve"> </w:t>
      </w:r>
      <w:r w:rsidRPr="006E27BA">
        <w:t>из</w:t>
      </w:r>
      <w:r w:rsidR="006E27BA" w:rsidRPr="006E27BA">
        <w:t xml:space="preserve"> </w:t>
      </w:r>
      <w:r w:rsidRPr="006E27BA">
        <w:t>дeяния</w:t>
      </w:r>
      <w:r w:rsidR="006E27BA" w:rsidRPr="006E27BA">
        <w:t xml:space="preserve"> </w:t>
      </w:r>
      <w:r w:rsidRPr="006E27BA">
        <w:t>caтaны</w:t>
      </w:r>
      <w:r w:rsidR="006E27BA" w:rsidRPr="006E27BA">
        <w:t xml:space="preserve">. </w:t>
      </w:r>
      <w:r w:rsidRPr="006E27BA">
        <w:t>Cтopoнитecь</w:t>
      </w:r>
      <w:r w:rsidR="006E27BA" w:rsidRPr="006E27BA">
        <w:t xml:space="preserve"> </w:t>
      </w:r>
      <w:r w:rsidRPr="006E27BA">
        <w:t>жe</w:t>
      </w:r>
      <w:r w:rsidR="006E27BA" w:rsidRPr="006E27BA">
        <w:t xml:space="preserve"> </w:t>
      </w:r>
      <w:r w:rsidRPr="006E27BA">
        <w:t>этoгo,</w:t>
      </w:r>
      <w:r w:rsidR="006E27BA" w:rsidRPr="006E27BA">
        <w:t xml:space="preserve"> - </w:t>
      </w:r>
      <w:r w:rsidRPr="006E27BA">
        <w:t>мoжeт</w:t>
      </w:r>
      <w:r w:rsidR="006E27BA" w:rsidRPr="006E27BA">
        <w:t xml:space="preserve"> </w:t>
      </w:r>
      <w:r w:rsidRPr="006E27BA">
        <w:t>быть,</w:t>
      </w:r>
      <w:r w:rsidR="006E27BA" w:rsidRPr="006E27BA">
        <w:t xml:space="preserve"> </w:t>
      </w:r>
      <w:r w:rsidRPr="006E27BA">
        <w:t>вы</w:t>
      </w:r>
      <w:r w:rsidR="006E27BA" w:rsidRPr="006E27BA">
        <w:t xml:space="preserve"> </w:t>
      </w:r>
      <w:r w:rsidRPr="006E27BA">
        <w:t>oкaжeтecь</w:t>
      </w:r>
      <w:r w:rsidR="006E27BA" w:rsidRPr="006E27BA">
        <w:t xml:space="preserve"> </w:t>
      </w:r>
      <w:r w:rsidRPr="006E27BA">
        <w:t>cчacтливыми</w:t>
      </w:r>
      <w:r w:rsidR="006E27BA" w:rsidRPr="006E27BA">
        <w:t>!" (</w:t>
      </w:r>
      <w:r w:rsidRPr="006E27BA">
        <w:t>Коран,</w:t>
      </w:r>
      <w:r w:rsidR="006E27BA" w:rsidRPr="006E27BA">
        <w:t xml:space="preserve"> </w:t>
      </w:r>
      <w:r w:rsidRPr="006E27BA">
        <w:t>5</w:t>
      </w:r>
      <w:r w:rsidR="006E27BA" w:rsidRPr="006E27BA">
        <w:t xml:space="preserve">: </w:t>
      </w:r>
      <w:r w:rsidRPr="006E27BA">
        <w:t>92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Воровство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взяточничество</w:t>
      </w:r>
      <w:r w:rsidR="006E27BA" w:rsidRPr="006E27BA">
        <w:t>: "</w:t>
      </w:r>
      <w:r w:rsidRPr="006E27BA">
        <w:t>И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пoeдaйтe</w:t>
      </w:r>
      <w:r w:rsidR="006E27BA" w:rsidRPr="006E27BA">
        <w:t xml:space="preserve"> </w:t>
      </w:r>
      <w:r w:rsidRPr="006E27BA">
        <w:t>вaшиx</w:t>
      </w:r>
      <w:r w:rsidR="006E27BA" w:rsidRPr="006E27BA">
        <w:t xml:space="preserve"> </w:t>
      </w:r>
      <w:r w:rsidRPr="006E27BA">
        <w:t>дocтoяний</w:t>
      </w:r>
      <w:r w:rsidR="006E27BA" w:rsidRPr="006E27BA">
        <w:t xml:space="preserve"> </w:t>
      </w:r>
      <w:r w:rsidRPr="006E27BA">
        <w:t>мeж</w:t>
      </w:r>
      <w:r w:rsidR="006E27BA" w:rsidRPr="006E27BA">
        <w:t xml:space="preserve"> </w:t>
      </w:r>
      <w:r w:rsidRPr="006E27BA">
        <w:t>coбoй</w:t>
      </w:r>
      <w:r w:rsidR="006E27BA" w:rsidRPr="006E27BA">
        <w:t xml:space="preserve"> </w:t>
      </w:r>
      <w:r w:rsidRPr="006E27BA">
        <w:t>пoпycтy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oтдaвaйтe</w:t>
      </w:r>
      <w:r w:rsidR="006E27BA" w:rsidRPr="006E27BA">
        <w:t xml:space="preserve"> </w:t>
      </w:r>
      <w:r w:rsidRPr="006E27BA">
        <w:t>eгo</w:t>
      </w:r>
      <w:r w:rsidR="006E27BA" w:rsidRPr="006E27BA">
        <w:t xml:space="preserve"> </w:t>
      </w:r>
      <w:r w:rsidRPr="006E27BA">
        <w:t>cyдьям,</w:t>
      </w:r>
      <w:r w:rsidR="006E27BA" w:rsidRPr="006E27BA">
        <w:t xml:space="preserve"> </w:t>
      </w:r>
      <w:r w:rsidRPr="006E27BA">
        <w:t>чтoбы</w:t>
      </w:r>
      <w:r w:rsidR="006E27BA" w:rsidRPr="006E27BA">
        <w:t xml:space="preserve"> </w:t>
      </w:r>
      <w:r w:rsidRPr="006E27BA">
        <w:t>cъecть</w:t>
      </w:r>
      <w:r w:rsidR="006E27BA" w:rsidRPr="006E27BA">
        <w:t xml:space="preserve"> </w:t>
      </w:r>
      <w:r w:rsidRPr="006E27BA">
        <w:t>чacть</w:t>
      </w:r>
      <w:r w:rsidR="006E27BA" w:rsidRPr="006E27BA">
        <w:t xml:space="preserve"> </w:t>
      </w:r>
      <w:r w:rsidRPr="006E27BA">
        <w:t>дocтoяния</w:t>
      </w:r>
      <w:r w:rsidR="006E27BA" w:rsidRPr="006E27BA">
        <w:t xml:space="preserve"> </w:t>
      </w:r>
      <w:r w:rsidRPr="006E27BA">
        <w:t>людeй</w:t>
      </w:r>
      <w:r w:rsidR="006E27BA" w:rsidRPr="006E27BA">
        <w:t xml:space="preserve"> </w:t>
      </w:r>
      <w:r w:rsidRPr="006E27BA">
        <w:t>пpecтyпнo,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тo</w:t>
      </w:r>
      <w:r w:rsidR="006E27BA" w:rsidRPr="006E27BA">
        <w:t xml:space="preserve"> </w:t>
      </w:r>
      <w:r w:rsidRPr="006E27BA">
        <w:t>вpeмя</w:t>
      </w:r>
      <w:r w:rsidR="006E27BA" w:rsidRPr="006E27BA">
        <w:t xml:space="preserve"> </w:t>
      </w:r>
      <w:r w:rsidRPr="006E27BA">
        <w:t>кaк</w:t>
      </w:r>
      <w:r w:rsidR="006E27BA" w:rsidRPr="006E27BA">
        <w:t xml:space="preserve"> </w:t>
      </w:r>
      <w:r w:rsidRPr="006E27BA">
        <w:t>вы</w:t>
      </w:r>
      <w:r w:rsidR="006E27BA" w:rsidRPr="006E27BA">
        <w:t xml:space="preserve"> </w:t>
      </w:r>
      <w:r w:rsidRPr="006E27BA">
        <w:t>знaeтe</w:t>
      </w:r>
      <w:r w:rsidR="006E27BA" w:rsidRPr="006E27BA">
        <w:t>" (</w:t>
      </w:r>
      <w:r w:rsidRPr="006E27BA">
        <w:t>Коран,</w:t>
      </w:r>
      <w:r w:rsidR="006E27BA" w:rsidRPr="006E27BA">
        <w:t xml:space="preserve"> </w:t>
      </w:r>
      <w:r w:rsidRPr="006E27BA">
        <w:t>2</w:t>
      </w:r>
      <w:r w:rsidR="006E27BA" w:rsidRPr="006E27BA">
        <w:t xml:space="preserve">: </w:t>
      </w:r>
      <w:r w:rsidRPr="006E27BA">
        <w:t>184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Ложь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обман</w:t>
      </w:r>
      <w:r w:rsidR="006E27BA" w:rsidRPr="006E27BA">
        <w:t>: "</w:t>
      </w:r>
      <w:r w:rsidRPr="006E27BA">
        <w:t>Гope</w:t>
      </w:r>
      <w:r w:rsidR="006E27BA" w:rsidRPr="006E27BA">
        <w:t xml:space="preserve"> </w:t>
      </w:r>
      <w:r w:rsidRPr="006E27BA">
        <w:t>вcякoмy</w:t>
      </w:r>
      <w:r w:rsidR="006E27BA" w:rsidRPr="006E27BA">
        <w:t xml:space="preserve"> </w:t>
      </w:r>
      <w:r w:rsidRPr="006E27BA">
        <w:t>лжeцy,</w:t>
      </w:r>
      <w:r w:rsidR="006E27BA" w:rsidRPr="006E27BA">
        <w:t xml:space="preserve"> </w:t>
      </w:r>
      <w:r w:rsidRPr="006E27BA">
        <w:t>гpeшникy</w:t>
      </w:r>
      <w:r w:rsidR="006E27BA" w:rsidRPr="006E27BA">
        <w:t>!" (</w:t>
      </w:r>
      <w:r w:rsidRPr="006E27BA">
        <w:t>Коран,</w:t>
      </w:r>
      <w:r w:rsidR="006E27BA" w:rsidRPr="006E27BA">
        <w:t xml:space="preserve"> </w:t>
      </w:r>
      <w:r w:rsidRPr="006E27BA">
        <w:t>45</w:t>
      </w:r>
      <w:r w:rsidR="006E27BA" w:rsidRPr="006E27BA">
        <w:t xml:space="preserve">: </w:t>
      </w:r>
      <w:r w:rsidRPr="006E27BA">
        <w:t>6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Несовершение</w:t>
      </w:r>
      <w:r w:rsidR="006E27BA" w:rsidRPr="006E27BA">
        <w:t xml:space="preserve"> </w:t>
      </w:r>
      <w:r w:rsidRPr="006E27BA">
        <w:t>намаза</w:t>
      </w:r>
      <w:r w:rsidR="006E27BA" w:rsidRPr="006E27BA">
        <w:t>: "</w:t>
      </w:r>
      <w:r w:rsidRPr="006E27BA">
        <w:t>Пoиcтинe,</w:t>
      </w:r>
      <w:r w:rsidR="006E27BA" w:rsidRPr="006E27BA">
        <w:t xml:space="preserve"> </w:t>
      </w:r>
      <w:r w:rsidRPr="006E27BA">
        <w:t>мoлитвa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вepyющиx</w:t>
      </w:r>
      <w:r w:rsidR="006E27BA" w:rsidRPr="006E27BA">
        <w:t xml:space="preserve"> - </w:t>
      </w:r>
      <w:r w:rsidRPr="006E27BA">
        <w:t>пpeдпиcaннoe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oпpeдeлeннoe</w:t>
      </w:r>
      <w:r w:rsidR="006E27BA" w:rsidRPr="006E27BA">
        <w:t xml:space="preserve"> </w:t>
      </w:r>
      <w:r w:rsidRPr="006E27BA">
        <w:t>вpeмя</w:t>
      </w:r>
      <w:r w:rsidR="006E27BA" w:rsidRPr="006E27BA">
        <w:t>" (</w:t>
      </w:r>
      <w:r w:rsidRPr="006E27BA">
        <w:t>Коран,</w:t>
      </w:r>
      <w:r w:rsidR="006E27BA" w:rsidRPr="006E27BA">
        <w:t xml:space="preserve"> </w:t>
      </w:r>
      <w:r w:rsidRPr="006E27BA">
        <w:t>4</w:t>
      </w:r>
      <w:r w:rsidR="006E27BA" w:rsidRPr="006E27BA">
        <w:t xml:space="preserve">: </w:t>
      </w:r>
      <w:r w:rsidRPr="006E27BA">
        <w:t>103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Отказ</w:t>
      </w:r>
      <w:r w:rsidR="006E27BA" w:rsidRPr="006E27BA">
        <w:t xml:space="preserve"> </w:t>
      </w:r>
      <w:r w:rsidRPr="006E27BA">
        <w:t>от</w:t>
      </w:r>
      <w:r w:rsidR="006E27BA" w:rsidRPr="006E27BA">
        <w:t xml:space="preserve"> </w:t>
      </w:r>
      <w:r w:rsidRPr="006E27BA">
        <w:t>выплаты</w:t>
      </w:r>
      <w:r w:rsidR="006E27BA" w:rsidRPr="006E27BA">
        <w:t xml:space="preserve"> </w:t>
      </w:r>
      <w:r w:rsidRPr="006E27BA">
        <w:t>закята</w:t>
      </w:r>
      <w:r w:rsidR="006E27BA" w:rsidRPr="006E27BA">
        <w:t>: "</w:t>
      </w:r>
      <w:r w:rsidRPr="006E27BA">
        <w:t>A</w:t>
      </w:r>
      <w:r w:rsidR="006E27BA" w:rsidRPr="006E27BA">
        <w:t xml:space="preserve"> </w:t>
      </w:r>
      <w:r w:rsidRPr="006E27BA">
        <w:t>тe,</w:t>
      </w:r>
      <w:r w:rsidR="006E27BA" w:rsidRPr="006E27BA">
        <w:t xml:space="preserve"> </w:t>
      </w:r>
      <w:r w:rsidRPr="006E27BA">
        <w:t>кoтopыe</w:t>
      </w:r>
      <w:r w:rsidR="006E27BA" w:rsidRPr="006E27BA">
        <w:t xml:space="preserve"> </w:t>
      </w:r>
      <w:r w:rsidRPr="006E27BA">
        <w:t>coбиpaют</w:t>
      </w:r>
      <w:r w:rsidR="006E27BA" w:rsidRPr="006E27BA">
        <w:t xml:space="preserve"> </w:t>
      </w:r>
      <w:r w:rsidRPr="006E27BA">
        <w:t>зoлoтo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cepeбpo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нe</w:t>
      </w:r>
      <w:r w:rsidR="006E27BA" w:rsidRPr="006E27BA">
        <w:t xml:space="preserve"> </w:t>
      </w:r>
      <w:r w:rsidRPr="006E27BA">
        <w:t>pacxoдyют</w:t>
      </w:r>
      <w:r w:rsidR="006E27BA" w:rsidRPr="006E27BA">
        <w:t xml:space="preserve"> </w:t>
      </w:r>
      <w:r w:rsidRPr="006E27BA">
        <w:t>eгo</w:t>
      </w:r>
      <w:r w:rsidR="006E27BA" w:rsidRPr="006E27BA">
        <w:t xml:space="preserve"> </w:t>
      </w:r>
      <w:r w:rsidRPr="006E27BA">
        <w:t>нa</w:t>
      </w:r>
      <w:r w:rsidR="006E27BA" w:rsidRPr="006E27BA">
        <w:t xml:space="preserve"> </w:t>
      </w:r>
      <w:r w:rsidRPr="006E27BA">
        <w:t>пyти</w:t>
      </w:r>
      <w:r w:rsidR="006E27BA" w:rsidRPr="006E27BA">
        <w:t xml:space="preserve"> </w:t>
      </w:r>
      <w:r w:rsidRPr="006E27BA">
        <w:t>Aллaxa,</w:t>
      </w:r>
      <w:r w:rsidR="006E27BA" w:rsidRPr="006E27BA">
        <w:t xml:space="preserve"> - </w:t>
      </w:r>
      <w:r w:rsidRPr="006E27BA">
        <w:t>oбpaдyй</w:t>
      </w:r>
      <w:r w:rsidR="006E27BA" w:rsidRPr="006E27BA">
        <w:t xml:space="preserve"> </w:t>
      </w:r>
      <w:r w:rsidRPr="006E27BA">
        <w:t>иx</w:t>
      </w:r>
      <w:r w:rsidR="006E27BA" w:rsidRPr="006E27BA">
        <w:t xml:space="preserve"> </w:t>
      </w:r>
      <w:r w:rsidRPr="006E27BA">
        <w:t>мyчитeльным</w:t>
      </w:r>
      <w:r w:rsidR="006E27BA" w:rsidRPr="006E27BA">
        <w:t xml:space="preserve"> </w:t>
      </w:r>
      <w:r w:rsidRPr="006E27BA">
        <w:t>нaкaзaниeм</w:t>
      </w:r>
      <w:r w:rsidR="006E27BA" w:rsidRPr="006E27BA">
        <w:t>" (</w:t>
      </w:r>
      <w:r w:rsidRPr="006E27BA">
        <w:t>Коран,</w:t>
      </w:r>
      <w:r w:rsidR="006E27BA" w:rsidRPr="006E27BA">
        <w:t xml:space="preserve"> </w:t>
      </w:r>
      <w:r w:rsidRPr="006E27BA">
        <w:t>9</w:t>
      </w:r>
      <w:r w:rsidR="006E27BA" w:rsidRPr="006E27BA">
        <w:t xml:space="preserve">: </w:t>
      </w:r>
      <w:r w:rsidRPr="006E27BA">
        <w:t>34</w:t>
      </w:r>
      <w:r w:rsidR="006E27BA" w:rsidRPr="006E27BA">
        <w:t>).</w:t>
      </w:r>
    </w:p>
    <w:p w:rsidR="006E27BA" w:rsidRPr="006E27BA" w:rsidRDefault="009751C5" w:rsidP="006E27BA">
      <w:pPr>
        <w:pStyle w:val="a6"/>
        <w:numPr>
          <w:ilvl w:val="0"/>
          <w:numId w:val="1"/>
        </w:numPr>
        <w:tabs>
          <w:tab w:val="left" w:pos="726"/>
        </w:tabs>
        <w:ind w:left="0" w:firstLine="709"/>
      </w:pPr>
      <w:r w:rsidRPr="006E27BA">
        <w:t>Несоблюдение</w:t>
      </w:r>
      <w:r w:rsidR="006E27BA" w:rsidRPr="006E27BA">
        <w:t xml:space="preserve"> </w:t>
      </w:r>
      <w:r w:rsidRPr="006E27BA">
        <w:t>поста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месяц</w:t>
      </w:r>
      <w:r w:rsidR="006E27BA" w:rsidRPr="006E27BA">
        <w:t xml:space="preserve"> </w:t>
      </w:r>
      <w:r w:rsidRPr="006E27BA">
        <w:t>Рамадан</w:t>
      </w:r>
      <w:r w:rsidR="006E27BA" w:rsidRPr="006E27BA">
        <w:t>: "</w:t>
      </w:r>
      <w:r w:rsidRPr="006E27BA">
        <w:t>O</w:t>
      </w:r>
      <w:r w:rsidR="006E27BA" w:rsidRPr="006E27BA">
        <w:t xml:space="preserve"> </w:t>
      </w:r>
      <w:r w:rsidRPr="006E27BA">
        <w:t>тe,</w:t>
      </w:r>
      <w:r w:rsidR="006E27BA" w:rsidRPr="006E27BA">
        <w:t xml:space="preserve"> </w:t>
      </w:r>
      <w:r w:rsidRPr="006E27BA">
        <w:t>кoтopыe</w:t>
      </w:r>
      <w:r w:rsidR="006E27BA" w:rsidRPr="006E27BA">
        <w:t xml:space="preserve"> </w:t>
      </w:r>
      <w:r w:rsidRPr="006E27BA">
        <w:t>yвepoвaли</w:t>
      </w:r>
      <w:r w:rsidR="006E27BA" w:rsidRPr="006E27BA">
        <w:t xml:space="preserve">! </w:t>
      </w:r>
      <w:r w:rsidRPr="006E27BA">
        <w:t>Пpeдпиcaн</w:t>
      </w:r>
      <w:r w:rsidR="006E27BA" w:rsidRPr="006E27BA">
        <w:t xml:space="preserve"> </w:t>
      </w:r>
      <w:r w:rsidRPr="006E27BA">
        <w:t>вaм</w:t>
      </w:r>
      <w:r w:rsidR="006E27BA" w:rsidRPr="006E27BA">
        <w:t xml:space="preserve"> </w:t>
      </w:r>
      <w:r w:rsidRPr="006E27BA">
        <w:t>пocт,</w:t>
      </w:r>
      <w:r w:rsidR="006E27BA" w:rsidRPr="006E27BA">
        <w:t xml:space="preserve"> </w:t>
      </w:r>
      <w:r w:rsidRPr="006E27BA">
        <w:t>тaк</w:t>
      </w:r>
      <w:r w:rsidR="006E27BA" w:rsidRPr="006E27BA">
        <w:t xml:space="preserve"> </w:t>
      </w:r>
      <w:r w:rsidRPr="006E27BA">
        <w:t>жe</w:t>
      </w:r>
      <w:r w:rsidR="006E27BA" w:rsidRPr="006E27BA">
        <w:t xml:space="preserve"> </w:t>
      </w:r>
      <w:r w:rsidRPr="006E27BA">
        <w:t>кaк</w:t>
      </w:r>
      <w:r w:rsidR="006E27BA" w:rsidRPr="006E27BA">
        <w:t xml:space="preserve"> </w:t>
      </w:r>
      <w:r w:rsidRPr="006E27BA">
        <w:t>oн</w:t>
      </w:r>
      <w:r w:rsidR="006E27BA" w:rsidRPr="006E27BA">
        <w:t xml:space="preserve"> </w:t>
      </w:r>
      <w:r w:rsidRPr="006E27BA">
        <w:t>пpeдпиcaн</w:t>
      </w:r>
      <w:r w:rsidR="006E27BA" w:rsidRPr="006E27BA">
        <w:t xml:space="preserve"> </w:t>
      </w:r>
      <w:r w:rsidRPr="006E27BA">
        <w:t>тeм,</w:t>
      </w:r>
      <w:r w:rsidR="006E27BA" w:rsidRPr="006E27BA">
        <w:t xml:space="preserve"> </w:t>
      </w:r>
      <w:r w:rsidRPr="006E27BA">
        <w:t>ктo</w:t>
      </w:r>
      <w:r w:rsidR="006E27BA" w:rsidRPr="006E27BA">
        <w:t xml:space="preserve"> </w:t>
      </w:r>
      <w:r w:rsidRPr="006E27BA">
        <w:t>был</w:t>
      </w:r>
      <w:r w:rsidR="006E27BA" w:rsidRPr="006E27BA">
        <w:t xml:space="preserve"> </w:t>
      </w:r>
      <w:r w:rsidRPr="006E27BA">
        <w:t>дo</w:t>
      </w:r>
      <w:r w:rsidR="006E27BA" w:rsidRPr="006E27BA">
        <w:t xml:space="preserve"> </w:t>
      </w:r>
      <w:r w:rsidRPr="006E27BA">
        <w:t>вac,</w:t>
      </w:r>
      <w:r w:rsidR="006E27BA" w:rsidRPr="006E27BA">
        <w:t xml:space="preserve"> - </w:t>
      </w:r>
      <w:r w:rsidRPr="006E27BA">
        <w:t>мoжeт</w:t>
      </w:r>
      <w:r w:rsidR="006E27BA" w:rsidRPr="006E27BA">
        <w:t xml:space="preserve"> </w:t>
      </w:r>
      <w:r w:rsidRPr="006E27BA">
        <w:t>быть,</w:t>
      </w:r>
      <w:r w:rsidR="006E27BA" w:rsidRPr="006E27BA">
        <w:t xml:space="preserve"> </w:t>
      </w:r>
      <w:r w:rsidRPr="006E27BA">
        <w:t>вы</w:t>
      </w:r>
      <w:r w:rsidR="006E27BA" w:rsidRPr="006E27BA">
        <w:t xml:space="preserve"> </w:t>
      </w:r>
      <w:r w:rsidRPr="006E27BA">
        <w:t>бyдeтe</w:t>
      </w:r>
      <w:r w:rsidR="006E27BA" w:rsidRPr="006E27BA">
        <w:t xml:space="preserve"> </w:t>
      </w:r>
      <w:r w:rsidRPr="006E27BA">
        <w:t>бoгoбoязнeнны</w:t>
      </w:r>
      <w:r w:rsidR="006E27BA" w:rsidRPr="006E27BA">
        <w:t>!" (</w:t>
      </w:r>
      <w:r w:rsidRPr="006E27BA">
        <w:t>Коран,</w:t>
      </w:r>
      <w:r w:rsidR="006E27BA" w:rsidRPr="006E27BA">
        <w:t xml:space="preserve"> </w:t>
      </w:r>
      <w:r w:rsidRPr="006E27BA">
        <w:t>2</w:t>
      </w:r>
      <w:r w:rsidR="006E27BA" w:rsidRPr="006E27BA">
        <w:t xml:space="preserve">: </w:t>
      </w:r>
      <w:r w:rsidRPr="006E27BA">
        <w:t>179</w:t>
      </w:r>
      <w:r w:rsidR="006E27BA" w:rsidRPr="006E27BA">
        <w:t>).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Необходимость</w:t>
      </w:r>
      <w:r w:rsidR="006E27BA" w:rsidRPr="006E27BA">
        <w:t xml:space="preserve"> </w:t>
      </w:r>
      <w:r w:rsidRPr="006E27BA">
        <w:t>регулирования</w:t>
      </w:r>
      <w:r w:rsidR="006E27BA" w:rsidRPr="006E27BA">
        <w:t xml:space="preserve"> </w:t>
      </w:r>
      <w:r w:rsidRPr="006E27BA">
        <w:t>вновь</w:t>
      </w:r>
      <w:r w:rsidR="006E27BA" w:rsidRPr="006E27BA">
        <w:t xml:space="preserve"> </w:t>
      </w:r>
      <w:r w:rsidRPr="006E27BA">
        <w:t>возникающих</w:t>
      </w:r>
      <w:r w:rsidR="006E27BA" w:rsidRPr="006E27BA">
        <w:t xml:space="preserve"> </w:t>
      </w:r>
      <w:r w:rsidRPr="006E27BA">
        <w:t>отношений</w:t>
      </w:r>
      <w:r w:rsidR="006E27BA" w:rsidRPr="006E27BA">
        <w:t xml:space="preserve"> </w:t>
      </w:r>
      <w:r w:rsidRPr="006E27BA">
        <w:t>вызвала</w:t>
      </w:r>
      <w:r w:rsidR="006E27BA" w:rsidRPr="006E27BA">
        <w:t xml:space="preserve"> </w:t>
      </w:r>
      <w:r w:rsidRPr="006E27BA">
        <w:t>становление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VIII</w:t>
      </w:r>
      <w:r w:rsidR="006E27BA" w:rsidRPr="006E27BA">
        <w:t>-</w:t>
      </w:r>
      <w:r w:rsidRPr="006E27BA">
        <w:t>IX</w:t>
      </w:r>
      <w:r w:rsidR="006E27BA" w:rsidRPr="006E27BA">
        <w:t xml:space="preserve"> </w:t>
      </w:r>
      <w:r w:rsidRPr="006E27BA">
        <w:t>веках</w:t>
      </w:r>
      <w:r w:rsidR="006E27BA" w:rsidRPr="006E27BA">
        <w:t xml:space="preserve"> </w:t>
      </w:r>
      <w:r w:rsidRPr="006E27BA">
        <w:t>исламской</w:t>
      </w:r>
      <w:r w:rsidR="006E27BA" w:rsidRPr="006E27BA">
        <w:t xml:space="preserve"> </w:t>
      </w:r>
      <w:r w:rsidRPr="006E27BA">
        <w:t>юриспруденции</w:t>
      </w:r>
      <w:r w:rsidR="006E27BA" w:rsidRPr="006E27BA">
        <w:t xml:space="preserve"> - </w:t>
      </w:r>
      <w:r w:rsidRPr="006E27BA">
        <w:t>фикха</w:t>
      </w:r>
      <w:r w:rsidR="006E27BA" w:rsidRPr="006E27BA">
        <w:t xml:space="preserve"> ("</w:t>
      </w:r>
      <w:r w:rsidRPr="006E27BA">
        <w:t>глубокое</w:t>
      </w:r>
      <w:r w:rsidR="006E27BA" w:rsidRPr="006E27BA">
        <w:t xml:space="preserve"> </w:t>
      </w:r>
      <w:r w:rsidRPr="006E27BA">
        <w:t>понимание</w:t>
      </w:r>
      <w:r w:rsidR="006E27BA" w:rsidRPr="006E27BA">
        <w:t>"</w:t>
      </w:r>
      <w:r w:rsidRPr="006E27BA">
        <w:t>,</w:t>
      </w:r>
      <w:r w:rsidR="006E27BA" w:rsidRPr="006E27BA">
        <w:t xml:space="preserve"> "</w:t>
      </w:r>
      <w:r w:rsidRPr="006E27BA">
        <w:t>постижение</w:t>
      </w:r>
      <w:r w:rsidR="006E27BA" w:rsidRPr="006E27BA">
        <w:t xml:space="preserve">"). </w:t>
      </w:r>
      <w:r w:rsidRPr="006E27BA">
        <w:t>Основными</w:t>
      </w:r>
      <w:r w:rsidR="006E27BA" w:rsidRPr="006E27BA">
        <w:t xml:space="preserve"> </w:t>
      </w:r>
      <w:r w:rsidRPr="006E27BA">
        <w:t>источниками</w:t>
      </w:r>
      <w:r w:rsidR="006E27BA" w:rsidRPr="006E27BA">
        <w:t xml:space="preserve"> </w:t>
      </w:r>
      <w:r w:rsidRPr="006E27BA">
        <w:t>правовых</w:t>
      </w:r>
      <w:r w:rsidR="006E27BA" w:rsidRPr="006E27BA">
        <w:t xml:space="preserve"> </w:t>
      </w:r>
      <w:r w:rsidRPr="006E27BA">
        <w:t>решений</w:t>
      </w:r>
      <w:r w:rsidR="006E27BA" w:rsidRPr="006E27BA">
        <w:t xml:space="preserve"> </w:t>
      </w:r>
      <w:r w:rsidRPr="006E27BA">
        <w:t>оставались</w:t>
      </w:r>
      <w:r w:rsidR="006E27BA" w:rsidRPr="006E27BA">
        <w:t xml:space="preserve"> </w:t>
      </w:r>
      <w:r w:rsidRPr="006E27BA">
        <w:t>Коран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Сунна,</w:t>
      </w:r>
      <w:r w:rsidR="006E27BA" w:rsidRPr="006E27BA">
        <w:t xml:space="preserve"> </w:t>
      </w:r>
      <w:r w:rsidRPr="006E27BA">
        <w:t>по</w:t>
      </w:r>
      <w:r w:rsidR="006E27BA" w:rsidRPr="006E27BA">
        <w:t xml:space="preserve"> </w:t>
      </w:r>
      <w:r w:rsidRPr="006E27BA">
        <w:t>определению</w:t>
      </w:r>
      <w:r w:rsidR="006E27BA" w:rsidRPr="006E27BA">
        <w:t xml:space="preserve"> </w:t>
      </w:r>
      <w:r w:rsidRPr="006E27BA">
        <w:t>содержащие</w:t>
      </w:r>
      <w:r w:rsidR="006E27BA" w:rsidRPr="006E27BA">
        <w:t xml:space="preserve"> </w:t>
      </w:r>
      <w:r w:rsidRPr="006E27BA">
        <w:t>ответы</w:t>
      </w:r>
      <w:r w:rsidR="006E27BA" w:rsidRPr="006E27BA">
        <w:t xml:space="preserve"> </w:t>
      </w:r>
      <w:r w:rsidRPr="006E27BA">
        <w:t>на</w:t>
      </w:r>
      <w:r w:rsidR="006E27BA" w:rsidRPr="006E27BA">
        <w:t xml:space="preserve"> </w:t>
      </w:r>
      <w:r w:rsidRPr="006E27BA">
        <w:t>все</w:t>
      </w:r>
      <w:r w:rsidR="006E27BA" w:rsidRPr="006E27BA">
        <w:t xml:space="preserve"> </w:t>
      </w:r>
      <w:r w:rsidRPr="006E27BA">
        <w:t>вопросы</w:t>
      </w:r>
      <w:r w:rsidR="006E27BA" w:rsidRPr="006E27BA">
        <w:t xml:space="preserve">. </w:t>
      </w:r>
      <w:r w:rsidRPr="006E27BA">
        <w:t>Постепенно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"</w:t>
      </w:r>
      <w:r w:rsidRPr="006E27BA">
        <w:t>извлечения</w:t>
      </w:r>
      <w:r w:rsidR="006E27BA" w:rsidRPr="006E27BA">
        <w:t xml:space="preserve">" </w:t>
      </w:r>
      <w:r w:rsidRPr="006E27BA">
        <w:t>этих</w:t>
      </w:r>
      <w:r w:rsidR="006E27BA" w:rsidRPr="006E27BA">
        <w:t xml:space="preserve"> </w:t>
      </w:r>
      <w:r w:rsidRPr="006E27BA">
        <w:t>ответов</w:t>
      </w:r>
      <w:r w:rsidR="006E27BA" w:rsidRPr="006E27BA">
        <w:t xml:space="preserve"> </w:t>
      </w:r>
      <w:r w:rsidRPr="006E27BA">
        <w:t>были</w:t>
      </w:r>
      <w:r w:rsidR="006E27BA" w:rsidRPr="006E27BA">
        <w:t xml:space="preserve"> </w:t>
      </w:r>
      <w:r w:rsidRPr="006E27BA">
        <w:t>выработаны</w:t>
      </w:r>
      <w:r w:rsidR="006E27BA" w:rsidRPr="006E27BA">
        <w:t xml:space="preserve"> </w:t>
      </w:r>
      <w:r w:rsidRPr="006E27BA">
        <w:t>методы</w:t>
      </w:r>
      <w:r w:rsidR="006E27BA" w:rsidRPr="006E27BA">
        <w:t xml:space="preserve"> </w:t>
      </w:r>
      <w:r w:rsidRPr="006E27BA">
        <w:t>рационального</w:t>
      </w:r>
      <w:r w:rsidR="006E27BA" w:rsidRPr="006E27BA">
        <w:t xml:space="preserve"> </w:t>
      </w:r>
      <w:r w:rsidRPr="006E27BA">
        <w:t>анализа,</w:t>
      </w:r>
      <w:r w:rsidR="006E27BA" w:rsidRPr="006E27BA">
        <w:t xml:space="preserve"> </w:t>
      </w:r>
      <w:r w:rsidRPr="006E27BA">
        <w:t>среди</w:t>
      </w:r>
      <w:r w:rsidR="006E27BA" w:rsidRPr="006E27BA">
        <w:t xml:space="preserve"> </w:t>
      </w:r>
      <w:r w:rsidRPr="006E27BA">
        <w:t>которых</w:t>
      </w:r>
      <w:r w:rsidR="006E27BA" w:rsidRPr="006E27BA">
        <w:t xml:space="preserve"> </w:t>
      </w:r>
      <w:r w:rsidRPr="006E27BA">
        <w:t>наиболее</w:t>
      </w:r>
      <w:r w:rsidR="006E27BA" w:rsidRPr="006E27BA">
        <w:t xml:space="preserve"> </w:t>
      </w:r>
      <w:r w:rsidRPr="006E27BA">
        <w:t>употребительными</w:t>
      </w:r>
      <w:r w:rsidR="006E27BA" w:rsidRPr="006E27BA">
        <w:t xml:space="preserve"> </w:t>
      </w:r>
      <w:r w:rsidRPr="006E27BA">
        <w:t>были</w:t>
      </w:r>
      <w:r w:rsidR="006E27BA" w:rsidRPr="006E27BA">
        <w:t xml:space="preserve"> </w:t>
      </w:r>
      <w:r w:rsidRPr="006E27BA">
        <w:t>иджма</w:t>
      </w:r>
      <w:r w:rsidR="006E27BA" w:rsidRPr="006E27BA">
        <w:t xml:space="preserve"> - </w:t>
      </w:r>
      <w:r w:rsidRPr="006E27BA">
        <w:t>согласное</w:t>
      </w:r>
      <w:r w:rsidR="006E27BA" w:rsidRPr="006E27BA">
        <w:t xml:space="preserve"> </w:t>
      </w:r>
      <w:r w:rsidRPr="006E27BA">
        <w:t>мнение</w:t>
      </w:r>
      <w:r w:rsidR="006E27BA" w:rsidRPr="006E27BA">
        <w:t xml:space="preserve"> </w:t>
      </w:r>
      <w:r w:rsidRPr="006E27BA">
        <w:t>авторитетных</w:t>
      </w:r>
      <w:r w:rsidR="006E27BA" w:rsidRPr="006E27BA">
        <w:t xml:space="preserve"> </w:t>
      </w:r>
      <w:r w:rsidRPr="006E27BA">
        <w:t>лиц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кийас</w:t>
      </w:r>
      <w:r w:rsidR="006E27BA" w:rsidRPr="006E27BA">
        <w:t xml:space="preserve"> - </w:t>
      </w:r>
      <w:r w:rsidRPr="006E27BA">
        <w:t>вывод,</w:t>
      </w:r>
      <w:r w:rsidR="006E27BA" w:rsidRPr="006E27BA">
        <w:t xml:space="preserve"> </w:t>
      </w:r>
      <w:r w:rsidRPr="006E27BA">
        <w:t>суждение</w:t>
      </w:r>
      <w:r w:rsidR="006E27BA" w:rsidRPr="006E27BA">
        <w:t xml:space="preserve"> </w:t>
      </w:r>
      <w:r w:rsidRPr="006E27BA">
        <w:t>по</w:t>
      </w:r>
      <w:r w:rsidR="006E27BA" w:rsidRPr="006E27BA">
        <w:t xml:space="preserve"> </w:t>
      </w:r>
      <w:r w:rsidRPr="006E27BA">
        <w:t>аналогии</w:t>
      </w:r>
      <w:r w:rsidR="006E27BA" w:rsidRPr="006E27BA">
        <w:t xml:space="preserve">. </w:t>
      </w:r>
      <w:r w:rsidRPr="006E27BA">
        <w:t>Таким</w:t>
      </w:r>
      <w:r w:rsidR="006E27BA" w:rsidRPr="006E27BA">
        <w:t xml:space="preserve"> </w:t>
      </w:r>
      <w:r w:rsidRPr="006E27BA">
        <w:t>образом,</w:t>
      </w:r>
      <w:r w:rsidR="006E27BA" w:rsidRPr="006E27BA">
        <w:t xml:space="preserve"> </w:t>
      </w:r>
      <w:r w:rsidRPr="006E27BA">
        <w:t>если</w:t>
      </w:r>
      <w:r w:rsidR="006E27BA" w:rsidRPr="006E27BA">
        <w:t xml:space="preserve"> </w:t>
      </w:r>
      <w:r w:rsidRPr="006E27BA">
        <w:t>шариат</w:t>
      </w:r>
      <w:r w:rsidR="006E27BA" w:rsidRPr="006E27BA">
        <w:t xml:space="preserve"> - </w:t>
      </w:r>
      <w:r w:rsidRPr="006E27BA">
        <w:t>это</w:t>
      </w:r>
      <w:r w:rsidR="006E27BA" w:rsidRPr="006E27BA">
        <w:t xml:space="preserve"> </w:t>
      </w:r>
      <w:r w:rsidRPr="006E27BA">
        <w:t>собственно</w:t>
      </w:r>
      <w:r w:rsidR="006E27BA" w:rsidRPr="006E27BA">
        <w:t xml:space="preserve"> </w:t>
      </w:r>
      <w:r w:rsidRPr="006E27BA">
        <w:t>система</w:t>
      </w:r>
      <w:r w:rsidR="006E27BA" w:rsidRPr="006E27BA">
        <w:t xml:space="preserve"> </w:t>
      </w:r>
      <w:r w:rsidRPr="006E27BA">
        <w:t>права,</w:t>
      </w:r>
      <w:r w:rsidR="006E27BA" w:rsidRPr="006E27BA">
        <w:t xml:space="preserve"> </w:t>
      </w:r>
      <w:r w:rsidRPr="006E27BA">
        <w:t>система</w:t>
      </w:r>
      <w:r w:rsidR="006E27BA" w:rsidRPr="006E27BA">
        <w:t xml:space="preserve"> </w:t>
      </w:r>
      <w:r w:rsidRPr="006E27BA">
        <w:t>норм,</w:t>
      </w:r>
      <w:r w:rsidR="006E27BA" w:rsidRPr="006E27BA">
        <w:t xml:space="preserve"> </w:t>
      </w:r>
      <w:r w:rsidRPr="006E27BA">
        <w:t>всесторонне</w:t>
      </w:r>
      <w:r w:rsidR="006E27BA" w:rsidRPr="006E27BA">
        <w:t xml:space="preserve"> </w:t>
      </w:r>
      <w:r w:rsidRPr="006E27BA">
        <w:t>регулирующая</w:t>
      </w:r>
      <w:r w:rsidR="006E27BA" w:rsidRPr="006E27BA">
        <w:t xml:space="preserve"> </w:t>
      </w:r>
      <w:r w:rsidRPr="006E27BA">
        <w:t>жизнь</w:t>
      </w:r>
      <w:r w:rsidR="006E27BA" w:rsidRPr="006E27BA">
        <w:t xml:space="preserve"> </w:t>
      </w:r>
      <w:r w:rsidRPr="006E27BA">
        <w:t>мусульманина,</w:t>
      </w:r>
      <w:r w:rsidR="006E27BA" w:rsidRPr="006E27BA">
        <w:t xml:space="preserve"> </w:t>
      </w:r>
      <w:r w:rsidRPr="006E27BA">
        <w:t>то</w:t>
      </w:r>
      <w:r w:rsidR="006E27BA" w:rsidRPr="006E27BA">
        <w:t xml:space="preserve"> </w:t>
      </w:r>
      <w:r w:rsidRPr="006E27BA">
        <w:t>фикх</w:t>
      </w:r>
      <w:r w:rsidR="006E27BA" w:rsidRPr="006E27BA">
        <w:t xml:space="preserve"> - </w:t>
      </w:r>
      <w:r w:rsidRPr="006E27BA">
        <w:t>система</w:t>
      </w:r>
      <w:r w:rsidR="006E27BA" w:rsidRPr="006E27BA">
        <w:t xml:space="preserve"> </w:t>
      </w:r>
      <w:r w:rsidRPr="006E27BA">
        <w:t>правоведения,</w:t>
      </w:r>
      <w:r w:rsidR="006E27BA" w:rsidRPr="006E27BA">
        <w:t xml:space="preserve"> "</w:t>
      </w:r>
      <w:r w:rsidRPr="006E27BA">
        <w:t>наука</w:t>
      </w:r>
      <w:r w:rsidR="006E27BA" w:rsidRPr="006E27BA">
        <w:t xml:space="preserve"> </w:t>
      </w:r>
      <w:r w:rsidRPr="006E27BA">
        <w:t>о</w:t>
      </w:r>
      <w:r w:rsidR="006E27BA" w:rsidRPr="006E27BA">
        <w:t xml:space="preserve"> </w:t>
      </w:r>
      <w:r w:rsidRPr="006E27BA">
        <w:t>праве</w:t>
      </w:r>
      <w:r w:rsidR="006E27BA" w:rsidRPr="006E27BA">
        <w:t>"</w:t>
      </w:r>
      <w:r w:rsidRPr="006E27BA">
        <w:t>,</w:t>
      </w:r>
      <w:r w:rsidR="006E27BA" w:rsidRPr="006E27BA">
        <w:t xml:space="preserve"> </w:t>
      </w:r>
      <w:r w:rsidRPr="006E27BA">
        <w:t>одной</w:t>
      </w:r>
      <w:r w:rsidR="006E27BA" w:rsidRPr="006E27BA">
        <w:t xml:space="preserve"> </w:t>
      </w:r>
      <w:r w:rsidRPr="006E27BA">
        <w:t>из</w:t>
      </w:r>
      <w:r w:rsidR="006E27BA" w:rsidRPr="006E27BA">
        <w:t xml:space="preserve"> </w:t>
      </w:r>
      <w:r w:rsidRPr="006E27BA">
        <w:t>задач</w:t>
      </w:r>
      <w:r w:rsidR="006E27BA" w:rsidRPr="006E27BA">
        <w:t xml:space="preserve"> </w:t>
      </w:r>
      <w:r w:rsidRPr="006E27BA">
        <w:t>которой</w:t>
      </w:r>
      <w:r w:rsidR="006E27BA" w:rsidRPr="006E27BA">
        <w:t xml:space="preserve"> </w:t>
      </w:r>
      <w:r w:rsidRPr="006E27BA">
        <w:t>является</w:t>
      </w:r>
      <w:r w:rsidR="006E27BA" w:rsidRPr="006E27BA">
        <w:t xml:space="preserve"> </w:t>
      </w:r>
      <w:r w:rsidRPr="006E27BA">
        <w:t>поиск</w:t>
      </w:r>
      <w:r w:rsidR="006E27BA" w:rsidRPr="006E27BA">
        <w:t xml:space="preserve"> </w:t>
      </w:r>
      <w:r w:rsidRPr="006E27BA">
        <w:t>ответов</w:t>
      </w:r>
      <w:r w:rsidR="006E27BA" w:rsidRPr="006E27BA">
        <w:t xml:space="preserve"> </w:t>
      </w:r>
      <w:r w:rsidRPr="006E27BA">
        <w:t>на</w:t>
      </w:r>
      <w:r w:rsidR="006E27BA" w:rsidRPr="006E27BA">
        <w:t xml:space="preserve"> </w:t>
      </w:r>
      <w:r w:rsidRPr="006E27BA">
        <w:t>вопросы,</w:t>
      </w:r>
      <w:r w:rsidR="006E27BA" w:rsidRPr="006E27BA">
        <w:t xml:space="preserve"> </w:t>
      </w:r>
      <w:r w:rsidRPr="006E27BA">
        <w:t>рождаемые</w:t>
      </w:r>
      <w:r w:rsidR="006E27BA" w:rsidRPr="006E27BA">
        <w:t xml:space="preserve"> </w:t>
      </w:r>
      <w:r w:rsidRPr="006E27BA">
        <w:t>практикой</w:t>
      </w:r>
      <w:r w:rsidR="006E27BA" w:rsidRPr="006E27BA">
        <w:t xml:space="preserve"> </w:t>
      </w:r>
      <w:r w:rsidRPr="006E27BA">
        <w:t>правоприменения</w:t>
      </w:r>
      <w:r w:rsidR="006E27BA" w:rsidRPr="006E27BA">
        <w:t>.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Так</w:t>
      </w:r>
      <w:r w:rsidR="006E27BA" w:rsidRPr="006E27BA">
        <w:t xml:space="preserve"> </w:t>
      </w:r>
      <w:r w:rsidRPr="006E27BA">
        <w:t>как</w:t>
      </w:r>
      <w:r w:rsidR="006E27BA" w:rsidRPr="006E27BA">
        <w:t xml:space="preserve"> </w:t>
      </w:r>
      <w:r w:rsidRPr="006E27BA">
        <w:t>иджма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кийас</w:t>
      </w:r>
      <w:r w:rsidR="006E27BA" w:rsidRPr="006E27BA">
        <w:t xml:space="preserve"> </w:t>
      </w:r>
      <w:r w:rsidRPr="006E27BA">
        <w:t>предоставляют</w:t>
      </w:r>
      <w:r w:rsidR="006E27BA" w:rsidRPr="006E27BA">
        <w:t xml:space="preserve"> </w:t>
      </w:r>
      <w:r w:rsidRPr="006E27BA">
        <w:t>возможность</w:t>
      </w:r>
      <w:r w:rsidR="006E27BA" w:rsidRPr="006E27BA">
        <w:t xml:space="preserve"> </w:t>
      </w:r>
      <w:r w:rsidRPr="006E27BA">
        <w:t>для</w:t>
      </w:r>
      <w:r w:rsidR="006E27BA" w:rsidRPr="006E27BA">
        <w:t xml:space="preserve"> </w:t>
      </w:r>
      <w:r w:rsidRPr="006E27BA">
        <w:t>самых</w:t>
      </w:r>
      <w:r w:rsidR="006E27BA" w:rsidRPr="006E27BA">
        <w:t xml:space="preserve"> </w:t>
      </w:r>
      <w:r w:rsidRPr="006E27BA">
        <w:t>разных</w:t>
      </w:r>
      <w:r w:rsidR="006E27BA" w:rsidRPr="006E27BA">
        <w:t xml:space="preserve"> </w:t>
      </w:r>
      <w:r w:rsidRPr="006E27BA">
        <w:t>решений,</w:t>
      </w:r>
      <w:r w:rsidR="006E27BA" w:rsidRPr="006E27BA">
        <w:t xml:space="preserve"> </w:t>
      </w:r>
      <w:r w:rsidRPr="006E27BA">
        <w:t>то,</w:t>
      </w:r>
      <w:r w:rsidR="006E27BA" w:rsidRPr="006E27BA">
        <w:t xml:space="preserve"> </w:t>
      </w:r>
      <w:r w:rsidRPr="006E27BA">
        <w:t>во</w:t>
      </w:r>
      <w:r w:rsidR="006E27BA" w:rsidRPr="006E27BA">
        <w:t xml:space="preserve"> </w:t>
      </w:r>
      <w:r w:rsidRPr="006E27BA">
        <w:t>избежание</w:t>
      </w:r>
      <w:r w:rsidR="006E27BA" w:rsidRPr="006E27BA">
        <w:t xml:space="preserve"> </w:t>
      </w:r>
      <w:r w:rsidRPr="006E27BA">
        <w:t>греховных</w:t>
      </w:r>
      <w:r w:rsidR="006E27BA" w:rsidRPr="006E27BA">
        <w:t xml:space="preserve"> </w:t>
      </w:r>
      <w:r w:rsidRPr="006E27BA">
        <w:t>нововведений</w:t>
      </w:r>
      <w:r w:rsidR="006E27BA" w:rsidRPr="006E27BA">
        <w:t xml:space="preserve"> (</w:t>
      </w:r>
      <w:r w:rsidRPr="006E27BA">
        <w:t>бида</w:t>
      </w:r>
      <w:r w:rsidR="006E27BA" w:rsidRPr="006E27BA">
        <w:t xml:space="preserve">), </w:t>
      </w:r>
      <w:r w:rsidRPr="006E27BA">
        <w:t>право</w:t>
      </w:r>
      <w:r w:rsidR="006E27BA" w:rsidRPr="006E27BA">
        <w:t xml:space="preserve"> </w:t>
      </w:r>
      <w:r w:rsidRPr="006E27BA">
        <w:t>их</w:t>
      </w:r>
      <w:r w:rsidR="006E27BA" w:rsidRPr="006E27BA">
        <w:t xml:space="preserve"> </w:t>
      </w:r>
      <w:r w:rsidRPr="006E27BA">
        <w:t>применения</w:t>
      </w:r>
      <w:r w:rsidR="006E27BA" w:rsidRPr="006E27BA">
        <w:t xml:space="preserve"> </w:t>
      </w:r>
      <w:r w:rsidRPr="006E27BA">
        <w:t>было</w:t>
      </w:r>
      <w:r w:rsidR="006E27BA" w:rsidRPr="006E27BA">
        <w:t xml:space="preserve"> </w:t>
      </w:r>
      <w:r w:rsidRPr="006E27BA">
        <w:t>предоставлено</w:t>
      </w:r>
      <w:r w:rsidR="006E27BA" w:rsidRPr="006E27BA">
        <w:t xml:space="preserve"> </w:t>
      </w:r>
      <w:r w:rsidRPr="006E27BA">
        <w:t>только</w:t>
      </w:r>
      <w:r w:rsidR="006E27BA" w:rsidRPr="006E27BA">
        <w:t xml:space="preserve"> </w:t>
      </w:r>
      <w:r w:rsidRPr="006E27BA">
        <w:t>муджтахидам,</w:t>
      </w:r>
      <w:r w:rsidR="006E27BA" w:rsidRPr="006E27BA">
        <w:t xml:space="preserve"> </w:t>
      </w:r>
      <w:r w:rsidRPr="006E27BA">
        <w:t>известным</w:t>
      </w:r>
      <w:r w:rsidR="006E27BA" w:rsidRPr="006E27BA">
        <w:t xml:space="preserve"> </w:t>
      </w:r>
      <w:r w:rsidRPr="006E27BA">
        <w:t>своим</w:t>
      </w:r>
      <w:r w:rsidR="006E27BA" w:rsidRPr="006E27BA">
        <w:t xml:space="preserve"> </w:t>
      </w:r>
      <w:r w:rsidRPr="006E27BA">
        <w:t>благочестивым</w:t>
      </w:r>
      <w:r w:rsidR="006E27BA" w:rsidRPr="006E27BA">
        <w:t xml:space="preserve"> </w:t>
      </w:r>
      <w:r w:rsidRPr="006E27BA">
        <w:t>усердием</w:t>
      </w:r>
      <w:r w:rsidR="006E27BA" w:rsidRPr="006E27BA">
        <w:t xml:space="preserve"> (</w:t>
      </w:r>
      <w:r w:rsidRPr="006E27BA">
        <w:t>иджтихад</w:t>
      </w:r>
      <w:r w:rsidR="006E27BA" w:rsidRPr="006E27BA">
        <w:t xml:space="preserve">) </w:t>
      </w:r>
      <w:r w:rsidRPr="006E27BA">
        <w:t>мусульманским</w:t>
      </w:r>
      <w:r w:rsidR="006E27BA" w:rsidRPr="006E27BA">
        <w:t xml:space="preserve"> </w:t>
      </w:r>
      <w:r w:rsidRPr="006E27BA">
        <w:t>ученым-законоведам</w:t>
      </w:r>
      <w:r w:rsidR="006E27BA" w:rsidRPr="006E27BA">
        <w:t xml:space="preserve">. </w:t>
      </w:r>
      <w:r w:rsidRPr="006E27BA">
        <w:t>В</w:t>
      </w:r>
      <w:r w:rsidR="006E27BA" w:rsidRPr="006E27BA">
        <w:t xml:space="preserve"> </w:t>
      </w:r>
      <w:r w:rsidRPr="006E27BA">
        <w:t>X</w:t>
      </w:r>
      <w:r w:rsidR="006E27BA" w:rsidRPr="006E27BA">
        <w:t xml:space="preserve"> </w:t>
      </w:r>
      <w:r w:rsidRPr="006E27BA">
        <w:t>столетии</w:t>
      </w:r>
      <w:r w:rsidR="006E27BA" w:rsidRPr="006E27BA">
        <w:t xml:space="preserve"> </w:t>
      </w:r>
      <w:r w:rsidRPr="006E27BA">
        <w:t>был</w:t>
      </w:r>
      <w:r w:rsidR="006E27BA" w:rsidRPr="006E27BA">
        <w:t xml:space="preserve"> </w:t>
      </w:r>
      <w:r w:rsidRPr="006E27BA">
        <w:t>достигнут</w:t>
      </w:r>
      <w:r w:rsidR="006E27BA" w:rsidRPr="006E27BA">
        <w:t xml:space="preserve"> </w:t>
      </w:r>
      <w:r w:rsidRPr="006E27BA">
        <w:t>молчаливый</w:t>
      </w:r>
      <w:r w:rsidR="006E27BA" w:rsidRPr="006E27BA">
        <w:t xml:space="preserve"> </w:t>
      </w:r>
      <w:r w:rsidRPr="006E27BA">
        <w:t>консенсус</w:t>
      </w:r>
      <w:r w:rsidR="006E27BA" w:rsidRPr="006E27BA">
        <w:t xml:space="preserve"> </w:t>
      </w:r>
      <w:r w:rsidRPr="006E27BA">
        <w:t>относительно</w:t>
      </w:r>
      <w:r w:rsidR="006E27BA" w:rsidRPr="006E27BA">
        <w:t xml:space="preserve"> </w:t>
      </w:r>
      <w:r w:rsidRPr="006E27BA">
        <w:t>недопустимости</w:t>
      </w:r>
      <w:r w:rsidR="006E27BA" w:rsidRPr="006E27BA">
        <w:t xml:space="preserve"> </w:t>
      </w:r>
      <w:r w:rsidRPr="006E27BA">
        <w:t>появления</w:t>
      </w:r>
      <w:r w:rsidR="006E27BA" w:rsidRPr="006E27BA">
        <w:t xml:space="preserve"> </w:t>
      </w:r>
      <w:r w:rsidRPr="006E27BA">
        <w:t>новых</w:t>
      </w:r>
      <w:r w:rsidR="006E27BA" w:rsidRPr="006E27BA">
        <w:t xml:space="preserve"> </w:t>
      </w:r>
      <w:r w:rsidRPr="006E27BA">
        <w:t>толков</w:t>
      </w:r>
      <w:r w:rsidR="006E27BA" w:rsidRPr="006E27BA">
        <w:t xml:space="preserve"> </w:t>
      </w:r>
      <w:r w:rsidRPr="006E27BA">
        <w:t>с</w:t>
      </w:r>
      <w:r w:rsidR="006E27BA" w:rsidRPr="006E27BA">
        <w:t xml:space="preserve"> </w:t>
      </w:r>
      <w:r w:rsidRPr="006E27BA">
        <w:t>собственной</w:t>
      </w:r>
      <w:r w:rsidR="006E27BA" w:rsidRPr="006E27BA">
        <w:t xml:space="preserve"> </w:t>
      </w:r>
      <w:r w:rsidRPr="006E27BA">
        <w:t>системой</w:t>
      </w:r>
      <w:r w:rsidR="006E27BA" w:rsidRPr="006E27BA">
        <w:t xml:space="preserve"> </w:t>
      </w:r>
      <w:r w:rsidRPr="006E27BA">
        <w:t>вывода</w:t>
      </w:r>
      <w:r w:rsidR="006E27BA" w:rsidRPr="006E27BA">
        <w:t xml:space="preserve"> </w:t>
      </w:r>
      <w:r w:rsidRPr="006E27BA">
        <w:t>правовых</w:t>
      </w:r>
      <w:r w:rsidR="006E27BA" w:rsidRPr="006E27BA">
        <w:t xml:space="preserve"> </w:t>
      </w:r>
      <w:r w:rsidRPr="006E27BA">
        <w:t>решений,</w:t>
      </w:r>
      <w:r w:rsidR="006E27BA" w:rsidRPr="006E27BA">
        <w:t xml:space="preserve"> </w:t>
      </w:r>
      <w:r w:rsidRPr="006E27BA">
        <w:t>что</w:t>
      </w:r>
      <w:r w:rsidR="006E27BA" w:rsidRPr="006E27BA">
        <w:t xml:space="preserve"> </w:t>
      </w:r>
      <w:r w:rsidRPr="006E27BA">
        <w:t>обязывало</w:t>
      </w:r>
      <w:r w:rsidR="006E27BA" w:rsidRPr="006E27BA">
        <w:t xml:space="preserve"> </w:t>
      </w:r>
      <w:r w:rsidRPr="006E27BA">
        <w:t>каждого</w:t>
      </w:r>
      <w:r w:rsidR="006E27BA" w:rsidRPr="006E27BA">
        <w:t xml:space="preserve"> </w:t>
      </w:r>
      <w:r w:rsidRPr="006E27BA">
        <w:t>факиха</w:t>
      </w:r>
      <w:r w:rsidR="006E27BA" w:rsidRPr="006E27BA">
        <w:t xml:space="preserve"> (</w:t>
      </w:r>
      <w:r w:rsidRPr="006E27BA">
        <w:t>богослова-законоведа</w:t>
      </w:r>
      <w:r w:rsidR="006E27BA" w:rsidRPr="006E27BA">
        <w:t xml:space="preserve">) </w:t>
      </w:r>
      <w:r w:rsidRPr="006E27BA">
        <w:t>следовать</w:t>
      </w:r>
      <w:r w:rsidR="006E27BA" w:rsidRPr="006E27BA">
        <w:t xml:space="preserve"> </w:t>
      </w:r>
      <w:r w:rsidRPr="006E27BA">
        <w:t>учению</w:t>
      </w:r>
      <w:r w:rsidR="006E27BA" w:rsidRPr="006E27BA">
        <w:t xml:space="preserve"> </w:t>
      </w:r>
      <w:r w:rsidRPr="006E27BA">
        <w:t>определенного</w:t>
      </w:r>
      <w:r w:rsidR="006E27BA" w:rsidRPr="006E27BA">
        <w:t xml:space="preserve"> </w:t>
      </w:r>
      <w:r w:rsidRPr="006E27BA">
        <w:t>мазхаба</w:t>
      </w:r>
      <w:r w:rsidR="006E27BA" w:rsidRPr="006E27BA">
        <w:t>.</w:t>
      </w:r>
    </w:p>
    <w:p w:rsidR="006E27BA" w:rsidRPr="006E27BA" w:rsidRDefault="009751C5" w:rsidP="006E27BA">
      <w:pPr>
        <w:tabs>
          <w:tab w:val="left" w:pos="726"/>
        </w:tabs>
      </w:pPr>
      <w:r w:rsidRPr="006E27BA">
        <w:t>Помимо</w:t>
      </w:r>
      <w:r w:rsidR="006E27BA" w:rsidRPr="006E27BA">
        <w:t xml:space="preserve"> </w:t>
      </w:r>
      <w:r w:rsidRPr="006E27BA">
        <w:t>указанных</w:t>
      </w:r>
      <w:r w:rsidR="006E27BA" w:rsidRPr="006E27BA">
        <w:t xml:space="preserve"> </w:t>
      </w:r>
      <w:r w:rsidRPr="006E27BA">
        <w:t>мусульманское</w:t>
      </w:r>
      <w:r w:rsidR="006E27BA" w:rsidRPr="006E27BA">
        <w:t xml:space="preserve"> </w:t>
      </w:r>
      <w:r w:rsidRPr="006E27BA">
        <w:t>право</w:t>
      </w:r>
      <w:r w:rsidR="006E27BA" w:rsidRPr="006E27BA">
        <w:t xml:space="preserve"> </w:t>
      </w:r>
      <w:r w:rsidRPr="006E27BA">
        <w:t>имеет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дополнительные</w:t>
      </w:r>
      <w:r w:rsidR="006E27BA" w:rsidRPr="006E27BA">
        <w:t xml:space="preserve"> </w:t>
      </w:r>
      <w:r w:rsidRPr="006E27BA">
        <w:t>источники</w:t>
      </w:r>
      <w:r w:rsidR="006E27BA" w:rsidRPr="006E27BA">
        <w:t xml:space="preserve">. </w:t>
      </w:r>
      <w:r w:rsidRPr="006E27BA">
        <w:t>Прежде</w:t>
      </w:r>
      <w:r w:rsidR="006E27BA" w:rsidRPr="006E27BA">
        <w:t xml:space="preserve"> </w:t>
      </w:r>
      <w:r w:rsidRPr="006E27BA">
        <w:t>всего</w:t>
      </w:r>
      <w:r w:rsidR="006E27BA" w:rsidRPr="006E27BA">
        <w:t xml:space="preserve"> </w:t>
      </w:r>
      <w:r w:rsidRPr="006E27BA">
        <w:t>это</w:t>
      </w:r>
      <w:r w:rsidR="006E27BA" w:rsidRPr="006E27BA">
        <w:t xml:space="preserve"> </w:t>
      </w:r>
      <w:r w:rsidRPr="006E27BA">
        <w:t>местные</w:t>
      </w:r>
      <w:r w:rsidR="006E27BA" w:rsidRPr="006E27BA">
        <w:t xml:space="preserve"> </w:t>
      </w:r>
      <w:r w:rsidRPr="006E27BA">
        <w:t>обычаи,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вошедшие</w:t>
      </w:r>
      <w:r w:rsidR="006E27BA" w:rsidRPr="006E27BA">
        <w:t xml:space="preserve"> </w:t>
      </w:r>
      <w:r w:rsidRPr="006E27BA">
        <w:t>непосредственно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само</w:t>
      </w:r>
      <w:r w:rsidR="006E27BA" w:rsidRPr="006E27BA">
        <w:t xml:space="preserve"> </w:t>
      </w:r>
      <w:r w:rsidRPr="006E27BA">
        <w:t>мусульманское</w:t>
      </w:r>
      <w:r w:rsidR="006E27BA" w:rsidRPr="006E27BA">
        <w:t xml:space="preserve"> </w:t>
      </w:r>
      <w:r w:rsidRPr="006E27BA">
        <w:t>право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период</w:t>
      </w:r>
      <w:r w:rsidR="006E27BA" w:rsidRPr="006E27BA">
        <w:t xml:space="preserve"> </w:t>
      </w:r>
      <w:r w:rsidRPr="006E27BA">
        <w:t>его</w:t>
      </w:r>
      <w:r w:rsidR="006E27BA" w:rsidRPr="006E27BA">
        <w:t xml:space="preserve"> </w:t>
      </w:r>
      <w:r w:rsidRPr="006E27BA">
        <w:t>становления,</w:t>
      </w:r>
      <w:r w:rsidR="006E27BA" w:rsidRPr="006E27BA">
        <w:t xml:space="preserve"> </w:t>
      </w:r>
      <w:r w:rsidRPr="006E27BA">
        <w:t>но</w:t>
      </w:r>
      <w:r w:rsidR="006E27BA" w:rsidRPr="006E27BA">
        <w:t xml:space="preserve"> </w:t>
      </w:r>
      <w:r w:rsidRPr="006E27BA">
        <w:t>не</w:t>
      </w:r>
      <w:r w:rsidR="006E27BA" w:rsidRPr="006E27BA">
        <w:t xml:space="preserve"> </w:t>
      </w:r>
      <w:r w:rsidRPr="006E27BA">
        <w:t>противоречившие</w:t>
      </w:r>
      <w:r w:rsidR="006E27BA" w:rsidRPr="006E27BA">
        <w:t xml:space="preserve"> </w:t>
      </w:r>
      <w:r w:rsidRPr="006E27BA">
        <w:t>прямо</w:t>
      </w:r>
      <w:r w:rsidR="006E27BA" w:rsidRPr="006E27BA">
        <w:t xml:space="preserve"> </w:t>
      </w:r>
      <w:r w:rsidRPr="006E27BA">
        <w:t>его</w:t>
      </w:r>
      <w:r w:rsidR="006E27BA" w:rsidRPr="006E27BA">
        <w:t xml:space="preserve"> </w:t>
      </w:r>
      <w:r w:rsidRPr="006E27BA">
        <w:t>принципам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нормам</w:t>
      </w:r>
      <w:r w:rsidR="006E27BA" w:rsidRPr="006E27BA">
        <w:t xml:space="preserve">. </w:t>
      </w:r>
      <w:r w:rsidRPr="006E27BA">
        <w:t>При</w:t>
      </w:r>
      <w:r w:rsidR="006E27BA" w:rsidRPr="006E27BA">
        <w:t xml:space="preserve"> </w:t>
      </w:r>
      <w:r w:rsidRPr="006E27BA">
        <w:t>этом</w:t>
      </w:r>
      <w:r w:rsidR="006E27BA" w:rsidRPr="006E27BA">
        <w:t xml:space="preserve"> </w:t>
      </w:r>
      <w:r w:rsidRPr="006E27BA">
        <w:t>признаются</w:t>
      </w:r>
      <w:r w:rsidR="006E27BA" w:rsidRPr="006E27BA">
        <w:t xml:space="preserve"> </w:t>
      </w:r>
      <w:r w:rsidRPr="006E27BA">
        <w:t>правовые</w:t>
      </w:r>
      <w:r w:rsidR="006E27BA" w:rsidRPr="006E27BA">
        <w:t xml:space="preserve"> </w:t>
      </w:r>
      <w:r w:rsidRPr="006E27BA">
        <w:t>обычаи,</w:t>
      </w:r>
      <w:r w:rsidR="006E27BA" w:rsidRPr="006E27BA">
        <w:t xml:space="preserve"> </w:t>
      </w:r>
      <w:r w:rsidRPr="006E27BA">
        <w:t>сложившиеся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самом</w:t>
      </w:r>
      <w:r w:rsidR="006E27BA" w:rsidRPr="006E27BA">
        <w:t xml:space="preserve"> </w:t>
      </w:r>
      <w:r w:rsidRPr="006E27BA">
        <w:t>арабском</w:t>
      </w:r>
      <w:r w:rsidR="006E27BA" w:rsidRPr="006E27BA">
        <w:t xml:space="preserve"> </w:t>
      </w:r>
      <w:r w:rsidRPr="006E27BA">
        <w:t>обществе</w:t>
      </w:r>
      <w:r w:rsidR="006E27BA" w:rsidRPr="006E27BA">
        <w:t xml:space="preserve"> (</w:t>
      </w:r>
      <w:r w:rsidRPr="006E27BA">
        <w:t>урф</w:t>
      </w:r>
      <w:r w:rsidR="006E27BA" w:rsidRPr="006E27BA">
        <w:t xml:space="preserve">), </w:t>
      </w:r>
      <w:r w:rsidRPr="006E27BA">
        <w:t>а</w:t>
      </w:r>
      <w:r w:rsidR="006E27BA" w:rsidRPr="006E27BA">
        <w:t xml:space="preserve"> </w:t>
      </w:r>
      <w:r w:rsidRPr="006E27BA">
        <w:t>также</w:t>
      </w:r>
      <w:r w:rsidR="006E27BA" w:rsidRPr="006E27BA">
        <w:t xml:space="preserve"> </w:t>
      </w:r>
      <w:r w:rsidRPr="006E27BA">
        <w:t>адаты</w:t>
      </w:r>
      <w:r w:rsidR="006E27BA" w:rsidRPr="006E27BA">
        <w:t xml:space="preserve"> - </w:t>
      </w:r>
      <w:r w:rsidRPr="006E27BA">
        <w:t>обычаи</w:t>
      </w:r>
      <w:r w:rsidR="006E27BA" w:rsidRPr="006E27BA">
        <w:t xml:space="preserve"> </w:t>
      </w:r>
      <w:r w:rsidRPr="006E27BA">
        <w:t>народов,</w:t>
      </w:r>
      <w:r w:rsidR="006E27BA" w:rsidRPr="006E27BA">
        <w:t xml:space="preserve"> </w:t>
      </w:r>
      <w:r w:rsidRPr="006E27BA">
        <w:t>покоренных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результате</w:t>
      </w:r>
      <w:r w:rsidR="006E27BA" w:rsidRPr="006E27BA">
        <w:t xml:space="preserve"> </w:t>
      </w:r>
      <w:r w:rsidRPr="006E27BA">
        <w:t>арабских</w:t>
      </w:r>
      <w:r w:rsidR="006E27BA" w:rsidRPr="006E27BA">
        <w:t xml:space="preserve"> </w:t>
      </w:r>
      <w:r w:rsidRPr="006E27BA">
        <w:t>завоеваний</w:t>
      </w:r>
      <w:r w:rsidR="006E27BA" w:rsidRPr="006E27BA">
        <w:t xml:space="preserve"> </w:t>
      </w:r>
      <w:r w:rsidRPr="006E27BA">
        <w:t>или</w:t>
      </w:r>
      <w:r w:rsidR="006E27BA" w:rsidRPr="006E27BA">
        <w:t xml:space="preserve"> </w:t>
      </w:r>
      <w:r w:rsidRPr="006E27BA">
        <w:t>же</w:t>
      </w:r>
      <w:r w:rsidR="006E27BA" w:rsidRPr="006E27BA">
        <w:t xml:space="preserve"> </w:t>
      </w:r>
      <w:r w:rsidRPr="006E27BA">
        <w:t>подвергшихся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более</w:t>
      </w:r>
      <w:r w:rsidR="006E27BA" w:rsidRPr="006E27BA">
        <w:t xml:space="preserve"> </w:t>
      </w:r>
      <w:r w:rsidRPr="006E27BA">
        <w:t>позднее</w:t>
      </w:r>
      <w:r w:rsidR="006E27BA" w:rsidRPr="006E27BA">
        <w:t xml:space="preserve"> </w:t>
      </w:r>
      <w:r w:rsidRPr="006E27BA">
        <w:t>время</w:t>
      </w:r>
      <w:r w:rsidR="006E27BA" w:rsidRPr="006E27BA">
        <w:t xml:space="preserve"> </w:t>
      </w:r>
      <w:r w:rsidRPr="006E27BA">
        <w:t>влиянию</w:t>
      </w:r>
      <w:r w:rsidR="006E27BA" w:rsidRPr="006E27BA">
        <w:t xml:space="preserve"> </w:t>
      </w:r>
      <w:r w:rsidRPr="006E27BA">
        <w:t>мусульманского</w:t>
      </w:r>
      <w:r w:rsidR="006E27BA" w:rsidRPr="006E27BA">
        <w:t xml:space="preserve"> </w:t>
      </w:r>
      <w:r w:rsidRPr="006E27BA">
        <w:t>права</w:t>
      </w:r>
      <w:r w:rsidR="006E27BA" w:rsidRPr="006E27BA">
        <w:t xml:space="preserve">. </w:t>
      </w:r>
      <w:r w:rsidRPr="006E27BA">
        <w:t>Еще</w:t>
      </w:r>
      <w:r w:rsidR="006E27BA" w:rsidRPr="006E27BA">
        <w:t xml:space="preserve"> </w:t>
      </w:r>
      <w:r w:rsidRPr="006E27BA">
        <w:t>одним</w:t>
      </w:r>
      <w:r w:rsidR="006E27BA" w:rsidRPr="006E27BA">
        <w:t xml:space="preserve"> </w:t>
      </w:r>
      <w:r w:rsidRPr="006E27BA">
        <w:t>дополнительным</w:t>
      </w:r>
      <w:r w:rsidR="006E27BA" w:rsidRPr="006E27BA">
        <w:t xml:space="preserve"> </w:t>
      </w:r>
      <w:r w:rsidRPr="006E27BA">
        <w:t>источником</w:t>
      </w:r>
      <w:r w:rsidR="006E27BA" w:rsidRPr="006E27BA">
        <w:t xml:space="preserve"> </w:t>
      </w:r>
      <w:r w:rsidRPr="006E27BA">
        <w:t>права</w:t>
      </w:r>
      <w:r w:rsidR="006E27BA" w:rsidRPr="006E27BA">
        <w:t xml:space="preserve"> </w:t>
      </w:r>
      <w:r w:rsidRPr="006E27BA">
        <w:t>служат</w:t>
      </w:r>
      <w:r w:rsidR="006E27BA" w:rsidRPr="006E27BA">
        <w:t xml:space="preserve"> </w:t>
      </w:r>
      <w:r w:rsidRPr="006E27BA">
        <w:t>фетвы</w:t>
      </w:r>
      <w:r w:rsidR="006E27BA" w:rsidRPr="006E27BA">
        <w:t xml:space="preserve"> - </w:t>
      </w:r>
      <w:r w:rsidRPr="006E27BA">
        <w:t>решения</w:t>
      </w:r>
      <w:r w:rsidR="006E27BA" w:rsidRPr="006E27BA">
        <w:t xml:space="preserve"> </w:t>
      </w:r>
      <w:r w:rsidRPr="006E27BA">
        <w:t>муфтиев</w:t>
      </w:r>
      <w:r w:rsidR="006E27BA" w:rsidRPr="006E27BA">
        <w:t xml:space="preserve"> </w:t>
      </w:r>
      <w:r w:rsidRPr="006E27BA">
        <w:t>по</w:t>
      </w:r>
      <w:r w:rsidR="006E27BA" w:rsidRPr="006E27BA">
        <w:t xml:space="preserve"> </w:t>
      </w:r>
      <w:r w:rsidRPr="006E27BA">
        <w:t>отдельным</w:t>
      </w:r>
      <w:r w:rsidR="006E27BA" w:rsidRPr="006E27BA">
        <w:t xml:space="preserve"> </w:t>
      </w:r>
      <w:r w:rsidRPr="006E27BA">
        <w:t>вопросам,</w:t>
      </w:r>
      <w:r w:rsidR="006E27BA" w:rsidRPr="006E27BA">
        <w:t xml:space="preserve"> </w:t>
      </w:r>
      <w:r w:rsidRPr="006E27BA">
        <w:t>фирманы</w:t>
      </w:r>
      <w:r w:rsidR="006E27BA" w:rsidRPr="006E27BA">
        <w:t xml:space="preserve"> - </w:t>
      </w:r>
      <w:r w:rsidRPr="006E27BA">
        <w:t>указы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распоряжения</w:t>
      </w:r>
      <w:r w:rsidR="006E27BA" w:rsidRPr="006E27BA">
        <w:t xml:space="preserve"> </w:t>
      </w:r>
      <w:r w:rsidRPr="006E27BA">
        <w:t>халифов,</w:t>
      </w:r>
      <w:r w:rsidR="006E27BA" w:rsidRPr="006E27BA">
        <w:t xml:space="preserve"> </w:t>
      </w:r>
      <w:r w:rsidRPr="006E27BA">
        <w:t>а</w:t>
      </w:r>
      <w:r w:rsidR="006E27BA" w:rsidRPr="006E27BA">
        <w:t xml:space="preserve"> </w:t>
      </w:r>
      <w:r w:rsidRPr="006E27BA">
        <w:t>также</w:t>
      </w:r>
      <w:r w:rsidR="006E27BA" w:rsidRPr="006E27BA">
        <w:t xml:space="preserve"> </w:t>
      </w:r>
      <w:r w:rsidRPr="006E27BA">
        <w:t>кануны</w:t>
      </w:r>
      <w:r w:rsidR="006E27BA" w:rsidRPr="006E27BA">
        <w:t xml:space="preserve"> - </w:t>
      </w:r>
      <w:r w:rsidRPr="006E27BA">
        <w:t>законы,</w:t>
      </w:r>
      <w:r w:rsidR="006E27BA" w:rsidRPr="006E27BA">
        <w:t xml:space="preserve"> </w:t>
      </w:r>
      <w:r w:rsidRPr="006E27BA">
        <w:t>устанавливаемые</w:t>
      </w:r>
      <w:r w:rsidR="006E27BA" w:rsidRPr="006E27BA">
        <w:t xml:space="preserve"> </w:t>
      </w:r>
      <w:r w:rsidRPr="006E27BA">
        <w:t>исламским</w:t>
      </w:r>
      <w:r w:rsidR="006E27BA" w:rsidRPr="006E27BA">
        <w:t xml:space="preserve"> </w:t>
      </w:r>
      <w:r w:rsidRPr="006E27BA">
        <w:t>государством</w:t>
      </w:r>
      <w:r w:rsidR="006E27BA" w:rsidRPr="006E27BA">
        <w:t xml:space="preserve">. </w:t>
      </w:r>
      <w:r w:rsidRPr="006E27BA">
        <w:t>Так,</w:t>
      </w:r>
      <w:r w:rsidR="006E27BA" w:rsidRPr="006E27BA">
        <w:t xml:space="preserve"> </w:t>
      </w:r>
      <w:r w:rsidRPr="006E27BA">
        <w:t>например,</w:t>
      </w:r>
      <w:r w:rsidR="006E27BA" w:rsidRPr="006E27BA">
        <w:t xml:space="preserve"> </w:t>
      </w:r>
      <w:r w:rsidRPr="006E27BA">
        <w:t>статья</w:t>
      </w:r>
      <w:r w:rsidR="006E27BA" w:rsidRPr="006E27BA">
        <w:t xml:space="preserve"> </w:t>
      </w:r>
      <w:r w:rsidRPr="006E27BA">
        <w:t>48</w:t>
      </w:r>
      <w:r w:rsidR="006E27BA" w:rsidRPr="006E27BA">
        <w:t xml:space="preserve"> "</w:t>
      </w:r>
      <w:r w:rsidRPr="006E27BA">
        <w:t>Основ</w:t>
      </w:r>
      <w:r w:rsidR="006E27BA" w:rsidRPr="006E27BA">
        <w:t xml:space="preserve"> </w:t>
      </w:r>
      <w:r w:rsidRPr="006E27BA">
        <w:t>системы</w:t>
      </w:r>
      <w:r w:rsidR="006E27BA" w:rsidRPr="006E27BA">
        <w:t xml:space="preserve"> </w:t>
      </w:r>
      <w:r w:rsidRPr="006E27BA">
        <w:t>власти</w:t>
      </w:r>
      <w:r w:rsidR="006E27BA" w:rsidRPr="006E27BA">
        <w:t>"</w:t>
      </w:r>
      <w:r w:rsidRPr="006E27BA">
        <w:t>,</w:t>
      </w:r>
      <w:r w:rsidR="006E27BA" w:rsidRPr="006E27BA">
        <w:t xml:space="preserve"> </w:t>
      </w:r>
      <w:r w:rsidRPr="006E27BA">
        <w:t>принятых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1992</w:t>
      </w:r>
      <w:r w:rsidR="006E27BA" w:rsidRPr="006E27BA">
        <w:t xml:space="preserve"> </w:t>
      </w:r>
      <w:r w:rsidRPr="006E27BA">
        <w:t>году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Саудовской</w:t>
      </w:r>
      <w:r w:rsidR="006E27BA" w:rsidRPr="006E27BA">
        <w:t xml:space="preserve"> </w:t>
      </w:r>
      <w:r w:rsidRPr="006E27BA">
        <w:t>Аравии,</w:t>
      </w:r>
      <w:r w:rsidR="006E27BA" w:rsidRPr="006E27BA">
        <w:t xml:space="preserve"> </w:t>
      </w:r>
      <w:r w:rsidRPr="006E27BA">
        <w:t>гласит,</w:t>
      </w:r>
      <w:r w:rsidR="006E27BA" w:rsidRPr="006E27BA">
        <w:t xml:space="preserve"> </w:t>
      </w:r>
      <w:r w:rsidRPr="006E27BA">
        <w:t>что</w:t>
      </w:r>
      <w:r w:rsidR="006E27BA" w:rsidRPr="006E27BA">
        <w:t xml:space="preserve"> "</w:t>
      </w:r>
      <w:r w:rsidRPr="006E27BA">
        <w:t>Суды</w:t>
      </w:r>
      <w:r w:rsidR="006E27BA" w:rsidRPr="006E27BA">
        <w:t xml:space="preserve"> </w:t>
      </w:r>
      <w:r w:rsidRPr="006E27BA">
        <w:t>обязаны</w:t>
      </w:r>
      <w:r w:rsidR="006E27BA" w:rsidRPr="006E27BA">
        <w:t xml:space="preserve"> </w:t>
      </w:r>
      <w:r w:rsidRPr="006E27BA">
        <w:t>применять</w:t>
      </w:r>
      <w:r w:rsidR="006E27BA" w:rsidRPr="006E27BA">
        <w:t xml:space="preserve"> </w:t>
      </w:r>
      <w:r w:rsidRPr="006E27BA">
        <w:t>нормы</w:t>
      </w:r>
      <w:r w:rsidR="006E27BA" w:rsidRPr="006E27BA">
        <w:t xml:space="preserve"> </w:t>
      </w:r>
      <w:r w:rsidRPr="006E27BA">
        <w:t>шариата</w:t>
      </w:r>
      <w:r w:rsidR="006E27BA" w:rsidRPr="006E27BA">
        <w:t xml:space="preserve"> </w:t>
      </w:r>
      <w:r w:rsidRPr="006E27BA">
        <w:t>при</w:t>
      </w:r>
      <w:r w:rsidR="006E27BA" w:rsidRPr="006E27BA">
        <w:t xml:space="preserve"> </w:t>
      </w:r>
      <w:r w:rsidRPr="006E27BA">
        <w:t>рассмотрении</w:t>
      </w:r>
      <w:r w:rsidR="006E27BA" w:rsidRPr="006E27BA">
        <w:t xml:space="preserve"> </w:t>
      </w:r>
      <w:r w:rsidRPr="006E27BA">
        <w:t>ими</w:t>
      </w:r>
      <w:r w:rsidR="006E27BA" w:rsidRPr="006E27BA">
        <w:t xml:space="preserve"> </w:t>
      </w:r>
      <w:r w:rsidRPr="006E27BA">
        <w:t>дел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соответствии</w:t>
      </w:r>
      <w:r w:rsidR="006E27BA" w:rsidRPr="006E27BA">
        <w:t xml:space="preserve"> </w:t>
      </w:r>
      <w:r w:rsidRPr="006E27BA">
        <w:t>с</w:t>
      </w:r>
      <w:r w:rsidR="006E27BA" w:rsidRPr="006E27BA">
        <w:t xml:space="preserve"> </w:t>
      </w:r>
      <w:r w:rsidRPr="006E27BA">
        <w:t>Кораном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Сунной,</w:t>
      </w:r>
      <w:r w:rsidR="006E27BA" w:rsidRPr="006E27BA">
        <w:t xml:space="preserve"> </w:t>
      </w:r>
      <w:r w:rsidRPr="006E27BA">
        <w:t>а</w:t>
      </w:r>
      <w:r w:rsidR="006E27BA" w:rsidRPr="006E27BA">
        <w:t xml:space="preserve"> </w:t>
      </w:r>
      <w:r w:rsidRPr="006E27BA">
        <w:t>также</w:t>
      </w:r>
      <w:r w:rsidR="006E27BA" w:rsidRPr="006E27BA">
        <w:t xml:space="preserve"> </w:t>
      </w:r>
      <w:r w:rsidRPr="006E27BA">
        <w:t>законами,</w:t>
      </w:r>
      <w:r w:rsidR="006E27BA" w:rsidRPr="006E27BA">
        <w:t xml:space="preserve"> </w:t>
      </w:r>
      <w:r w:rsidRPr="006E27BA">
        <w:t>декретированными</w:t>
      </w:r>
      <w:r w:rsidR="006E27BA" w:rsidRPr="006E27BA">
        <w:t xml:space="preserve"> </w:t>
      </w:r>
      <w:r w:rsidRPr="006E27BA">
        <w:t>правителем</w:t>
      </w:r>
      <w:r w:rsidR="006E27BA" w:rsidRPr="006E27BA">
        <w:t xml:space="preserve"> </w:t>
      </w:r>
      <w:r w:rsidRPr="006E27BA">
        <w:t>на</w:t>
      </w:r>
      <w:r w:rsidR="006E27BA" w:rsidRPr="006E27BA">
        <w:t xml:space="preserve"> </w:t>
      </w:r>
      <w:r w:rsidRPr="006E27BA">
        <w:t>основе</w:t>
      </w:r>
      <w:r w:rsidR="006E27BA" w:rsidRPr="006E27BA">
        <w:t xml:space="preserve"> </w:t>
      </w:r>
      <w:r w:rsidRPr="006E27BA">
        <w:t>Корана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Сунны</w:t>
      </w:r>
      <w:r w:rsidR="006E27BA" w:rsidRPr="006E27BA">
        <w:t>".</w:t>
      </w:r>
    </w:p>
    <w:p w:rsidR="0051080B" w:rsidRDefault="006E27BA" w:rsidP="006E27BA">
      <w:pPr>
        <w:pStyle w:val="1"/>
      </w:pPr>
      <w:r>
        <w:br w:type="page"/>
      </w:r>
      <w:bookmarkStart w:id="12" w:name="_Toc285031391"/>
      <w:r w:rsidR="0051080B" w:rsidRPr="006E27BA">
        <w:t>5</w:t>
      </w:r>
      <w:r w:rsidRPr="006E27BA">
        <w:t xml:space="preserve">. </w:t>
      </w:r>
      <w:r w:rsidR="0051080B" w:rsidRPr="006E27BA">
        <w:t>Законодательное</w:t>
      </w:r>
      <w:r w:rsidRPr="006E27BA">
        <w:t xml:space="preserve"> </w:t>
      </w:r>
      <w:r w:rsidR="0051080B" w:rsidRPr="006E27BA">
        <w:t>обеспечение</w:t>
      </w:r>
      <w:r w:rsidRPr="006E27BA">
        <w:t xml:space="preserve"> </w:t>
      </w:r>
      <w:r w:rsidR="0051080B" w:rsidRPr="006E27BA">
        <w:t>свободы</w:t>
      </w:r>
      <w:r w:rsidRPr="006E27BA">
        <w:t xml:space="preserve"> </w:t>
      </w:r>
      <w:r w:rsidR="0051080B" w:rsidRPr="006E27BA">
        <w:t>совести</w:t>
      </w:r>
      <w:r w:rsidRPr="006E27BA">
        <w:t xml:space="preserve"> </w:t>
      </w:r>
      <w:r w:rsidR="0051080B" w:rsidRPr="006E27BA">
        <w:t>в</w:t>
      </w:r>
      <w:r w:rsidRPr="006E27BA">
        <w:t xml:space="preserve"> </w:t>
      </w:r>
      <w:r w:rsidR="0051080B" w:rsidRPr="006E27BA">
        <w:t>Украине</w:t>
      </w:r>
      <w:bookmarkEnd w:id="12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51080B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b/>
          <w:lang w:val="ru-RU"/>
        </w:rPr>
        <w:t>Свобода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одной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фундаментальных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общечеловеческих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ценностей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неотъемлемым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атрибутом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демократического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Именно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поэтому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вопросам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обеспечения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конституционных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гарантий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мировоззрения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вероисповедания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принадлежит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одно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главных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мест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государственной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политике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Украины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Свобода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проявляет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себя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внутренняя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способность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личности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оценивать,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осмысливать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различные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мировоззренческие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парадигмы,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без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какого-либо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внешнего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силового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принуждения,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только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велению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собственной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самоопределяться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их,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действовать,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осуществлять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поступки,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творчески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самореализоваться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системе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координат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мировоззренческого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выбора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Данное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определение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трактует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понятие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наиболее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философском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познании</w:t>
      </w:r>
      <w:r w:rsidR="006E27BA" w:rsidRPr="006E27BA">
        <w:rPr>
          <w:lang w:val="ru-RU"/>
        </w:rPr>
        <w:t>.</w:t>
      </w:r>
    </w:p>
    <w:p w:rsidR="006E27BA" w:rsidRPr="006E27BA" w:rsidRDefault="0051080B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Исторически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практическом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научном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употреблении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понятие</w:t>
      </w:r>
      <w:r w:rsidR="006E27BA" w:rsidRPr="006E27BA">
        <w:rPr>
          <w:lang w:val="ru-RU"/>
        </w:rPr>
        <w:t xml:space="preserve"> "</w:t>
      </w:r>
      <w:r w:rsidRPr="006E27BA">
        <w:rPr>
          <w:lang w:val="ru-RU"/>
        </w:rPr>
        <w:t>свобода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" </w:t>
      </w:r>
      <w:r w:rsidRPr="006E27BA">
        <w:rPr>
          <w:lang w:val="ru-RU"/>
        </w:rPr>
        <w:t>конституировалась</w:t>
      </w:r>
      <w:r w:rsidR="006E27BA" w:rsidRPr="006E27BA">
        <w:rPr>
          <w:lang w:val="ru-RU"/>
        </w:rPr>
        <w:t xml:space="preserve"> </w:t>
      </w:r>
      <w:r w:rsidRPr="006E27BA">
        <w:rPr>
          <w:b/>
          <w:lang w:val="ru-RU"/>
        </w:rPr>
        <w:t>как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категория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ходе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буржуазных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революций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XVIII-XIX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вв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Теоретически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было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обосновано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работах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идеологов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буржуазии</w:t>
      </w:r>
      <w:r w:rsidR="006E27BA" w:rsidRPr="006E27BA">
        <w:rPr>
          <w:lang w:val="ru-RU"/>
        </w:rPr>
        <w:t xml:space="preserve"> - </w:t>
      </w:r>
      <w:r w:rsidRPr="006E27BA">
        <w:rPr>
          <w:lang w:val="ru-RU"/>
        </w:rPr>
        <w:t>П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Бейля,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Ж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Мелье,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Гоббса,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Коллинза,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Дж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Локка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Правовой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аспект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характеризует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совокупность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юридических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норм,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регулирующих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процессе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практической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реализации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личностью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Однако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может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регулировать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процесс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мировоззренческого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выбора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Государство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"</w:t>
      </w:r>
      <w:r w:rsidRPr="006E27BA">
        <w:rPr>
          <w:lang w:val="ru-RU"/>
        </w:rPr>
        <w:t>дарит</w:t>
      </w:r>
      <w:r w:rsidR="006E27BA" w:rsidRPr="006E27BA">
        <w:rPr>
          <w:lang w:val="ru-RU"/>
        </w:rPr>
        <w:t xml:space="preserve">" </w:t>
      </w:r>
      <w:r w:rsidRPr="006E27BA">
        <w:rPr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лишь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очерчивает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правовое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пространство,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котором,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например,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верующий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имел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возможность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самореализации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согласно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выбору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>.</w:t>
      </w:r>
    </w:p>
    <w:p w:rsidR="006E27BA" w:rsidRPr="006E27BA" w:rsidRDefault="0051080B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b/>
          <w:lang w:val="ru-RU"/>
        </w:rPr>
        <w:t>Свобода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совести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в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религи</w:t>
      </w:r>
      <w:r w:rsidR="005F692F">
        <w:rPr>
          <w:b/>
          <w:lang w:val="ru-RU"/>
        </w:rPr>
        <w:t>еведении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рассматривается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синтезирующая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категория,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имеющая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структуру,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раскрывает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содержание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через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осмысление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целого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ряда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понятий,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частности</w:t>
      </w:r>
      <w:r w:rsidR="006E27BA" w:rsidRPr="006E27BA">
        <w:rPr>
          <w:lang w:val="ru-RU"/>
        </w:rPr>
        <w:t>: "</w:t>
      </w:r>
      <w:r w:rsidRPr="006E27BA">
        <w:rPr>
          <w:b/>
          <w:lang w:val="ru-RU"/>
        </w:rPr>
        <w:t>веротерпимость</w:t>
      </w:r>
      <w:r w:rsidR="006E27BA" w:rsidRPr="006E27BA">
        <w:rPr>
          <w:b/>
          <w:lang w:val="ru-RU"/>
        </w:rPr>
        <w:t>"</w:t>
      </w:r>
      <w:r w:rsidRPr="006E27BA">
        <w:rPr>
          <w:lang w:val="ru-RU"/>
        </w:rPr>
        <w:t>,</w:t>
      </w:r>
      <w:r w:rsidR="006E27BA" w:rsidRPr="006E27BA">
        <w:rPr>
          <w:lang w:val="ru-RU"/>
        </w:rPr>
        <w:t xml:space="preserve"> "</w:t>
      </w:r>
      <w:r w:rsidRPr="006E27BA">
        <w:rPr>
          <w:b/>
          <w:lang w:val="ru-RU"/>
        </w:rPr>
        <w:t>свобода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религии</w:t>
      </w:r>
      <w:r w:rsidR="006E27BA" w:rsidRPr="006E27BA">
        <w:rPr>
          <w:b/>
          <w:lang w:val="ru-RU"/>
        </w:rPr>
        <w:t>"</w:t>
      </w:r>
      <w:r w:rsidRPr="006E27BA">
        <w:rPr>
          <w:b/>
          <w:lang w:val="ru-RU"/>
        </w:rPr>
        <w:t>,</w:t>
      </w:r>
      <w:r w:rsidR="006E27BA" w:rsidRPr="006E27BA">
        <w:rPr>
          <w:b/>
          <w:lang w:val="ru-RU"/>
        </w:rPr>
        <w:t xml:space="preserve"> "</w:t>
      </w:r>
      <w:r w:rsidRPr="006E27BA">
        <w:rPr>
          <w:b/>
          <w:lang w:val="ru-RU"/>
        </w:rPr>
        <w:t>свобода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вероисповедания</w:t>
      </w:r>
      <w:r w:rsidR="006E27BA" w:rsidRPr="006E27BA">
        <w:rPr>
          <w:b/>
          <w:lang w:val="ru-RU"/>
        </w:rPr>
        <w:t>"</w:t>
      </w:r>
      <w:r w:rsidRPr="006E27BA">
        <w:rPr>
          <w:b/>
          <w:lang w:val="ru-RU"/>
        </w:rPr>
        <w:t>,</w:t>
      </w:r>
      <w:r w:rsidR="006E27BA" w:rsidRPr="006E27BA">
        <w:rPr>
          <w:b/>
          <w:lang w:val="ru-RU"/>
        </w:rPr>
        <w:t xml:space="preserve"> "</w:t>
      </w:r>
      <w:r w:rsidRPr="006E27BA">
        <w:rPr>
          <w:b/>
          <w:lang w:val="ru-RU"/>
        </w:rPr>
        <w:t>свобода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в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религии</w:t>
      </w:r>
      <w:r w:rsidR="006E27BA" w:rsidRPr="006E27BA">
        <w:rPr>
          <w:b/>
          <w:lang w:val="ru-RU"/>
        </w:rPr>
        <w:t>"</w:t>
      </w:r>
      <w:r w:rsidR="006E27BA" w:rsidRPr="006E27BA">
        <w:rPr>
          <w:lang w:val="ru-RU"/>
        </w:rPr>
        <w:t>. "</w:t>
      </w:r>
      <w:r w:rsidRPr="006E27BA">
        <w:rPr>
          <w:b/>
          <w:lang w:val="ru-RU"/>
        </w:rPr>
        <w:t>Свобода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религии</w:t>
      </w:r>
      <w:r w:rsidR="006E27BA" w:rsidRPr="006E27BA">
        <w:rPr>
          <w:b/>
          <w:lang w:val="ru-RU"/>
        </w:rPr>
        <w:t xml:space="preserve">" </w:t>
      </w:r>
      <w:r w:rsidRPr="006E27BA">
        <w:rPr>
          <w:lang w:val="ru-RU"/>
        </w:rPr>
        <w:t>означает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выбора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вероисповедания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отправления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культа</w:t>
      </w:r>
      <w:r w:rsidR="006E27BA" w:rsidRPr="006E27BA">
        <w:rPr>
          <w:lang w:val="ru-RU"/>
        </w:rPr>
        <w:t>. "</w:t>
      </w:r>
      <w:r w:rsidRPr="006E27BA">
        <w:rPr>
          <w:b/>
          <w:lang w:val="ru-RU"/>
        </w:rPr>
        <w:t>Свобода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вероисповедания</w:t>
      </w:r>
      <w:r w:rsidR="006E27BA" w:rsidRPr="006E27BA">
        <w:rPr>
          <w:b/>
          <w:lang w:val="ru-RU"/>
        </w:rPr>
        <w:t xml:space="preserve">" </w:t>
      </w:r>
      <w:r w:rsidR="006E27BA" w:rsidRPr="006E27BA">
        <w:rPr>
          <w:lang w:val="ru-RU"/>
        </w:rPr>
        <w:t xml:space="preserve">- </w:t>
      </w:r>
      <w:r w:rsidRPr="006E27BA">
        <w:rPr>
          <w:lang w:val="ru-RU"/>
        </w:rPr>
        <w:t>вид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индивидуальной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свободы,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предполагающий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правовые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возможности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следования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отправления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культа,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смены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предпочтений</w:t>
      </w:r>
      <w:r w:rsidR="006E27BA" w:rsidRPr="006E27BA">
        <w:rPr>
          <w:lang w:val="ru-RU"/>
        </w:rPr>
        <w:t>. "</w:t>
      </w:r>
      <w:r w:rsidRPr="006E27BA">
        <w:rPr>
          <w:b/>
          <w:lang w:val="ru-RU"/>
        </w:rPr>
        <w:t>Свобода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церкви</w:t>
      </w:r>
      <w:r w:rsidR="006E27BA" w:rsidRPr="006E27BA">
        <w:rPr>
          <w:b/>
          <w:lang w:val="ru-RU"/>
        </w:rPr>
        <w:t xml:space="preserve">" </w:t>
      </w:r>
      <w:r w:rsidR="006E27BA" w:rsidRPr="006E27BA">
        <w:rPr>
          <w:lang w:val="ru-RU"/>
        </w:rPr>
        <w:t xml:space="preserve">- </w:t>
      </w:r>
      <w:r w:rsidRPr="006E27BA">
        <w:rPr>
          <w:lang w:val="ru-RU"/>
        </w:rPr>
        <w:t>тип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социальной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свободы,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отображающий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степень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автономности,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независимости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внутреннего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устройства,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структуры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управления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объединения,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правовой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статус,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возможности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реализации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задач,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ради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которых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создавалось</w:t>
      </w:r>
      <w:r w:rsidR="006E27BA" w:rsidRPr="006E27BA">
        <w:rPr>
          <w:lang w:val="ru-RU"/>
        </w:rPr>
        <w:t>.</w:t>
      </w:r>
    </w:p>
    <w:p w:rsidR="006E27BA" w:rsidRPr="006E27BA" w:rsidRDefault="0051080B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Фундаментальным,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необходимым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условием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утверждения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ненасилия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вопросах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является</w:t>
      </w:r>
      <w:r w:rsidR="006E27BA" w:rsidRPr="006E27BA">
        <w:rPr>
          <w:lang w:val="ru-RU"/>
        </w:rPr>
        <w:t xml:space="preserve"> </w:t>
      </w:r>
      <w:r w:rsidRPr="006E27BA">
        <w:rPr>
          <w:b/>
          <w:lang w:val="ru-RU"/>
        </w:rPr>
        <w:t>толерантность</w:t>
      </w:r>
      <w:r w:rsidR="006E27BA" w:rsidRPr="006E27BA">
        <w:rPr>
          <w:lang w:val="ru-RU"/>
        </w:rPr>
        <w:t xml:space="preserve"> ("</w:t>
      </w:r>
      <w:r w:rsidRPr="006E27BA">
        <w:rPr>
          <w:lang w:val="ru-RU"/>
        </w:rPr>
        <w:t>терпимость</w:t>
      </w:r>
      <w:r w:rsidR="006E27BA" w:rsidRPr="006E27BA">
        <w:rPr>
          <w:lang w:val="ru-RU"/>
        </w:rPr>
        <w:t xml:space="preserve">"). </w:t>
      </w:r>
      <w:r w:rsidRPr="006E27BA">
        <w:rPr>
          <w:lang w:val="ru-RU"/>
        </w:rPr>
        <w:t>Определяющими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принципами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толерантности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являются</w:t>
      </w:r>
      <w:r w:rsidR="006E27BA" w:rsidRPr="006E27BA">
        <w:rPr>
          <w:lang w:val="ru-RU"/>
        </w:rPr>
        <w:t xml:space="preserve">: </w:t>
      </w:r>
      <w:r w:rsidRPr="006E27BA">
        <w:rPr>
          <w:lang w:val="ru-RU"/>
        </w:rPr>
        <w:t>признание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равенства,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суверенности,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убеждений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субъектов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коммуникации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признание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субъектов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коммуникации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собственное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понимание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истины,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жизненную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интеллектуальную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позицию,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ориентиры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ценности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безусловный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отказ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монополии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истину,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открытость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уважение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инаковости</w:t>
      </w:r>
      <w:r w:rsidR="006E27BA" w:rsidRPr="006E27BA">
        <w:rPr>
          <w:lang w:val="ru-RU"/>
        </w:rPr>
        <w:t>.</w:t>
      </w:r>
    </w:p>
    <w:p w:rsidR="006E27BA" w:rsidRPr="006E27BA" w:rsidRDefault="0051080B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Реализация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тесно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связана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развитием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мировоззренческим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ориентациям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Проблема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всегда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разрешалась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зависимости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потребностей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задач,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стоящих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конкретный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исторический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период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перед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обществом,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уровня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развития,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интересов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господствующих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слоев,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иногда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личностных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предпочтений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правителей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Вторая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половина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</w:t>
      </w:r>
      <w:r w:rsidR="006E27BA" w:rsidRPr="006E27BA">
        <w:rPr>
          <w:lang w:val="ru-RU"/>
        </w:rPr>
        <w:t xml:space="preserve">. - </w:t>
      </w:r>
      <w:r w:rsidRPr="006E27BA">
        <w:rPr>
          <w:lang w:val="ru-RU"/>
        </w:rPr>
        <w:t>важнейший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этап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провозглашении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развертывании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широкого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движения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сообществе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формировании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новой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идеологии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когда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декларирование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международном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уровне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основных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принятие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соответствующих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концепций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слилось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один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набирающий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силу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процесс,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высокие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стандарты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области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касающиеся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закреплены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b/>
          <w:lang w:val="ru-RU"/>
        </w:rPr>
        <w:t>Конституции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Украины</w:t>
      </w:r>
      <w:r w:rsidR="006E27BA" w:rsidRPr="006E27BA">
        <w:rPr>
          <w:b/>
          <w:lang w:val="ru-RU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6E27BA">
          <w:rPr>
            <w:b/>
            <w:lang w:val="ru-RU"/>
          </w:rPr>
          <w:t>1996</w:t>
        </w:r>
        <w:r w:rsidR="006E27BA" w:rsidRPr="006E27BA">
          <w:rPr>
            <w:b/>
            <w:lang w:val="ru-RU"/>
          </w:rPr>
          <w:t xml:space="preserve"> </w:t>
        </w:r>
        <w:r w:rsidRPr="006E27BA">
          <w:rPr>
            <w:b/>
            <w:lang w:val="ru-RU"/>
          </w:rPr>
          <w:t>г</w:t>
        </w:r>
      </w:smartTag>
      <w:r w:rsidR="006E27BA" w:rsidRPr="006E27BA">
        <w:rPr>
          <w:b/>
          <w:lang w:val="ru-RU"/>
        </w:rPr>
        <w:t xml:space="preserve">. </w:t>
      </w:r>
      <w:r w:rsidRPr="006E27BA">
        <w:rPr>
          <w:lang w:val="ru-RU"/>
        </w:rPr>
        <w:t>Согласно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статьи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35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Конституции</w:t>
      </w:r>
      <w:r w:rsidR="006E27BA" w:rsidRPr="006E27BA">
        <w:rPr>
          <w:lang w:val="ru-RU"/>
        </w:rPr>
        <w:t xml:space="preserve"> "</w:t>
      </w:r>
      <w:r w:rsidRPr="006E27BA">
        <w:rPr>
          <w:lang w:val="ru-RU"/>
        </w:rPr>
        <w:t>каждый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имеет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мировоззрения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вероисповедания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Это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включает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исповедовать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любую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исповедовать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никакой,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беспрепятственно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отправлять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лично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коллективно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культы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ритуальные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обряды,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деятельность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Осуществление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этого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может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ограничено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лишь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интересах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порядка,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здоровья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населения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защиты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других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людей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Церковь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Украине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отделены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школа</w:t>
      </w:r>
      <w:r w:rsidR="006E27BA" w:rsidRPr="006E27BA">
        <w:rPr>
          <w:lang w:val="ru-RU"/>
        </w:rPr>
        <w:t xml:space="preserve"> -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церкви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Ни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одна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может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признана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обязательная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Никто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может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освобожден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обязанностей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перед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отказываться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исполнения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законов,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мотивируя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убеждениями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случае,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когда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исполнение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воинского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долга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противоречит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убеждениям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гражданина,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исполнение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этого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долга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должно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заменено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альтернативной</w:t>
      </w:r>
      <w:r w:rsidR="006E27BA" w:rsidRPr="006E27BA">
        <w:rPr>
          <w:lang w:val="ru-RU"/>
        </w:rPr>
        <w:t xml:space="preserve"> (</w:t>
      </w:r>
      <w:r w:rsidRPr="006E27BA">
        <w:rPr>
          <w:lang w:val="ru-RU"/>
        </w:rPr>
        <w:t>невоинской</w:t>
      </w:r>
      <w:r w:rsidR="006E27BA" w:rsidRPr="006E27BA">
        <w:rPr>
          <w:lang w:val="ru-RU"/>
        </w:rPr>
        <w:t xml:space="preserve">) </w:t>
      </w:r>
      <w:r w:rsidRPr="006E27BA">
        <w:rPr>
          <w:lang w:val="ru-RU"/>
        </w:rPr>
        <w:t>службой</w:t>
      </w:r>
      <w:r w:rsidR="006E27BA" w:rsidRPr="006E27BA">
        <w:rPr>
          <w:lang w:val="ru-RU"/>
        </w:rPr>
        <w:t>".</w:t>
      </w:r>
    </w:p>
    <w:p w:rsidR="006E27BA" w:rsidRPr="006E27BA" w:rsidRDefault="0051080B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целом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законодательство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Украины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системой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связанных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между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собой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нормативных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актов,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которыми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регулируются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государственно-церковные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Государственно-церковные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также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регулируются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указами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распоряжениями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Президента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Украины,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постановлениями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Верховной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Рады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Украины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Кабинета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Министров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Украины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Одним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основных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законодательных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актов,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регулирующих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вопросы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Украины</w:t>
      </w:r>
      <w:r w:rsidR="006E27BA" w:rsidRPr="006E27BA">
        <w:rPr>
          <w:lang w:val="ru-RU"/>
        </w:rPr>
        <w:t xml:space="preserve"> "</w:t>
      </w:r>
      <w:r w:rsidRPr="006E27BA">
        <w:rPr>
          <w:b/>
          <w:lang w:val="ru-RU"/>
        </w:rPr>
        <w:t>О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свободе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совести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и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религиозные</w:t>
      </w:r>
      <w:r w:rsidR="006E27BA" w:rsidRPr="006E27BA">
        <w:rPr>
          <w:b/>
          <w:lang w:val="ru-RU"/>
        </w:rPr>
        <w:t xml:space="preserve"> </w:t>
      </w:r>
      <w:r w:rsidRPr="006E27BA">
        <w:rPr>
          <w:b/>
          <w:lang w:val="ru-RU"/>
        </w:rPr>
        <w:t>организации</w:t>
      </w:r>
      <w:r w:rsidR="006E27BA" w:rsidRPr="006E27BA">
        <w:rPr>
          <w:b/>
          <w:lang w:val="ru-RU"/>
        </w:rPr>
        <w:t>"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Основными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задачами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данного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являются</w:t>
      </w:r>
      <w:r w:rsidR="006E27BA" w:rsidRPr="006E27BA">
        <w:rPr>
          <w:lang w:val="ru-RU"/>
        </w:rPr>
        <w:t xml:space="preserve">: </w:t>
      </w:r>
      <w:r w:rsidRPr="006E27BA">
        <w:rPr>
          <w:lang w:val="ru-RU"/>
        </w:rPr>
        <w:t>гарантия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граждан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Украины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обеспечение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социальной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справедливости,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равенства,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защиты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интересов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граждан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независимо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признание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обязанностей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определение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обязательств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перед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обществом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преодоление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негативных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последствий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государственной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политики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церкви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гарантия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благоприятных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условий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для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развития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гуманизма,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гражданского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единения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сотрудничества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людей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независимо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мировоззрения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веры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статье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3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данного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заявлено,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что</w:t>
      </w:r>
      <w:r w:rsidR="006E27BA" w:rsidRPr="006E27BA">
        <w:rPr>
          <w:lang w:val="ru-RU"/>
        </w:rPr>
        <w:t xml:space="preserve"> "</w:t>
      </w:r>
      <w:r w:rsidRPr="006E27BA">
        <w:rPr>
          <w:lang w:val="ru-RU"/>
        </w:rPr>
        <w:t>это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включает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иметь,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принимать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менять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убеждения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своему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выбору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единолично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вместе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другими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исповедовать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любую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исповедовать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никакой,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отправлять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культы,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открыто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выражать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распространять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атеистические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убеждения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Никто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может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устанавливать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обязательных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убеждений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мировоззрения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Никто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имеет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требовать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священнослужителей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сведений,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полученных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исповеди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верующих</w:t>
      </w:r>
      <w:r w:rsidR="006E27BA" w:rsidRPr="006E27BA">
        <w:rPr>
          <w:lang w:val="ru-RU"/>
        </w:rPr>
        <w:t xml:space="preserve">".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статье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4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утверждается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равноправие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граждан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независимо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статье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5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заявляется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церкви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государства</w:t>
      </w:r>
      <w:r w:rsidR="006E27BA" w:rsidRPr="006E27BA">
        <w:rPr>
          <w:lang w:val="ru-RU"/>
        </w:rPr>
        <w:t>; "</w:t>
      </w:r>
      <w:r w:rsidRPr="006E27BA">
        <w:rPr>
          <w:lang w:val="ru-RU"/>
        </w:rPr>
        <w:t>государство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вмешивается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осуществляемую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рамках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деятельность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финансирует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деятельность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каких-либо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созданных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принципу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Все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вероисповедания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являются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равными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перед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законом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Религиозные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исполняют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государственных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функций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Религиозные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принимают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участия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деятельности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политических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партий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представляют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политическим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партиям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финансовую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поддержку</w:t>
      </w:r>
      <w:r w:rsidR="006E27BA" w:rsidRPr="006E27BA">
        <w:rPr>
          <w:lang w:val="ru-RU"/>
        </w:rPr>
        <w:t xml:space="preserve">".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статье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6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заявляется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отделении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школы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церкви</w:t>
      </w:r>
      <w:r w:rsidR="006E27BA" w:rsidRPr="006E27BA">
        <w:rPr>
          <w:lang w:val="ru-RU"/>
        </w:rPr>
        <w:t xml:space="preserve"> (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</w:t>
      </w:r>
      <w:r w:rsidR="006E27BA" w:rsidRPr="006E27BA">
        <w:rPr>
          <w:lang w:val="ru-RU"/>
        </w:rPr>
        <w:t xml:space="preserve">)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светском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характере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государственного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образования</w:t>
      </w:r>
      <w:r w:rsidR="006E27BA" w:rsidRPr="006E27BA">
        <w:rPr>
          <w:lang w:val="ru-RU"/>
        </w:rPr>
        <w:t>. "</w:t>
      </w:r>
      <w:r w:rsidRPr="006E27BA">
        <w:rPr>
          <w:lang w:val="ru-RU"/>
        </w:rPr>
        <w:t>Доступ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разным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видам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уровням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образования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предоставляется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гражданам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независимо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Граждане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могут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изучать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вероучение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получать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образование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индивидуально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вместе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другими,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избирая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язык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обучения</w:t>
      </w:r>
      <w:r w:rsidR="006E27BA" w:rsidRPr="006E27BA">
        <w:rPr>
          <w:lang w:val="ru-RU"/>
        </w:rPr>
        <w:t xml:space="preserve">". </w:t>
      </w:r>
      <w:r w:rsidRPr="006E27BA">
        <w:rPr>
          <w:lang w:val="ru-RU"/>
        </w:rPr>
        <w:t>Второй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раздел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определяет,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признаются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религиозными,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устанавливают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порядок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регистрации,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реорганизации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условий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ликвидации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статье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16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определяются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условия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прекращения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деятельности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судебном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порядке</w:t>
      </w:r>
      <w:r w:rsidR="006E27BA" w:rsidRPr="006E27BA">
        <w:rPr>
          <w:lang w:val="ru-RU"/>
        </w:rPr>
        <w:t>: "</w:t>
      </w:r>
      <w:r w:rsidRPr="006E27BA">
        <w:rPr>
          <w:lang w:val="ru-RU"/>
        </w:rPr>
        <w:t>объединение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обрядовой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проповеднической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деятельности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посягательством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жизнь,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здоровье,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достоинство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личности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систематическое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нарушение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установленного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законодательством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порядка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проведения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публичных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мероприятий</w:t>
      </w:r>
      <w:r w:rsidR="006E27BA" w:rsidRPr="006E27BA">
        <w:rPr>
          <w:lang w:val="ru-RU"/>
        </w:rPr>
        <w:t xml:space="preserve"> (</w:t>
      </w:r>
      <w:r w:rsidRPr="006E27BA">
        <w:rPr>
          <w:lang w:val="ru-RU"/>
        </w:rPr>
        <w:t>богослужений,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обрядов,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церемоний,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походов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т.д.); </w:t>
      </w:r>
      <w:r w:rsidRPr="006E27BA">
        <w:rPr>
          <w:lang w:val="ru-RU"/>
        </w:rPr>
        <w:t>принуждение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граждан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невыполнению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конституционных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обязанностей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действиям,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которые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сопровождаются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грубым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нарушением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порядка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посягательством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имущество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государственных,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</w:t>
      </w:r>
      <w:r w:rsidR="006E27BA" w:rsidRPr="006E27BA">
        <w:rPr>
          <w:lang w:val="ru-RU"/>
        </w:rPr>
        <w:t xml:space="preserve">". </w:t>
      </w:r>
      <w:r w:rsidRPr="006E27BA">
        <w:rPr>
          <w:lang w:val="ru-RU"/>
        </w:rPr>
        <w:t>Третий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раздел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определяет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имущественное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положение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Четвертый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раздел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определяет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организаций,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связанных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вероисповедания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Раздел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пятый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регламентирует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трудовую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деятельность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организациях,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шестой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раздел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говорит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государственных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органах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контроле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соблюдением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законодательства,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</w:t>
      </w:r>
      <w:r w:rsidR="006E27BA" w:rsidRPr="006E27BA">
        <w:rPr>
          <w:lang w:val="ru-RU"/>
        </w:rPr>
        <w:t>.</w:t>
      </w:r>
    </w:p>
    <w:p w:rsidR="006E27BA" w:rsidRPr="006E27BA" w:rsidRDefault="0051080B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Украина,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заявив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приоритете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обязалась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соотнести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правовые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стандарты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требованием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международных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правовых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актов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Важнейшими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являются</w:t>
      </w:r>
      <w:r w:rsidR="006E27BA" w:rsidRPr="006E27BA">
        <w:rPr>
          <w:lang w:val="ru-RU"/>
        </w:rPr>
        <w:t>: "</w:t>
      </w:r>
      <w:r w:rsidRPr="006E27BA">
        <w:rPr>
          <w:lang w:val="ru-RU"/>
        </w:rPr>
        <w:t>Общая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декларация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</w:t>
      </w:r>
      <w:r w:rsidR="006E27BA" w:rsidRPr="006E27BA">
        <w:rPr>
          <w:lang w:val="ru-RU"/>
        </w:rPr>
        <w:t>" (</w:t>
      </w:r>
      <w:r w:rsidRPr="006E27BA">
        <w:rPr>
          <w:lang w:val="ru-RU"/>
        </w:rPr>
        <w:t>1948</w:t>
      </w:r>
      <w:r w:rsidR="006E27BA" w:rsidRPr="006E27BA">
        <w:rPr>
          <w:lang w:val="ru-RU"/>
        </w:rPr>
        <w:t>), "</w:t>
      </w:r>
      <w:r w:rsidRPr="006E27BA">
        <w:rPr>
          <w:lang w:val="ru-RU"/>
        </w:rPr>
        <w:t>Конвенция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защите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основных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</w:t>
      </w:r>
      <w:r w:rsidR="006E27BA" w:rsidRPr="006E27BA">
        <w:rPr>
          <w:lang w:val="ru-RU"/>
        </w:rPr>
        <w:t>" (</w:t>
      </w:r>
      <w:r w:rsidRPr="006E27BA">
        <w:rPr>
          <w:lang w:val="ru-RU"/>
        </w:rPr>
        <w:t>1950</w:t>
      </w:r>
      <w:r w:rsidR="006E27BA" w:rsidRPr="006E27BA">
        <w:rPr>
          <w:lang w:val="ru-RU"/>
        </w:rPr>
        <w:t>), "</w:t>
      </w:r>
      <w:r w:rsidRPr="006E27BA">
        <w:rPr>
          <w:lang w:val="ru-RU"/>
        </w:rPr>
        <w:t>Международный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акт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гражданских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политических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правах</w:t>
      </w:r>
      <w:r w:rsidR="006E27BA" w:rsidRPr="006E27BA">
        <w:rPr>
          <w:lang w:val="ru-RU"/>
        </w:rPr>
        <w:t>" (</w:t>
      </w:r>
      <w:r w:rsidRPr="006E27BA">
        <w:rPr>
          <w:lang w:val="ru-RU"/>
        </w:rPr>
        <w:t>1966</w:t>
      </w:r>
      <w:r w:rsidR="006E27BA" w:rsidRPr="006E27BA">
        <w:rPr>
          <w:lang w:val="ru-RU"/>
        </w:rPr>
        <w:t>), "</w:t>
      </w:r>
      <w:r w:rsidRPr="006E27BA">
        <w:rPr>
          <w:lang w:val="ru-RU"/>
        </w:rPr>
        <w:t>Декларация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ликвидации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всех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нетерпимости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дискриминации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основе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убеждений</w:t>
      </w:r>
      <w:r w:rsidR="006E27BA" w:rsidRPr="006E27BA">
        <w:rPr>
          <w:lang w:val="ru-RU"/>
        </w:rPr>
        <w:t>" (</w:t>
      </w:r>
      <w:r w:rsidRPr="006E27BA">
        <w:rPr>
          <w:lang w:val="ru-RU"/>
        </w:rPr>
        <w:t>1981</w:t>
      </w:r>
      <w:r w:rsidR="006E27BA" w:rsidRPr="006E27BA">
        <w:rPr>
          <w:lang w:val="ru-RU"/>
        </w:rPr>
        <w:t xml:space="preserve">)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т.д.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этих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документах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утверждается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каждого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</w:t>
      </w:r>
      <w:r w:rsidR="006E27BA" w:rsidRPr="006E27BA">
        <w:rPr>
          <w:lang w:val="ru-RU"/>
        </w:rPr>
        <w:t xml:space="preserve"> "</w:t>
      </w:r>
      <w:r w:rsidRPr="006E27BA">
        <w:rPr>
          <w:lang w:val="ru-RU"/>
        </w:rPr>
        <w:t>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свободу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мысли,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совести,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убеждений</w:t>
      </w:r>
      <w:r w:rsidR="006E27BA" w:rsidRPr="006E27BA">
        <w:rPr>
          <w:lang w:val="ru-RU"/>
        </w:rPr>
        <w:t>"</w:t>
      </w:r>
      <w:r w:rsidRPr="006E27BA">
        <w:rPr>
          <w:lang w:val="ru-RU"/>
        </w:rPr>
        <w:t>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кроме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того,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закладываются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правовые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основы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для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развития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поддержки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экуменического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движения,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идет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речь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"</w:t>
      </w:r>
      <w:r w:rsidRPr="006E27BA">
        <w:rPr>
          <w:lang w:val="ru-RU"/>
        </w:rPr>
        <w:t>Парламентской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Ассамблее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Совета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Европы</w:t>
      </w:r>
      <w:r w:rsidR="006E27BA" w:rsidRPr="006E27BA">
        <w:rPr>
          <w:lang w:val="ru-RU"/>
        </w:rPr>
        <w:t>" (</w:t>
      </w:r>
      <w:r w:rsidRPr="006E27BA">
        <w:rPr>
          <w:lang w:val="ru-RU"/>
        </w:rPr>
        <w:t>1999</w:t>
      </w:r>
      <w:r w:rsidR="006E27BA" w:rsidRPr="006E27BA">
        <w:rPr>
          <w:lang w:val="ru-RU"/>
        </w:rPr>
        <w:t>): "</w:t>
      </w:r>
      <w:r w:rsidRPr="006E27BA">
        <w:rPr>
          <w:lang w:val="ru-RU"/>
        </w:rPr>
        <w:t>поощрять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диалог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между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религиями,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обеспечивая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возможности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для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выражения,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обсуждения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встреч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между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представителями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религий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расширять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укреплять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партнерские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между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религиозными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общинами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организациями</w:t>
      </w:r>
      <w:r w:rsidR="006E27BA" w:rsidRPr="006E27BA">
        <w:rPr>
          <w:lang w:val="ru-RU"/>
        </w:rPr>
        <w:t xml:space="preserve">; </w:t>
      </w:r>
      <w:r w:rsidRPr="006E27BA">
        <w:rPr>
          <w:lang w:val="ru-RU"/>
        </w:rPr>
        <w:t>продолжить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создание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условий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для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общеевропейской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встречи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представителей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различных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религий</w:t>
      </w:r>
      <w:r w:rsidR="006E27BA" w:rsidRPr="006E27BA">
        <w:rPr>
          <w:lang w:val="ru-RU"/>
        </w:rPr>
        <w:t>".</w:t>
      </w:r>
    </w:p>
    <w:p w:rsidR="001C0B6D" w:rsidRDefault="009751C5" w:rsidP="006E27BA">
      <w:pPr>
        <w:pStyle w:val="1"/>
      </w:pPr>
      <w:r w:rsidRPr="006E27BA">
        <w:br w:type="page"/>
      </w:r>
      <w:bookmarkStart w:id="13" w:name="_Toc285031392"/>
      <w:r w:rsidR="001C0B6D" w:rsidRPr="006E27BA">
        <w:t>Заключение</w:t>
      </w:r>
      <w:bookmarkEnd w:id="13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1C0B6D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Религия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возникла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гораздо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позднее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чем,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появилась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поэтому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никоим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образом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может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служить</w:t>
      </w:r>
      <w:r w:rsidR="006E27BA" w:rsidRPr="006E27BA">
        <w:rPr>
          <w:lang w:val="ru-RU"/>
        </w:rPr>
        <w:t xml:space="preserve"> </w:t>
      </w:r>
      <w:r w:rsidR="00ED3006" w:rsidRPr="006E27BA">
        <w:rPr>
          <w:lang w:val="ru-RU"/>
        </w:rPr>
        <w:t>прародительницей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нравственности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Причем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есть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застывшая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меняется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вместе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развитием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Определенные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производственные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формируют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каждой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новой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общественно-политической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формацией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возникала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новая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соответствующая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нравственность</w:t>
      </w:r>
      <w:r w:rsidR="006E27BA" w:rsidRPr="006E27BA">
        <w:rPr>
          <w:lang w:val="ru-RU"/>
        </w:rPr>
        <w:t xml:space="preserve">. </w:t>
      </w:r>
      <w:r w:rsidR="005F692F">
        <w:rPr>
          <w:lang w:val="ru-RU"/>
        </w:rPr>
        <w:t>Первобытно</w:t>
      </w:r>
      <w:r w:rsidRPr="006E27BA">
        <w:rPr>
          <w:lang w:val="ru-RU"/>
        </w:rPr>
        <w:t>общинная,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рабовладельческая,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феодальная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т.д. </w:t>
      </w:r>
      <w:r w:rsidRPr="006E27BA">
        <w:rPr>
          <w:lang w:val="ru-RU"/>
        </w:rPr>
        <w:t>Рабовладелец,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аристократ,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капиталист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проповедовали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совершенно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разную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</w:t>
      </w:r>
      <w:r w:rsidR="006E27BA" w:rsidRPr="006E27BA">
        <w:rPr>
          <w:lang w:val="ru-RU"/>
        </w:rPr>
        <w:t>.</w:t>
      </w:r>
    </w:p>
    <w:p w:rsidR="006E27BA" w:rsidRPr="006E27BA" w:rsidRDefault="001C0B6D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Именно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экономические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отношение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порождали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собственные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моральные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нормы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Европейские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колонисты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миссионеры,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сталкиваясь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народами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находящимися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доклассовом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отмечали,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у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этих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племен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было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обмана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Ложь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родилась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вместе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появлением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классового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общества</w:t>
      </w:r>
      <w:r w:rsidR="006E27BA" w:rsidRPr="006E27BA">
        <w:rPr>
          <w:lang w:val="ru-RU"/>
        </w:rPr>
        <w:t>.</w:t>
      </w:r>
    </w:p>
    <w:p w:rsidR="006E27BA" w:rsidRPr="006E27BA" w:rsidRDefault="001C0B6D" w:rsidP="006E27BA">
      <w:pPr>
        <w:pStyle w:val="a4"/>
        <w:tabs>
          <w:tab w:val="left" w:pos="726"/>
        </w:tabs>
        <w:rPr>
          <w:lang w:val="ru-RU"/>
        </w:rPr>
      </w:pPr>
      <w:r w:rsidRPr="006E27BA">
        <w:rPr>
          <w:lang w:val="ru-RU"/>
        </w:rPr>
        <w:t>Иудаизм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является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составной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частью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современной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государственной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политики,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отделена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государства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играет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важную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роль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сферах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общественной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личной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жизни</w:t>
      </w:r>
      <w:r w:rsidR="006E27BA" w:rsidRPr="006E27BA">
        <w:rPr>
          <w:lang w:val="ru-RU"/>
        </w:rPr>
        <w:t xml:space="preserve"> -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рождения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человека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похорон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Иудаизм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сыграл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значительную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роль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самосохранении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евреев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этноса</w:t>
      </w:r>
      <w:r w:rsidR="006E27BA" w:rsidRPr="006E27BA">
        <w:rPr>
          <w:lang w:val="ru-RU"/>
        </w:rPr>
        <w:t xml:space="preserve">. </w:t>
      </w:r>
      <w:r w:rsidRPr="006E27BA">
        <w:rPr>
          <w:lang w:val="ru-RU"/>
        </w:rPr>
        <w:t>Национальное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религиозное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душе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верующего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иудея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совпадали,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отход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иудаизма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означал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выход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из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еврейства,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что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для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воспитанных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столетиями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корпоративного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быта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евреев,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в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свою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очередь,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означало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смерть</w:t>
      </w:r>
      <w:r w:rsidR="006E27BA" w:rsidRPr="006E27BA">
        <w:rPr>
          <w:lang w:val="ru-RU"/>
        </w:rPr>
        <w:t xml:space="preserve">: </w:t>
      </w:r>
      <w:r w:rsidRPr="006E27BA">
        <w:rPr>
          <w:lang w:val="ru-RU"/>
        </w:rPr>
        <w:t>наложение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херема</w:t>
      </w:r>
      <w:r w:rsidR="006E27BA" w:rsidRPr="006E27BA">
        <w:rPr>
          <w:lang w:val="ru-RU"/>
        </w:rPr>
        <w:t xml:space="preserve"> - </w:t>
      </w:r>
      <w:r w:rsidRPr="006E27BA">
        <w:rPr>
          <w:lang w:val="ru-RU"/>
        </w:rPr>
        <w:t>отлучения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синагоги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и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от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еврейства</w:t>
      </w:r>
      <w:r w:rsidR="006E27BA" w:rsidRPr="006E27BA">
        <w:rPr>
          <w:lang w:val="ru-RU"/>
        </w:rPr>
        <w:t xml:space="preserve"> - </w:t>
      </w:r>
      <w:r w:rsidRPr="006E27BA">
        <w:rPr>
          <w:lang w:val="ru-RU"/>
        </w:rPr>
        <w:t>рассматривалось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как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самое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страшное</w:t>
      </w:r>
      <w:r w:rsidR="006E27BA" w:rsidRPr="006E27BA">
        <w:rPr>
          <w:lang w:val="ru-RU"/>
        </w:rPr>
        <w:t xml:space="preserve"> </w:t>
      </w:r>
      <w:r w:rsidRPr="006E27BA">
        <w:rPr>
          <w:lang w:val="ru-RU"/>
        </w:rPr>
        <w:t>наказание</w:t>
      </w:r>
      <w:r w:rsidR="006E27BA" w:rsidRPr="006E27BA">
        <w:rPr>
          <w:lang w:val="ru-RU"/>
        </w:rPr>
        <w:t>.</w:t>
      </w:r>
    </w:p>
    <w:p w:rsidR="006E27BA" w:rsidRPr="006E27BA" w:rsidRDefault="00ED3006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УГКЦ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отсчитывает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историю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времени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крещения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князем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Владимиром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988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основана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византийского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каноническом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подчинении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Константинопольскому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патриархату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время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раскола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католическую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еще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пребывал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престолом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Впоследствии,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раскола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1054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разорвала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Римом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Но,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несмотря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формальный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разрыв,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иерархи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продолжали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латинянами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посланники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Руси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принимали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участие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соборах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западной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Церкви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Лионе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1245</w:t>
      </w:r>
      <w:r w:rsidR="006E27BA" w:rsidRPr="006E27BA">
        <w:rPr>
          <w:szCs w:val="24"/>
        </w:rPr>
        <w:t xml:space="preserve">)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Констанце</w:t>
      </w:r>
      <w:r w:rsidR="006E27BA" w:rsidRPr="006E27BA">
        <w:rPr>
          <w:szCs w:val="24"/>
        </w:rPr>
        <w:t xml:space="preserve"> (</w:t>
      </w:r>
      <w:r w:rsidRPr="006E27BA">
        <w:rPr>
          <w:szCs w:val="24"/>
        </w:rPr>
        <w:t>1418</w:t>
      </w:r>
      <w:r w:rsidR="006E27BA" w:rsidRPr="006E27BA">
        <w:rPr>
          <w:szCs w:val="24"/>
        </w:rPr>
        <w:t xml:space="preserve">). </w:t>
      </w:r>
      <w:r w:rsidRPr="006E27BA">
        <w:rPr>
          <w:szCs w:val="24"/>
        </w:rPr>
        <w:t>Сам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Исидор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был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одним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инициаторов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Флорентийской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1439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году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результате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таковой,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восстановила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единство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оставалась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Флорентийскому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собору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вплоть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Брестской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когда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1596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Киевская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митрополия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Константинопольского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Патриархата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целиком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переподчинилась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патриарху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воссоединилась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Римско-католической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церковью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Условия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предусматривали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сохранении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православными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верующими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духовенством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традиционных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обрядов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церковнославянского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языка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богослужений,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признание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власти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Папы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Римского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католических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догматов</w:t>
      </w:r>
      <w:r w:rsidR="006E27BA" w:rsidRPr="006E27BA">
        <w:rPr>
          <w:szCs w:val="24"/>
        </w:rPr>
        <w:t>.</w:t>
      </w:r>
    </w:p>
    <w:p w:rsidR="006E27BA" w:rsidRPr="006E27BA" w:rsidRDefault="00ED3006" w:rsidP="006E27BA">
      <w:pPr>
        <w:tabs>
          <w:tab w:val="left" w:pos="726"/>
        </w:tabs>
        <w:rPr>
          <w:bCs/>
        </w:rPr>
      </w:pPr>
      <w:r w:rsidRPr="006E27BA">
        <w:rPr>
          <w:bCs/>
        </w:rPr>
        <w:t>Для</w:t>
      </w:r>
      <w:r w:rsidR="006E27BA" w:rsidRPr="006E27BA">
        <w:rPr>
          <w:bCs/>
        </w:rPr>
        <w:t xml:space="preserve"> </w:t>
      </w:r>
      <w:r w:rsidRPr="006E27BA">
        <w:rPr>
          <w:bCs/>
        </w:rPr>
        <w:t>ислама</w:t>
      </w:r>
      <w:r w:rsidR="006E27BA" w:rsidRPr="006E27BA">
        <w:rPr>
          <w:bCs/>
        </w:rPr>
        <w:t xml:space="preserve"> </w:t>
      </w:r>
      <w:r w:rsidRPr="006E27BA">
        <w:rPr>
          <w:bCs/>
        </w:rPr>
        <w:t>характерно</w:t>
      </w:r>
      <w:r w:rsidR="006E27BA" w:rsidRPr="006E27BA">
        <w:rPr>
          <w:b/>
          <w:bCs/>
        </w:rPr>
        <w:t xml:space="preserve"> </w:t>
      </w:r>
      <w:r w:rsidRPr="006E27BA">
        <w:rPr>
          <w:bCs/>
        </w:rPr>
        <w:t>нормативное</w:t>
      </w:r>
      <w:r w:rsidR="006E27BA" w:rsidRPr="006E27BA">
        <w:rPr>
          <w:bCs/>
        </w:rPr>
        <w:t xml:space="preserve"> </w:t>
      </w:r>
      <w:r w:rsidRPr="006E27BA">
        <w:rPr>
          <w:bCs/>
        </w:rPr>
        <w:t>регулирование</w:t>
      </w:r>
      <w:r w:rsidR="006E27BA" w:rsidRPr="006E27BA">
        <w:rPr>
          <w:bCs/>
        </w:rPr>
        <w:t xml:space="preserve"> </w:t>
      </w:r>
      <w:r w:rsidRPr="006E27BA">
        <w:rPr>
          <w:bCs/>
        </w:rPr>
        <w:t>всей</w:t>
      </w:r>
      <w:r w:rsidR="006E27BA" w:rsidRPr="006E27BA">
        <w:rPr>
          <w:bCs/>
        </w:rPr>
        <w:t xml:space="preserve"> </w:t>
      </w:r>
      <w:r w:rsidRPr="006E27BA">
        <w:rPr>
          <w:bCs/>
        </w:rPr>
        <w:t>жизни</w:t>
      </w:r>
      <w:r w:rsidR="006E27BA" w:rsidRPr="006E27BA">
        <w:rPr>
          <w:bCs/>
        </w:rPr>
        <w:t xml:space="preserve"> </w:t>
      </w:r>
      <w:r w:rsidRPr="006E27BA">
        <w:rPr>
          <w:bCs/>
        </w:rPr>
        <w:t>человека</w:t>
      </w:r>
      <w:r w:rsidR="006E27BA" w:rsidRPr="006E27BA">
        <w:rPr>
          <w:bCs/>
        </w:rPr>
        <w:t xml:space="preserve"> - </w:t>
      </w:r>
      <w:r w:rsidRPr="006E27BA">
        <w:rPr>
          <w:bCs/>
        </w:rPr>
        <w:t>начиная</w:t>
      </w:r>
      <w:r w:rsidR="006E27BA" w:rsidRPr="006E27BA">
        <w:rPr>
          <w:bCs/>
        </w:rPr>
        <w:t xml:space="preserve"> </w:t>
      </w:r>
      <w:r w:rsidRPr="006E27BA">
        <w:rPr>
          <w:bCs/>
        </w:rPr>
        <w:t>от</w:t>
      </w:r>
      <w:r w:rsidR="006E27BA" w:rsidRPr="006E27BA">
        <w:rPr>
          <w:bCs/>
        </w:rPr>
        <w:t xml:space="preserve"> </w:t>
      </w:r>
      <w:r w:rsidRPr="006E27BA">
        <w:rPr>
          <w:bCs/>
        </w:rPr>
        <w:t>его</w:t>
      </w:r>
      <w:r w:rsidR="006E27BA" w:rsidRPr="006E27BA">
        <w:rPr>
          <w:bCs/>
        </w:rPr>
        <w:t xml:space="preserve"> </w:t>
      </w:r>
      <w:r w:rsidRPr="006E27BA">
        <w:rPr>
          <w:bCs/>
        </w:rPr>
        <w:t>рождения</w:t>
      </w:r>
      <w:r w:rsidR="006E27BA" w:rsidRPr="006E27BA">
        <w:rPr>
          <w:bCs/>
        </w:rPr>
        <w:t xml:space="preserve"> </w:t>
      </w:r>
      <w:r w:rsidRPr="006E27BA">
        <w:rPr>
          <w:bCs/>
        </w:rPr>
        <w:t>и</w:t>
      </w:r>
      <w:r w:rsidR="006E27BA" w:rsidRPr="006E27BA">
        <w:rPr>
          <w:bCs/>
        </w:rPr>
        <w:t xml:space="preserve"> </w:t>
      </w:r>
      <w:r w:rsidRPr="006E27BA">
        <w:rPr>
          <w:bCs/>
        </w:rPr>
        <w:t>до</w:t>
      </w:r>
      <w:r w:rsidR="006E27BA" w:rsidRPr="006E27BA">
        <w:rPr>
          <w:bCs/>
        </w:rPr>
        <w:t xml:space="preserve"> </w:t>
      </w:r>
      <w:r w:rsidRPr="006E27BA">
        <w:rPr>
          <w:bCs/>
        </w:rPr>
        <w:t>смерти</w:t>
      </w:r>
      <w:r w:rsidR="006E27BA" w:rsidRPr="006E27BA">
        <w:rPr>
          <w:bCs/>
        </w:rPr>
        <w:t xml:space="preserve">. </w:t>
      </w:r>
      <w:r w:rsidRPr="006E27BA">
        <w:rPr>
          <w:bCs/>
        </w:rPr>
        <w:t>Это</w:t>
      </w:r>
      <w:r w:rsidR="006E27BA" w:rsidRPr="006E27BA">
        <w:rPr>
          <w:bCs/>
        </w:rPr>
        <w:t xml:space="preserve"> </w:t>
      </w:r>
      <w:r w:rsidRPr="006E27BA">
        <w:rPr>
          <w:bCs/>
        </w:rPr>
        <w:t>регулирование</w:t>
      </w:r>
      <w:r w:rsidR="006E27BA" w:rsidRPr="006E27BA">
        <w:rPr>
          <w:bCs/>
        </w:rPr>
        <w:t xml:space="preserve"> </w:t>
      </w:r>
      <w:r w:rsidRPr="006E27BA">
        <w:rPr>
          <w:bCs/>
        </w:rPr>
        <w:t>осуществляется</w:t>
      </w:r>
      <w:r w:rsidR="006E27BA" w:rsidRPr="006E27BA">
        <w:rPr>
          <w:bCs/>
        </w:rPr>
        <w:t xml:space="preserve"> </w:t>
      </w:r>
      <w:r w:rsidRPr="006E27BA">
        <w:rPr>
          <w:bCs/>
        </w:rPr>
        <w:t>с</w:t>
      </w:r>
      <w:r w:rsidR="006E27BA" w:rsidRPr="006E27BA">
        <w:rPr>
          <w:bCs/>
        </w:rPr>
        <w:t xml:space="preserve"> </w:t>
      </w:r>
      <w:r w:rsidRPr="006E27BA">
        <w:rPr>
          <w:bCs/>
        </w:rPr>
        <w:t>помощью</w:t>
      </w:r>
      <w:r w:rsidR="006E27BA" w:rsidRPr="006E27BA">
        <w:rPr>
          <w:bCs/>
        </w:rPr>
        <w:t xml:space="preserve"> </w:t>
      </w:r>
      <w:r w:rsidRPr="006E27BA">
        <w:rPr>
          <w:bCs/>
        </w:rPr>
        <w:t>шариата</w:t>
      </w:r>
      <w:r w:rsidR="006E27BA" w:rsidRPr="006E27BA">
        <w:rPr>
          <w:bCs/>
        </w:rPr>
        <w:t xml:space="preserve">. </w:t>
      </w:r>
      <w:r w:rsidRPr="006E27BA">
        <w:rPr>
          <w:bCs/>
        </w:rPr>
        <w:t>Шариат</w:t>
      </w:r>
      <w:r w:rsidR="006E27BA" w:rsidRPr="006E27BA">
        <w:rPr>
          <w:bCs/>
        </w:rPr>
        <w:t xml:space="preserve"> - </w:t>
      </w:r>
      <w:r w:rsidRPr="006E27BA">
        <w:rPr>
          <w:bCs/>
        </w:rPr>
        <w:t>это</w:t>
      </w:r>
      <w:r w:rsidR="006E27BA" w:rsidRPr="006E27BA">
        <w:rPr>
          <w:bCs/>
        </w:rPr>
        <w:t xml:space="preserve"> </w:t>
      </w:r>
      <w:r w:rsidRPr="006E27BA">
        <w:rPr>
          <w:bCs/>
        </w:rPr>
        <w:t>совокупность</w:t>
      </w:r>
      <w:r w:rsidR="006E27BA" w:rsidRPr="006E27BA">
        <w:rPr>
          <w:bCs/>
        </w:rPr>
        <w:t xml:space="preserve"> </w:t>
      </w:r>
      <w:r w:rsidRPr="006E27BA">
        <w:rPr>
          <w:bCs/>
        </w:rPr>
        <w:t>юридических</w:t>
      </w:r>
      <w:r w:rsidR="006E27BA" w:rsidRPr="006E27BA">
        <w:rPr>
          <w:bCs/>
        </w:rPr>
        <w:t xml:space="preserve"> </w:t>
      </w:r>
      <w:r w:rsidRPr="006E27BA">
        <w:rPr>
          <w:bCs/>
        </w:rPr>
        <w:t>норм,</w:t>
      </w:r>
      <w:r w:rsidR="006E27BA" w:rsidRPr="006E27BA">
        <w:rPr>
          <w:bCs/>
        </w:rPr>
        <w:t xml:space="preserve"> </w:t>
      </w:r>
      <w:r w:rsidRPr="006E27BA">
        <w:rPr>
          <w:bCs/>
        </w:rPr>
        <w:t>нравственных</w:t>
      </w:r>
      <w:r w:rsidR="006E27BA" w:rsidRPr="006E27BA">
        <w:rPr>
          <w:bCs/>
        </w:rPr>
        <w:t xml:space="preserve"> </w:t>
      </w:r>
      <w:r w:rsidRPr="006E27BA">
        <w:rPr>
          <w:bCs/>
        </w:rPr>
        <w:t>принципов</w:t>
      </w:r>
      <w:r w:rsidR="006E27BA" w:rsidRPr="006E27BA">
        <w:rPr>
          <w:bCs/>
        </w:rPr>
        <w:t xml:space="preserve"> </w:t>
      </w:r>
      <w:r w:rsidRPr="006E27BA">
        <w:rPr>
          <w:bCs/>
        </w:rPr>
        <w:t>и</w:t>
      </w:r>
      <w:r w:rsidR="006E27BA" w:rsidRPr="006E27BA">
        <w:rPr>
          <w:bCs/>
        </w:rPr>
        <w:t xml:space="preserve"> </w:t>
      </w:r>
      <w:r w:rsidRPr="006E27BA">
        <w:rPr>
          <w:bCs/>
        </w:rPr>
        <w:t>правил</w:t>
      </w:r>
      <w:r w:rsidR="006E27BA" w:rsidRPr="006E27BA">
        <w:rPr>
          <w:bCs/>
        </w:rPr>
        <w:t xml:space="preserve"> </w:t>
      </w:r>
      <w:r w:rsidRPr="006E27BA">
        <w:rPr>
          <w:bCs/>
        </w:rPr>
        <w:t>поведения</w:t>
      </w:r>
      <w:r w:rsidR="006E27BA" w:rsidRPr="006E27BA">
        <w:rPr>
          <w:bCs/>
        </w:rPr>
        <w:t xml:space="preserve"> </w:t>
      </w:r>
      <w:r w:rsidRPr="006E27BA">
        <w:rPr>
          <w:bCs/>
        </w:rPr>
        <w:t>мусульманина</w:t>
      </w:r>
      <w:r w:rsidR="006E27BA" w:rsidRPr="006E27BA">
        <w:rPr>
          <w:bCs/>
        </w:rPr>
        <w:t>.</w:t>
      </w:r>
    </w:p>
    <w:p w:rsidR="006E27BA" w:rsidRPr="006E27BA" w:rsidRDefault="00ED3006" w:rsidP="006E27BA">
      <w:pPr>
        <w:tabs>
          <w:tab w:val="left" w:pos="726"/>
        </w:tabs>
      </w:pPr>
      <w:r w:rsidRPr="006E27BA">
        <w:t>Главными</w:t>
      </w:r>
      <w:r w:rsidR="006E27BA" w:rsidRPr="006E27BA">
        <w:t xml:space="preserve"> </w:t>
      </w:r>
      <w:r w:rsidRPr="006E27BA">
        <w:t>частями</w:t>
      </w:r>
      <w:r w:rsidR="006E27BA" w:rsidRPr="006E27BA">
        <w:t xml:space="preserve"> </w:t>
      </w:r>
      <w:r w:rsidRPr="006E27BA">
        <w:t>шариата</w:t>
      </w:r>
      <w:r w:rsidR="006E27BA" w:rsidRPr="006E27BA">
        <w:t xml:space="preserve"> </w:t>
      </w:r>
      <w:r w:rsidRPr="006E27BA">
        <w:t>являются</w:t>
      </w:r>
      <w:r w:rsidR="006E27BA" w:rsidRPr="006E27BA">
        <w:t xml:space="preserve"> </w:t>
      </w:r>
      <w:r w:rsidRPr="006E27BA">
        <w:t>Коран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Сунна,</w:t>
      </w:r>
      <w:r w:rsidR="006E27BA" w:rsidRPr="006E27BA">
        <w:t xml:space="preserve"> </w:t>
      </w:r>
      <w:r w:rsidRPr="006E27BA">
        <w:t>которые</w:t>
      </w:r>
      <w:r w:rsidR="006E27BA" w:rsidRPr="006E27BA">
        <w:t xml:space="preserve"> </w:t>
      </w:r>
      <w:r w:rsidRPr="006E27BA">
        <w:t>дополнены</w:t>
      </w:r>
      <w:r w:rsidR="006E27BA" w:rsidRPr="006E27BA">
        <w:t xml:space="preserve"> </w:t>
      </w:r>
      <w:r w:rsidRPr="006E27BA">
        <w:t>постановлениями</w:t>
      </w:r>
      <w:r w:rsidR="006E27BA" w:rsidRPr="006E27BA">
        <w:t xml:space="preserve"> </w:t>
      </w:r>
      <w:r w:rsidRPr="006E27BA">
        <w:t>первых</w:t>
      </w:r>
      <w:r w:rsidR="006E27BA" w:rsidRPr="006E27BA">
        <w:t xml:space="preserve"> </w:t>
      </w:r>
      <w:r w:rsidRPr="006E27BA">
        <w:t>четырех</w:t>
      </w:r>
      <w:r w:rsidR="006E27BA" w:rsidRPr="006E27BA">
        <w:t xml:space="preserve"> </w:t>
      </w:r>
      <w:r w:rsidRPr="006E27BA">
        <w:t>праведных</w:t>
      </w:r>
      <w:r w:rsidR="006E27BA" w:rsidRPr="006E27BA">
        <w:t xml:space="preserve"> </w:t>
      </w:r>
      <w:r w:rsidRPr="006E27BA">
        <w:t>халифов,</w:t>
      </w:r>
      <w:r w:rsidR="006E27BA" w:rsidRPr="006E27BA">
        <w:t xml:space="preserve"> </w:t>
      </w:r>
      <w:r w:rsidRPr="006E27BA">
        <w:t>сочинениями</w:t>
      </w:r>
      <w:r w:rsidR="006E27BA" w:rsidRPr="006E27BA">
        <w:t xml:space="preserve"> </w:t>
      </w:r>
      <w:r w:rsidRPr="006E27BA">
        <w:t>религиозных</w:t>
      </w:r>
      <w:r w:rsidR="006E27BA" w:rsidRPr="006E27BA">
        <w:t xml:space="preserve"> </w:t>
      </w:r>
      <w:r w:rsidRPr="006E27BA">
        <w:t>авторитетов,</w:t>
      </w:r>
      <w:r w:rsidR="006E27BA" w:rsidRPr="006E27BA">
        <w:t xml:space="preserve"> </w:t>
      </w:r>
      <w:r w:rsidRPr="006E27BA">
        <w:t>их</w:t>
      </w:r>
      <w:r w:rsidR="006E27BA" w:rsidRPr="006E27BA">
        <w:t xml:space="preserve"> </w:t>
      </w:r>
      <w:r w:rsidRPr="006E27BA">
        <w:t>трудами</w:t>
      </w:r>
      <w:r w:rsidR="006E27BA" w:rsidRPr="006E27BA">
        <w:t xml:space="preserve"> </w:t>
      </w:r>
      <w:r w:rsidRPr="006E27BA">
        <w:t>по</w:t>
      </w:r>
      <w:r w:rsidR="006E27BA" w:rsidRPr="006E27BA">
        <w:t xml:space="preserve"> </w:t>
      </w:r>
      <w:r w:rsidRPr="006E27BA">
        <w:t>фикху</w:t>
      </w:r>
      <w:r w:rsidR="006E27BA" w:rsidRPr="006E27BA">
        <w:t xml:space="preserve"> (</w:t>
      </w:r>
      <w:r w:rsidRPr="006E27BA">
        <w:t>мусульманскому</w:t>
      </w:r>
      <w:r w:rsidR="006E27BA" w:rsidRPr="006E27BA">
        <w:t xml:space="preserve"> </w:t>
      </w:r>
      <w:r w:rsidRPr="006E27BA">
        <w:t>праву</w:t>
      </w:r>
      <w:r w:rsidR="006E27BA" w:rsidRPr="006E27BA">
        <w:t xml:space="preserve">) </w:t>
      </w:r>
      <w:r w:rsidRPr="006E27BA">
        <w:t>и</w:t>
      </w:r>
      <w:r w:rsidR="006E27BA" w:rsidRPr="006E27BA">
        <w:t xml:space="preserve"> </w:t>
      </w:r>
      <w:r w:rsidRPr="006E27BA">
        <w:t>практикой</w:t>
      </w:r>
      <w:r w:rsidR="006E27BA" w:rsidRPr="006E27BA">
        <w:t xml:space="preserve"> </w:t>
      </w:r>
      <w:r w:rsidRPr="006E27BA">
        <w:t>шариатских</w:t>
      </w:r>
      <w:r w:rsidR="006E27BA" w:rsidRPr="006E27BA">
        <w:t xml:space="preserve"> </w:t>
      </w:r>
      <w:r w:rsidRPr="006E27BA">
        <w:t>судов</w:t>
      </w:r>
      <w:r w:rsidR="006E27BA" w:rsidRPr="006E27BA">
        <w:t>.</w:t>
      </w:r>
    </w:p>
    <w:p w:rsidR="006E27BA" w:rsidRPr="006E27BA" w:rsidRDefault="00ED3006" w:rsidP="006E27BA">
      <w:pPr>
        <w:tabs>
          <w:tab w:val="left" w:pos="726"/>
        </w:tabs>
        <w:rPr>
          <w:szCs w:val="24"/>
        </w:rPr>
      </w:pPr>
      <w:r w:rsidRPr="006E27BA">
        <w:rPr>
          <w:szCs w:val="24"/>
        </w:rPr>
        <w:t>Причем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шариат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детализирует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каждую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норму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мельчайших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подробностей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Так,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например,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существуют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питания</w:t>
      </w:r>
      <w:r w:rsidR="006E27BA" w:rsidRPr="006E27BA">
        <w:rPr>
          <w:szCs w:val="24"/>
        </w:rPr>
        <w:t xml:space="preserve">: </w:t>
      </w:r>
      <w:r w:rsidRPr="006E27BA">
        <w:rPr>
          <w:szCs w:val="24"/>
        </w:rPr>
        <w:t>запрещено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есть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мясо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павших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животных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птиц,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свинину,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также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мясо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любого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животного,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закалывании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которого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обращались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молитвой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Аллаху,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какому-либо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другому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божеству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Имеются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ритуального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омовения,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правила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совершения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намаза,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соблюдения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т.п.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шариате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действуют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детально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разработанные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уголовного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гражданского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процесса</w:t>
      </w:r>
      <w:r w:rsidR="006E27BA" w:rsidRPr="006E27BA">
        <w:rPr>
          <w:szCs w:val="24"/>
        </w:rPr>
        <w:t>.</w:t>
      </w:r>
    </w:p>
    <w:p w:rsidR="006E27BA" w:rsidRPr="006E27BA" w:rsidRDefault="0051080B" w:rsidP="006E27BA">
      <w:pPr>
        <w:tabs>
          <w:tab w:val="left" w:pos="726"/>
        </w:tabs>
        <w:rPr>
          <w:szCs w:val="24"/>
        </w:rPr>
      </w:pPr>
      <w:r w:rsidRPr="006E27BA">
        <w:rPr>
          <w:b/>
          <w:szCs w:val="24"/>
        </w:rPr>
        <w:t>Свобода</w:t>
      </w:r>
      <w:r w:rsidR="006E27BA" w:rsidRPr="006E27BA">
        <w:rPr>
          <w:b/>
          <w:szCs w:val="24"/>
        </w:rPr>
        <w:t xml:space="preserve"> </w:t>
      </w:r>
      <w:r w:rsidRPr="006E27BA">
        <w:rPr>
          <w:b/>
          <w:szCs w:val="24"/>
        </w:rPr>
        <w:t>совести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является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фундаментальных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общечеловеческих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ценностей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неотъемлемым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атрибутом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демократического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общества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Именно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поэтому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вопросам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обеспечения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конституционных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гарантий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прав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человека,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мировоззрения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вероисповедания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принадлежит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одно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главных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мест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государственной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политике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Украины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Свобода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проявляет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себя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внутренняя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способность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личности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оценивать,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осмысливать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различные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мировоззренческие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парадигмы,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без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какого-либо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внешнего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силового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принуждения,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только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велению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собственной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самоопределяться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отношении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их,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действовать,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осуществлять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поступки,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творчески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самореализоваться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системе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координат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своего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мировоззренческого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выбора</w:t>
      </w:r>
      <w:r w:rsidR="006E27BA" w:rsidRPr="006E27BA">
        <w:rPr>
          <w:szCs w:val="24"/>
        </w:rPr>
        <w:t xml:space="preserve">. </w:t>
      </w:r>
      <w:r w:rsidRPr="006E27BA">
        <w:rPr>
          <w:szCs w:val="24"/>
        </w:rPr>
        <w:t>Данное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определение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трактует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понятие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свободы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совести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в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наиболее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философском</w:t>
      </w:r>
      <w:r w:rsidR="006E27BA" w:rsidRPr="006E27BA">
        <w:rPr>
          <w:szCs w:val="24"/>
        </w:rPr>
        <w:t xml:space="preserve"> </w:t>
      </w:r>
      <w:r w:rsidRPr="006E27BA">
        <w:rPr>
          <w:szCs w:val="24"/>
        </w:rPr>
        <w:t>познании</w:t>
      </w:r>
      <w:r w:rsidR="006E27BA" w:rsidRPr="006E27BA">
        <w:rPr>
          <w:szCs w:val="24"/>
        </w:rPr>
        <w:t>.</w:t>
      </w:r>
    </w:p>
    <w:p w:rsidR="006E27BA" w:rsidRDefault="001C0B6D" w:rsidP="006E27BA">
      <w:pPr>
        <w:pStyle w:val="1"/>
      </w:pPr>
      <w:r w:rsidRPr="006E27BA">
        <w:br w:type="page"/>
      </w:r>
      <w:bookmarkStart w:id="14" w:name="_Toc285031393"/>
      <w:r w:rsidR="009751C5" w:rsidRPr="006E27BA">
        <w:t>Список</w:t>
      </w:r>
      <w:r w:rsidR="006E27BA" w:rsidRPr="006E27BA">
        <w:t xml:space="preserve"> </w:t>
      </w:r>
      <w:r w:rsidR="009751C5" w:rsidRPr="006E27BA">
        <w:t>литературы</w:t>
      </w:r>
      <w:bookmarkEnd w:id="14"/>
    </w:p>
    <w:p w:rsidR="006E27BA" w:rsidRPr="006E27BA" w:rsidRDefault="006E27BA" w:rsidP="006E27BA">
      <w:pPr>
        <w:rPr>
          <w:lang w:eastAsia="en-US"/>
        </w:rPr>
      </w:pPr>
    </w:p>
    <w:p w:rsidR="006E27BA" w:rsidRPr="006E27BA" w:rsidRDefault="009751C5" w:rsidP="006E27BA">
      <w:pPr>
        <w:pStyle w:val="a"/>
      </w:pPr>
      <w:r w:rsidRPr="006E27BA">
        <w:t>Родионов</w:t>
      </w:r>
      <w:r w:rsidR="006E27BA" w:rsidRPr="006E27BA">
        <w:t xml:space="preserve"> </w:t>
      </w:r>
      <w:r w:rsidRPr="006E27BA">
        <w:t>М</w:t>
      </w:r>
      <w:r w:rsidR="006E27BA" w:rsidRPr="006E27BA">
        <w:t xml:space="preserve">.А. </w:t>
      </w:r>
      <w:r w:rsidRPr="006E27BA">
        <w:t>Ислам</w:t>
      </w:r>
      <w:r w:rsidR="006E27BA" w:rsidRPr="006E27BA">
        <w:t xml:space="preserve"> </w:t>
      </w:r>
      <w:r w:rsidRPr="006E27BA">
        <w:t>классический</w:t>
      </w:r>
      <w:r w:rsidR="006E27BA" w:rsidRPr="006E27BA">
        <w:t xml:space="preserve">. </w:t>
      </w:r>
      <w:r w:rsidRPr="006E27BA">
        <w:t>СПб</w:t>
      </w:r>
      <w:r w:rsidR="006E27BA" w:rsidRPr="006E27BA">
        <w:t xml:space="preserve">., </w:t>
      </w:r>
      <w:r w:rsidRPr="006E27BA">
        <w:t>2003</w:t>
      </w:r>
      <w:r w:rsidR="006E27BA" w:rsidRPr="006E27BA">
        <w:t xml:space="preserve">. </w:t>
      </w:r>
      <w:r w:rsidRPr="006E27BA">
        <w:t>С</w:t>
      </w:r>
      <w:r w:rsidR="006E27BA" w:rsidRPr="006E27BA">
        <w:t>.1</w:t>
      </w:r>
      <w:r w:rsidRPr="006E27BA">
        <w:t>16</w:t>
      </w:r>
      <w:r w:rsidR="006E27BA" w:rsidRPr="006E27BA">
        <w:t>-</w:t>
      </w:r>
      <w:r w:rsidRPr="006E27BA">
        <w:t>117</w:t>
      </w:r>
      <w:r w:rsidR="006E27BA" w:rsidRPr="006E27BA">
        <w:t>.</w:t>
      </w:r>
    </w:p>
    <w:p w:rsidR="006E27BA" w:rsidRPr="006E27BA" w:rsidRDefault="009751C5" w:rsidP="006E27BA">
      <w:pPr>
        <w:pStyle w:val="a"/>
      </w:pPr>
      <w:r w:rsidRPr="006E27BA">
        <w:t>Али</w:t>
      </w:r>
      <w:r w:rsidR="006E27BA" w:rsidRPr="006E27BA">
        <w:t xml:space="preserve"> - </w:t>
      </w:r>
      <w:r w:rsidRPr="006E27BA">
        <w:t>заде</w:t>
      </w:r>
      <w:r w:rsidR="006E27BA" w:rsidRPr="006E27BA">
        <w:t xml:space="preserve"> </w:t>
      </w:r>
      <w:r w:rsidRPr="006E27BA">
        <w:t>А</w:t>
      </w:r>
      <w:r w:rsidR="006E27BA" w:rsidRPr="006E27BA">
        <w:t>.А. (</w:t>
      </w:r>
      <w:r w:rsidRPr="006E27BA">
        <w:t>Абдулла</w:t>
      </w:r>
      <w:r w:rsidR="006E27BA" w:rsidRPr="006E27BA">
        <w:t xml:space="preserve"> </w:t>
      </w:r>
      <w:r w:rsidRPr="006E27BA">
        <w:t>Али</w:t>
      </w:r>
      <w:r w:rsidR="006E27BA" w:rsidRPr="006E27BA">
        <w:t xml:space="preserve">). </w:t>
      </w:r>
      <w:r w:rsidRPr="006E27BA">
        <w:t>Основные</w:t>
      </w:r>
      <w:r w:rsidR="006E27BA" w:rsidRPr="006E27BA">
        <w:t xml:space="preserve"> </w:t>
      </w:r>
      <w:r w:rsidRPr="006E27BA">
        <w:t>грехи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исламе</w:t>
      </w:r>
      <w:r w:rsidR="006E27BA" w:rsidRPr="006E27BA">
        <w:t xml:space="preserve"> [</w:t>
      </w:r>
      <w:r w:rsidR="006E27BA" w:rsidRPr="00925CAD">
        <w:rPr>
          <w:szCs w:val="24"/>
        </w:rPr>
        <w:t>http://</w:t>
      </w:r>
      <w:r w:rsidRPr="00925CAD">
        <w:rPr>
          <w:szCs w:val="24"/>
        </w:rPr>
        <w:t>mukmin</w:t>
      </w:r>
      <w:r w:rsidR="006E27BA" w:rsidRPr="00925CAD">
        <w:rPr>
          <w:szCs w:val="24"/>
        </w:rPr>
        <w:t xml:space="preserve">. </w:t>
      </w:r>
      <w:r w:rsidRPr="00925CAD">
        <w:rPr>
          <w:szCs w:val="24"/>
        </w:rPr>
        <w:t>narod</w:t>
      </w:r>
      <w:r w:rsidR="006E27BA" w:rsidRPr="00925CAD">
        <w:rPr>
          <w:szCs w:val="24"/>
        </w:rPr>
        <w:t>.ru</w:t>
      </w:r>
      <w:r w:rsidRPr="00925CAD">
        <w:rPr>
          <w:szCs w:val="24"/>
        </w:rPr>
        <w:t>/osgreh</w:t>
      </w:r>
      <w:r w:rsidR="006E27BA" w:rsidRPr="00925CAD">
        <w:rPr>
          <w:szCs w:val="24"/>
        </w:rPr>
        <w:t xml:space="preserve">.html] </w:t>
      </w:r>
      <w:r w:rsidR="006E27BA" w:rsidRPr="006E27BA">
        <w:t>.</w:t>
      </w:r>
    </w:p>
    <w:p w:rsidR="006E27BA" w:rsidRPr="006E27BA" w:rsidRDefault="009751C5" w:rsidP="006E27BA">
      <w:pPr>
        <w:pStyle w:val="a"/>
      </w:pPr>
      <w:r w:rsidRPr="006E27BA">
        <w:t>Сапронова</w:t>
      </w:r>
      <w:r w:rsidR="006E27BA" w:rsidRPr="006E27BA">
        <w:t xml:space="preserve"> </w:t>
      </w:r>
      <w:r w:rsidRPr="006E27BA">
        <w:t>М</w:t>
      </w:r>
      <w:r w:rsidR="006E27BA" w:rsidRPr="006E27BA">
        <w:t xml:space="preserve">.А. </w:t>
      </w:r>
      <w:r w:rsidRPr="006E27BA">
        <w:t>Арабский</w:t>
      </w:r>
      <w:r w:rsidR="006E27BA" w:rsidRPr="006E27BA">
        <w:t xml:space="preserve"> </w:t>
      </w:r>
      <w:r w:rsidRPr="006E27BA">
        <w:t>Восток</w:t>
      </w:r>
      <w:r w:rsidR="006E27BA" w:rsidRPr="006E27BA">
        <w:t xml:space="preserve">: </w:t>
      </w:r>
      <w:r w:rsidRPr="006E27BA">
        <w:t>власть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конституции</w:t>
      </w:r>
      <w:r w:rsidR="006E27BA" w:rsidRPr="006E27BA">
        <w:t>.</w:t>
      </w:r>
      <w:r w:rsidR="005F692F">
        <w:t xml:space="preserve"> </w:t>
      </w:r>
      <w:r w:rsidR="006E27BA" w:rsidRPr="006E27BA">
        <w:t xml:space="preserve">М., </w:t>
      </w:r>
      <w:r w:rsidRPr="006E27BA">
        <w:t>2001</w:t>
      </w:r>
      <w:r w:rsidR="006E27BA" w:rsidRPr="006E27BA">
        <w:t xml:space="preserve">. </w:t>
      </w:r>
      <w:r w:rsidRPr="006E27BA">
        <w:t>С</w:t>
      </w:r>
      <w:r w:rsidR="006E27BA" w:rsidRPr="006E27BA">
        <w:t>.1</w:t>
      </w:r>
      <w:r w:rsidRPr="006E27BA">
        <w:t>6</w:t>
      </w:r>
      <w:r w:rsidR="006E27BA" w:rsidRPr="006E27BA">
        <w:t>.</w:t>
      </w:r>
    </w:p>
    <w:p w:rsidR="001C0B6D" w:rsidRPr="006E27BA" w:rsidRDefault="001C0B6D" w:rsidP="006E27BA">
      <w:pPr>
        <w:pStyle w:val="a"/>
      </w:pPr>
      <w:r w:rsidRPr="006E27BA">
        <w:t>И</w:t>
      </w:r>
      <w:r w:rsidR="006E27BA" w:rsidRPr="006E27BA">
        <w:t xml:space="preserve">. </w:t>
      </w:r>
      <w:r w:rsidRPr="006E27BA">
        <w:t>Телушкин</w:t>
      </w:r>
      <w:r w:rsidR="006E27BA" w:rsidRPr="006E27BA">
        <w:t xml:space="preserve">. </w:t>
      </w:r>
      <w:r w:rsidRPr="006E27BA">
        <w:t>Еврейский</w:t>
      </w:r>
      <w:r w:rsidR="006E27BA" w:rsidRPr="006E27BA">
        <w:t xml:space="preserve"> </w:t>
      </w:r>
      <w:r w:rsidRPr="006E27BA">
        <w:t>мир</w:t>
      </w:r>
      <w:r w:rsidR="006E27BA" w:rsidRPr="006E27BA">
        <w:t>.</w:t>
      </w:r>
      <w:r w:rsidR="005F692F">
        <w:t xml:space="preserve"> </w:t>
      </w:r>
      <w:r w:rsidR="006E27BA" w:rsidRPr="006E27BA">
        <w:t>М. 19</w:t>
      </w:r>
      <w:r w:rsidRPr="006E27BA">
        <w:t>92</w:t>
      </w:r>
    </w:p>
    <w:p w:rsidR="006E27BA" w:rsidRPr="006E27BA" w:rsidRDefault="001C0B6D" w:rsidP="006E27BA">
      <w:pPr>
        <w:pStyle w:val="a"/>
      </w:pPr>
      <w:r w:rsidRPr="006E27BA">
        <w:t>С</w:t>
      </w:r>
      <w:r w:rsidR="006E27BA" w:rsidRPr="006E27BA">
        <w:t xml:space="preserve">.М. </w:t>
      </w:r>
      <w:r w:rsidRPr="006E27BA">
        <w:t>Пилкингтон</w:t>
      </w:r>
      <w:r w:rsidR="006E27BA" w:rsidRPr="006E27BA">
        <w:t xml:space="preserve">. </w:t>
      </w:r>
      <w:r w:rsidRPr="006E27BA">
        <w:t>Иудаизм</w:t>
      </w:r>
      <w:r w:rsidR="006E27BA" w:rsidRPr="006E27BA">
        <w:t>.</w:t>
      </w:r>
      <w:r w:rsidR="005F692F">
        <w:t xml:space="preserve"> </w:t>
      </w:r>
      <w:r w:rsidR="006E27BA" w:rsidRPr="006E27BA">
        <w:t>М. 19</w:t>
      </w:r>
      <w:r w:rsidRPr="006E27BA">
        <w:t>99</w:t>
      </w:r>
      <w:r w:rsidR="006E27BA" w:rsidRPr="006E27BA">
        <w:t>.</w:t>
      </w:r>
    </w:p>
    <w:p w:rsidR="006E27BA" w:rsidRPr="006E27BA" w:rsidRDefault="001C0B6D" w:rsidP="006E27BA">
      <w:pPr>
        <w:pStyle w:val="a"/>
      </w:pPr>
      <w:r w:rsidRPr="006E27BA">
        <w:t>Тайна</w:t>
      </w:r>
      <w:r w:rsidR="006E27BA" w:rsidRPr="006E27BA">
        <w:t xml:space="preserve"> </w:t>
      </w:r>
      <w:r w:rsidRPr="006E27BA">
        <w:t>Израиля</w:t>
      </w:r>
      <w:r w:rsidR="006E27BA" w:rsidRPr="006E27BA">
        <w:t xml:space="preserve">. </w:t>
      </w:r>
      <w:r w:rsidRPr="006E27BA">
        <w:t>СПб</w:t>
      </w:r>
      <w:r w:rsidR="006E27BA" w:rsidRPr="006E27BA">
        <w:t>. 19</w:t>
      </w:r>
      <w:r w:rsidRPr="006E27BA">
        <w:t>93</w:t>
      </w:r>
      <w:r w:rsidR="006E27BA" w:rsidRPr="006E27BA">
        <w:t>.</w:t>
      </w:r>
    </w:p>
    <w:p w:rsidR="009751C5" w:rsidRDefault="001C0B6D" w:rsidP="006E27BA">
      <w:pPr>
        <w:pStyle w:val="a"/>
      </w:pPr>
      <w:r w:rsidRPr="006E27BA">
        <w:t>Религии</w:t>
      </w:r>
      <w:r w:rsidR="006E27BA" w:rsidRPr="006E27BA">
        <w:t xml:space="preserve"> </w:t>
      </w:r>
      <w:r w:rsidRPr="006E27BA">
        <w:t>народов</w:t>
      </w:r>
      <w:r w:rsidR="006E27BA" w:rsidRPr="006E27BA">
        <w:t xml:space="preserve"> </w:t>
      </w:r>
      <w:r w:rsidRPr="006E27BA">
        <w:t>современной</w:t>
      </w:r>
      <w:r w:rsidR="006E27BA" w:rsidRPr="006E27BA">
        <w:t xml:space="preserve"> </w:t>
      </w:r>
      <w:r w:rsidRPr="006E27BA">
        <w:t>России</w:t>
      </w:r>
      <w:r w:rsidR="006E27BA" w:rsidRPr="006E27BA">
        <w:t>.</w:t>
      </w:r>
      <w:r w:rsidR="005F692F">
        <w:t xml:space="preserve"> </w:t>
      </w:r>
      <w:r w:rsidR="006E27BA" w:rsidRPr="006E27BA">
        <w:t>М. 19</w:t>
      </w:r>
      <w:r w:rsidRPr="006E27BA">
        <w:t>99</w:t>
      </w:r>
      <w:r w:rsidR="006E27BA" w:rsidRPr="006E27BA">
        <w:t xml:space="preserve">. </w:t>
      </w:r>
      <w:r w:rsidRPr="006E27BA">
        <w:t>Статьи</w:t>
      </w:r>
      <w:r w:rsidR="006E27BA" w:rsidRPr="006E27BA">
        <w:t xml:space="preserve"> </w:t>
      </w:r>
      <w:r w:rsidRPr="006E27BA">
        <w:t>Иудаизм</w:t>
      </w:r>
      <w:r w:rsidR="006E27BA" w:rsidRPr="006E27BA">
        <w:t xml:space="preserve"> </w:t>
      </w:r>
      <w:r w:rsidRPr="006E27BA">
        <w:t>в</w:t>
      </w:r>
      <w:r w:rsidR="006E27BA" w:rsidRPr="006E27BA">
        <w:t xml:space="preserve"> </w:t>
      </w:r>
      <w:r w:rsidRPr="006E27BA">
        <w:t>России,</w:t>
      </w:r>
      <w:r w:rsidR="005F692F">
        <w:t xml:space="preserve"> </w:t>
      </w:r>
      <w:r w:rsidRPr="006E27BA">
        <w:t>Иудаизм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сионизм,</w:t>
      </w:r>
      <w:r w:rsidR="006E27BA" w:rsidRPr="006E27BA">
        <w:t xml:space="preserve"> </w:t>
      </w:r>
      <w:r w:rsidRPr="006E27BA">
        <w:t>Иудаистские</w:t>
      </w:r>
      <w:r w:rsidR="006E27BA" w:rsidRPr="006E27BA">
        <w:t xml:space="preserve"> </w:t>
      </w:r>
      <w:r w:rsidRPr="006E27BA">
        <w:t>обряды</w:t>
      </w:r>
      <w:r w:rsidR="006E27BA" w:rsidRPr="006E27BA">
        <w:t xml:space="preserve"> </w:t>
      </w:r>
      <w:r w:rsidRPr="006E27BA">
        <w:t>и</w:t>
      </w:r>
      <w:r w:rsidR="006E27BA" w:rsidRPr="006E27BA">
        <w:t xml:space="preserve"> </w:t>
      </w:r>
      <w:r w:rsidRPr="006E27BA">
        <w:t>ритуалы,</w:t>
      </w:r>
      <w:r w:rsidR="006E27BA" w:rsidRPr="006E27BA">
        <w:t xml:space="preserve"> </w:t>
      </w:r>
      <w:r w:rsidRPr="006E27BA">
        <w:t>Хасидизм,</w:t>
      </w:r>
      <w:r w:rsidR="005F692F">
        <w:t xml:space="preserve"> </w:t>
      </w:r>
      <w:r w:rsidRPr="006E27BA">
        <w:t>Реформистский</w:t>
      </w:r>
      <w:r w:rsidR="006E27BA" w:rsidRPr="006E27BA">
        <w:t xml:space="preserve"> </w:t>
      </w:r>
      <w:r w:rsidRPr="006E27BA">
        <w:t>иудаизм</w:t>
      </w:r>
      <w:r w:rsidR="006E27BA" w:rsidRPr="006E27BA">
        <w:t>.</w:t>
      </w:r>
    </w:p>
    <w:p w:rsidR="005F692F" w:rsidRPr="005F692F" w:rsidRDefault="005F692F" w:rsidP="005F692F">
      <w:pPr>
        <w:pStyle w:val="af3"/>
      </w:pPr>
      <w:bookmarkStart w:id="15" w:name="_GoBack"/>
      <w:bookmarkEnd w:id="15"/>
    </w:p>
    <w:sectPr w:rsidR="005F692F" w:rsidRPr="005F692F" w:rsidSect="006E27BA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69C" w:rsidRDefault="0077369C">
      <w:r>
        <w:separator/>
      </w:r>
    </w:p>
  </w:endnote>
  <w:endnote w:type="continuationSeparator" w:id="0">
    <w:p w:rsidR="0077369C" w:rsidRDefault="0077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69C" w:rsidRDefault="0077369C">
      <w:r>
        <w:separator/>
      </w:r>
    </w:p>
  </w:footnote>
  <w:footnote w:type="continuationSeparator" w:id="0">
    <w:p w:rsidR="0077369C" w:rsidRDefault="00773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7BA" w:rsidRDefault="006E27BA" w:rsidP="006E27B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7022A"/>
    <w:multiLevelType w:val="hybridMultilevel"/>
    <w:tmpl w:val="BE787420"/>
    <w:lvl w:ilvl="0" w:tplc="1D8AB9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D3795B"/>
    <w:multiLevelType w:val="hybridMultilevel"/>
    <w:tmpl w:val="BCCEC288"/>
    <w:lvl w:ilvl="0" w:tplc="F34AEF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5579A1"/>
    <w:multiLevelType w:val="multilevel"/>
    <w:tmpl w:val="CDE42E12"/>
    <w:lvl w:ilvl="0">
      <w:start w:val="2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D6C2341"/>
    <w:multiLevelType w:val="hybridMultilevel"/>
    <w:tmpl w:val="59CAF304"/>
    <w:lvl w:ilvl="0" w:tplc="1D8AB9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5F23AEB"/>
    <w:multiLevelType w:val="multilevel"/>
    <w:tmpl w:val="F4EC9D9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1C5"/>
    <w:rsid w:val="001C0B6D"/>
    <w:rsid w:val="00282C78"/>
    <w:rsid w:val="00340D9F"/>
    <w:rsid w:val="003940E4"/>
    <w:rsid w:val="00480754"/>
    <w:rsid w:val="0051080B"/>
    <w:rsid w:val="005F237C"/>
    <w:rsid w:val="005F692F"/>
    <w:rsid w:val="0060436A"/>
    <w:rsid w:val="006E27BA"/>
    <w:rsid w:val="00771D2C"/>
    <w:rsid w:val="0077369C"/>
    <w:rsid w:val="007E59F0"/>
    <w:rsid w:val="00925CAD"/>
    <w:rsid w:val="0093162C"/>
    <w:rsid w:val="009751C5"/>
    <w:rsid w:val="00AF67EA"/>
    <w:rsid w:val="00CB405C"/>
    <w:rsid w:val="00DE0EB4"/>
    <w:rsid w:val="00DE12ED"/>
    <w:rsid w:val="00ED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7612FB-3AEC-407E-876D-AA3729B1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E27BA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6E27B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6E27B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6E27B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6E27B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6E27B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6E27B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E27B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6E27B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E27B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6E27BA"/>
    <w:rPr>
      <w:lang w:val="uk-UA" w:eastAsia="uk-UA"/>
    </w:rPr>
  </w:style>
  <w:style w:type="character" w:styleId="a5">
    <w:name w:val="Hyperlink"/>
    <w:uiPriority w:val="99"/>
    <w:rsid w:val="009751C5"/>
    <w:rPr>
      <w:rFonts w:cs="Times New Roman"/>
      <w:color w:val="0000FF"/>
      <w:u w:val="single"/>
    </w:rPr>
  </w:style>
  <w:style w:type="paragraph" w:styleId="a6">
    <w:name w:val="List Paragraph"/>
    <w:basedOn w:val="a0"/>
    <w:uiPriority w:val="99"/>
    <w:qFormat/>
    <w:rsid w:val="009751C5"/>
    <w:pPr>
      <w:ind w:left="720"/>
      <w:contextualSpacing/>
    </w:pPr>
  </w:style>
  <w:style w:type="paragraph" w:styleId="HTML">
    <w:name w:val="HTML Preformatted"/>
    <w:basedOn w:val="a0"/>
    <w:link w:val="HTML0"/>
    <w:uiPriority w:val="99"/>
    <w:rsid w:val="001C0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0"/>
    <w:next w:val="a8"/>
    <w:link w:val="a9"/>
    <w:autoRedefine/>
    <w:uiPriority w:val="99"/>
    <w:rsid w:val="006E27B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HTML0">
    <w:name w:val="Стандартный HTML Знак"/>
    <w:link w:val="HTML"/>
    <w:uiPriority w:val="99"/>
    <w:locked/>
    <w:rsid w:val="001C0B6D"/>
    <w:rPr>
      <w:rFonts w:ascii="Courier New" w:eastAsia="Times New Roman" w:hAnsi="Courier New" w:cs="Courier New"/>
      <w:sz w:val="20"/>
      <w:szCs w:val="20"/>
      <w:lang w:val="x-none" w:eastAsia="ru-RU"/>
    </w:rPr>
  </w:style>
  <w:style w:type="character" w:styleId="aa">
    <w:name w:val="endnote reference"/>
    <w:uiPriority w:val="99"/>
    <w:semiHidden/>
    <w:rsid w:val="006E27BA"/>
    <w:rPr>
      <w:rFonts w:cs="Times New Roman"/>
      <w:vertAlign w:val="superscript"/>
    </w:rPr>
  </w:style>
  <w:style w:type="paragraph" w:styleId="a8">
    <w:name w:val="Body Text"/>
    <w:basedOn w:val="a0"/>
    <w:link w:val="ab"/>
    <w:uiPriority w:val="99"/>
    <w:rsid w:val="006E27BA"/>
  </w:style>
  <w:style w:type="character" w:customStyle="1" w:styleId="ab">
    <w:name w:val="Основной текст Знак"/>
    <w:link w:val="a8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6E27B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footnote reference"/>
    <w:uiPriority w:val="99"/>
    <w:semiHidden/>
    <w:rsid w:val="006E27B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E27BA"/>
    <w:pPr>
      <w:numPr>
        <w:numId w:val="6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6E27BA"/>
    <w:pPr>
      <w:ind w:firstLine="0"/>
    </w:pPr>
    <w:rPr>
      <w:iCs/>
    </w:rPr>
  </w:style>
  <w:style w:type="character" w:styleId="ae">
    <w:name w:val="page number"/>
    <w:uiPriority w:val="99"/>
    <w:rsid w:val="006E27BA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6E27BA"/>
    <w:rPr>
      <w:rFonts w:cs="Times New Roman"/>
      <w:sz w:val="28"/>
      <w:szCs w:val="28"/>
    </w:rPr>
  </w:style>
  <w:style w:type="paragraph" w:customStyle="1" w:styleId="af0">
    <w:name w:val="Обычный +"/>
    <w:basedOn w:val="a0"/>
    <w:autoRedefine/>
    <w:uiPriority w:val="99"/>
    <w:rsid w:val="006E27B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6E27B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1">
    <w:name w:val="Body Text Indent"/>
    <w:basedOn w:val="a0"/>
    <w:link w:val="af2"/>
    <w:uiPriority w:val="99"/>
    <w:rsid w:val="006E27BA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3">
    <w:name w:val="размещено"/>
    <w:basedOn w:val="a0"/>
    <w:autoRedefine/>
    <w:uiPriority w:val="99"/>
    <w:rsid w:val="006E27BA"/>
    <w:rPr>
      <w:color w:val="FFFFFF"/>
    </w:rPr>
  </w:style>
  <w:style w:type="paragraph" w:customStyle="1" w:styleId="af4">
    <w:name w:val="содержание"/>
    <w:uiPriority w:val="99"/>
    <w:rsid w:val="006E27BA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6E27BA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6E27BA"/>
    <w:pPr>
      <w:jc w:val="center"/>
    </w:pPr>
    <w:rPr>
      <w:rFonts w:ascii="Times New Roman" w:eastAsia="Times New Roman" w:hAnsi="Times New Roman"/>
    </w:rPr>
  </w:style>
  <w:style w:type="paragraph" w:customStyle="1" w:styleId="af6">
    <w:name w:val="ТАБЛИЦА"/>
    <w:next w:val="a0"/>
    <w:autoRedefine/>
    <w:uiPriority w:val="99"/>
    <w:rsid w:val="006E27BA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6E27BA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6E27BA"/>
    <w:rPr>
      <w:color w:val="auto"/>
      <w:sz w:val="20"/>
      <w:szCs w:val="20"/>
    </w:rPr>
  </w:style>
  <w:style w:type="character" w:customStyle="1" w:styleId="afa">
    <w:name w:val="Текст сноски Знак"/>
    <w:link w:val="af9"/>
    <w:uiPriority w:val="99"/>
    <w:locked/>
    <w:rsid w:val="006E27BA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6E27BA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c">
    <w:name w:val="footer"/>
    <w:basedOn w:val="a0"/>
    <w:link w:val="afd"/>
    <w:uiPriority w:val="99"/>
    <w:rsid w:val="006E27BA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10898</Words>
  <Characters>62121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Украины</vt:lpstr>
    </vt:vector>
  </TitlesOfParts>
  <Company>Microsoft</Company>
  <LinksUpToDate>false</LinksUpToDate>
  <CharactersWithSpaces>72874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Украины</dc:title>
  <dc:subject/>
  <dc:creator>Admin</dc:creator>
  <cp:keywords/>
  <dc:description/>
  <cp:lastModifiedBy>admin</cp:lastModifiedBy>
  <cp:revision>2</cp:revision>
  <dcterms:created xsi:type="dcterms:W3CDTF">2014-03-22T15:04:00Z</dcterms:created>
  <dcterms:modified xsi:type="dcterms:W3CDTF">2014-03-22T15:04:00Z</dcterms:modified>
</cp:coreProperties>
</file>