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5B3" w:rsidRPr="00C82109" w:rsidRDefault="007565B3" w:rsidP="0015364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МИНИСТЕРСТВО ОБРАЗОВАНИЯ И НАУКИ УКРАИНЫ</w:t>
      </w:r>
    </w:p>
    <w:p w:rsidR="007565B3" w:rsidRPr="00C82109" w:rsidRDefault="007565B3" w:rsidP="0015364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ГОСУДАРСТВЕННЫЙ УНИВЕРСИТЕТ ИНФОРМАТИКИ И</w:t>
      </w:r>
      <w:r w:rsidR="00C82109">
        <w:rPr>
          <w:rFonts w:ascii="Times New Roman" w:hAnsi="Times New Roman"/>
          <w:sz w:val="28"/>
          <w:szCs w:val="28"/>
        </w:rPr>
        <w:t xml:space="preserve"> </w:t>
      </w:r>
      <w:r w:rsidRPr="00C82109">
        <w:rPr>
          <w:rFonts w:ascii="Times New Roman" w:hAnsi="Times New Roman"/>
          <w:sz w:val="28"/>
          <w:szCs w:val="28"/>
        </w:rPr>
        <w:t>ИСКУССТВЕННОГО ИНТЕЛЛЕКТА</w:t>
      </w:r>
    </w:p>
    <w:p w:rsidR="007565B3" w:rsidRPr="00C82109" w:rsidRDefault="007565B3" w:rsidP="0015364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ФАКУЛЬТЕТ ФИЛОСОФИИ И РЕЛИГИОВЕДЕНИЯ</w:t>
      </w:r>
    </w:p>
    <w:p w:rsidR="007565B3" w:rsidRPr="00C82109" w:rsidRDefault="007565B3" w:rsidP="0015364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565B3" w:rsidRPr="00C82109" w:rsidRDefault="007565B3" w:rsidP="0015364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КАФЕДРА РЕЛИГИОВЕДЕНИЯ</w:t>
      </w:r>
    </w:p>
    <w:p w:rsidR="007565B3" w:rsidRPr="00C82109" w:rsidRDefault="007565B3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5B3" w:rsidRPr="00C82109" w:rsidRDefault="007565B3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5B3" w:rsidRPr="00C82109" w:rsidRDefault="007565B3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5B3" w:rsidRPr="00C82109" w:rsidRDefault="007565B3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5B3" w:rsidRPr="00C82109" w:rsidRDefault="007565B3" w:rsidP="0015364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Реферат на тему:</w:t>
      </w:r>
    </w:p>
    <w:p w:rsidR="007565B3" w:rsidRPr="00C82109" w:rsidRDefault="007565B3" w:rsidP="0015364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РУДОЛЬФ ОТТО И ЕГО ВКЛАД В С</w:t>
      </w:r>
      <w:r w:rsidR="005C4864" w:rsidRPr="00C82109">
        <w:rPr>
          <w:rFonts w:ascii="Times New Roman" w:hAnsi="Times New Roman"/>
          <w:sz w:val="28"/>
          <w:szCs w:val="28"/>
        </w:rPr>
        <w:t>ТАНОВЛЕНИЕ ФЕНОМЕНОЛОГИИ РЕЛИГИИ</w:t>
      </w:r>
    </w:p>
    <w:p w:rsidR="005C4864" w:rsidRPr="00C82109" w:rsidRDefault="005C4864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5B3" w:rsidRPr="00C82109" w:rsidRDefault="007565B3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5B3" w:rsidRPr="00C82109" w:rsidRDefault="007565B3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5B3" w:rsidRPr="00C82109" w:rsidRDefault="007565B3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5B3" w:rsidRPr="00C82109" w:rsidRDefault="007565B3" w:rsidP="0015364D">
      <w:pPr>
        <w:spacing w:after="0" w:line="36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Выполнил:</w:t>
      </w:r>
    </w:p>
    <w:p w:rsidR="007565B3" w:rsidRPr="00C82109" w:rsidRDefault="007565B3" w:rsidP="0015364D">
      <w:pPr>
        <w:spacing w:after="0" w:line="36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 xml:space="preserve">магистрант гр. ФиР 04 </w:t>
      </w:r>
    </w:p>
    <w:p w:rsidR="007565B3" w:rsidRPr="00C82109" w:rsidRDefault="007565B3" w:rsidP="0015364D">
      <w:pPr>
        <w:spacing w:after="0" w:line="36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 xml:space="preserve">Халиков Р.Х. </w:t>
      </w:r>
    </w:p>
    <w:p w:rsidR="007565B3" w:rsidRPr="00C82109" w:rsidRDefault="007565B3" w:rsidP="0015364D">
      <w:pPr>
        <w:spacing w:after="0" w:line="36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Научный руководитель:</w:t>
      </w:r>
    </w:p>
    <w:p w:rsidR="007565B3" w:rsidRPr="00C82109" w:rsidRDefault="007565B3" w:rsidP="0015364D">
      <w:pPr>
        <w:spacing w:after="0" w:line="360" w:lineRule="auto"/>
        <w:ind w:firstLine="637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доц. И.А. Козловский</w:t>
      </w:r>
    </w:p>
    <w:p w:rsidR="007565B3" w:rsidRPr="00C82109" w:rsidRDefault="007565B3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364D" w:rsidRPr="00C82109" w:rsidRDefault="0015364D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5364D" w:rsidRPr="00C82109" w:rsidRDefault="0015364D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5364D" w:rsidRPr="00C82109" w:rsidRDefault="0015364D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5364D" w:rsidRPr="00C82109" w:rsidRDefault="0015364D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5364D" w:rsidRPr="00C82109" w:rsidRDefault="0015364D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565B3" w:rsidRPr="00C82109" w:rsidRDefault="007565B3" w:rsidP="0015364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Донецк 2008</w:t>
      </w:r>
    </w:p>
    <w:p w:rsidR="0015364D" w:rsidRPr="00C82109" w:rsidRDefault="0015364D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82109">
        <w:rPr>
          <w:rFonts w:ascii="Times New Roman" w:hAnsi="Times New Roman"/>
          <w:sz w:val="28"/>
          <w:szCs w:val="28"/>
          <w:lang w:val="en-US"/>
        </w:rPr>
        <w:br w:type="page"/>
      </w:r>
    </w:p>
    <w:p w:rsidR="007565B3" w:rsidRPr="00C82109" w:rsidRDefault="00EC4806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82109">
        <w:rPr>
          <w:rFonts w:ascii="Times New Roman" w:hAnsi="Times New Roman"/>
          <w:sz w:val="28"/>
          <w:szCs w:val="28"/>
        </w:rPr>
        <w:t>СОДЕРЖАНИЕ</w:t>
      </w:r>
    </w:p>
    <w:p w:rsidR="00904BD8" w:rsidRPr="00C82109" w:rsidRDefault="00904BD8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5364D" w:rsidRPr="00C82109" w:rsidRDefault="00C82109" w:rsidP="0015364D">
      <w:pPr>
        <w:tabs>
          <w:tab w:val="right" w:pos="102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82109">
        <w:rPr>
          <w:rFonts w:ascii="Times New Roman" w:hAnsi="Times New Roman"/>
          <w:sz w:val="28"/>
          <w:szCs w:val="28"/>
        </w:rPr>
        <w:t>Введение</w:t>
      </w:r>
    </w:p>
    <w:p w:rsidR="00EC4806" w:rsidRPr="00C82109" w:rsidRDefault="00C82109" w:rsidP="0015364D">
      <w:pPr>
        <w:pStyle w:val="a3"/>
        <w:numPr>
          <w:ilvl w:val="0"/>
          <w:numId w:val="3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Влияние биографии О</w:t>
      </w:r>
      <w:r w:rsidRPr="00C82109">
        <w:rPr>
          <w:rFonts w:ascii="Times New Roman" w:hAnsi="Times New Roman"/>
          <w:sz w:val="28"/>
          <w:szCs w:val="28"/>
        </w:rPr>
        <w:t xml:space="preserve">тто на сферу его </w:t>
      </w:r>
      <w:r>
        <w:rPr>
          <w:rFonts w:ascii="Times New Roman" w:hAnsi="Times New Roman"/>
          <w:sz w:val="28"/>
          <w:szCs w:val="28"/>
        </w:rPr>
        <w:t>и</w:t>
      </w:r>
      <w:r w:rsidRPr="00C82109">
        <w:rPr>
          <w:rFonts w:ascii="Times New Roman" w:hAnsi="Times New Roman"/>
          <w:sz w:val="28"/>
          <w:szCs w:val="28"/>
        </w:rPr>
        <w:t>сследований, методологию и концептуалистику</w:t>
      </w:r>
    </w:p>
    <w:p w:rsidR="0015364D" w:rsidRPr="00C82109" w:rsidRDefault="00C82109" w:rsidP="0015364D">
      <w:pPr>
        <w:pStyle w:val="a3"/>
        <w:numPr>
          <w:ilvl w:val="0"/>
          <w:numId w:val="3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Священное как предмет феноменологии религии. Структура нуминозного</w:t>
      </w:r>
    </w:p>
    <w:p w:rsidR="00D075AB" w:rsidRPr="00C82109" w:rsidRDefault="00C82109" w:rsidP="0015364D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Выводы</w:t>
      </w:r>
    </w:p>
    <w:p w:rsidR="00D075AB" w:rsidRPr="00C82109" w:rsidRDefault="00C82109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15364D" w:rsidRPr="00C82109" w:rsidRDefault="0015364D">
      <w:pPr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br w:type="page"/>
      </w:r>
    </w:p>
    <w:p w:rsidR="008E3C13" w:rsidRPr="00C82109" w:rsidRDefault="008E3C13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ВВЕДЕНИЕ</w:t>
      </w:r>
    </w:p>
    <w:p w:rsidR="008E3C13" w:rsidRPr="00C82109" w:rsidRDefault="008E3C13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C13" w:rsidRPr="00C82109" w:rsidRDefault="008E3C13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 xml:space="preserve">Двадцатый век стал ключевым в становлении религиоведения, разработке структуры, предмета и методологического инструментария этой науки. Одной из важных дисциплин религиоведческого комплекса стала в первой половине века феноменология религии, выросшая из переходного звена между историей и философией религии до самостоятельной дисциплины со своим объектом исследования и методами. И если вопрос о необходимости появления такой науки был задан ещё на рубеже </w:t>
      </w:r>
      <w:r w:rsidRPr="00C82109">
        <w:rPr>
          <w:rFonts w:ascii="Times New Roman" w:hAnsi="Times New Roman"/>
          <w:sz w:val="28"/>
          <w:szCs w:val="28"/>
          <w:lang w:val="en-US"/>
        </w:rPr>
        <w:t>XIX</w:t>
      </w:r>
      <w:r w:rsidRPr="00C82109">
        <w:rPr>
          <w:rFonts w:ascii="Times New Roman" w:hAnsi="Times New Roman"/>
          <w:sz w:val="28"/>
          <w:szCs w:val="28"/>
        </w:rPr>
        <w:t xml:space="preserve"> и ХХ веков, то первой (и очень значительной) попыткой ответа стала концепция феноменологии религии, предложенная Рудольфом Отто. </w:t>
      </w:r>
    </w:p>
    <w:p w:rsidR="008E3C13" w:rsidRPr="00C82109" w:rsidRDefault="008E3C13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Актуальность изучения классических теорий в рамках феноменологии религии</w:t>
      </w:r>
      <w:r w:rsidR="0014340B" w:rsidRPr="00C82109">
        <w:rPr>
          <w:rFonts w:ascii="Times New Roman" w:hAnsi="Times New Roman"/>
          <w:sz w:val="28"/>
          <w:szCs w:val="28"/>
        </w:rPr>
        <w:t xml:space="preserve"> обусловлена необходимостью разрешения дискуссий</w:t>
      </w:r>
      <w:r w:rsidRPr="00C82109">
        <w:rPr>
          <w:rFonts w:ascii="Times New Roman" w:hAnsi="Times New Roman"/>
          <w:sz w:val="28"/>
          <w:szCs w:val="28"/>
        </w:rPr>
        <w:t xml:space="preserve"> </w:t>
      </w:r>
      <w:r w:rsidR="0014340B" w:rsidRPr="00C82109">
        <w:rPr>
          <w:rFonts w:ascii="Times New Roman" w:hAnsi="Times New Roman"/>
          <w:sz w:val="28"/>
          <w:szCs w:val="28"/>
        </w:rPr>
        <w:t xml:space="preserve">о предмете и методологии религиоведения вообще и его составляющих в частности. В условиях недопонимания между специалистами-религиоведами и философами по </w:t>
      </w:r>
      <w:r w:rsidR="00E9635E" w:rsidRPr="00C82109">
        <w:rPr>
          <w:rFonts w:ascii="Times New Roman" w:hAnsi="Times New Roman"/>
          <w:sz w:val="28"/>
          <w:szCs w:val="28"/>
        </w:rPr>
        <w:t xml:space="preserve">поводу фундаментальных позиций науки о религии необходимо обратиться к теориям, на которых основана эта наука, из которых она вырастает. При этом надлежит не только обращать внимание на содержание этих теорий, но и на их культурный контекст, </w:t>
      </w:r>
      <w:r w:rsidR="00FE7FB2" w:rsidRPr="00C82109">
        <w:rPr>
          <w:rFonts w:ascii="Times New Roman" w:hAnsi="Times New Roman"/>
          <w:sz w:val="28"/>
          <w:szCs w:val="28"/>
        </w:rPr>
        <w:t>источники и взаимосвязи. Такой подход позволит максимально извлечь из классических теорий, к которым, безусловно, относится концепция Отто, полезные материалы для работы в современных условиях, отделив элементы, связанные с личностями, конфессиональной принадлежностью или периодами жизни авторов и другими уводящими в сторону факторами.</w:t>
      </w:r>
    </w:p>
    <w:p w:rsidR="00FE7FB2" w:rsidRPr="00C82109" w:rsidRDefault="004478AC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Объектом данной работы стала феноменологическая теория Рудольфа Отто в контексте его биографии. Это позволяет выяснить некоторые влияния, которые она испытала на пути становления, чтобы иметь возможность при необходимости выносить их за скобки. Предметом является учение Отто о священном как важнейший элемент его</w:t>
      </w:r>
      <w:r w:rsidR="00547478" w:rsidRPr="00C82109">
        <w:rPr>
          <w:rFonts w:ascii="Times New Roman" w:hAnsi="Times New Roman"/>
          <w:sz w:val="28"/>
          <w:szCs w:val="28"/>
        </w:rPr>
        <w:t xml:space="preserve"> теории, повлиявший на определение предмета феноменологии религии как религиоведческой дисциплины.</w:t>
      </w:r>
    </w:p>
    <w:p w:rsidR="00FD7F77" w:rsidRPr="00C82109" w:rsidRDefault="00FD7F77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Цель реферата – выяснить смысл священного, придаваемый ему Отто в рамках феноменологии религии. Для решения цели предполагается выполнить ряд задач:</w:t>
      </w:r>
    </w:p>
    <w:p w:rsidR="008E3C13" w:rsidRPr="00C82109" w:rsidRDefault="00FD7F77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– исследовать биографию Рудольфа Отто и выявить важнейшие факторы, оказавшие влияние на становление его религиоведческой позиции;</w:t>
      </w:r>
    </w:p>
    <w:p w:rsidR="00FD7F77" w:rsidRPr="00C82109" w:rsidRDefault="00FD7F77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– выяснить, чьи учения стали для Отто ориентиром, и что было им почерпнуто из трудов тех или иных мыслителей;</w:t>
      </w:r>
    </w:p>
    <w:p w:rsidR="00FD7F77" w:rsidRPr="00C82109" w:rsidRDefault="00FD7F77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– охарактеризовать основные позиции теории священного, структуру священного и его главного компонента – нуминозного.</w:t>
      </w:r>
    </w:p>
    <w:p w:rsidR="00FD7F77" w:rsidRPr="00C82109" w:rsidRDefault="007D31E8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 xml:space="preserve">Работа состоит из введения, </w:t>
      </w:r>
      <w:r w:rsidR="0048442C" w:rsidRPr="00C82109">
        <w:rPr>
          <w:rFonts w:ascii="Times New Roman" w:hAnsi="Times New Roman"/>
          <w:sz w:val="28"/>
          <w:szCs w:val="28"/>
        </w:rPr>
        <w:t>двух основных вопросов</w:t>
      </w:r>
      <w:r w:rsidRPr="00C82109">
        <w:rPr>
          <w:rFonts w:ascii="Times New Roman" w:hAnsi="Times New Roman"/>
          <w:sz w:val="28"/>
          <w:szCs w:val="28"/>
        </w:rPr>
        <w:t>, выводов и спис</w:t>
      </w:r>
      <w:r w:rsidR="0048442C" w:rsidRPr="00C82109">
        <w:rPr>
          <w:rFonts w:ascii="Times New Roman" w:hAnsi="Times New Roman"/>
          <w:sz w:val="28"/>
          <w:szCs w:val="28"/>
        </w:rPr>
        <w:t>ка литературы. В первом вопросе речь идёт о влияниях, которые испытал Отто в течение жизни, о постепенном расширении поля его интересов и используемой методологии. Второй вопрос посвящён анализу концепции священного и его наиболее важного компонента – нуминозного.</w:t>
      </w:r>
      <w:r w:rsidR="00FD7F77" w:rsidRPr="00C82109">
        <w:rPr>
          <w:rFonts w:ascii="Times New Roman" w:hAnsi="Times New Roman"/>
          <w:sz w:val="28"/>
          <w:szCs w:val="28"/>
        </w:rPr>
        <w:t xml:space="preserve"> </w:t>
      </w:r>
    </w:p>
    <w:p w:rsidR="0015364D" w:rsidRPr="00C82109" w:rsidRDefault="0015364D">
      <w:pPr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br w:type="page"/>
      </w:r>
    </w:p>
    <w:p w:rsidR="00776353" w:rsidRPr="00C82109" w:rsidRDefault="00776353" w:rsidP="0015364D">
      <w:p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 xml:space="preserve">1. </w:t>
      </w:r>
      <w:r w:rsidR="00EC4806" w:rsidRPr="00C82109">
        <w:rPr>
          <w:rFonts w:ascii="Times New Roman" w:hAnsi="Times New Roman"/>
          <w:sz w:val="28"/>
          <w:szCs w:val="28"/>
        </w:rPr>
        <w:t>ВЛИЯНИЕ БИОГРАФИИ ОТТО НА СФЕРУ ЕГО ИССЛЕДОВАНИЙ, МЕТОДОЛОГИЮ И КОНЦЕПТУАЛИСТИКУ</w:t>
      </w:r>
    </w:p>
    <w:p w:rsidR="00A93EE4" w:rsidRPr="00C82109" w:rsidRDefault="00A93EE4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06CF" w:rsidRPr="00C82109" w:rsidRDefault="00776353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 xml:space="preserve">Карл Луи Рудольф Отто родился 25 сентября 1869 года в Пайне (недалеко от Ганновера), в многодетной семье фабриканта. После окончания Андреановской гимназии в Хильдесхайме обучался в университетах Эрлангена и Гёттингена, где </w:t>
      </w:r>
      <w:r w:rsidR="00C31EE7" w:rsidRPr="00C82109">
        <w:rPr>
          <w:rFonts w:ascii="Times New Roman" w:hAnsi="Times New Roman"/>
          <w:sz w:val="28"/>
          <w:szCs w:val="28"/>
        </w:rPr>
        <w:t>в 1898 году защитил</w:t>
      </w:r>
      <w:r w:rsidRPr="00C82109">
        <w:rPr>
          <w:rFonts w:ascii="Times New Roman" w:hAnsi="Times New Roman"/>
          <w:sz w:val="28"/>
          <w:szCs w:val="28"/>
        </w:rPr>
        <w:t xml:space="preserve"> диссертацию </w:t>
      </w:r>
      <w:r w:rsidR="004A3475" w:rsidRPr="00C82109">
        <w:rPr>
          <w:rFonts w:ascii="Times New Roman" w:hAnsi="Times New Roman"/>
          <w:sz w:val="28"/>
          <w:szCs w:val="28"/>
        </w:rPr>
        <w:t>«Взгляд Лютера на учение о Святом Духе» (</w:t>
      </w:r>
      <w:r w:rsidR="00CB2EEA" w:rsidRPr="00C82109">
        <w:rPr>
          <w:rFonts w:ascii="Times New Roman" w:hAnsi="Times New Roman"/>
          <w:sz w:val="28"/>
          <w:szCs w:val="28"/>
        </w:rPr>
        <w:t>«</w:t>
      </w:r>
      <w:r w:rsidR="004A3475" w:rsidRPr="00C82109">
        <w:rPr>
          <w:rFonts w:ascii="Times New Roman" w:hAnsi="Times New Roman"/>
          <w:sz w:val="28"/>
          <w:szCs w:val="28"/>
        </w:rPr>
        <w:t>Die Anschauung vom Heiligen Geiste bei Luther</w:t>
      </w:r>
      <w:r w:rsidR="00CB2EEA" w:rsidRPr="00C82109">
        <w:rPr>
          <w:rFonts w:ascii="Times New Roman" w:hAnsi="Times New Roman"/>
          <w:sz w:val="28"/>
          <w:szCs w:val="28"/>
        </w:rPr>
        <w:t>»</w:t>
      </w:r>
      <w:r w:rsidR="004A3475" w:rsidRPr="00C82109">
        <w:rPr>
          <w:rFonts w:ascii="Times New Roman" w:hAnsi="Times New Roman"/>
          <w:sz w:val="28"/>
          <w:szCs w:val="28"/>
        </w:rPr>
        <w:t xml:space="preserve">) </w:t>
      </w:r>
      <w:r w:rsidR="00945428" w:rsidRPr="00C82109">
        <w:rPr>
          <w:rFonts w:ascii="Times New Roman" w:hAnsi="Times New Roman"/>
          <w:sz w:val="28"/>
          <w:szCs w:val="28"/>
        </w:rPr>
        <w:t>и</w:t>
      </w:r>
      <w:r w:rsidR="004A3475" w:rsidRPr="00C82109">
        <w:rPr>
          <w:rFonts w:ascii="Times New Roman" w:hAnsi="Times New Roman"/>
          <w:sz w:val="28"/>
          <w:szCs w:val="28"/>
        </w:rPr>
        <w:t>, несколько позднее,</w:t>
      </w:r>
      <w:r w:rsidR="00945428" w:rsidRPr="00C82109">
        <w:rPr>
          <w:rFonts w:ascii="Times New Roman" w:hAnsi="Times New Roman"/>
          <w:sz w:val="28"/>
          <w:szCs w:val="28"/>
        </w:rPr>
        <w:t xml:space="preserve"> хабилитационную работу по Иммануилу Канту.</w:t>
      </w:r>
      <w:r w:rsidR="00C15FFE" w:rsidRPr="00C82109">
        <w:rPr>
          <w:rFonts w:ascii="Times New Roman" w:hAnsi="Times New Roman"/>
          <w:sz w:val="28"/>
          <w:szCs w:val="28"/>
        </w:rPr>
        <w:t xml:space="preserve"> Лютера можно считать одним из тех, кто оказал наибольшее влияние на Отто, наряду с Кантом, Фра</w:t>
      </w:r>
      <w:r w:rsidR="00CE3EBC" w:rsidRPr="00C82109">
        <w:rPr>
          <w:rFonts w:ascii="Times New Roman" w:hAnsi="Times New Roman"/>
          <w:sz w:val="28"/>
          <w:szCs w:val="28"/>
        </w:rPr>
        <w:t>йсо</w:t>
      </w:r>
      <w:r w:rsidR="00C15FFE" w:rsidRPr="00C82109">
        <w:rPr>
          <w:rFonts w:ascii="Times New Roman" w:hAnsi="Times New Roman"/>
          <w:sz w:val="28"/>
          <w:szCs w:val="28"/>
        </w:rPr>
        <w:t>м и Шлейермахером. Труд последнего «Речи о религии» Отто издал в 1989 году в честь столетнего юбилея от написания</w:t>
      </w:r>
      <w:r w:rsidR="00007A01" w:rsidRPr="00C82109">
        <w:rPr>
          <w:rFonts w:ascii="Times New Roman" w:hAnsi="Times New Roman"/>
          <w:sz w:val="28"/>
          <w:szCs w:val="28"/>
        </w:rPr>
        <w:t>, а Канту и Фра</w:t>
      </w:r>
      <w:r w:rsidR="00CE3EBC" w:rsidRPr="00C82109">
        <w:rPr>
          <w:rFonts w:ascii="Times New Roman" w:hAnsi="Times New Roman"/>
          <w:sz w:val="28"/>
          <w:szCs w:val="28"/>
        </w:rPr>
        <w:t>йсу</w:t>
      </w:r>
      <w:r w:rsidR="00007A01" w:rsidRPr="00C82109">
        <w:rPr>
          <w:rFonts w:ascii="Times New Roman" w:hAnsi="Times New Roman"/>
          <w:sz w:val="28"/>
          <w:szCs w:val="28"/>
        </w:rPr>
        <w:t xml:space="preserve"> посвятил отдельную работу «Философия религии, основанная на Канте и Фра</w:t>
      </w:r>
      <w:r w:rsidR="00CE3EBC" w:rsidRPr="00C82109">
        <w:rPr>
          <w:rFonts w:ascii="Times New Roman" w:hAnsi="Times New Roman"/>
          <w:sz w:val="28"/>
          <w:szCs w:val="28"/>
        </w:rPr>
        <w:t>йс</w:t>
      </w:r>
      <w:r w:rsidR="00007A01" w:rsidRPr="00C82109">
        <w:rPr>
          <w:rFonts w:ascii="Times New Roman" w:hAnsi="Times New Roman"/>
          <w:sz w:val="28"/>
          <w:szCs w:val="28"/>
        </w:rPr>
        <w:t>е»</w:t>
      </w:r>
      <w:r w:rsidR="00CE1360" w:rsidRPr="00C82109">
        <w:rPr>
          <w:rFonts w:ascii="Times New Roman" w:hAnsi="Times New Roman"/>
          <w:sz w:val="28"/>
          <w:szCs w:val="28"/>
        </w:rPr>
        <w:t xml:space="preserve"> («Kantisch-Fries' sche Religionsphilosophie»)</w:t>
      </w:r>
      <w:r w:rsidR="00007A01" w:rsidRPr="00C82109">
        <w:rPr>
          <w:rFonts w:ascii="Times New Roman" w:hAnsi="Times New Roman"/>
          <w:sz w:val="28"/>
          <w:szCs w:val="28"/>
        </w:rPr>
        <w:t>, вышедшую в 1909 г</w:t>
      </w:r>
      <w:r w:rsidR="00C15FFE" w:rsidRPr="00C82109">
        <w:rPr>
          <w:rFonts w:ascii="Times New Roman" w:hAnsi="Times New Roman"/>
          <w:sz w:val="28"/>
          <w:szCs w:val="28"/>
        </w:rPr>
        <w:t>.</w:t>
      </w:r>
      <w:r w:rsidR="00DC535D" w:rsidRPr="00C82109">
        <w:rPr>
          <w:rFonts w:ascii="Times New Roman" w:hAnsi="Times New Roman"/>
          <w:sz w:val="28"/>
          <w:szCs w:val="28"/>
        </w:rPr>
        <w:t xml:space="preserve"> </w:t>
      </w:r>
      <w:r w:rsidR="00CE1360" w:rsidRPr="00C82109">
        <w:rPr>
          <w:rFonts w:ascii="Times New Roman" w:hAnsi="Times New Roman"/>
          <w:sz w:val="28"/>
          <w:szCs w:val="28"/>
        </w:rPr>
        <w:t>в Тюбингене.</w:t>
      </w:r>
    </w:p>
    <w:p w:rsidR="00B462A9" w:rsidRPr="00C82109" w:rsidRDefault="00DC535D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В 190</w:t>
      </w:r>
      <w:r w:rsidR="00D47465" w:rsidRPr="00C82109">
        <w:rPr>
          <w:rFonts w:ascii="Times New Roman" w:hAnsi="Times New Roman"/>
          <w:sz w:val="28"/>
          <w:szCs w:val="28"/>
        </w:rPr>
        <w:t>4</w:t>
      </w:r>
      <w:r w:rsidRPr="00C82109">
        <w:rPr>
          <w:rFonts w:ascii="Times New Roman" w:hAnsi="Times New Roman"/>
          <w:sz w:val="28"/>
          <w:szCs w:val="28"/>
        </w:rPr>
        <w:t xml:space="preserve"> году занял пост профессора</w:t>
      </w:r>
      <w:r w:rsidR="00D47465" w:rsidRPr="00C82109">
        <w:rPr>
          <w:rFonts w:ascii="Times New Roman" w:hAnsi="Times New Roman"/>
          <w:sz w:val="28"/>
          <w:szCs w:val="28"/>
        </w:rPr>
        <w:t xml:space="preserve"> систематической теологии в Гётингене</w:t>
      </w:r>
      <w:r w:rsidRPr="00C82109">
        <w:rPr>
          <w:rFonts w:ascii="Times New Roman" w:hAnsi="Times New Roman"/>
          <w:sz w:val="28"/>
          <w:szCs w:val="28"/>
        </w:rPr>
        <w:t>, а в 1910 – получил степень почётного доктора в университете Гиссена</w:t>
      </w:r>
      <w:r w:rsidR="00D47465" w:rsidRPr="00C82109">
        <w:rPr>
          <w:rFonts w:ascii="Times New Roman" w:hAnsi="Times New Roman"/>
          <w:sz w:val="28"/>
          <w:szCs w:val="28"/>
        </w:rPr>
        <w:t>. С 1914</w:t>
      </w:r>
      <w:r w:rsidRPr="00C82109">
        <w:rPr>
          <w:rFonts w:ascii="Times New Roman" w:hAnsi="Times New Roman"/>
          <w:sz w:val="28"/>
          <w:szCs w:val="28"/>
        </w:rPr>
        <w:t xml:space="preserve"> года Отто становится профессором</w:t>
      </w:r>
      <w:r w:rsidR="00D47465" w:rsidRPr="00C82109">
        <w:rPr>
          <w:rFonts w:ascii="Times New Roman" w:hAnsi="Times New Roman"/>
          <w:sz w:val="28"/>
          <w:szCs w:val="28"/>
        </w:rPr>
        <w:t xml:space="preserve"> теологии</w:t>
      </w:r>
      <w:r w:rsidRPr="00C82109">
        <w:rPr>
          <w:rFonts w:ascii="Times New Roman" w:hAnsi="Times New Roman"/>
          <w:sz w:val="28"/>
          <w:szCs w:val="28"/>
        </w:rPr>
        <w:t xml:space="preserve"> университета в Бреслау, а в 1917 году начинает преподавать </w:t>
      </w:r>
      <w:r w:rsidR="00D47465" w:rsidRPr="00C82109">
        <w:rPr>
          <w:rFonts w:ascii="Times New Roman" w:hAnsi="Times New Roman"/>
          <w:sz w:val="28"/>
          <w:szCs w:val="28"/>
        </w:rPr>
        <w:t xml:space="preserve">систематическую теологию </w:t>
      </w:r>
      <w:r w:rsidRPr="00C82109">
        <w:rPr>
          <w:rFonts w:ascii="Times New Roman" w:hAnsi="Times New Roman"/>
          <w:sz w:val="28"/>
          <w:szCs w:val="28"/>
        </w:rPr>
        <w:t>в Дивинити-школе при Марбургском университете</w:t>
      </w:r>
      <w:r w:rsidR="00D47465" w:rsidRPr="00C82109">
        <w:rPr>
          <w:rFonts w:ascii="Times New Roman" w:hAnsi="Times New Roman"/>
          <w:sz w:val="28"/>
          <w:szCs w:val="28"/>
        </w:rPr>
        <w:t xml:space="preserve"> (в 1927-1928 гг. Отто даже был ректором этого университета) [</w:t>
      </w:r>
      <w:r w:rsidR="00A44F48" w:rsidRPr="00C82109">
        <w:rPr>
          <w:rFonts w:ascii="Times New Roman" w:hAnsi="Times New Roman"/>
          <w:sz w:val="28"/>
          <w:szCs w:val="28"/>
          <w:lang w:val="en-US"/>
        </w:rPr>
        <w:t>7</w:t>
      </w:r>
      <w:r w:rsidR="00D47465" w:rsidRPr="00C82109">
        <w:rPr>
          <w:rFonts w:ascii="Times New Roman" w:hAnsi="Times New Roman"/>
          <w:sz w:val="28"/>
          <w:szCs w:val="28"/>
        </w:rPr>
        <w:t>]</w:t>
      </w:r>
      <w:r w:rsidRPr="00C82109">
        <w:rPr>
          <w:rFonts w:ascii="Times New Roman" w:hAnsi="Times New Roman"/>
          <w:sz w:val="28"/>
          <w:szCs w:val="28"/>
        </w:rPr>
        <w:t>. В Марбурге он оставался до конца жизни, хотя периодически читал лекции в США и Швеции</w:t>
      </w:r>
      <w:r w:rsidR="00C70D25" w:rsidRPr="00C82109">
        <w:rPr>
          <w:rFonts w:ascii="Times New Roman" w:hAnsi="Times New Roman"/>
          <w:sz w:val="28"/>
          <w:szCs w:val="28"/>
        </w:rPr>
        <w:t>, путешествовал</w:t>
      </w:r>
      <w:r w:rsidR="00F3554E" w:rsidRPr="00C82109">
        <w:rPr>
          <w:rFonts w:ascii="Times New Roman" w:hAnsi="Times New Roman"/>
          <w:sz w:val="28"/>
          <w:szCs w:val="28"/>
        </w:rPr>
        <w:t>, в том числе совершил несколько длительных поездок по Азии (в 1911-1912 гг. и в 1927-1928 гг.).</w:t>
      </w:r>
      <w:r w:rsidR="00C70D25" w:rsidRPr="00C82109">
        <w:rPr>
          <w:rFonts w:ascii="Times New Roman" w:hAnsi="Times New Roman"/>
          <w:sz w:val="28"/>
          <w:szCs w:val="28"/>
        </w:rPr>
        <w:t xml:space="preserve"> </w:t>
      </w:r>
      <w:r w:rsidR="0079275C" w:rsidRPr="00C82109">
        <w:rPr>
          <w:rFonts w:ascii="Times New Roman" w:hAnsi="Times New Roman"/>
          <w:sz w:val="28"/>
          <w:szCs w:val="28"/>
        </w:rPr>
        <w:t xml:space="preserve">Кроме преподавательской карьеры, </w:t>
      </w:r>
      <w:r w:rsidR="00D7712A" w:rsidRPr="00C82109">
        <w:rPr>
          <w:rFonts w:ascii="Times New Roman" w:hAnsi="Times New Roman"/>
          <w:sz w:val="28"/>
          <w:szCs w:val="28"/>
        </w:rPr>
        <w:t>занимался также политикой, будучи в 1913-1918 гг. депутатом Прусского ландтага</w:t>
      </w:r>
      <w:r w:rsidR="00CE3EBC" w:rsidRPr="00C82109">
        <w:rPr>
          <w:rFonts w:ascii="Times New Roman" w:hAnsi="Times New Roman"/>
          <w:sz w:val="28"/>
          <w:szCs w:val="28"/>
        </w:rPr>
        <w:t>, а позднее активно участвовал в жизни Веймарской республики</w:t>
      </w:r>
      <w:r w:rsidR="00D7712A" w:rsidRPr="00C82109">
        <w:rPr>
          <w:rFonts w:ascii="Times New Roman" w:hAnsi="Times New Roman"/>
          <w:sz w:val="28"/>
          <w:szCs w:val="28"/>
        </w:rPr>
        <w:t>.</w:t>
      </w:r>
      <w:r w:rsidR="00C82109">
        <w:rPr>
          <w:rFonts w:ascii="Times New Roman" w:hAnsi="Times New Roman"/>
          <w:sz w:val="28"/>
          <w:szCs w:val="28"/>
        </w:rPr>
        <w:t xml:space="preserve"> </w:t>
      </w:r>
      <w:r w:rsidRPr="00C82109">
        <w:rPr>
          <w:rFonts w:ascii="Times New Roman" w:hAnsi="Times New Roman"/>
          <w:sz w:val="28"/>
          <w:szCs w:val="28"/>
        </w:rPr>
        <w:t>В 1929 году Отто выходит в отставку, хотя продолжает писать.</w:t>
      </w:r>
      <w:r w:rsidR="00D7712A" w:rsidRPr="00C82109">
        <w:rPr>
          <w:rFonts w:ascii="Times New Roman" w:hAnsi="Times New Roman"/>
          <w:sz w:val="28"/>
          <w:szCs w:val="28"/>
        </w:rPr>
        <w:t xml:space="preserve"> </w:t>
      </w:r>
      <w:r w:rsidR="00F73B37" w:rsidRPr="00C82109">
        <w:rPr>
          <w:rFonts w:ascii="Times New Roman" w:hAnsi="Times New Roman"/>
          <w:sz w:val="28"/>
          <w:szCs w:val="28"/>
        </w:rPr>
        <w:t xml:space="preserve">Последняя прижизненная публикация – «Царство Божье и Сын Человеческий» («Reich Gottes und Menschensohn»), вышедшая в 1934 году, – была посвящена христологии и эсхатологии Нового Завета. </w:t>
      </w:r>
      <w:r w:rsidR="00D7712A" w:rsidRPr="00C82109">
        <w:rPr>
          <w:rFonts w:ascii="Times New Roman" w:hAnsi="Times New Roman"/>
          <w:sz w:val="28"/>
          <w:szCs w:val="28"/>
        </w:rPr>
        <w:t>В октябре 1936 г</w:t>
      </w:r>
      <w:r w:rsidR="00F73B37" w:rsidRPr="00C82109">
        <w:rPr>
          <w:rFonts w:ascii="Times New Roman" w:hAnsi="Times New Roman"/>
          <w:sz w:val="28"/>
          <w:szCs w:val="28"/>
        </w:rPr>
        <w:t>.</w:t>
      </w:r>
      <w:r w:rsidR="00D7712A" w:rsidRPr="00C82109">
        <w:rPr>
          <w:rFonts w:ascii="Times New Roman" w:hAnsi="Times New Roman"/>
          <w:sz w:val="28"/>
          <w:szCs w:val="28"/>
        </w:rPr>
        <w:t xml:space="preserve"> он упал </w:t>
      </w:r>
      <w:r w:rsidR="000620A0" w:rsidRPr="00C82109">
        <w:rPr>
          <w:rFonts w:ascii="Times New Roman" w:hAnsi="Times New Roman"/>
          <w:sz w:val="28"/>
          <w:szCs w:val="28"/>
        </w:rPr>
        <w:t>с двадцатиметровой башни, получив</w:t>
      </w:r>
      <w:r w:rsidR="00D7712A" w:rsidRPr="00C82109">
        <w:rPr>
          <w:rFonts w:ascii="Times New Roman" w:hAnsi="Times New Roman"/>
          <w:sz w:val="28"/>
          <w:szCs w:val="28"/>
        </w:rPr>
        <w:t xml:space="preserve"> </w:t>
      </w:r>
      <w:r w:rsidR="00F3554E" w:rsidRPr="00C82109">
        <w:rPr>
          <w:rFonts w:ascii="Times New Roman" w:hAnsi="Times New Roman"/>
          <w:sz w:val="28"/>
          <w:szCs w:val="28"/>
        </w:rPr>
        <w:t xml:space="preserve">серьёзные </w:t>
      </w:r>
      <w:r w:rsidR="00D7712A" w:rsidRPr="00C82109">
        <w:rPr>
          <w:rFonts w:ascii="Times New Roman" w:hAnsi="Times New Roman"/>
          <w:sz w:val="28"/>
          <w:szCs w:val="28"/>
        </w:rPr>
        <w:t>травмы</w:t>
      </w:r>
      <w:r w:rsidR="00F3554E" w:rsidRPr="00C82109">
        <w:rPr>
          <w:rFonts w:ascii="Times New Roman" w:hAnsi="Times New Roman"/>
          <w:sz w:val="28"/>
          <w:szCs w:val="28"/>
        </w:rPr>
        <w:t>, а наступившей зимой ещё и пере</w:t>
      </w:r>
      <w:r w:rsidR="000620A0" w:rsidRPr="00C82109">
        <w:rPr>
          <w:rFonts w:ascii="Times New Roman" w:hAnsi="Times New Roman"/>
          <w:sz w:val="28"/>
          <w:szCs w:val="28"/>
        </w:rPr>
        <w:t xml:space="preserve">нёс воспаление лёгких, </w:t>
      </w:r>
      <w:r w:rsidR="00633CC5" w:rsidRPr="00C82109">
        <w:rPr>
          <w:rFonts w:ascii="Times New Roman" w:hAnsi="Times New Roman"/>
          <w:sz w:val="28"/>
          <w:szCs w:val="28"/>
        </w:rPr>
        <w:t>и 6 марта 1937 года умер в Марбурге, где и был похоронен.</w:t>
      </w:r>
    </w:p>
    <w:p w:rsidR="0064550B" w:rsidRPr="00C82109" w:rsidRDefault="0064550B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Рудольф Отто расширял круг тем для своих исследований по мере расширения географии своего пребывания. Работы начального этапа (до первого длительного путешествия</w:t>
      </w:r>
      <w:r w:rsidR="00DE18BD" w:rsidRPr="00C82109">
        <w:rPr>
          <w:rFonts w:ascii="Times New Roman" w:hAnsi="Times New Roman"/>
          <w:sz w:val="28"/>
          <w:szCs w:val="28"/>
        </w:rPr>
        <w:t xml:space="preserve"> по Азии) касаются прежде всего христианской теологии и европейской философской традиции, несут след значительного влияния Шлейермахера (от которого Отто воспринимает особенное внимание к «чувству», интуитивному познанию в религии) и Канта (идея «нуминозного» отвечает абсолютной трансцендентности кантовского ноумена</w:t>
      </w:r>
      <w:r w:rsidR="00230798" w:rsidRPr="00C82109">
        <w:rPr>
          <w:rFonts w:ascii="Times New Roman" w:hAnsi="Times New Roman"/>
          <w:sz w:val="28"/>
          <w:szCs w:val="28"/>
        </w:rPr>
        <w:t xml:space="preserve">, хотя этимологически восходит к </w:t>
      </w:r>
      <w:r w:rsidR="006509C2" w:rsidRPr="00C82109">
        <w:rPr>
          <w:rFonts w:ascii="Times New Roman" w:hAnsi="Times New Roman"/>
          <w:sz w:val="28"/>
          <w:szCs w:val="28"/>
        </w:rPr>
        <w:t>латинскому numen</w:t>
      </w:r>
      <w:r w:rsidR="00DE18BD" w:rsidRPr="00C82109">
        <w:rPr>
          <w:rFonts w:ascii="Times New Roman" w:hAnsi="Times New Roman"/>
          <w:sz w:val="28"/>
          <w:szCs w:val="28"/>
        </w:rPr>
        <w:t>).</w:t>
      </w:r>
      <w:r w:rsidR="009C704B" w:rsidRPr="00C82109">
        <w:rPr>
          <w:rFonts w:ascii="Times New Roman" w:hAnsi="Times New Roman"/>
          <w:sz w:val="28"/>
          <w:szCs w:val="28"/>
        </w:rPr>
        <w:t xml:space="preserve"> Собственно, к этому периоду можно отнести вышеупомянутую докторскую диссертацию о Лютере</w:t>
      </w:r>
      <w:r w:rsidR="00CB2EEA" w:rsidRPr="00C82109">
        <w:rPr>
          <w:rFonts w:ascii="Times New Roman" w:hAnsi="Times New Roman"/>
          <w:sz w:val="28"/>
          <w:szCs w:val="28"/>
        </w:rPr>
        <w:t xml:space="preserve"> (1898), работу о Канте и Фра</w:t>
      </w:r>
      <w:r w:rsidR="00CE3EBC" w:rsidRPr="00C82109">
        <w:rPr>
          <w:rFonts w:ascii="Times New Roman" w:hAnsi="Times New Roman"/>
          <w:sz w:val="28"/>
          <w:szCs w:val="28"/>
        </w:rPr>
        <w:t>йс</w:t>
      </w:r>
      <w:r w:rsidR="00CB2EEA" w:rsidRPr="00C82109">
        <w:rPr>
          <w:rFonts w:ascii="Times New Roman" w:hAnsi="Times New Roman"/>
          <w:sz w:val="28"/>
          <w:szCs w:val="28"/>
        </w:rPr>
        <w:t xml:space="preserve">е (1909), а также «Натурализм и религиозное мировоззрение» («Naturalistisch und religiose Weltansicht»), изданную в 1904 году в Тюбингене </w:t>
      </w:r>
      <w:r w:rsidR="00CE1360" w:rsidRPr="00C82109">
        <w:rPr>
          <w:rFonts w:ascii="Times New Roman" w:hAnsi="Times New Roman"/>
          <w:sz w:val="28"/>
          <w:szCs w:val="28"/>
        </w:rPr>
        <w:t>и переизданную в 1907 в Лондоне, и более теологическую по направленности «Жизнь и деятельность Иисуса, согласно критическому методу</w:t>
      </w:r>
      <w:r w:rsidR="00AF6EFF" w:rsidRPr="00C82109">
        <w:rPr>
          <w:rFonts w:ascii="Times New Roman" w:hAnsi="Times New Roman"/>
          <w:sz w:val="28"/>
          <w:szCs w:val="28"/>
        </w:rPr>
        <w:t>» («The Life and Ministry of Jesus, According to the Critical Method»), опубликованную в Чикаго в 1908г.</w:t>
      </w:r>
    </w:p>
    <w:p w:rsidR="00904941" w:rsidRPr="00C82109" w:rsidRDefault="000624DF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 xml:space="preserve">Значительный перелом в жизни и направленности исследований Рудольфа Отто произошёл в связи с поездкой по Азии (1911-1912), в ходе которой он познакомился с восточной (прежде всего – индийской) философией и восточными религиями. С этого времени он не только начинает изучать и переводить сакральные тексты (для чего учит санскрит) и </w:t>
      </w:r>
      <w:r w:rsidR="00166547" w:rsidRPr="00C82109">
        <w:rPr>
          <w:rFonts w:ascii="Times New Roman" w:hAnsi="Times New Roman"/>
          <w:sz w:val="28"/>
          <w:szCs w:val="28"/>
        </w:rPr>
        <w:t>даже издавать</w:t>
      </w:r>
      <w:r w:rsidR="0088056C" w:rsidRPr="00C82109">
        <w:rPr>
          <w:rFonts w:ascii="Times New Roman" w:hAnsi="Times New Roman"/>
          <w:sz w:val="28"/>
          <w:szCs w:val="28"/>
        </w:rPr>
        <w:t xml:space="preserve"> работы</w:t>
      </w:r>
      <w:r w:rsidR="00166547" w:rsidRPr="00C82109">
        <w:rPr>
          <w:rFonts w:ascii="Times New Roman" w:hAnsi="Times New Roman"/>
          <w:sz w:val="28"/>
          <w:szCs w:val="28"/>
        </w:rPr>
        <w:t xml:space="preserve"> в Индии (например, в 1928 году в Мадрасе вышла его книга «Христианство и индийская религия </w:t>
      </w:r>
      <w:r w:rsidR="00F542D2" w:rsidRPr="00C82109">
        <w:rPr>
          <w:rFonts w:ascii="Times New Roman" w:hAnsi="Times New Roman"/>
          <w:sz w:val="28"/>
          <w:szCs w:val="28"/>
        </w:rPr>
        <w:t>благодати</w:t>
      </w:r>
      <w:r w:rsidR="00166547" w:rsidRPr="00C82109">
        <w:rPr>
          <w:rFonts w:ascii="Times New Roman" w:hAnsi="Times New Roman"/>
          <w:sz w:val="28"/>
          <w:szCs w:val="28"/>
        </w:rPr>
        <w:t xml:space="preserve">», и только через два года эта работа была издана в Германии). </w:t>
      </w:r>
      <w:r w:rsidR="001A41F7" w:rsidRPr="00C82109">
        <w:rPr>
          <w:rFonts w:ascii="Times New Roman" w:hAnsi="Times New Roman"/>
          <w:sz w:val="28"/>
          <w:szCs w:val="28"/>
        </w:rPr>
        <w:t xml:space="preserve">Поездка формирует у учёного новый подход к изучению религии, выходящий за рамки христианской теологии и её осмысления с позиций европейской критической </w:t>
      </w:r>
      <w:r w:rsidR="00B01221" w:rsidRPr="00C82109">
        <w:rPr>
          <w:rFonts w:ascii="Times New Roman" w:hAnsi="Times New Roman"/>
          <w:sz w:val="28"/>
          <w:szCs w:val="28"/>
        </w:rPr>
        <w:t>мысли</w:t>
      </w:r>
      <w:r w:rsidR="001A41F7" w:rsidRPr="00C82109">
        <w:rPr>
          <w:rFonts w:ascii="Times New Roman" w:hAnsi="Times New Roman"/>
          <w:sz w:val="28"/>
          <w:szCs w:val="28"/>
        </w:rPr>
        <w:t xml:space="preserve">. Отто начинает смотреть на разные проявления религиозности как на нечто, имеющее </w:t>
      </w:r>
      <w:r w:rsidR="00FE3BD6" w:rsidRPr="00C82109">
        <w:rPr>
          <w:rFonts w:ascii="Times New Roman" w:hAnsi="Times New Roman"/>
          <w:sz w:val="28"/>
          <w:szCs w:val="28"/>
        </w:rPr>
        <w:t xml:space="preserve">общее глубинное ядро, скрытое под </w:t>
      </w:r>
      <w:r w:rsidR="00F542D2" w:rsidRPr="00C82109">
        <w:rPr>
          <w:rFonts w:ascii="Times New Roman" w:hAnsi="Times New Roman"/>
          <w:sz w:val="28"/>
          <w:szCs w:val="28"/>
        </w:rPr>
        <w:t>внешними – а значит, вторичными – различиями. Так, сравнивая христианство и вишнуизм в работе «</w:t>
      </w:r>
      <w:r w:rsidR="00F542D2" w:rsidRPr="00C82109">
        <w:rPr>
          <w:rFonts w:ascii="Times New Roman" w:hAnsi="Times New Roman"/>
          <w:sz w:val="28"/>
          <w:szCs w:val="28"/>
          <w:lang w:val="en-US"/>
        </w:rPr>
        <w:t>Christianity</w:t>
      </w:r>
      <w:r w:rsidR="00F542D2" w:rsidRPr="00C82109">
        <w:rPr>
          <w:rFonts w:ascii="Times New Roman" w:hAnsi="Times New Roman"/>
          <w:sz w:val="28"/>
          <w:szCs w:val="28"/>
        </w:rPr>
        <w:t xml:space="preserve"> </w:t>
      </w:r>
      <w:r w:rsidR="00F542D2" w:rsidRPr="00C82109">
        <w:rPr>
          <w:rFonts w:ascii="Times New Roman" w:hAnsi="Times New Roman"/>
          <w:sz w:val="28"/>
          <w:szCs w:val="28"/>
          <w:lang w:val="en-US"/>
        </w:rPr>
        <w:t>and</w:t>
      </w:r>
      <w:r w:rsidR="00F542D2" w:rsidRPr="00C82109">
        <w:rPr>
          <w:rFonts w:ascii="Times New Roman" w:hAnsi="Times New Roman"/>
          <w:sz w:val="28"/>
          <w:szCs w:val="28"/>
        </w:rPr>
        <w:t xml:space="preserve"> </w:t>
      </w:r>
      <w:r w:rsidR="00F542D2" w:rsidRPr="00C82109">
        <w:rPr>
          <w:rFonts w:ascii="Times New Roman" w:hAnsi="Times New Roman"/>
          <w:sz w:val="28"/>
          <w:szCs w:val="28"/>
          <w:lang w:val="en-US"/>
        </w:rPr>
        <w:t>the</w:t>
      </w:r>
      <w:r w:rsidR="00F542D2" w:rsidRPr="00C82109">
        <w:rPr>
          <w:rFonts w:ascii="Times New Roman" w:hAnsi="Times New Roman"/>
          <w:sz w:val="28"/>
          <w:szCs w:val="28"/>
        </w:rPr>
        <w:t xml:space="preserve"> </w:t>
      </w:r>
      <w:r w:rsidR="00F542D2" w:rsidRPr="00C82109">
        <w:rPr>
          <w:rFonts w:ascii="Times New Roman" w:hAnsi="Times New Roman"/>
          <w:sz w:val="28"/>
          <w:szCs w:val="28"/>
          <w:lang w:val="en-US"/>
        </w:rPr>
        <w:t>Indian</w:t>
      </w:r>
      <w:r w:rsidR="00F542D2" w:rsidRPr="00C82109">
        <w:rPr>
          <w:rFonts w:ascii="Times New Roman" w:hAnsi="Times New Roman"/>
          <w:sz w:val="28"/>
          <w:szCs w:val="28"/>
        </w:rPr>
        <w:t xml:space="preserve"> </w:t>
      </w:r>
      <w:r w:rsidR="00F542D2" w:rsidRPr="00C82109">
        <w:rPr>
          <w:rFonts w:ascii="Times New Roman" w:hAnsi="Times New Roman"/>
          <w:sz w:val="28"/>
          <w:szCs w:val="28"/>
          <w:lang w:val="en-US"/>
        </w:rPr>
        <w:t>Religion</w:t>
      </w:r>
      <w:r w:rsidR="00F542D2" w:rsidRPr="00C82109">
        <w:rPr>
          <w:rFonts w:ascii="Times New Roman" w:hAnsi="Times New Roman"/>
          <w:sz w:val="28"/>
          <w:szCs w:val="28"/>
        </w:rPr>
        <w:t xml:space="preserve"> </w:t>
      </w:r>
      <w:r w:rsidR="00F542D2" w:rsidRPr="00C82109">
        <w:rPr>
          <w:rFonts w:ascii="Times New Roman" w:hAnsi="Times New Roman"/>
          <w:sz w:val="28"/>
          <w:szCs w:val="28"/>
          <w:lang w:val="en-US"/>
        </w:rPr>
        <w:t>of</w:t>
      </w:r>
      <w:r w:rsidR="00F542D2" w:rsidRPr="00C82109">
        <w:rPr>
          <w:rFonts w:ascii="Times New Roman" w:hAnsi="Times New Roman"/>
          <w:sz w:val="28"/>
          <w:szCs w:val="28"/>
        </w:rPr>
        <w:t xml:space="preserve"> </w:t>
      </w:r>
      <w:r w:rsidR="00F542D2" w:rsidRPr="00C82109">
        <w:rPr>
          <w:rFonts w:ascii="Times New Roman" w:hAnsi="Times New Roman"/>
          <w:sz w:val="28"/>
          <w:szCs w:val="28"/>
          <w:lang w:val="en-US"/>
        </w:rPr>
        <w:t>Grace</w:t>
      </w:r>
      <w:r w:rsidR="00F542D2" w:rsidRPr="00C82109">
        <w:rPr>
          <w:rFonts w:ascii="Times New Roman" w:hAnsi="Times New Roman"/>
          <w:sz w:val="28"/>
          <w:szCs w:val="28"/>
        </w:rPr>
        <w:t>», Отто находит сходными христианскую любовь к Богу и вишнуистскую концепцию бхакти, при этом отмечая, что «выход из состояния падения мыслится по разному в этих религиозных традициях: избавление от греха и вины в христианстве, но избавление от цикла перерождения и появления в мире в индуизме» [</w:t>
      </w:r>
      <w:r w:rsidR="00A44F48" w:rsidRPr="00C82109">
        <w:rPr>
          <w:rFonts w:ascii="Times New Roman" w:hAnsi="Times New Roman"/>
          <w:sz w:val="28"/>
          <w:szCs w:val="28"/>
        </w:rPr>
        <w:t>2</w:t>
      </w:r>
      <w:r w:rsidR="00F542D2" w:rsidRPr="00C82109">
        <w:rPr>
          <w:rFonts w:ascii="Times New Roman" w:hAnsi="Times New Roman"/>
          <w:sz w:val="28"/>
          <w:szCs w:val="28"/>
        </w:rPr>
        <w:t xml:space="preserve">]. </w:t>
      </w:r>
    </w:p>
    <w:p w:rsidR="00664E3F" w:rsidRPr="00C82109" w:rsidRDefault="00B75B7A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Несколько ранее, в 1926 г. вышло другое сочинение, посвящённое компаративному анализу христианства и индуизма, «Западная и восточная мистика» («West-ostliche Mystik»)</w:t>
      </w:r>
      <w:r w:rsidR="00AA7881" w:rsidRPr="00C82109">
        <w:rPr>
          <w:rFonts w:ascii="Times New Roman" w:hAnsi="Times New Roman"/>
          <w:sz w:val="28"/>
          <w:szCs w:val="28"/>
        </w:rPr>
        <w:t xml:space="preserve">, где сравнивались взгляды Шанкарачарьи и Мейстера Экхарта. В своих компаративных исследованиях Отто разработал теорию конвергенции типов и параллельных форм. Эта теория отвечает, и методологически выходит из более общей феноменологической позиции «нуминозного» как присущего </w:t>
      </w:r>
      <w:r w:rsidR="0028508C" w:rsidRPr="00C82109">
        <w:rPr>
          <w:rFonts w:ascii="Times New Roman" w:hAnsi="Times New Roman"/>
          <w:sz w:val="28"/>
          <w:szCs w:val="28"/>
        </w:rPr>
        <w:t xml:space="preserve">глубинному ядру любой религии. Но если отдельные черты, исходя из чувства «нуминозного», являются параллельными для </w:t>
      </w:r>
      <w:r w:rsidR="004475BF" w:rsidRPr="00C82109">
        <w:rPr>
          <w:rFonts w:ascii="Times New Roman" w:hAnsi="Times New Roman"/>
          <w:sz w:val="28"/>
          <w:szCs w:val="28"/>
        </w:rPr>
        <w:t xml:space="preserve">разных традиций, то позднейшие наслоения, вторичные черты </w:t>
      </w:r>
      <w:r w:rsidR="00C1700E" w:rsidRPr="00C82109">
        <w:rPr>
          <w:rFonts w:ascii="Times New Roman" w:hAnsi="Times New Roman"/>
          <w:sz w:val="28"/>
          <w:szCs w:val="28"/>
        </w:rPr>
        <w:t xml:space="preserve">являются различными и характеризующими конкретные традиции. </w:t>
      </w:r>
    </w:p>
    <w:p w:rsidR="00CE1360" w:rsidRPr="00C82109" w:rsidRDefault="00904941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 xml:space="preserve">Пожалуй, самым известным результатом компаративной феноменологии Отто стала изданная в 1917 году работа «Священное – Об иррациональном в идее Божественного и его отношении к рациональному» («Das Heilige - Über das Irrationale in der Idee des Göttlichen und sein Verhältnis zum Rationalen»), переизданная в 1923 </w:t>
      </w:r>
      <w:r w:rsidR="009D7500" w:rsidRPr="00C82109">
        <w:rPr>
          <w:rFonts w:ascii="Times New Roman" w:hAnsi="Times New Roman"/>
          <w:sz w:val="28"/>
          <w:szCs w:val="28"/>
        </w:rPr>
        <w:t xml:space="preserve">в Англии («The Idea of the Holy: An Inquiry into the </w:t>
      </w:r>
      <w:r w:rsidR="009D7500" w:rsidRPr="00C82109">
        <w:rPr>
          <w:rFonts w:ascii="Times New Roman" w:hAnsi="Times New Roman"/>
          <w:sz w:val="28"/>
          <w:szCs w:val="28"/>
          <w:lang w:val="en-US"/>
        </w:rPr>
        <w:t>Non</w:t>
      </w:r>
      <w:r w:rsidR="009D7500" w:rsidRPr="00C82109">
        <w:rPr>
          <w:rFonts w:ascii="Times New Roman" w:hAnsi="Times New Roman"/>
          <w:sz w:val="28"/>
          <w:szCs w:val="28"/>
        </w:rPr>
        <w:t>-</w:t>
      </w:r>
      <w:r w:rsidR="009D7500" w:rsidRPr="00C82109">
        <w:rPr>
          <w:rFonts w:ascii="Times New Roman" w:hAnsi="Times New Roman"/>
          <w:sz w:val="28"/>
          <w:szCs w:val="28"/>
          <w:lang w:val="en-US"/>
        </w:rPr>
        <w:t>rational</w:t>
      </w:r>
      <w:r w:rsidR="009D7500" w:rsidRPr="00C82109">
        <w:rPr>
          <w:rFonts w:ascii="Times New Roman" w:hAnsi="Times New Roman"/>
          <w:sz w:val="28"/>
          <w:szCs w:val="28"/>
        </w:rPr>
        <w:t xml:space="preserve"> </w:t>
      </w:r>
      <w:r w:rsidR="009D7500" w:rsidRPr="00C82109">
        <w:rPr>
          <w:rFonts w:ascii="Times New Roman" w:hAnsi="Times New Roman"/>
          <w:sz w:val="28"/>
          <w:szCs w:val="28"/>
          <w:lang w:val="en-US"/>
        </w:rPr>
        <w:t>Factor</w:t>
      </w:r>
      <w:r w:rsidR="009D7500" w:rsidRPr="00C82109">
        <w:rPr>
          <w:rFonts w:ascii="Times New Roman" w:hAnsi="Times New Roman"/>
          <w:sz w:val="28"/>
          <w:szCs w:val="28"/>
        </w:rPr>
        <w:t xml:space="preserve"> </w:t>
      </w:r>
      <w:r w:rsidR="009D7500" w:rsidRPr="00C82109">
        <w:rPr>
          <w:rFonts w:ascii="Times New Roman" w:hAnsi="Times New Roman"/>
          <w:sz w:val="28"/>
          <w:szCs w:val="28"/>
          <w:lang w:val="en-US"/>
        </w:rPr>
        <w:t>in</w:t>
      </w:r>
      <w:r w:rsidR="009D7500" w:rsidRPr="00C82109">
        <w:rPr>
          <w:rFonts w:ascii="Times New Roman" w:hAnsi="Times New Roman"/>
          <w:sz w:val="28"/>
          <w:szCs w:val="28"/>
        </w:rPr>
        <w:t xml:space="preserve"> </w:t>
      </w:r>
      <w:r w:rsidR="009D7500" w:rsidRPr="00C82109">
        <w:rPr>
          <w:rFonts w:ascii="Times New Roman" w:hAnsi="Times New Roman"/>
          <w:sz w:val="28"/>
          <w:szCs w:val="28"/>
          <w:lang w:val="en-US"/>
        </w:rPr>
        <w:t>the</w:t>
      </w:r>
      <w:r w:rsidR="009D7500" w:rsidRPr="00C82109">
        <w:rPr>
          <w:rFonts w:ascii="Times New Roman" w:hAnsi="Times New Roman"/>
          <w:sz w:val="28"/>
          <w:szCs w:val="28"/>
        </w:rPr>
        <w:t xml:space="preserve"> Idea of the Divine and its Relation to the Rational»).</w:t>
      </w:r>
      <w:r w:rsidR="000D2693" w:rsidRPr="00C82109">
        <w:rPr>
          <w:rFonts w:ascii="Times New Roman" w:hAnsi="Times New Roman"/>
          <w:sz w:val="28"/>
          <w:szCs w:val="28"/>
        </w:rPr>
        <w:t xml:space="preserve"> Данный труд – один </w:t>
      </w:r>
      <w:r w:rsidR="00664E3F" w:rsidRPr="00C82109">
        <w:rPr>
          <w:rFonts w:ascii="Times New Roman" w:hAnsi="Times New Roman"/>
          <w:sz w:val="28"/>
          <w:szCs w:val="28"/>
        </w:rPr>
        <w:t>из основополагающих</w:t>
      </w:r>
      <w:r w:rsidR="000D2693" w:rsidRPr="00C82109">
        <w:rPr>
          <w:rFonts w:ascii="Times New Roman" w:hAnsi="Times New Roman"/>
          <w:sz w:val="28"/>
          <w:szCs w:val="28"/>
        </w:rPr>
        <w:t xml:space="preserve"> в феноменологии</w:t>
      </w:r>
      <w:r w:rsidR="00446003" w:rsidRPr="00C82109">
        <w:rPr>
          <w:rFonts w:ascii="Times New Roman" w:hAnsi="Times New Roman"/>
          <w:sz w:val="28"/>
          <w:szCs w:val="28"/>
        </w:rPr>
        <w:t xml:space="preserve"> религии</w:t>
      </w:r>
      <w:r w:rsidR="000D2693" w:rsidRPr="00C82109">
        <w:rPr>
          <w:rFonts w:ascii="Times New Roman" w:hAnsi="Times New Roman"/>
          <w:sz w:val="28"/>
          <w:szCs w:val="28"/>
        </w:rPr>
        <w:t>. Возможно, он свидетельствует о том, что феноменология Рудольфа Отто сложилась именно под влиянием его компаративных исследований.</w:t>
      </w:r>
      <w:r w:rsidR="00646A62" w:rsidRPr="00C82109">
        <w:rPr>
          <w:rFonts w:ascii="Times New Roman" w:hAnsi="Times New Roman"/>
          <w:sz w:val="28"/>
          <w:szCs w:val="28"/>
        </w:rPr>
        <w:t xml:space="preserve"> При этом сам автор утверждал, что книга родилась</w:t>
      </w:r>
      <w:r w:rsidR="00240F52" w:rsidRPr="00C82109">
        <w:rPr>
          <w:rFonts w:ascii="Times New Roman" w:hAnsi="Times New Roman"/>
          <w:sz w:val="28"/>
          <w:szCs w:val="28"/>
        </w:rPr>
        <w:t xml:space="preserve"> из семинаров со студентами-теологами, и подчёркивал связь иррационального «нуминозного» и рациональных компонентов религии.</w:t>
      </w:r>
    </w:p>
    <w:p w:rsidR="00230798" w:rsidRPr="00C82109" w:rsidRDefault="00230798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 xml:space="preserve">Как уже отмечалось, в своих исследованиях Отто не ограничивался Европой, и этому способствовали его поездки в Индию, Бирму, Китай, Египет, Иерусалим. Среди прочего, Он занимался исследованием священных текстов на санскрите, в том числе – переводами. В его переводческой деятельности можно выделить такие работы, как </w:t>
      </w:r>
      <w:r w:rsidR="0035582A" w:rsidRPr="00C82109">
        <w:rPr>
          <w:rFonts w:ascii="Times New Roman" w:hAnsi="Times New Roman"/>
          <w:sz w:val="28"/>
          <w:szCs w:val="28"/>
        </w:rPr>
        <w:t xml:space="preserve">«Вишну-Нараяна» («Vischnu-Nârâyana; Texte zur indische Gottesmystik») и «Сиддханта Рамануджи» («Siddhânta des Râmânuja, Texte zur indische Gottesmystik, II»), опубликованные в 1917 году, а также перевод Бхагавад-Гиты («The original Gita: The song of the Supreme Exalted One»), посмертно изданный в Лондоне в 1939 г. </w:t>
      </w:r>
    </w:p>
    <w:p w:rsidR="002E1ADB" w:rsidRPr="00C82109" w:rsidRDefault="002E1ADB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В целом смена тематики работ Рудольфа Отто отражает процесс его перехода от христианской теологии к компаративному религиоведению и феноменологии религи</w:t>
      </w:r>
      <w:r w:rsidR="005C4864" w:rsidRPr="00C82109">
        <w:rPr>
          <w:rFonts w:ascii="Times New Roman" w:hAnsi="Times New Roman"/>
          <w:sz w:val="28"/>
          <w:szCs w:val="28"/>
        </w:rPr>
        <w:t>и</w:t>
      </w:r>
      <w:r w:rsidRPr="00C82109">
        <w:rPr>
          <w:rFonts w:ascii="Times New Roman" w:hAnsi="Times New Roman"/>
          <w:sz w:val="28"/>
          <w:szCs w:val="28"/>
        </w:rPr>
        <w:t xml:space="preserve">. При этом стоит отметить, что Отто всё же не отказался от занятий теологией, а скорее использовал свои наработки в области сравнительного изучения религий для реализации нового подхода к теологическим штудиям, где </w:t>
      </w:r>
      <w:r w:rsidR="0039333F" w:rsidRPr="00C82109">
        <w:rPr>
          <w:rFonts w:ascii="Times New Roman" w:hAnsi="Times New Roman"/>
          <w:sz w:val="28"/>
          <w:szCs w:val="28"/>
        </w:rPr>
        <w:t>история религи</w:t>
      </w:r>
      <w:r w:rsidR="005C4864" w:rsidRPr="00C82109">
        <w:rPr>
          <w:rFonts w:ascii="Times New Roman" w:hAnsi="Times New Roman"/>
          <w:sz w:val="28"/>
          <w:szCs w:val="28"/>
        </w:rPr>
        <w:t>и</w:t>
      </w:r>
      <w:r w:rsidRPr="00C82109">
        <w:rPr>
          <w:rFonts w:ascii="Times New Roman" w:hAnsi="Times New Roman"/>
          <w:sz w:val="28"/>
          <w:szCs w:val="28"/>
        </w:rPr>
        <w:t xml:space="preserve"> стал</w:t>
      </w:r>
      <w:r w:rsidR="0039333F" w:rsidRPr="00C82109">
        <w:rPr>
          <w:rFonts w:ascii="Times New Roman" w:hAnsi="Times New Roman"/>
          <w:sz w:val="28"/>
          <w:szCs w:val="28"/>
        </w:rPr>
        <w:t>а</w:t>
      </w:r>
      <w:r w:rsidRPr="00C82109">
        <w:rPr>
          <w:rFonts w:ascii="Times New Roman" w:hAnsi="Times New Roman"/>
          <w:sz w:val="28"/>
          <w:szCs w:val="28"/>
        </w:rPr>
        <w:t xml:space="preserve"> необходимым </w:t>
      </w:r>
      <w:r w:rsidR="0039333F" w:rsidRPr="00C82109">
        <w:rPr>
          <w:rFonts w:ascii="Times New Roman" w:hAnsi="Times New Roman"/>
          <w:sz w:val="28"/>
          <w:szCs w:val="28"/>
        </w:rPr>
        <w:t>фоном для христианской теологии, а понимание сущности феномена религии – необходимой основой для богословских спекуляций.</w:t>
      </w:r>
      <w:r w:rsidR="00E30972" w:rsidRPr="00C82109">
        <w:rPr>
          <w:rFonts w:ascii="Times New Roman" w:hAnsi="Times New Roman"/>
          <w:sz w:val="28"/>
          <w:szCs w:val="28"/>
        </w:rPr>
        <w:t xml:space="preserve"> Говоря о творчестве исследователя, можно выделить несколько направлений его работы: во-первых, теологические труды по христологии, эсхатологии и литургике; во-вторых, переводы классических индийских священных текстов; в-третьих, компаративные исследования, прежде всего посвящённые христианству и индуизму; в четвёртых, работы по феноменологии религи</w:t>
      </w:r>
      <w:r w:rsidR="005C4864" w:rsidRPr="00C82109">
        <w:rPr>
          <w:rFonts w:ascii="Times New Roman" w:hAnsi="Times New Roman"/>
          <w:sz w:val="28"/>
          <w:szCs w:val="28"/>
        </w:rPr>
        <w:t>и</w:t>
      </w:r>
      <w:r w:rsidR="00E30972" w:rsidRPr="00C82109">
        <w:rPr>
          <w:rFonts w:ascii="Times New Roman" w:hAnsi="Times New Roman"/>
          <w:sz w:val="28"/>
          <w:szCs w:val="28"/>
        </w:rPr>
        <w:t>. В каждой из этих сфер Отто сделал важные выводы и оказал влияние на последующие исследования, особенно –</w:t>
      </w:r>
      <w:r w:rsidR="005C4864" w:rsidRPr="00C82109">
        <w:rPr>
          <w:rFonts w:ascii="Times New Roman" w:hAnsi="Times New Roman"/>
          <w:sz w:val="28"/>
          <w:szCs w:val="28"/>
        </w:rPr>
        <w:t xml:space="preserve"> в области феноменологии религии</w:t>
      </w:r>
      <w:r w:rsidR="00E30972" w:rsidRPr="00C82109">
        <w:rPr>
          <w:rFonts w:ascii="Times New Roman" w:hAnsi="Times New Roman"/>
          <w:sz w:val="28"/>
          <w:szCs w:val="28"/>
        </w:rPr>
        <w:t>, где его труд «Священное» стал одним из основополагающих.</w:t>
      </w:r>
    </w:p>
    <w:p w:rsidR="0015364D" w:rsidRPr="00C82109" w:rsidRDefault="0015364D">
      <w:pPr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br w:type="page"/>
      </w:r>
    </w:p>
    <w:p w:rsidR="00260D72" w:rsidRPr="00C82109" w:rsidRDefault="00BF6B88" w:rsidP="0015364D">
      <w:pPr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2. СВЯЩЕННО</w:t>
      </w:r>
      <w:r w:rsidR="00B33AC2" w:rsidRPr="00C82109">
        <w:rPr>
          <w:rFonts w:ascii="Times New Roman" w:hAnsi="Times New Roman"/>
          <w:sz w:val="28"/>
          <w:szCs w:val="28"/>
        </w:rPr>
        <w:t>Е</w:t>
      </w:r>
      <w:r w:rsidRPr="00C82109">
        <w:rPr>
          <w:rFonts w:ascii="Times New Roman" w:hAnsi="Times New Roman"/>
          <w:sz w:val="28"/>
          <w:szCs w:val="28"/>
        </w:rPr>
        <w:t xml:space="preserve"> КАК </w:t>
      </w:r>
      <w:r w:rsidR="00260D72" w:rsidRPr="00C82109">
        <w:rPr>
          <w:rFonts w:ascii="Times New Roman" w:hAnsi="Times New Roman"/>
          <w:sz w:val="28"/>
          <w:szCs w:val="28"/>
        </w:rPr>
        <w:t>ПРЕДМЕТ ФЕНОМЕНОЛОГИИ РЕЛИГИ</w:t>
      </w:r>
      <w:r w:rsidR="005C4864" w:rsidRPr="00C82109">
        <w:rPr>
          <w:rFonts w:ascii="Times New Roman" w:hAnsi="Times New Roman"/>
          <w:sz w:val="28"/>
          <w:szCs w:val="28"/>
        </w:rPr>
        <w:t>И</w:t>
      </w:r>
      <w:r w:rsidR="00260D72" w:rsidRPr="00C82109">
        <w:rPr>
          <w:rFonts w:ascii="Times New Roman" w:hAnsi="Times New Roman"/>
          <w:sz w:val="28"/>
          <w:szCs w:val="28"/>
        </w:rPr>
        <w:t>.</w:t>
      </w:r>
      <w:r w:rsidRPr="00C82109">
        <w:rPr>
          <w:rFonts w:ascii="Times New Roman" w:hAnsi="Times New Roman"/>
          <w:sz w:val="28"/>
          <w:szCs w:val="28"/>
        </w:rPr>
        <w:t xml:space="preserve"> СТРУКТУРА НУМИНОЗНОГО</w:t>
      </w:r>
    </w:p>
    <w:p w:rsidR="00260D72" w:rsidRPr="00C82109" w:rsidRDefault="00260D72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26F9" w:rsidRPr="00C82109" w:rsidRDefault="004D46F1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К концу Первой мировой войны перед религиоведением стояло несколько серьёзных методологических задач, среди которых было развитие феноменологии рели</w:t>
      </w:r>
      <w:r w:rsidR="005C4864" w:rsidRPr="00C82109">
        <w:rPr>
          <w:rFonts w:ascii="Times New Roman" w:hAnsi="Times New Roman"/>
          <w:sz w:val="28"/>
          <w:szCs w:val="28"/>
        </w:rPr>
        <w:t>гии</w:t>
      </w:r>
      <w:r w:rsidRPr="00C82109">
        <w:rPr>
          <w:rFonts w:ascii="Times New Roman" w:hAnsi="Times New Roman"/>
          <w:sz w:val="28"/>
          <w:szCs w:val="28"/>
        </w:rPr>
        <w:t xml:space="preserve"> как междисциплинарной отрасли, </w:t>
      </w:r>
      <w:r w:rsidR="00230D01" w:rsidRPr="00C82109">
        <w:rPr>
          <w:rFonts w:ascii="Times New Roman" w:hAnsi="Times New Roman"/>
          <w:sz w:val="28"/>
          <w:szCs w:val="28"/>
        </w:rPr>
        <w:t xml:space="preserve">призванной, по мысли Шантепи де ла Соссе и Тиле, стать связующим звеном </w:t>
      </w:r>
      <w:r w:rsidR="005C4864" w:rsidRPr="00C82109">
        <w:rPr>
          <w:rFonts w:ascii="Times New Roman" w:hAnsi="Times New Roman"/>
          <w:sz w:val="28"/>
          <w:szCs w:val="28"/>
        </w:rPr>
        <w:t>между историей религии</w:t>
      </w:r>
      <w:r w:rsidR="00230D01" w:rsidRPr="00C82109">
        <w:rPr>
          <w:rFonts w:ascii="Times New Roman" w:hAnsi="Times New Roman"/>
          <w:sz w:val="28"/>
          <w:szCs w:val="28"/>
        </w:rPr>
        <w:t xml:space="preserve"> и философией религи</w:t>
      </w:r>
      <w:r w:rsidR="005C4864" w:rsidRPr="00C82109">
        <w:rPr>
          <w:rFonts w:ascii="Times New Roman" w:hAnsi="Times New Roman"/>
          <w:sz w:val="28"/>
          <w:szCs w:val="28"/>
        </w:rPr>
        <w:t>и</w:t>
      </w:r>
      <w:r w:rsidR="00326311" w:rsidRPr="00C82109">
        <w:rPr>
          <w:rFonts w:ascii="Times New Roman" w:hAnsi="Times New Roman"/>
          <w:sz w:val="28"/>
          <w:szCs w:val="28"/>
        </w:rPr>
        <w:t>, а также психологией религи</w:t>
      </w:r>
      <w:r w:rsidR="005C4864" w:rsidRPr="00C82109">
        <w:rPr>
          <w:rFonts w:ascii="Times New Roman" w:hAnsi="Times New Roman"/>
          <w:sz w:val="28"/>
          <w:szCs w:val="28"/>
        </w:rPr>
        <w:t>и</w:t>
      </w:r>
      <w:r w:rsidR="000527A5" w:rsidRPr="00C82109">
        <w:rPr>
          <w:rFonts w:ascii="Times New Roman" w:hAnsi="Times New Roman"/>
          <w:sz w:val="28"/>
          <w:szCs w:val="28"/>
        </w:rPr>
        <w:t xml:space="preserve"> [</w:t>
      </w:r>
      <w:r w:rsidR="00A44F48" w:rsidRPr="00C82109">
        <w:rPr>
          <w:rFonts w:ascii="Times New Roman" w:hAnsi="Times New Roman"/>
          <w:sz w:val="28"/>
          <w:szCs w:val="28"/>
        </w:rPr>
        <w:t>4</w:t>
      </w:r>
      <w:r w:rsidR="000527A5" w:rsidRPr="00C82109">
        <w:rPr>
          <w:rFonts w:ascii="Times New Roman" w:hAnsi="Times New Roman"/>
          <w:sz w:val="28"/>
          <w:szCs w:val="28"/>
        </w:rPr>
        <w:t>,</w:t>
      </w:r>
      <w:r w:rsidR="00E81ADA" w:rsidRPr="00C82109">
        <w:rPr>
          <w:rFonts w:ascii="Times New Roman" w:hAnsi="Times New Roman"/>
          <w:sz w:val="28"/>
          <w:szCs w:val="28"/>
        </w:rPr>
        <w:t xml:space="preserve"> с.</w:t>
      </w:r>
      <w:r w:rsidR="00A44F48" w:rsidRPr="00C82109">
        <w:rPr>
          <w:rFonts w:ascii="Times New Roman" w:hAnsi="Times New Roman"/>
          <w:sz w:val="28"/>
          <w:szCs w:val="28"/>
        </w:rPr>
        <w:t xml:space="preserve"> </w:t>
      </w:r>
      <w:r w:rsidR="00E81ADA" w:rsidRPr="00C82109">
        <w:rPr>
          <w:rFonts w:ascii="Times New Roman" w:hAnsi="Times New Roman"/>
          <w:sz w:val="28"/>
          <w:szCs w:val="28"/>
        </w:rPr>
        <w:t>147</w:t>
      </w:r>
      <w:r w:rsidR="00A44F48" w:rsidRPr="00C82109">
        <w:rPr>
          <w:rFonts w:ascii="Times New Roman" w:hAnsi="Times New Roman"/>
          <w:sz w:val="28"/>
          <w:szCs w:val="28"/>
        </w:rPr>
        <w:t>]</w:t>
      </w:r>
      <w:r w:rsidR="00E81ADA" w:rsidRPr="00C82109">
        <w:rPr>
          <w:rFonts w:ascii="Times New Roman" w:hAnsi="Times New Roman"/>
          <w:sz w:val="28"/>
          <w:szCs w:val="28"/>
        </w:rPr>
        <w:t>,</w:t>
      </w:r>
      <w:r w:rsidR="00904BD8" w:rsidRPr="00C82109">
        <w:rPr>
          <w:rFonts w:ascii="Times New Roman" w:hAnsi="Times New Roman"/>
          <w:sz w:val="28"/>
          <w:szCs w:val="28"/>
        </w:rPr>
        <w:t xml:space="preserve"> </w:t>
      </w:r>
      <w:r w:rsidR="00A44F48" w:rsidRPr="00C82109">
        <w:rPr>
          <w:rFonts w:ascii="Times New Roman" w:hAnsi="Times New Roman"/>
          <w:sz w:val="28"/>
          <w:szCs w:val="28"/>
        </w:rPr>
        <w:t>и [5,</w:t>
      </w:r>
      <w:r w:rsidR="000527A5" w:rsidRPr="00C82109">
        <w:rPr>
          <w:rFonts w:ascii="Times New Roman" w:hAnsi="Times New Roman"/>
          <w:sz w:val="28"/>
          <w:szCs w:val="28"/>
        </w:rPr>
        <w:t xml:space="preserve"> с. 201]</w:t>
      </w:r>
      <w:r w:rsidR="00230D01" w:rsidRPr="00C82109">
        <w:rPr>
          <w:rFonts w:ascii="Times New Roman" w:hAnsi="Times New Roman"/>
          <w:sz w:val="28"/>
          <w:szCs w:val="28"/>
        </w:rPr>
        <w:t xml:space="preserve">. Но если мысль о создании науки, выделяющей и исследующей основные компоненты феномена религии, появилась уже на рубеже </w:t>
      </w:r>
      <w:r w:rsidR="00230D01" w:rsidRPr="00C82109">
        <w:rPr>
          <w:rFonts w:ascii="Times New Roman" w:hAnsi="Times New Roman"/>
          <w:sz w:val="28"/>
          <w:szCs w:val="28"/>
          <w:lang w:val="en-US"/>
        </w:rPr>
        <w:t>XIX</w:t>
      </w:r>
      <w:r w:rsidR="00230D01" w:rsidRPr="00C82109">
        <w:rPr>
          <w:rFonts w:ascii="Times New Roman" w:hAnsi="Times New Roman"/>
          <w:sz w:val="28"/>
          <w:szCs w:val="28"/>
        </w:rPr>
        <w:t xml:space="preserve"> и ХХ веков, то само её оформление относится к межвоенному периоду. Работа Рудольфа Отто «Священное» стала одним из важных шагов на пути с</w:t>
      </w:r>
      <w:r w:rsidR="005C4864" w:rsidRPr="00C82109">
        <w:rPr>
          <w:rFonts w:ascii="Times New Roman" w:hAnsi="Times New Roman"/>
          <w:sz w:val="28"/>
          <w:szCs w:val="28"/>
        </w:rPr>
        <w:t>тановления феноменологии религии</w:t>
      </w:r>
      <w:r w:rsidR="004226F9" w:rsidRPr="00C82109">
        <w:rPr>
          <w:rFonts w:ascii="Times New Roman" w:hAnsi="Times New Roman"/>
          <w:sz w:val="28"/>
          <w:szCs w:val="28"/>
        </w:rPr>
        <w:t>, обозначила её предметную сферу и методологию, а также закрепила взаимосвязь религиоведения и теологии, характерную для последующих нескольких десятилетий.</w:t>
      </w:r>
    </w:p>
    <w:p w:rsidR="004F41E9" w:rsidRPr="00C82109" w:rsidRDefault="004226F9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Одна из главных новаций труда, как пишет А.Н. Красников со ссылкой на авторитетных исследователей концепции Р. Отто, «состояла в детальной разработке категории «священное» и феноменологическом описании универсальной, сущностной структуры религиозного опыта» [</w:t>
      </w:r>
      <w:r w:rsidR="00A44F48" w:rsidRPr="00C82109">
        <w:rPr>
          <w:rFonts w:ascii="Times New Roman" w:hAnsi="Times New Roman"/>
          <w:sz w:val="28"/>
          <w:szCs w:val="28"/>
        </w:rPr>
        <w:t>1</w:t>
      </w:r>
      <w:r w:rsidRPr="00C82109">
        <w:rPr>
          <w:rFonts w:ascii="Times New Roman" w:hAnsi="Times New Roman"/>
          <w:sz w:val="28"/>
          <w:szCs w:val="28"/>
        </w:rPr>
        <w:t>, с. 97-98].</w:t>
      </w:r>
      <w:r w:rsidR="00432BEA" w:rsidRPr="00C82109">
        <w:rPr>
          <w:rFonts w:ascii="Times New Roman" w:hAnsi="Times New Roman"/>
          <w:sz w:val="28"/>
          <w:szCs w:val="28"/>
        </w:rPr>
        <w:t xml:space="preserve"> Священное понимается здесь как некое составное образование, в которое входят несколько структур, в том числе рациональная и моральная. Последние два компонента получили особенное признание во многих религиях, например, в христианстве. Но сведение священного к абсолютно моральному или рациональному – это дискурс о священном в переносном смысле слова, а не в прямом, то есть своеобразная методологическая синекдоха. Понятие священного, согласно Отто, включает в себя ещё некий избыток, остающийся при заключении в скобки вышеперечисленных компонентов. «Чтобы получить этот «избыток», представляющий исходный пункт и подлинное ядро любой религии, Р. Отто предлагает исключить из священного рациональный и моральный моменты. Для обозначения того, что остается после проведенной операции (священное минус моральное, минус рациональное вообще) немецкий теолог и религиовед использует термин «нуминозное»»</w:t>
      </w:r>
      <w:r w:rsidR="000540D2" w:rsidRPr="00C82109">
        <w:rPr>
          <w:rFonts w:ascii="Times New Roman" w:hAnsi="Times New Roman"/>
          <w:sz w:val="28"/>
          <w:szCs w:val="28"/>
        </w:rPr>
        <w:t xml:space="preserve">, </w:t>
      </w:r>
      <w:r w:rsidR="00E81ADA" w:rsidRPr="00C82109">
        <w:rPr>
          <w:rFonts w:ascii="Times New Roman" w:hAnsi="Times New Roman"/>
          <w:sz w:val="28"/>
          <w:szCs w:val="28"/>
        </w:rPr>
        <w:t>–</w:t>
      </w:r>
      <w:r w:rsidR="000540D2" w:rsidRPr="00C82109">
        <w:rPr>
          <w:rFonts w:ascii="Times New Roman" w:hAnsi="Times New Roman"/>
          <w:sz w:val="28"/>
          <w:szCs w:val="28"/>
        </w:rPr>
        <w:t xml:space="preserve"> отмечает А.Н. Красников вслед за М.А. Пылаевым. [</w:t>
      </w:r>
      <w:r w:rsidR="00A44F48" w:rsidRPr="00C82109">
        <w:rPr>
          <w:rFonts w:ascii="Times New Roman" w:hAnsi="Times New Roman"/>
          <w:sz w:val="28"/>
          <w:szCs w:val="28"/>
        </w:rPr>
        <w:t>1</w:t>
      </w:r>
      <w:r w:rsidR="000540D2" w:rsidRPr="00C82109">
        <w:rPr>
          <w:rFonts w:ascii="Times New Roman" w:hAnsi="Times New Roman"/>
          <w:sz w:val="28"/>
          <w:szCs w:val="28"/>
        </w:rPr>
        <w:t xml:space="preserve">, с. 98]. </w:t>
      </w:r>
    </w:p>
    <w:p w:rsidR="00432BEA" w:rsidRPr="00C82109" w:rsidRDefault="000540D2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 xml:space="preserve">Введение нового термина позволило Отто избавиться от устоявшегося смысла традиционного в данном контексте термина göttlich (божественное) и его европейских синонимов, когда речь идёт об изначальной реальности, лишь позднее подвергающейся рациональному и моральному осмыслению, а также о чувствовании этой реальности человеком. </w:t>
      </w:r>
      <w:r w:rsidR="001004F4" w:rsidRPr="00C82109">
        <w:rPr>
          <w:rFonts w:ascii="Times New Roman" w:hAnsi="Times New Roman"/>
          <w:sz w:val="28"/>
          <w:szCs w:val="28"/>
        </w:rPr>
        <w:t>Кроме того, термин «нуминозное» как более нейтральный можно применять</w:t>
      </w:r>
      <w:r w:rsidR="00303450" w:rsidRPr="00C82109">
        <w:rPr>
          <w:rFonts w:ascii="Times New Roman" w:hAnsi="Times New Roman"/>
          <w:sz w:val="28"/>
          <w:szCs w:val="28"/>
        </w:rPr>
        <w:t xml:space="preserve"> к немонотеистическим религиям.</w:t>
      </w:r>
      <w:r w:rsidR="001004F4" w:rsidRPr="00C82109">
        <w:rPr>
          <w:rFonts w:ascii="Times New Roman" w:hAnsi="Times New Roman"/>
          <w:sz w:val="28"/>
          <w:szCs w:val="28"/>
        </w:rPr>
        <w:t xml:space="preserve"> Также не стоит смешивать данный термин с кантовским понятием ноумена, несмотря на фонетическую схожесть. Термин “</w:t>
      </w:r>
      <w:r w:rsidR="001004F4" w:rsidRPr="00C82109">
        <w:rPr>
          <w:rFonts w:ascii="Times New Roman" w:hAnsi="Times New Roman"/>
          <w:sz w:val="28"/>
          <w:szCs w:val="28"/>
          <w:lang w:val="en-US"/>
        </w:rPr>
        <w:t>numinous</w:t>
      </w:r>
      <w:r w:rsidR="001004F4" w:rsidRPr="00C82109">
        <w:rPr>
          <w:rFonts w:ascii="Times New Roman" w:hAnsi="Times New Roman"/>
          <w:sz w:val="28"/>
          <w:szCs w:val="28"/>
        </w:rPr>
        <w:t>” происходит от латинского “</w:t>
      </w:r>
      <w:r w:rsidR="001004F4" w:rsidRPr="00C82109">
        <w:rPr>
          <w:rFonts w:ascii="Times New Roman" w:hAnsi="Times New Roman"/>
          <w:sz w:val="28"/>
          <w:szCs w:val="28"/>
          <w:lang w:val="en-US"/>
        </w:rPr>
        <w:t>numen</w:t>
      </w:r>
      <w:r w:rsidR="001004F4" w:rsidRPr="00C82109">
        <w:rPr>
          <w:rFonts w:ascii="Times New Roman" w:hAnsi="Times New Roman"/>
          <w:sz w:val="28"/>
          <w:szCs w:val="28"/>
        </w:rPr>
        <w:t>”, означающего «Бог», «дух» или «божественность», а произведен по аналогии с термином “</w:t>
      </w:r>
      <w:r w:rsidR="001004F4" w:rsidRPr="00C82109">
        <w:rPr>
          <w:rFonts w:ascii="Times New Roman" w:hAnsi="Times New Roman"/>
          <w:sz w:val="28"/>
          <w:szCs w:val="28"/>
          <w:lang w:val="en-US"/>
        </w:rPr>
        <w:t>ominous</w:t>
      </w:r>
      <w:r w:rsidR="001004F4" w:rsidRPr="00C82109">
        <w:rPr>
          <w:rFonts w:ascii="Times New Roman" w:hAnsi="Times New Roman"/>
          <w:sz w:val="28"/>
          <w:szCs w:val="28"/>
        </w:rPr>
        <w:t>”, относящимся к латинскому “</w:t>
      </w:r>
      <w:r w:rsidR="001004F4" w:rsidRPr="00C82109">
        <w:rPr>
          <w:rFonts w:ascii="Times New Roman" w:hAnsi="Times New Roman"/>
          <w:sz w:val="28"/>
          <w:szCs w:val="28"/>
          <w:lang w:val="en-US"/>
        </w:rPr>
        <w:t>omen</w:t>
      </w:r>
      <w:r w:rsidR="001004F4" w:rsidRPr="00C82109">
        <w:rPr>
          <w:rFonts w:ascii="Times New Roman" w:hAnsi="Times New Roman"/>
          <w:sz w:val="28"/>
          <w:szCs w:val="28"/>
        </w:rPr>
        <w:t>” [</w:t>
      </w:r>
      <w:r w:rsidR="00A44F48" w:rsidRPr="00C82109">
        <w:rPr>
          <w:rFonts w:ascii="Times New Roman" w:hAnsi="Times New Roman"/>
          <w:sz w:val="28"/>
          <w:szCs w:val="28"/>
        </w:rPr>
        <w:t>7</w:t>
      </w:r>
      <w:r w:rsidR="001004F4" w:rsidRPr="00C82109">
        <w:rPr>
          <w:rFonts w:ascii="Times New Roman" w:hAnsi="Times New Roman"/>
          <w:sz w:val="28"/>
          <w:szCs w:val="28"/>
        </w:rPr>
        <w:t>], а термин “</w:t>
      </w:r>
      <w:r w:rsidR="001004F4" w:rsidRPr="00C82109">
        <w:rPr>
          <w:rFonts w:ascii="Times New Roman" w:hAnsi="Times New Roman"/>
          <w:sz w:val="28"/>
          <w:szCs w:val="28"/>
          <w:lang w:val="en-US"/>
        </w:rPr>
        <w:t>noumenon</w:t>
      </w:r>
      <w:r w:rsidR="001004F4" w:rsidRPr="00C82109">
        <w:rPr>
          <w:rFonts w:ascii="Times New Roman" w:hAnsi="Times New Roman"/>
          <w:sz w:val="28"/>
          <w:szCs w:val="28"/>
        </w:rPr>
        <w:t>” у И. Канта является заимствованным из древнегреческого языка и обозначает непознаваемую реальность, лежащую в основе явления</w:t>
      </w:r>
      <w:r w:rsidR="000A64B1" w:rsidRPr="00C82109">
        <w:rPr>
          <w:rFonts w:ascii="Times New Roman" w:hAnsi="Times New Roman"/>
          <w:sz w:val="28"/>
          <w:szCs w:val="28"/>
        </w:rPr>
        <w:t xml:space="preserve"> [6]</w:t>
      </w:r>
      <w:r w:rsidR="001004F4" w:rsidRPr="00C82109">
        <w:rPr>
          <w:rFonts w:ascii="Times New Roman" w:hAnsi="Times New Roman"/>
          <w:sz w:val="28"/>
          <w:szCs w:val="28"/>
        </w:rPr>
        <w:t xml:space="preserve">. </w:t>
      </w:r>
      <w:r w:rsidR="00B4174F" w:rsidRPr="00C82109">
        <w:rPr>
          <w:rFonts w:ascii="Times New Roman" w:hAnsi="Times New Roman"/>
          <w:sz w:val="28"/>
          <w:szCs w:val="28"/>
        </w:rPr>
        <w:t>При всех оговорках, отмечая значительное влияние философии Канта на становление концепции Отто, можно свидетельствовать о связи данных терминов, хотя первый акцентирует теологическую составляющую нуминозного предмета, а второй –</w:t>
      </w:r>
      <w:r w:rsidR="00C82109">
        <w:rPr>
          <w:rFonts w:ascii="Times New Roman" w:hAnsi="Times New Roman"/>
          <w:sz w:val="28"/>
          <w:szCs w:val="28"/>
        </w:rPr>
        <w:t xml:space="preserve"> </w:t>
      </w:r>
      <w:r w:rsidR="00B4174F" w:rsidRPr="00C82109">
        <w:rPr>
          <w:rFonts w:ascii="Times New Roman" w:hAnsi="Times New Roman"/>
          <w:sz w:val="28"/>
          <w:szCs w:val="28"/>
        </w:rPr>
        <w:t xml:space="preserve">гносеологическую. </w:t>
      </w:r>
    </w:p>
    <w:p w:rsidR="00A37438" w:rsidRPr="00C82109" w:rsidRDefault="00AE5A80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Несмотря на то, что нуминозный объект является важной составляющей понятия «нуминозное», Рудольф Отто ставит целью, прежде всего, исследование чувства нуминозного, то есть отношения человека к данному объекту (в существовании которого сам автор концепции не сомневается, но, подобно Лапласу, и не нуждается).</w:t>
      </w:r>
      <w:r w:rsidR="003A1EB2" w:rsidRPr="00C82109">
        <w:rPr>
          <w:rFonts w:ascii="Times New Roman" w:hAnsi="Times New Roman"/>
          <w:sz w:val="28"/>
          <w:szCs w:val="28"/>
        </w:rPr>
        <w:t xml:space="preserve"> </w:t>
      </w:r>
      <w:r w:rsidR="00A37438" w:rsidRPr="00C82109">
        <w:rPr>
          <w:rFonts w:ascii="Times New Roman" w:hAnsi="Times New Roman"/>
          <w:sz w:val="28"/>
          <w:szCs w:val="28"/>
        </w:rPr>
        <w:t xml:space="preserve">Здесь возникает возможность упрёка в непоследовательности, поэтому специально оговаривается, что </w:t>
      </w:r>
      <w:r w:rsidR="007D5842" w:rsidRPr="00C82109">
        <w:rPr>
          <w:rFonts w:ascii="Times New Roman" w:hAnsi="Times New Roman"/>
          <w:sz w:val="28"/>
          <w:szCs w:val="28"/>
        </w:rPr>
        <w:t xml:space="preserve">речь идёт не о рациональном осмыслении нуминозного, а о чётком установлении </w:t>
      </w:r>
      <w:r w:rsidR="00A37438" w:rsidRPr="00C82109">
        <w:rPr>
          <w:rFonts w:ascii="Times New Roman" w:hAnsi="Times New Roman"/>
          <w:sz w:val="28"/>
          <w:szCs w:val="28"/>
        </w:rPr>
        <w:t>его структуры, а все понятия и определения являются скорее символами и идеограммами.</w:t>
      </w:r>
      <w:r w:rsidR="00591C2D" w:rsidRPr="00C82109">
        <w:rPr>
          <w:rFonts w:ascii="Times New Roman" w:hAnsi="Times New Roman"/>
          <w:sz w:val="28"/>
          <w:szCs w:val="28"/>
        </w:rPr>
        <w:t xml:space="preserve"> </w:t>
      </w:r>
    </w:p>
    <w:p w:rsidR="00591C2D" w:rsidRPr="00C82109" w:rsidRDefault="00591C2D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В структуре нуминозного Рудольф Отто выделяет</w:t>
      </w:r>
      <w:r w:rsidR="001E6EFC" w:rsidRPr="00C82109">
        <w:rPr>
          <w:rFonts w:ascii="Times New Roman" w:hAnsi="Times New Roman"/>
          <w:sz w:val="28"/>
          <w:szCs w:val="28"/>
        </w:rPr>
        <w:t xml:space="preserve"> четыре основных компонента: чувство тварности (Kreaturgefühl), повергающую в трепет тайну (Mysterium tremendum), восхищение (Fancinans) и чувство </w:t>
      </w:r>
      <w:r w:rsidR="00E0254B" w:rsidRPr="00C82109">
        <w:rPr>
          <w:rFonts w:ascii="Times New Roman" w:hAnsi="Times New Roman"/>
          <w:sz w:val="28"/>
          <w:szCs w:val="28"/>
        </w:rPr>
        <w:t xml:space="preserve">нуминозной </w:t>
      </w:r>
      <w:r w:rsidR="001E6EFC" w:rsidRPr="00C82109">
        <w:rPr>
          <w:rFonts w:ascii="Times New Roman" w:hAnsi="Times New Roman"/>
          <w:sz w:val="28"/>
          <w:szCs w:val="28"/>
        </w:rPr>
        <w:t>ценности священного (Sanctum als numinoser Wert)</w:t>
      </w:r>
      <w:r w:rsidR="00E0254B" w:rsidRPr="00C82109">
        <w:rPr>
          <w:rFonts w:ascii="Times New Roman" w:hAnsi="Times New Roman"/>
          <w:sz w:val="28"/>
          <w:szCs w:val="28"/>
        </w:rPr>
        <w:t>.</w:t>
      </w:r>
      <w:r w:rsidR="001851B9" w:rsidRPr="00C82109">
        <w:rPr>
          <w:rFonts w:ascii="Times New Roman" w:hAnsi="Times New Roman"/>
          <w:sz w:val="28"/>
          <w:szCs w:val="28"/>
        </w:rPr>
        <w:t xml:space="preserve"> Можно сказать, что перечисленные элементы отражают последовательное развитие нуминозного чувства религиозного субъекта, и это подтверждается </w:t>
      </w:r>
      <w:r w:rsidR="00430B14" w:rsidRPr="00C82109">
        <w:rPr>
          <w:rFonts w:ascii="Times New Roman" w:hAnsi="Times New Roman"/>
          <w:sz w:val="28"/>
          <w:szCs w:val="28"/>
        </w:rPr>
        <w:t xml:space="preserve">наличием некоего первичного нуминозного чувства (Realitäts-gefuhle) – интуитивного ощущения реальности нуминозного объекта. Из этого чувства </w:t>
      </w:r>
      <w:r w:rsidR="00D27AEE" w:rsidRPr="00C82109">
        <w:rPr>
          <w:rFonts w:ascii="Times New Roman" w:hAnsi="Times New Roman"/>
          <w:sz w:val="28"/>
          <w:szCs w:val="28"/>
        </w:rPr>
        <w:t>и выходят ощущение тварности и зависимости от нуминозного объекта, собственной ничтожности и священного трепета от таинственного нуминозного, восхищения перед ним, и, наконец, убеждение в его нуминозной ценности</w:t>
      </w:r>
      <w:r w:rsidR="008E360F" w:rsidRPr="00C82109">
        <w:rPr>
          <w:rFonts w:ascii="Times New Roman" w:hAnsi="Times New Roman"/>
          <w:sz w:val="28"/>
          <w:szCs w:val="28"/>
        </w:rPr>
        <w:t>, не поддающейся моральному и рациональному оправданию. Таким образом, процесс проходит цикл и возвращается к начальной точке, но на ином уровне.</w:t>
      </w:r>
    </w:p>
    <w:p w:rsidR="008E360F" w:rsidRPr="00C82109" w:rsidRDefault="008E360F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Особо следует выделить такой элемент нуминозного, как тайну, повергающую в трепет (Mysterium tremendum). Отто написал работу «Священное» во время Первой (и единственной из двух на тот момент) мировой войны</w:t>
      </w:r>
      <w:r w:rsidR="00C34E52" w:rsidRPr="00C82109">
        <w:rPr>
          <w:rFonts w:ascii="Times New Roman" w:hAnsi="Times New Roman"/>
          <w:sz w:val="28"/>
          <w:szCs w:val="28"/>
        </w:rPr>
        <w:t>, и само время внесло в его теорию подобный компонент.</w:t>
      </w:r>
      <w:r w:rsidRPr="00C82109">
        <w:rPr>
          <w:rFonts w:ascii="Times New Roman" w:hAnsi="Times New Roman"/>
          <w:sz w:val="28"/>
          <w:szCs w:val="28"/>
        </w:rPr>
        <w:t xml:space="preserve"> </w:t>
      </w:r>
      <w:r w:rsidR="00C34E52" w:rsidRPr="00C82109">
        <w:rPr>
          <w:rFonts w:ascii="Times New Roman" w:hAnsi="Times New Roman"/>
          <w:sz w:val="28"/>
          <w:szCs w:val="28"/>
        </w:rPr>
        <w:t>Как отмечают А.Н. Красников и А.П. Забияко, «острейшие социальные катаклизмы, которые потрясли мир в начале XX в., подорвали доверие к либерально-прогрессистским идеям, заставили людей усомниться в разумности и моральности происходящего, в своих возможностях оказывать влияние на окружающую действительность. В протестантской теологии это привело к оживлению идей о греховности человека и абсолютной трансцендентности Бога. Именно после Первой мировой войны теологи вспомнили об образе грозного Божества, чьи деяния не укладываются в рамки человеческих представлений, чей гнев непредсказуем и ужасен, чье величие заставляет человека почувствовать себя «прахом и пеплом»» [</w:t>
      </w:r>
      <w:r w:rsidR="00A44F48" w:rsidRPr="00C82109">
        <w:rPr>
          <w:rFonts w:ascii="Times New Roman" w:hAnsi="Times New Roman"/>
          <w:sz w:val="28"/>
          <w:szCs w:val="28"/>
        </w:rPr>
        <w:t>1</w:t>
      </w:r>
      <w:r w:rsidR="00C34E52" w:rsidRPr="00C82109">
        <w:rPr>
          <w:rFonts w:ascii="Times New Roman" w:hAnsi="Times New Roman"/>
          <w:sz w:val="28"/>
          <w:szCs w:val="28"/>
        </w:rPr>
        <w:t>, с. 99]. Таким образом, Отто в значительной степени отражает настроения теологической среды того времени, подкреплённые значительным влиянием на его становление как теолога идей</w:t>
      </w:r>
      <w:r w:rsidR="00C82109">
        <w:rPr>
          <w:rFonts w:ascii="Times New Roman" w:hAnsi="Times New Roman"/>
          <w:sz w:val="28"/>
          <w:szCs w:val="28"/>
        </w:rPr>
        <w:t xml:space="preserve">    </w:t>
      </w:r>
      <w:r w:rsidR="00C34E52" w:rsidRPr="00C82109">
        <w:rPr>
          <w:rFonts w:ascii="Times New Roman" w:hAnsi="Times New Roman"/>
          <w:sz w:val="28"/>
          <w:szCs w:val="28"/>
        </w:rPr>
        <w:t xml:space="preserve"> М. Лютера.</w:t>
      </w:r>
      <w:r w:rsidR="00A31643" w:rsidRPr="00C82109">
        <w:rPr>
          <w:rFonts w:ascii="Times New Roman" w:hAnsi="Times New Roman"/>
          <w:sz w:val="28"/>
          <w:szCs w:val="28"/>
        </w:rPr>
        <w:t xml:space="preserve"> Стоит также выделить подразделение Mysterium tremendum на </w:t>
      </w:r>
      <w:r w:rsidR="005C4864" w:rsidRPr="00C82109">
        <w:rPr>
          <w:rFonts w:ascii="Times New Roman" w:hAnsi="Times New Roman"/>
          <w:sz w:val="28"/>
          <w:szCs w:val="28"/>
        </w:rPr>
        <w:t>трепет (Tremendum), величие (Majestas), энергийность (Е</w:t>
      </w:r>
      <w:r w:rsidR="005C4864" w:rsidRPr="00C82109">
        <w:rPr>
          <w:rFonts w:ascii="Times New Roman" w:hAnsi="Times New Roman"/>
          <w:sz w:val="28"/>
          <w:szCs w:val="28"/>
          <w:lang w:val="en-US"/>
        </w:rPr>
        <w:t>n</w:t>
      </w:r>
      <w:r w:rsidR="005C4864" w:rsidRPr="00C82109">
        <w:rPr>
          <w:rFonts w:ascii="Times New Roman" w:hAnsi="Times New Roman"/>
          <w:sz w:val="28"/>
          <w:szCs w:val="28"/>
        </w:rPr>
        <w:t xml:space="preserve">ergicum) и тайну (Mysterium). </w:t>
      </w:r>
    </w:p>
    <w:p w:rsidR="004F41E9" w:rsidRPr="00C82109" w:rsidRDefault="00FF4BA3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Оставаясь теологом, Отто дал целостное видение священного, добавив к рассмотрению нуминозного ещё рассмотрение рационального и морального компонентов. Несмотря на изначально нерациональный характер нуминозного, оно в ходе исторического развития религии поддаётся рационализации, И это не считается ненормальным. Наоборот</w:t>
      </w:r>
      <w:r w:rsidR="00FE0CD2" w:rsidRPr="00C82109">
        <w:rPr>
          <w:rFonts w:ascii="Times New Roman" w:hAnsi="Times New Roman"/>
          <w:sz w:val="28"/>
          <w:szCs w:val="28"/>
        </w:rPr>
        <w:t>, от симфонии разных компонентов священного зависит гармоничное развитие религиозной системы. Отто комментирует это положение следующими словами: «То, что в религии иррациональный момент всегда остается живым и бодрствующим, предохраняет ее от превращения в рационализм. То, что она в полноте хранит рациональный момент, предохраняет религию от падения в фанатизм и мистицизм, помогает ей стать религией культуры и человечности. Наличие обоих этих моментов в здоровой и совершенной гармонии задает масштаб, позволяющий говорить о превосходст</w:t>
      </w:r>
      <w:r w:rsidR="00A17E58" w:rsidRPr="00C82109">
        <w:rPr>
          <w:rFonts w:ascii="Times New Roman" w:hAnsi="Times New Roman"/>
          <w:sz w:val="28"/>
          <w:szCs w:val="28"/>
        </w:rPr>
        <w:t xml:space="preserve">ве одной религии над другой... </w:t>
      </w:r>
      <w:r w:rsidR="00FE0CD2" w:rsidRPr="00C82109">
        <w:rPr>
          <w:rFonts w:ascii="Times New Roman" w:hAnsi="Times New Roman"/>
          <w:sz w:val="28"/>
          <w:szCs w:val="28"/>
        </w:rPr>
        <w:t>В соответствии с этим мы говорим о превосходстве христианства над его земными сестрами-религиями. На глубоком иррациональном фундаменте возносятся строения его чистых и ясных понятий, чувств и переживаний»</w:t>
      </w:r>
      <w:r w:rsidR="00A17E58" w:rsidRPr="00C82109">
        <w:rPr>
          <w:rFonts w:ascii="Times New Roman" w:hAnsi="Times New Roman"/>
          <w:sz w:val="28"/>
          <w:szCs w:val="28"/>
        </w:rPr>
        <w:t xml:space="preserve"> [</w:t>
      </w:r>
      <w:r w:rsidR="00A44F48" w:rsidRPr="00C82109">
        <w:rPr>
          <w:rFonts w:ascii="Times New Roman" w:hAnsi="Times New Roman"/>
          <w:sz w:val="28"/>
          <w:szCs w:val="28"/>
        </w:rPr>
        <w:t>1</w:t>
      </w:r>
      <w:r w:rsidR="00A17E58" w:rsidRPr="00C82109">
        <w:rPr>
          <w:rFonts w:ascii="Times New Roman" w:hAnsi="Times New Roman"/>
          <w:sz w:val="28"/>
          <w:szCs w:val="28"/>
        </w:rPr>
        <w:t>, с. 102].</w:t>
      </w:r>
      <w:r w:rsidR="007A26DC" w:rsidRPr="00C82109">
        <w:rPr>
          <w:rFonts w:ascii="Times New Roman" w:hAnsi="Times New Roman"/>
          <w:sz w:val="28"/>
          <w:szCs w:val="28"/>
        </w:rPr>
        <w:t xml:space="preserve"> Таким образом, религии, развивающие гармонические отношения между рациональным и нерациональным в понимании священного, по мнению Рудольфа Отто, являются более жизнеспособными и уместными, чем те, которые чрезмерно увлекаются одной из сторон. </w:t>
      </w:r>
    </w:p>
    <w:p w:rsidR="00473D1E" w:rsidRPr="00C82109" w:rsidRDefault="00473D1E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 xml:space="preserve">Можно сказать, что труд Р. Отто был определяющим для развития такого важного компонента религиоведения, как феноменология религии, обозначил предмет этой дисциплины в священном и чувствах человека при столкновении с ним, то есть религиозном опыте. И если сам Отто уделял значительное внимание нерациональному элементу в структуре священного, то он всё же признавал неразрывную связь нерационального нуминозного с моральным и рациональным элементами религии. </w:t>
      </w:r>
      <w:r w:rsidR="00B66EED" w:rsidRPr="00C82109">
        <w:rPr>
          <w:rFonts w:ascii="Times New Roman" w:hAnsi="Times New Roman"/>
          <w:sz w:val="28"/>
          <w:szCs w:val="28"/>
        </w:rPr>
        <w:t>Отто определил, с одной стороны, место нуминозного в структуре священного вообще, а с другой – произвёл структурирование самого нуминозного, выделяя в нём некие стадии, или этапы приближения человека к нуминозному объекту. Кроме того, заслуга учёного ещё и в разработке конфессионально не заангажированной терминологии, свободной от смысловых напластований, размывающих чёткость и вводящих двусмысленность определений.</w:t>
      </w:r>
    </w:p>
    <w:p w:rsidR="0015364D" w:rsidRPr="00C82109" w:rsidRDefault="0015364D">
      <w:pPr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br w:type="page"/>
      </w:r>
    </w:p>
    <w:p w:rsidR="000B294B" w:rsidRPr="00C82109" w:rsidRDefault="000B294B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ВЫВОДЫ</w:t>
      </w:r>
    </w:p>
    <w:p w:rsidR="000B294B" w:rsidRPr="00C82109" w:rsidRDefault="000B294B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7F2B" w:rsidRPr="00C82109" w:rsidRDefault="000B294B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 xml:space="preserve">Работа по достижению заявленной цели, после выполнения поставленных задач привела к следующим выводам относительно теории священного, разработанной Рудольфом Отто. </w:t>
      </w:r>
    </w:p>
    <w:p w:rsidR="00A265FE" w:rsidRPr="00C82109" w:rsidRDefault="000B294B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1.</w:t>
      </w:r>
      <w:r w:rsidR="005C7F2B" w:rsidRPr="00C82109">
        <w:rPr>
          <w:rFonts w:ascii="Times New Roman" w:hAnsi="Times New Roman"/>
          <w:sz w:val="28"/>
          <w:szCs w:val="28"/>
        </w:rPr>
        <w:t xml:space="preserve"> </w:t>
      </w:r>
      <w:r w:rsidR="00A265FE" w:rsidRPr="00C82109">
        <w:rPr>
          <w:rFonts w:ascii="Times New Roman" w:hAnsi="Times New Roman"/>
          <w:sz w:val="28"/>
          <w:szCs w:val="28"/>
        </w:rPr>
        <w:t>Рудольф Отто начал свою исследовательскую карьеру как протестантский теолог, ориентированный на учения Лютера, Канта, Фрайса и Шлейермахера. Это сосредоточило его на первом этапе работы на исследованиях христианской традиции и соответствующих рефлексиях. Последующее знакомство с другими религиями и культурными текстами привело его к компаративному изучению прежде всего христианства и индуизма, а впоследствии – к созданию обобщающей феноменологической теории, призванной изучить сущность феномена религии в его глубинном смысле, выделить главное и второстепенное в данном феномене.</w:t>
      </w:r>
    </w:p>
    <w:p w:rsidR="000B294B" w:rsidRPr="00C82109" w:rsidRDefault="00A265FE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 xml:space="preserve">2. </w:t>
      </w:r>
      <w:r w:rsidR="005C7F2B" w:rsidRPr="00C82109">
        <w:rPr>
          <w:rFonts w:ascii="Times New Roman" w:hAnsi="Times New Roman"/>
          <w:sz w:val="28"/>
          <w:szCs w:val="28"/>
        </w:rPr>
        <w:t>Концепция феноменологии религии</w:t>
      </w:r>
      <w:r w:rsidR="000B294B" w:rsidRPr="00C82109">
        <w:rPr>
          <w:rFonts w:ascii="Times New Roman" w:hAnsi="Times New Roman"/>
          <w:sz w:val="28"/>
          <w:szCs w:val="28"/>
        </w:rPr>
        <w:t xml:space="preserve">, разработанная Отто, </w:t>
      </w:r>
      <w:r w:rsidR="005C7F2B" w:rsidRPr="00C82109">
        <w:rPr>
          <w:rFonts w:ascii="Times New Roman" w:hAnsi="Times New Roman"/>
          <w:sz w:val="28"/>
          <w:szCs w:val="28"/>
        </w:rPr>
        <w:t xml:space="preserve">поставила в центр религиоведческой проблематики проблему священного, причём скорее даже не священного объекта, а переживаний человека от столкновения с ним. Таким образом на первый план выступили скорее психологическая, субъективная сторона религии. Более того, разграничение внутри этой системы рационального, морального и нуминозного с ориентацией на исследование последнего свидетельствуют о желании исследователя заняться именно и непосредственно наиболее необъяснимой, внутренней, но и первичной стороной священного – нуминозным. </w:t>
      </w:r>
    </w:p>
    <w:p w:rsidR="009577E3" w:rsidRPr="00C82109" w:rsidRDefault="009577E3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 xml:space="preserve">3. Чувство нуминозного, согласно Отто, представляется в развитии от первичного чувства реальности нуминозного объекта, через ощущение страха перед ним, осознание собственной зависимости и беспомощности, а также трепет перед нуминозным – к ощущению его абсолютной ценности. </w:t>
      </w:r>
      <w:r w:rsidR="001B566D" w:rsidRPr="00C82109">
        <w:rPr>
          <w:rFonts w:ascii="Times New Roman" w:hAnsi="Times New Roman"/>
          <w:sz w:val="28"/>
          <w:szCs w:val="28"/>
        </w:rPr>
        <w:t>Концепция священного в таком её виде была представлена в межвоенной протестантской теологии, но заслуга Отто – в переводе этой концепции на язык более научный и абстрагированный от конкретной религии, чему послужила также разработка</w:t>
      </w:r>
      <w:r w:rsidR="00C82109">
        <w:rPr>
          <w:rFonts w:ascii="Times New Roman" w:hAnsi="Times New Roman"/>
          <w:sz w:val="28"/>
          <w:szCs w:val="28"/>
        </w:rPr>
        <w:t xml:space="preserve"> </w:t>
      </w:r>
      <w:r w:rsidR="001B566D" w:rsidRPr="00C82109">
        <w:rPr>
          <w:rFonts w:ascii="Times New Roman" w:hAnsi="Times New Roman"/>
          <w:sz w:val="28"/>
          <w:szCs w:val="28"/>
        </w:rPr>
        <w:t>новой терминологии, не отягчённой устоявшимися смыслами, привязы</w:t>
      </w:r>
      <w:r w:rsidR="00F628F4" w:rsidRPr="00C82109">
        <w:rPr>
          <w:rFonts w:ascii="Times New Roman" w:hAnsi="Times New Roman"/>
          <w:sz w:val="28"/>
          <w:szCs w:val="28"/>
        </w:rPr>
        <w:t>вающими к определённой традиции, служащей для работы с разными религиозными системами.</w:t>
      </w:r>
    </w:p>
    <w:p w:rsidR="0015364D" w:rsidRPr="00C82109" w:rsidRDefault="0015364D">
      <w:pPr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br w:type="page"/>
      </w:r>
    </w:p>
    <w:p w:rsidR="00F628F4" w:rsidRPr="00C82109" w:rsidRDefault="00F628F4" w:rsidP="0015364D">
      <w:pPr>
        <w:spacing w:after="0" w:line="360" w:lineRule="auto"/>
        <w:ind w:firstLine="1418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F628F4" w:rsidRPr="00C82109" w:rsidRDefault="00F628F4" w:rsidP="00153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6D04" w:rsidRPr="00C82109" w:rsidRDefault="00996D04" w:rsidP="0015364D">
      <w:pPr>
        <w:pStyle w:val="a3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Красников А.Н. Методологические проблемы религиоведения: Учебное пособие. – М.: Академический проект, 2007. – 239 с. (Gaudeamus).</w:t>
      </w:r>
    </w:p>
    <w:p w:rsidR="00511D35" w:rsidRPr="00C82109" w:rsidRDefault="00511D35" w:rsidP="0015364D">
      <w:pPr>
        <w:pStyle w:val="a3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 xml:space="preserve">Отто Рудольф // </w:t>
      </w:r>
      <w:r w:rsidR="00A44F48" w:rsidRPr="00510373">
        <w:rPr>
          <w:rFonts w:ascii="Times New Roman" w:hAnsi="Times New Roman"/>
          <w:sz w:val="28"/>
          <w:szCs w:val="28"/>
        </w:rPr>
        <w:t>http://www.bogoslov.ru/persons/289812/index.html</w:t>
      </w:r>
      <w:r w:rsidRPr="00C82109">
        <w:rPr>
          <w:rFonts w:ascii="Times New Roman" w:hAnsi="Times New Roman"/>
          <w:sz w:val="28"/>
          <w:szCs w:val="28"/>
        </w:rPr>
        <w:t xml:space="preserve"> от 26.12.2008. </w:t>
      </w:r>
    </w:p>
    <w:p w:rsidR="0078238F" w:rsidRPr="00C82109" w:rsidRDefault="0078238F" w:rsidP="0015364D">
      <w:pPr>
        <w:pStyle w:val="a3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 xml:space="preserve">Отто Рудольф // </w:t>
      </w:r>
      <w:r w:rsidRPr="00510373">
        <w:rPr>
          <w:rFonts w:ascii="Times New Roman" w:hAnsi="Times New Roman"/>
          <w:sz w:val="28"/>
          <w:szCs w:val="28"/>
        </w:rPr>
        <w:t>http://ru.wikipedia.org/wiki/Отто,_Рудольф</w:t>
      </w:r>
      <w:r w:rsidRPr="00C82109">
        <w:rPr>
          <w:rFonts w:ascii="Times New Roman" w:hAnsi="Times New Roman"/>
          <w:sz w:val="28"/>
          <w:szCs w:val="28"/>
        </w:rPr>
        <w:t xml:space="preserve"> от 15.12.2008.</w:t>
      </w:r>
    </w:p>
    <w:p w:rsidR="00996D04" w:rsidRPr="00C82109" w:rsidRDefault="00996D04" w:rsidP="0015364D">
      <w:pPr>
        <w:pStyle w:val="a3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Тиле К. Основные принципы науки о религии // Классики мирового религиоведения. Антология. Т. 1 / Пер. с англ., нем., фр. Сост. и общ. ред. А.Н. Красникова. – М.: Канон+, 1996. – С. 144-196.</w:t>
      </w:r>
    </w:p>
    <w:p w:rsidR="00996D04" w:rsidRPr="00C82109" w:rsidRDefault="00996D04" w:rsidP="0015364D">
      <w:pPr>
        <w:pStyle w:val="a3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C82109">
        <w:rPr>
          <w:rFonts w:ascii="Times New Roman" w:hAnsi="Times New Roman"/>
          <w:sz w:val="28"/>
          <w:szCs w:val="28"/>
        </w:rPr>
        <w:t>Шантепи де ла Соссе П. Учебник по истории религий // Классики мирового религиоведения. Антология. Т. 1 / Пер. с англ., нем., фр. Сост. и общ. ред. А.Н. Красникова. – М.: Канон+, 1996. – С. 197-215.</w:t>
      </w:r>
    </w:p>
    <w:p w:rsidR="00F628F4" w:rsidRPr="00C82109" w:rsidRDefault="00AE6C25" w:rsidP="0015364D">
      <w:pPr>
        <w:pStyle w:val="a3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  <w:lang w:val="en-US"/>
        </w:rPr>
      </w:pPr>
      <w:r w:rsidRPr="00C82109">
        <w:rPr>
          <w:rFonts w:ascii="Times New Roman" w:hAnsi="Times New Roman"/>
          <w:sz w:val="28"/>
          <w:szCs w:val="28"/>
          <w:lang w:val="en-US"/>
        </w:rPr>
        <w:t xml:space="preserve">Rudolf Otto // </w:t>
      </w:r>
      <w:r w:rsidR="00BE3FC9" w:rsidRPr="00510373">
        <w:rPr>
          <w:rFonts w:ascii="Times New Roman" w:hAnsi="Times New Roman"/>
          <w:sz w:val="28"/>
          <w:szCs w:val="28"/>
          <w:lang w:val="en-US"/>
        </w:rPr>
        <w:t>http://en.wikipedia.org/wiki/Rudolf_Otto</w:t>
      </w:r>
      <w:r w:rsidR="00BE3FC9" w:rsidRPr="00C8210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78238F" w:rsidRPr="00C82109">
        <w:rPr>
          <w:rFonts w:ascii="Times New Roman" w:hAnsi="Times New Roman"/>
          <w:sz w:val="28"/>
          <w:szCs w:val="28"/>
        </w:rPr>
        <w:t>от</w:t>
      </w:r>
      <w:r w:rsidR="0078238F" w:rsidRPr="00C82109">
        <w:rPr>
          <w:rFonts w:ascii="Times New Roman" w:hAnsi="Times New Roman"/>
          <w:sz w:val="28"/>
          <w:szCs w:val="28"/>
          <w:lang w:val="en-US"/>
        </w:rPr>
        <w:t xml:space="preserve"> 21.11.2008</w:t>
      </w:r>
      <w:r w:rsidR="00BE3FC9" w:rsidRPr="00C82109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1E5C24" w:rsidRPr="00C82109" w:rsidRDefault="001E5C24" w:rsidP="0015364D">
      <w:pPr>
        <w:pStyle w:val="a3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  <w:lang w:val="en-US"/>
        </w:rPr>
      </w:pPr>
      <w:r w:rsidRPr="00C82109">
        <w:rPr>
          <w:rFonts w:ascii="Times New Roman" w:hAnsi="Times New Roman"/>
          <w:sz w:val="28"/>
          <w:szCs w:val="28"/>
          <w:lang w:val="en-US"/>
        </w:rPr>
        <w:t xml:space="preserve">Rudolf Otto: German Philosopher and Theologian // </w:t>
      </w:r>
      <w:r w:rsidRPr="00510373">
        <w:rPr>
          <w:rFonts w:ascii="Times New Roman" w:hAnsi="Times New Roman"/>
          <w:sz w:val="28"/>
          <w:szCs w:val="28"/>
          <w:lang w:val="en-US"/>
        </w:rPr>
        <w:t>http://www.britannica.com/EBchecked/topic/434884/Rudolf-Otto#ref=ref226742</w:t>
      </w:r>
      <w:r w:rsidRPr="00C8210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82109">
        <w:rPr>
          <w:rFonts w:ascii="Times New Roman" w:hAnsi="Times New Roman"/>
          <w:sz w:val="28"/>
          <w:szCs w:val="28"/>
        </w:rPr>
        <w:t>от</w:t>
      </w:r>
      <w:r w:rsidRPr="00C82109">
        <w:rPr>
          <w:rFonts w:ascii="Times New Roman" w:hAnsi="Times New Roman"/>
          <w:sz w:val="28"/>
          <w:szCs w:val="28"/>
          <w:lang w:val="en-US"/>
        </w:rPr>
        <w:t xml:space="preserve"> 26.12.2008.</w:t>
      </w:r>
    </w:p>
    <w:p w:rsidR="00AE6C25" w:rsidRPr="00C82109" w:rsidRDefault="00BE3FC9" w:rsidP="0015364D">
      <w:pPr>
        <w:pStyle w:val="a3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  <w:lang w:val="en-US"/>
        </w:rPr>
      </w:pPr>
      <w:r w:rsidRPr="00C82109">
        <w:rPr>
          <w:rFonts w:ascii="Times New Roman" w:hAnsi="Times New Roman"/>
          <w:sz w:val="28"/>
          <w:szCs w:val="28"/>
          <w:lang w:val="en-US"/>
        </w:rPr>
        <w:t xml:space="preserve">The Idea of the Holy // </w:t>
      </w:r>
      <w:r w:rsidRPr="00510373">
        <w:rPr>
          <w:rFonts w:ascii="Times New Roman" w:hAnsi="Times New Roman"/>
          <w:sz w:val="28"/>
          <w:szCs w:val="28"/>
          <w:lang w:val="en-US"/>
        </w:rPr>
        <w:t>http://en.wikipedia.org/wiki/The_Idea_of_the_Holy</w:t>
      </w:r>
      <w:r w:rsidRPr="00C8210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82109">
        <w:rPr>
          <w:rFonts w:ascii="Times New Roman" w:hAnsi="Times New Roman"/>
          <w:sz w:val="28"/>
          <w:szCs w:val="28"/>
        </w:rPr>
        <w:t>от</w:t>
      </w:r>
      <w:r w:rsidRPr="00C82109">
        <w:rPr>
          <w:rFonts w:ascii="Times New Roman" w:hAnsi="Times New Roman"/>
          <w:sz w:val="28"/>
          <w:szCs w:val="28"/>
          <w:lang w:val="en-US"/>
        </w:rPr>
        <w:t xml:space="preserve"> 15.12.2008.</w:t>
      </w:r>
      <w:bookmarkStart w:id="0" w:name="_GoBack"/>
      <w:bookmarkEnd w:id="0"/>
    </w:p>
    <w:sectPr w:rsidR="00AE6C25" w:rsidRPr="00C82109" w:rsidSect="0015364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D06" w:rsidRDefault="007C2D06" w:rsidP="00E758F6">
      <w:pPr>
        <w:spacing w:after="0" w:line="240" w:lineRule="auto"/>
      </w:pPr>
      <w:r>
        <w:separator/>
      </w:r>
    </w:p>
  </w:endnote>
  <w:endnote w:type="continuationSeparator" w:id="0">
    <w:p w:rsidR="007C2D06" w:rsidRDefault="007C2D06" w:rsidP="00E75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D06" w:rsidRDefault="007C2D06" w:rsidP="00E758F6">
      <w:pPr>
        <w:spacing w:after="0" w:line="240" w:lineRule="auto"/>
      </w:pPr>
      <w:r>
        <w:separator/>
      </w:r>
    </w:p>
  </w:footnote>
  <w:footnote w:type="continuationSeparator" w:id="0">
    <w:p w:rsidR="007C2D06" w:rsidRDefault="007C2D06" w:rsidP="00E75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A3F9F"/>
    <w:multiLevelType w:val="hybridMultilevel"/>
    <w:tmpl w:val="88FEE59A"/>
    <w:lvl w:ilvl="0" w:tplc="BC3A90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3085904"/>
    <w:multiLevelType w:val="hybridMultilevel"/>
    <w:tmpl w:val="F5AC5D32"/>
    <w:lvl w:ilvl="0" w:tplc="7B10A5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854031D"/>
    <w:multiLevelType w:val="hybridMultilevel"/>
    <w:tmpl w:val="74FA22C6"/>
    <w:lvl w:ilvl="0" w:tplc="56E050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11E2DE7"/>
    <w:multiLevelType w:val="hybridMultilevel"/>
    <w:tmpl w:val="20B8BCF0"/>
    <w:lvl w:ilvl="0" w:tplc="9BFCAB6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9234466"/>
    <w:multiLevelType w:val="hybridMultilevel"/>
    <w:tmpl w:val="6270DBD4"/>
    <w:lvl w:ilvl="0" w:tplc="B6B4C7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774"/>
    <w:rsid w:val="00007A01"/>
    <w:rsid w:val="000527A5"/>
    <w:rsid w:val="000540D2"/>
    <w:rsid w:val="000620A0"/>
    <w:rsid w:val="000624DF"/>
    <w:rsid w:val="000A64B1"/>
    <w:rsid w:val="000B294B"/>
    <w:rsid w:val="000D2693"/>
    <w:rsid w:val="000E577A"/>
    <w:rsid w:val="001004F4"/>
    <w:rsid w:val="0014340B"/>
    <w:rsid w:val="0015364D"/>
    <w:rsid w:val="00166547"/>
    <w:rsid w:val="00175E94"/>
    <w:rsid w:val="001851B9"/>
    <w:rsid w:val="001A41F7"/>
    <w:rsid w:val="001B566D"/>
    <w:rsid w:val="001E5C24"/>
    <w:rsid w:val="001E6EFC"/>
    <w:rsid w:val="00230798"/>
    <w:rsid w:val="00230D01"/>
    <w:rsid w:val="00233472"/>
    <w:rsid w:val="00240F52"/>
    <w:rsid w:val="00260D72"/>
    <w:rsid w:val="0028508C"/>
    <w:rsid w:val="002E1ADB"/>
    <w:rsid w:val="002F5DEA"/>
    <w:rsid w:val="00303450"/>
    <w:rsid w:val="00326311"/>
    <w:rsid w:val="0035582A"/>
    <w:rsid w:val="00372848"/>
    <w:rsid w:val="0039333F"/>
    <w:rsid w:val="003A1EB2"/>
    <w:rsid w:val="003B51B6"/>
    <w:rsid w:val="003C7865"/>
    <w:rsid w:val="003F4EDA"/>
    <w:rsid w:val="0041504F"/>
    <w:rsid w:val="004226F9"/>
    <w:rsid w:val="00430B14"/>
    <w:rsid w:val="00432BEA"/>
    <w:rsid w:val="00446003"/>
    <w:rsid w:val="004475BF"/>
    <w:rsid w:val="004478AC"/>
    <w:rsid w:val="00473D1E"/>
    <w:rsid w:val="004763E2"/>
    <w:rsid w:val="0048442C"/>
    <w:rsid w:val="004A06CF"/>
    <w:rsid w:val="004A3475"/>
    <w:rsid w:val="004A4BC5"/>
    <w:rsid w:val="004B3A4C"/>
    <w:rsid w:val="004D46F1"/>
    <w:rsid w:val="004F23FE"/>
    <w:rsid w:val="004F41E9"/>
    <w:rsid w:val="00510373"/>
    <w:rsid w:val="00511D35"/>
    <w:rsid w:val="00547478"/>
    <w:rsid w:val="00562A82"/>
    <w:rsid w:val="005773A8"/>
    <w:rsid w:val="00591C2D"/>
    <w:rsid w:val="005C4864"/>
    <w:rsid w:val="005C7F2B"/>
    <w:rsid w:val="005D3F46"/>
    <w:rsid w:val="00616844"/>
    <w:rsid w:val="00633CC5"/>
    <w:rsid w:val="0064550B"/>
    <w:rsid w:val="00646A62"/>
    <w:rsid w:val="006509C2"/>
    <w:rsid w:val="00656494"/>
    <w:rsid w:val="00664E3F"/>
    <w:rsid w:val="007565B3"/>
    <w:rsid w:val="00767FAF"/>
    <w:rsid w:val="00776353"/>
    <w:rsid w:val="0078238F"/>
    <w:rsid w:val="0079275C"/>
    <w:rsid w:val="007A26DC"/>
    <w:rsid w:val="007C2D06"/>
    <w:rsid w:val="007D31E8"/>
    <w:rsid w:val="007D5842"/>
    <w:rsid w:val="0088056C"/>
    <w:rsid w:val="00890BE5"/>
    <w:rsid w:val="00896EF9"/>
    <w:rsid w:val="008B5099"/>
    <w:rsid w:val="008E360F"/>
    <w:rsid w:val="008E3C13"/>
    <w:rsid w:val="00904941"/>
    <w:rsid w:val="00904BD8"/>
    <w:rsid w:val="0093511D"/>
    <w:rsid w:val="00945428"/>
    <w:rsid w:val="009577E3"/>
    <w:rsid w:val="00996D04"/>
    <w:rsid w:val="009C704B"/>
    <w:rsid w:val="009D7500"/>
    <w:rsid w:val="00A17E58"/>
    <w:rsid w:val="00A265FE"/>
    <w:rsid w:val="00A31643"/>
    <w:rsid w:val="00A37438"/>
    <w:rsid w:val="00A44F48"/>
    <w:rsid w:val="00A858DF"/>
    <w:rsid w:val="00A91D6A"/>
    <w:rsid w:val="00A93EE4"/>
    <w:rsid w:val="00AA7881"/>
    <w:rsid w:val="00AB5A30"/>
    <w:rsid w:val="00AE5A80"/>
    <w:rsid w:val="00AE6C25"/>
    <w:rsid w:val="00AF6EFF"/>
    <w:rsid w:val="00B01221"/>
    <w:rsid w:val="00B33AC2"/>
    <w:rsid w:val="00B401D6"/>
    <w:rsid w:val="00B4174F"/>
    <w:rsid w:val="00B462A9"/>
    <w:rsid w:val="00B51E0C"/>
    <w:rsid w:val="00B66EED"/>
    <w:rsid w:val="00B75B7A"/>
    <w:rsid w:val="00BC3B10"/>
    <w:rsid w:val="00BD3C2A"/>
    <w:rsid w:val="00BE0DCE"/>
    <w:rsid w:val="00BE3FC9"/>
    <w:rsid w:val="00BF6B88"/>
    <w:rsid w:val="00BF6C81"/>
    <w:rsid w:val="00C15FFE"/>
    <w:rsid w:val="00C1700E"/>
    <w:rsid w:val="00C245F2"/>
    <w:rsid w:val="00C31EE7"/>
    <w:rsid w:val="00C34E52"/>
    <w:rsid w:val="00C70D25"/>
    <w:rsid w:val="00C82109"/>
    <w:rsid w:val="00C93581"/>
    <w:rsid w:val="00CB0774"/>
    <w:rsid w:val="00CB2EEA"/>
    <w:rsid w:val="00CE1360"/>
    <w:rsid w:val="00CE2E49"/>
    <w:rsid w:val="00CE3EBC"/>
    <w:rsid w:val="00D075AB"/>
    <w:rsid w:val="00D260B9"/>
    <w:rsid w:val="00D27AEE"/>
    <w:rsid w:val="00D47465"/>
    <w:rsid w:val="00D7712A"/>
    <w:rsid w:val="00D86B96"/>
    <w:rsid w:val="00D93E54"/>
    <w:rsid w:val="00DA350A"/>
    <w:rsid w:val="00DC535D"/>
    <w:rsid w:val="00DE18BD"/>
    <w:rsid w:val="00DF7163"/>
    <w:rsid w:val="00E0254B"/>
    <w:rsid w:val="00E30972"/>
    <w:rsid w:val="00E758F6"/>
    <w:rsid w:val="00E81ADA"/>
    <w:rsid w:val="00E9635E"/>
    <w:rsid w:val="00EC4806"/>
    <w:rsid w:val="00F21A61"/>
    <w:rsid w:val="00F3554E"/>
    <w:rsid w:val="00F5159B"/>
    <w:rsid w:val="00F542D2"/>
    <w:rsid w:val="00F628F4"/>
    <w:rsid w:val="00F73B37"/>
    <w:rsid w:val="00FD7F77"/>
    <w:rsid w:val="00FE0CD2"/>
    <w:rsid w:val="00FE3BD6"/>
    <w:rsid w:val="00FE7FB2"/>
    <w:rsid w:val="00FF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9CED36F-0479-4CF1-B401-26CB1754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E9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353"/>
    <w:pPr>
      <w:ind w:left="720"/>
      <w:contextualSpacing/>
    </w:pPr>
  </w:style>
  <w:style w:type="character" w:styleId="a4">
    <w:name w:val="Hyperlink"/>
    <w:uiPriority w:val="99"/>
    <w:unhideWhenUsed/>
    <w:rsid w:val="00F542D2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unhideWhenUsed/>
    <w:rsid w:val="00D86B96"/>
    <w:rPr>
      <w:rFonts w:cs="Times New Roman"/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E75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E758F6"/>
    <w:rPr>
      <w:rFonts w:cs="Times New Roman"/>
    </w:rPr>
  </w:style>
  <w:style w:type="paragraph" w:styleId="a8">
    <w:name w:val="footer"/>
    <w:basedOn w:val="a"/>
    <w:link w:val="a9"/>
    <w:uiPriority w:val="99"/>
    <w:semiHidden/>
    <w:unhideWhenUsed/>
    <w:rsid w:val="00E758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E758F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35D09-0641-4B1C-AD23-93180CBB0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3286</Words>
  <Characters>18734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2008-12-28T11:16:00Z</cp:lastPrinted>
  <dcterms:created xsi:type="dcterms:W3CDTF">2014-02-23T15:50:00Z</dcterms:created>
  <dcterms:modified xsi:type="dcterms:W3CDTF">2014-02-23T15:50:00Z</dcterms:modified>
</cp:coreProperties>
</file>