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355" w:rsidRDefault="00EC5355">
      <w:pPr>
        <w:pStyle w:val="1"/>
        <w:jc w:val="center"/>
      </w:pPr>
      <w:r>
        <w:rPr>
          <w:caps/>
          <w:sz w:val="40"/>
          <w:szCs w:val="40"/>
        </w:rPr>
        <w:t>Содержание</w:t>
      </w:r>
      <w:r>
        <w:rPr>
          <w:sz w:val="40"/>
          <w:szCs w:val="40"/>
        </w:rPr>
        <w:t>:</w:t>
      </w:r>
    </w:p>
    <w:p w:rsidR="00EC5355" w:rsidRDefault="00EC5355">
      <w:pPr>
        <w:pStyle w:val="1"/>
        <w:jc w:val="both"/>
      </w:pPr>
    </w:p>
    <w:p w:rsidR="00EC5355" w:rsidRDefault="00EC5355">
      <w:pPr>
        <w:pStyle w:val="1"/>
        <w:rPr>
          <w:b w:val="0"/>
          <w:bCs w:val="0"/>
          <w:i/>
          <w:iCs/>
          <w:sz w:val="32"/>
          <w:szCs w:val="32"/>
        </w:rPr>
      </w:pPr>
    </w:p>
    <w:p w:rsidR="00EC5355" w:rsidRDefault="00EC5355">
      <w:pPr>
        <w:pStyle w:val="1"/>
        <w:rPr>
          <w:b w:val="0"/>
          <w:bCs w:val="0"/>
          <w:i/>
          <w:iCs/>
          <w:sz w:val="32"/>
          <w:szCs w:val="32"/>
        </w:rPr>
      </w:pPr>
    </w:p>
    <w:p w:rsidR="00EC5355" w:rsidRDefault="00EC5355">
      <w:pPr>
        <w:pStyle w:val="1"/>
        <w:rPr>
          <w:b w:val="0"/>
          <w:bCs w:val="0"/>
          <w:i/>
          <w:iCs/>
          <w:sz w:val="32"/>
          <w:szCs w:val="32"/>
        </w:rPr>
      </w:pPr>
    </w:p>
    <w:p w:rsidR="00EC5355" w:rsidRDefault="00EC5355">
      <w:pPr>
        <w:pStyle w:val="1"/>
        <w:rPr>
          <w:b w:val="0"/>
          <w:bCs w:val="0"/>
          <w:i/>
          <w:iCs/>
          <w:sz w:val="32"/>
          <w:szCs w:val="32"/>
        </w:rPr>
      </w:pPr>
      <w:r>
        <w:rPr>
          <w:b w:val="0"/>
          <w:bCs w:val="0"/>
          <w:i/>
          <w:iCs/>
          <w:sz w:val="32"/>
          <w:szCs w:val="32"/>
        </w:rPr>
        <w:t>Языческая Русь</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2</w:t>
      </w:r>
    </w:p>
    <w:p w:rsidR="00EC5355" w:rsidRDefault="00EC5355">
      <w:pPr>
        <w:pStyle w:val="1"/>
        <w:rPr>
          <w:b w:val="0"/>
          <w:bCs w:val="0"/>
          <w:i/>
          <w:iCs/>
          <w:sz w:val="32"/>
          <w:szCs w:val="32"/>
        </w:rPr>
      </w:pPr>
    </w:p>
    <w:p w:rsidR="00EC5355" w:rsidRDefault="00EC5355">
      <w:pPr>
        <w:pStyle w:val="1"/>
        <w:rPr>
          <w:b w:val="0"/>
          <w:bCs w:val="0"/>
          <w:i/>
          <w:iCs/>
          <w:sz w:val="32"/>
          <w:szCs w:val="32"/>
        </w:rPr>
      </w:pPr>
      <w:r>
        <w:rPr>
          <w:b w:val="0"/>
          <w:bCs w:val="0"/>
          <w:i/>
          <w:iCs/>
          <w:sz w:val="32"/>
          <w:szCs w:val="32"/>
        </w:rPr>
        <w:t>Принятие христианства на Руси</w:t>
      </w:r>
      <w:r>
        <w:rPr>
          <w:b w:val="0"/>
          <w:bCs w:val="0"/>
          <w:i/>
          <w:iCs/>
          <w:sz w:val="32"/>
          <w:szCs w:val="32"/>
        </w:rPr>
        <w:tab/>
      </w:r>
      <w:r>
        <w:rPr>
          <w:b w:val="0"/>
          <w:bCs w:val="0"/>
          <w:i/>
          <w:iCs/>
          <w:sz w:val="32"/>
          <w:szCs w:val="32"/>
        </w:rPr>
        <w:tab/>
      </w:r>
      <w:r>
        <w:rPr>
          <w:b w:val="0"/>
          <w:bCs w:val="0"/>
          <w:i/>
          <w:iCs/>
          <w:sz w:val="32"/>
          <w:szCs w:val="32"/>
        </w:rPr>
        <w:tab/>
        <w:t>стр. 5</w:t>
      </w:r>
    </w:p>
    <w:p w:rsidR="00EC5355" w:rsidRDefault="00EC5355">
      <w:pPr>
        <w:pStyle w:val="1"/>
        <w:numPr>
          <w:ilvl w:val="0"/>
          <w:numId w:val="3"/>
        </w:numPr>
      </w:pPr>
      <w:r>
        <w:rPr>
          <w:b w:val="0"/>
          <w:bCs w:val="0"/>
          <w:i/>
          <w:iCs/>
          <w:sz w:val="32"/>
          <w:szCs w:val="32"/>
        </w:rPr>
        <w:t>1 попытка</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5</w:t>
      </w:r>
    </w:p>
    <w:p w:rsidR="00EC5355" w:rsidRDefault="00EC5355">
      <w:pPr>
        <w:pStyle w:val="1"/>
        <w:numPr>
          <w:ilvl w:val="0"/>
          <w:numId w:val="3"/>
        </w:numPr>
      </w:pPr>
      <w:r>
        <w:rPr>
          <w:b w:val="0"/>
          <w:bCs w:val="0"/>
          <w:i/>
          <w:iCs/>
          <w:sz w:val="32"/>
          <w:szCs w:val="32"/>
        </w:rPr>
        <w:t>2 попытка</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6</w:t>
      </w:r>
    </w:p>
    <w:p w:rsidR="00EC5355" w:rsidRDefault="00EC5355">
      <w:pPr>
        <w:pStyle w:val="1"/>
        <w:numPr>
          <w:ilvl w:val="0"/>
          <w:numId w:val="3"/>
        </w:numPr>
      </w:pPr>
      <w:r>
        <w:rPr>
          <w:b w:val="0"/>
          <w:bCs w:val="0"/>
          <w:i/>
          <w:iCs/>
          <w:sz w:val="32"/>
          <w:szCs w:val="32"/>
        </w:rPr>
        <w:t>3 попытка</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6</w:t>
      </w:r>
    </w:p>
    <w:p w:rsidR="00EC5355" w:rsidRDefault="00EC5355">
      <w:pPr>
        <w:pStyle w:val="1"/>
        <w:numPr>
          <w:ilvl w:val="0"/>
          <w:numId w:val="3"/>
        </w:numPr>
      </w:pPr>
      <w:r>
        <w:rPr>
          <w:b w:val="0"/>
          <w:bCs w:val="0"/>
          <w:i/>
          <w:iCs/>
          <w:sz w:val="32"/>
          <w:szCs w:val="32"/>
        </w:rPr>
        <w:t>Последствия выбора христианства</w:t>
      </w:r>
      <w:r>
        <w:rPr>
          <w:b w:val="0"/>
          <w:bCs w:val="0"/>
          <w:i/>
          <w:iCs/>
          <w:sz w:val="32"/>
          <w:szCs w:val="32"/>
        </w:rPr>
        <w:tab/>
      </w:r>
      <w:r>
        <w:rPr>
          <w:b w:val="0"/>
          <w:bCs w:val="0"/>
          <w:i/>
          <w:iCs/>
          <w:sz w:val="32"/>
          <w:szCs w:val="32"/>
        </w:rPr>
        <w:tab/>
        <w:t>стр. 8</w:t>
      </w:r>
    </w:p>
    <w:p w:rsidR="00EC5355" w:rsidRDefault="00EC5355">
      <w:pPr>
        <w:pStyle w:val="1"/>
      </w:pPr>
    </w:p>
    <w:p w:rsidR="00EC5355" w:rsidRDefault="00EC5355">
      <w:pPr>
        <w:pStyle w:val="1"/>
        <w:rPr>
          <w:b w:val="0"/>
          <w:bCs w:val="0"/>
          <w:i/>
          <w:iCs/>
          <w:sz w:val="32"/>
          <w:szCs w:val="32"/>
        </w:rPr>
      </w:pPr>
      <w:r>
        <w:rPr>
          <w:b w:val="0"/>
          <w:bCs w:val="0"/>
          <w:i/>
          <w:iCs/>
          <w:sz w:val="32"/>
          <w:szCs w:val="32"/>
        </w:rPr>
        <w:t>Укрепление и развитие христианства</w:t>
      </w:r>
      <w:r>
        <w:rPr>
          <w:b w:val="0"/>
          <w:bCs w:val="0"/>
          <w:i/>
          <w:iCs/>
          <w:sz w:val="32"/>
          <w:szCs w:val="32"/>
        </w:rPr>
        <w:tab/>
      </w:r>
      <w:r>
        <w:rPr>
          <w:b w:val="0"/>
          <w:bCs w:val="0"/>
          <w:i/>
          <w:iCs/>
          <w:sz w:val="32"/>
          <w:szCs w:val="32"/>
        </w:rPr>
        <w:tab/>
        <w:t>стр. 9</w:t>
      </w:r>
    </w:p>
    <w:p w:rsidR="00EC5355" w:rsidRDefault="00EC5355">
      <w:pPr>
        <w:pStyle w:val="1"/>
        <w:numPr>
          <w:ilvl w:val="0"/>
          <w:numId w:val="5"/>
        </w:numPr>
      </w:pPr>
      <w:r>
        <w:rPr>
          <w:b w:val="0"/>
          <w:bCs w:val="0"/>
          <w:i/>
          <w:iCs/>
          <w:sz w:val="32"/>
          <w:szCs w:val="32"/>
        </w:rPr>
        <w:t>Первый крестовый поход</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10</w:t>
      </w:r>
    </w:p>
    <w:p w:rsidR="00EC5355" w:rsidRDefault="00EC5355">
      <w:pPr>
        <w:pStyle w:val="1"/>
        <w:numPr>
          <w:ilvl w:val="0"/>
          <w:numId w:val="5"/>
        </w:numPr>
      </w:pPr>
      <w:r>
        <w:rPr>
          <w:b w:val="0"/>
          <w:bCs w:val="0"/>
          <w:i/>
          <w:iCs/>
          <w:sz w:val="32"/>
          <w:szCs w:val="32"/>
        </w:rPr>
        <w:t>Культура древней Руси</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11</w:t>
      </w:r>
    </w:p>
    <w:p w:rsidR="00EC5355" w:rsidRDefault="00EC5355">
      <w:pPr>
        <w:pStyle w:val="1"/>
      </w:pPr>
    </w:p>
    <w:p w:rsidR="00EC5355" w:rsidRDefault="00EC5355">
      <w:pPr>
        <w:pStyle w:val="1"/>
        <w:rPr>
          <w:b w:val="0"/>
          <w:bCs w:val="0"/>
          <w:i/>
          <w:iCs/>
          <w:sz w:val="32"/>
          <w:szCs w:val="32"/>
        </w:rPr>
      </w:pPr>
      <w:r>
        <w:rPr>
          <w:b w:val="0"/>
          <w:bCs w:val="0"/>
          <w:i/>
          <w:iCs/>
          <w:sz w:val="32"/>
          <w:szCs w:val="32"/>
        </w:rPr>
        <w:t>Великое татаро-монгольское нашествие</w:t>
      </w:r>
      <w:r>
        <w:rPr>
          <w:b w:val="0"/>
          <w:bCs w:val="0"/>
          <w:i/>
          <w:iCs/>
          <w:sz w:val="32"/>
          <w:szCs w:val="32"/>
        </w:rPr>
        <w:tab/>
        <w:t>стр. 12</w:t>
      </w:r>
    </w:p>
    <w:p w:rsidR="00EC5355" w:rsidRDefault="00EC5355">
      <w:pPr>
        <w:pStyle w:val="1"/>
        <w:rPr>
          <w:b w:val="0"/>
          <w:bCs w:val="0"/>
          <w:i/>
          <w:iCs/>
          <w:sz w:val="32"/>
          <w:szCs w:val="32"/>
        </w:rPr>
      </w:pPr>
    </w:p>
    <w:p w:rsidR="00EC5355" w:rsidRDefault="00EC5355">
      <w:pPr>
        <w:pStyle w:val="1"/>
        <w:rPr>
          <w:b w:val="0"/>
          <w:bCs w:val="0"/>
          <w:i/>
          <w:iCs/>
          <w:sz w:val="32"/>
          <w:szCs w:val="32"/>
        </w:rPr>
      </w:pPr>
      <w:r>
        <w:rPr>
          <w:b w:val="0"/>
          <w:bCs w:val="0"/>
          <w:i/>
          <w:iCs/>
          <w:sz w:val="32"/>
          <w:szCs w:val="32"/>
        </w:rPr>
        <w:t xml:space="preserve">Последствия нашествия орды и дальнейшее </w:t>
      </w:r>
    </w:p>
    <w:p w:rsidR="00EC5355" w:rsidRDefault="00EC5355">
      <w:pPr>
        <w:pStyle w:val="1"/>
        <w:rPr>
          <w:b w:val="0"/>
          <w:bCs w:val="0"/>
          <w:i/>
          <w:iCs/>
          <w:sz w:val="32"/>
          <w:szCs w:val="32"/>
        </w:rPr>
      </w:pPr>
      <w:r>
        <w:rPr>
          <w:b w:val="0"/>
          <w:bCs w:val="0"/>
          <w:i/>
          <w:iCs/>
          <w:sz w:val="32"/>
          <w:szCs w:val="32"/>
        </w:rPr>
        <w:t>развитие Руси.</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13</w:t>
      </w:r>
    </w:p>
    <w:p w:rsidR="00EC5355" w:rsidRDefault="00EC5355">
      <w:pPr>
        <w:pStyle w:val="1"/>
        <w:rPr>
          <w:b w:val="0"/>
          <w:bCs w:val="0"/>
          <w:i/>
          <w:iCs/>
          <w:sz w:val="32"/>
          <w:szCs w:val="32"/>
        </w:rPr>
      </w:pPr>
    </w:p>
    <w:p w:rsidR="00EC5355" w:rsidRDefault="00EC5355">
      <w:pPr>
        <w:pStyle w:val="1"/>
        <w:rPr>
          <w:b w:val="0"/>
          <w:bCs w:val="0"/>
          <w:i/>
          <w:iCs/>
          <w:sz w:val="32"/>
          <w:szCs w:val="32"/>
        </w:rPr>
      </w:pPr>
      <w:r>
        <w:rPr>
          <w:b w:val="0"/>
          <w:bCs w:val="0"/>
          <w:i/>
          <w:iCs/>
          <w:sz w:val="32"/>
          <w:szCs w:val="32"/>
        </w:rPr>
        <w:t>Вывод</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14</w:t>
      </w:r>
    </w:p>
    <w:p w:rsidR="00EC5355" w:rsidRDefault="00EC5355">
      <w:pPr>
        <w:pStyle w:val="1"/>
        <w:rPr>
          <w:b w:val="0"/>
          <w:bCs w:val="0"/>
          <w:i/>
          <w:iCs/>
          <w:sz w:val="32"/>
          <w:szCs w:val="32"/>
        </w:rPr>
      </w:pPr>
    </w:p>
    <w:p w:rsidR="00EC5355" w:rsidRDefault="00EC5355">
      <w:pPr>
        <w:pStyle w:val="1"/>
        <w:rPr>
          <w:b w:val="0"/>
          <w:bCs w:val="0"/>
          <w:i/>
          <w:iCs/>
          <w:sz w:val="32"/>
          <w:szCs w:val="32"/>
        </w:rPr>
      </w:pPr>
      <w:r>
        <w:rPr>
          <w:b w:val="0"/>
          <w:bCs w:val="0"/>
          <w:i/>
          <w:iCs/>
          <w:sz w:val="32"/>
          <w:szCs w:val="32"/>
        </w:rPr>
        <w:t xml:space="preserve">Приложение 1 </w:t>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r>
      <w:r>
        <w:rPr>
          <w:b w:val="0"/>
          <w:bCs w:val="0"/>
          <w:i/>
          <w:iCs/>
          <w:sz w:val="32"/>
          <w:szCs w:val="32"/>
        </w:rPr>
        <w:tab/>
        <w:t>стр. 16</w:t>
      </w:r>
    </w:p>
    <w:p w:rsidR="00EC5355" w:rsidRDefault="00EC5355"/>
    <w:p w:rsidR="00EC5355" w:rsidRDefault="00EC5355">
      <w:pPr>
        <w:rPr>
          <w:i/>
          <w:iCs/>
          <w:sz w:val="32"/>
          <w:szCs w:val="32"/>
        </w:rPr>
      </w:pPr>
      <w:r>
        <w:rPr>
          <w:i/>
          <w:iCs/>
          <w:sz w:val="32"/>
          <w:szCs w:val="32"/>
        </w:rPr>
        <w:t>Приложение 2</w:t>
      </w:r>
      <w:r>
        <w:rPr>
          <w:i/>
          <w:iCs/>
          <w:sz w:val="32"/>
          <w:szCs w:val="32"/>
        </w:rPr>
        <w:tab/>
      </w:r>
      <w:r>
        <w:rPr>
          <w:i/>
          <w:iCs/>
          <w:sz w:val="32"/>
          <w:szCs w:val="32"/>
        </w:rPr>
        <w:tab/>
      </w:r>
      <w:r>
        <w:rPr>
          <w:i/>
          <w:iCs/>
          <w:sz w:val="32"/>
          <w:szCs w:val="32"/>
        </w:rPr>
        <w:tab/>
      </w:r>
      <w:r>
        <w:rPr>
          <w:i/>
          <w:iCs/>
          <w:sz w:val="32"/>
          <w:szCs w:val="32"/>
        </w:rPr>
        <w:tab/>
      </w:r>
      <w:r>
        <w:rPr>
          <w:i/>
          <w:iCs/>
          <w:sz w:val="32"/>
          <w:szCs w:val="32"/>
        </w:rPr>
        <w:tab/>
      </w:r>
      <w:r>
        <w:rPr>
          <w:i/>
          <w:iCs/>
          <w:sz w:val="32"/>
          <w:szCs w:val="32"/>
        </w:rPr>
        <w:tab/>
      </w:r>
      <w:r>
        <w:rPr>
          <w:i/>
          <w:iCs/>
          <w:sz w:val="32"/>
          <w:szCs w:val="32"/>
        </w:rPr>
        <w:tab/>
        <w:t>стр. 21</w:t>
      </w:r>
    </w:p>
    <w:p w:rsidR="00EC5355" w:rsidRDefault="00EC5355"/>
    <w:p w:rsidR="00EC5355" w:rsidRDefault="00EC5355">
      <w:pPr>
        <w:pStyle w:val="1"/>
        <w:rPr>
          <w:b w:val="0"/>
          <w:bCs w:val="0"/>
          <w:i/>
          <w:iCs/>
          <w:sz w:val="32"/>
          <w:szCs w:val="32"/>
        </w:rPr>
      </w:pPr>
      <w:r>
        <w:rPr>
          <w:b w:val="0"/>
          <w:bCs w:val="0"/>
          <w:i/>
          <w:iCs/>
          <w:sz w:val="32"/>
          <w:szCs w:val="32"/>
        </w:rPr>
        <w:t>Список используемой литературы</w:t>
      </w:r>
      <w:r>
        <w:rPr>
          <w:b w:val="0"/>
          <w:bCs w:val="0"/>
          <w:i/>
          <w:iCs/>
          <w:sz w:val="32"/>
          <w:szCs w:val="32"/>
        </w:rPr>
        <w:tab/>
      </w:r>
      <w:r>
        <w:rPr>
          <w:b w:val="0"/>
          <w:bCs w:val="0"/>
          <w:i/>
          <w:iCs/>
          <w:sz w:val="32"/>
          <w:szCs w:val="32"/>
        </w:rPr>
        <w:tab/>
      </w:r>
      <w:r>
        <w:rPr>
          <w:b w:val="0"/>
          <w:bCs w:val="0"/>
          <w:i/>
          <w:iCs/>
          <w:sz w:val="32"/>
          <w:szCs w:val="32"/>
        </w:rPr>
        <w:tab/>
        <w:t>стр. 30</w:t>
      </w:r>
      <w:r>
        <w:rPr>
          <w:b w:val="0"/>
          <w:bCs w:val="0"/>
          <w:i/>
          <w:iCs/>
          <w:sz w:val="32"/>
          <w:szCs w:val="32"/>
        </w:rPr>
        <w:br w:type="page"/>
      </w:r>
      <w:r>
        <w:t>ЯЗЫЧЕСКАЯ РУСЬ</w:t>
      </w:r>
    </w:p>
    <w:p w:rsidR="00EC5355" w:rsidRDefault="00EC5355">
      <w:pPr>
        <w:jc w:val="both"/>
        <w:rPr>
          <w:b/>
          <w:bCs/>
        </w:rPr>
      </w:pPr>
    </w:p>
    <w:p w:rsidR="00EC5355" w:rsidRDefault="00EC5355">
      <w:pPr>
        <w:pStyle w:val="1"/>
        <w:ind w:firstLine="540"/>
        <w:jc w:val="both"/>
        <w:rPr>
          <w:b w:val="0"/>
          <w:bCs w:val="0"/>
        </w:rPr>
      </w:pPr>
      <w:r>
        <w:rPr>
          <w:b w:val="0"/>
          <w:bCs w:val="0"/>
        </w:rPr>
        <w:t xml:space="preserve">С давних времен восточная половина нынешней Европейской России была населена народами племени чудского и тюркского, а в западной половине, кроме народов литовского и чудского племени, жили славяне под разными местными названиями. Они жили небольшими общинами, которые имели свое средоточие в городах – укрепленных пунктах защиты, народных собраний и управления. Никаких признаков государственной жизни не было. Религия их состояла в обожании природы, в признании мыслящей человеческой силы за предметами и явлениями внешней природы, в поклонении солнцу, небу, воде, земле, ветру, деревьям, птицам, камням и т.п., и в разных баснях, верованиях, празднествах и обрядах, создаваемых на основании этого обожания природы. Их религиозные представления отчасти выражались в форме идолов; но у них не было ни храмов, ни жрецов; а потому их религия не могла иметь признаков повсеместности и неизменности. </w:t>
      </w:r>
    </w:p>
    <w:p w:rsidR="00EC5355" w:rsidRDefault="00EC5355">
      <w:pPr>
        <w:ind w:firstLine="540"/>
        <w:jc w:val="both"/>
      </w:pPr>
    </w:p>
    <w:p w:rsidR="00EC5355" w:rsidRDefault="00EC5355">
      <w:pPr>
        <w:ind w:firstLine="540"/>
        <w:jc w:val="both"/>
        <w:rPr>
          <w:b/>
          <w:bCs/>
        </w:rPr>
      </w:pPr>
      <w:r>
        <w:t>Вопрос о религиозно-философских воззрениях древних славян чрезвычайно сложен и, прежде всего из-за скудости дошедших до нас сведений. Ведь со времени крещения Руси все древние святилища, боголесья, ведические книги, славянская философия и её носители - волхвы - тотально уничтожались. От древних знаний остались лишь отголоски, зачастую вырождающиеся в суеверия.</w:t>
      </w:r>
    </w:p>
    <w:p w:rsidR="00EC5355" w:rsidRDefault="00EC5355">
      <w:pPr>
        <w:pStyle w:val="af0"/>
        <w:ind w:firstLine="540"/>
        <w:jc w:val="both"/>
        <w:rPr>
          <w:sz w:val="28"/>
          <w:szCs w:val="28"/>
        </w:rPr>
      </w:pPr>
      <w:r>
        <w:rPr>
          <w:sz w:val="28"/>
          <w:szCs w:val="28"/>
        </w:rPr>
        <w:t xml:space="preserve">Религией восточных славян было язычество. Истоки его лежат за много тысячелетий до начала нашей эры, а отголоски сохраняются и в наши дни. Идеи некоторых исследователей прошлого о том, что восточнославянское язычество было бедной, бесцветной религией, должны быть ныне оставлены. В восточнославянском язычестве можно обнаружить все те стадии, которые были свойственны и другим языческим культам, существовавшим у других народов. Древнейший пласт - поклонение предметам и явлениям ближайшего окружения, которые были вплетены в жизнедеятельность человека. До нашего времени дошли источники, свидетельствующие о поклонении древних славян таким предметам и явлениям. Это так называемые фетишизм и анимизм. Отголосками таких верований было поклонение, например, камням, деревьям, рощам. Культ каменных фетишей очень древний. </w:t>
      </w:r>
    </w:p>
    <w:p w:rsidR="00EC5355" w:rsidRDefault="00EC5355">
      <w:pPr>
        <w:pStyle w:val="af0"/>
        <w:ind w:firstLine="540"/>
        <w:jc w:val="both"/>
        <w:rPr>
          <w:sz w:val="28"/>
          <w:szCs w:val="28"/>
        </w:rPr>
      </w:pPr>
      <w:r>
        <w:rPr>
          <w:sz w:val="28"/>
          <w:szCs w:val="28"/>
        </w:rPr>
        <w:t xml:space="preserve">Объектом поклонения были не только деревья, но и лес. Распространен был и тотемизм - это вера в происхождение человеческого рода от какого-либо вида животных. Наряду с почитанием дуба, днепровские славяне, например, поклонялись священным животным - диким кабанам-вепрям. Вопрос о тотемическом культе у восточных славян довольно сложен. Возможно, что в ряде случаев мы сталкиваемся с трансформацией тотемизма в культ предков в образе животных. Архаические пласты содержания русских народных сказок свидетельствуют о существовании тотемизма у восточных славян. </w:t>
      </w:r>
    </w:p>
    <w:p w:rsidR="00EC5355" w:rsidRDefault="00EC5355">
      <w:pPr>
        <w:pStyle w:val="af0"/>
        <w:ind w:firstLine="540"/>
        <w:jc w:val="both"/>
        <w:rPr>
          <w:sz w:val="28"/>
          <w:szCs w:val="28"/>
        </w:rPr>
      </w:pPr>
      <w:r>
        <w:rPr>
          <w:sz w:val="28"/>
          <w:szCs w:val="28"/>
        </w:rPr>
        <w:t xml:space="preserve">Разновидностью культа предков в облике животных является оборотничество. Так, в русских былинах Вольга охотится в образе сокола, обращается в муравья. Русская сказка широко использует мотив превращения прекрасной девушки-невесты в лебедя, утку, лягушку. Отрыв духа-"двойника" от объекта, которому он присущ, наряду с тотемизмом порождает веру в души мертвых, а также культ предков. Невидимые духи - души предков и родичей, двойники фетишизируемых предметов и явлений - объекты тотемического культа постепенно "населяют" окружающий древнего славянина мир. Уже не сам предмет является объектом почитания. Поклонение относится к живущему в нем духу, демону. Не сам предмет, а именно дух (демон) оказывает положительное или отрицательное влияние на ход событий и на судьбы людей. </w:t>
      </w:r>
    </w:p>
    <w:p w:rsidR="00EC5355" w:rsidRDefault="00EC5355">
      <w:pPr>
        <w:pStyle w:val="af0"/>
        <w:ind w:firstLine="540"/>
        <w:jc w:val="both"/>
        <w:rPr>
          <w:sz w:val="28"/>
          <w:szCs w:val="28"/>
        </w:rPr>
      </w:pPr>
      <w:r>
        <w:rPr>
          <w:sz w:val="28"/>
          <w:szCs w:val="28"/>
        </w:rPr>
        <w:t xml:space="preserve">Язычество восходит на новую ступень - стадию полидемонизма. Духи, первоначально представлявшие однородную массу, обособляются. Прежде всего, по месту обитания, становясь "хозяином места". В водной стихии жили водяные и берегини, лес был царством лешего, или лесовика, а на полях в высокой траве живут полевики. В жилище "хозяин" домовой - маленький горбатенький старикашка. </w:t>
      </w:r>
    </w:p>
    <w:p w:rsidR="00EC5355" w:rsidRDefault="00EC5355">
      <w:pPr>
        <w:pStyle w:val="af0"/>
        <w:ind w:firstLine="540"/>
        <w:jc w:val="both"/>
        <w:rPr>
          <w:sz w:val="28"/>
          <w:szCs w:val="28"/>
        </w:rPr>
      </w:pPr>
      <w:r>
        <w:rPr>
          <w:sz w:val="28"/>
          <w:szCs w:val="28"/>
        </w:rPr>
        <w:t xml:space="preserve">Демонические верования приближали восточных славян к следующему этапу - политеизму, т.е. вере в богов. Среди богов, которые были известны на Руси, выделяется Перун - бог грозы, молнии и грома. Верили также в Волоса, или Велеса - бога скота, торговли и богатства. Культ его очень древний. Были еще Дажбог и Хорс - различные ипостаси солнечного божества. Стрибог - бог ветра, вихря и вьюги. Мокошь, судя по всему, земная супруга громовержца - Перуна, которая ведет свое начало от "матери сырой земли". В древнерусское время она - богиня плодородия, воды, впоследствии - покровительница женских работ и девичьей судьбы. Наконец, Симаргл - единственное зооморфное существо пантеона древнерусских богов (священный крылатый пес, возможно, иранского происхождения). Симаргл является божеством низшего порядка, которое охраняло семена и посевы. </w:t>
      </w:r>
    </w:p>
    <w:p w:rsidR="00EC5355" w:rsidRDefault="00EC5355">
      <w:pPr>
        <w:pStyle w:val="af0"/>
        <w:ind w:firstLine="540"/>
        <w:jc w:val="both"/>
        <w:rPr>
          <w:sz w:val="28"/>
          <w:szCs w:val="28"/>
        </w:rPr>
      </w:pPr>
      <w:r>
        <w:rPr>
          <w:sz w:val="28"/>
          <w:szCs w:val="28"/>
        </w:rPr>
        <w:t xml:space="preserve">Сдвиги в восточнославянском обществе, о которых речь ниже, привели к языческим реформам. Археологические изыскания в Киеве свидетельствуют о том, что языческое капище с идолом Перуна, первоначально располагавшееся в пределах городских укреплений, переносится на место, доступное всем прибывающим в землю полян. Таким образом, Киев, будучи политической столицей, превращается и в религиозный центр. На роль главного божества всех восточных славян выдвигается Перун. Однако в 980 г. предпринимается новая религиозная реформа - создается языческий пантеон из известных нам уже божеств. "Поставление кумиров" - идеологическая акция, с помощью которой киевский князь надеялся удержать власть над покоренными племенами. </w:t>
      </w:r>
    </w:p>
    <w:p w:rsidR="00EC5355" w:rsidRDefault="00EC5355">
      <w:pPr>
        <w:pStyle w:val="af0"/>
        <w:ind w:firstLine="540"/>
        <w:jc w:val="both"/>
      </w:pPr>
      <w:r>
        <w:rPr>
          <w:sz w:val="28"/>
          <w:szCs w:val="28"/>
        </w:rPr>
        <w:t xml:space="preserve">Древнерусское язычество было настолько распространено, что Древняя Русь и после принятия христианства в мировоззренческом отношении и в практических действиях являла собой языческое общество с формальным существованием в нем элементов христианской веры и культа. Большинство языческих верований и обычаев продолжали соблюдаться без или с малым привнесением в них христианских норм и в последующее время. </w:t>
      </w:r>
    </w:p>
    <w:p w:rsidR="00EC5355" w:rsidRDefault="00EC5355">
      <w:pPr>
        <w:pStyle w:val="1"/>
        <w:jc w:val="both"/>
      </w:pPr>
      <w:r>
        <w:rPr>
          <w:b w:val="0"/>
          <w:bCs w:val="0"/>
        </w:rPr>
        <w:br w:type="page"/>
      </w:r>
      <w:r>
        <w:t>ПРИНЯТИЕ ХРИСТИАНСТВА НА РУСИ</w:t>
      </w:r>
    </w:p>
    <w:p w:rsidR="00EC5355" w:rsidRDefault="00EC5355">
      <w:pPr>
        <w:ind w:firstLine="540"/>
        <w:rPr>
          <w:b/>
          <w:bCs/>
        </w:rPr>
      </w:pPr>
    </w:p>
    <w:p w:rsidR="00EC5355" w:rsidRDefault="00EC5355">
      <w:pPr>
        <w:rPr>
          <w:b/>
          <w:bCs/>
          <w:i/>
          <w:iCs/>
        </w:rPr>
      </w:pPr>
      <w:r>
        <w:rPr>
          <w:b/>
          <w:bCs/>
          <w:i/>
          <w:iCs/>
        </w:rPr>
        <w:t>1 попытка.</w:t>
      </w:r>
    </w:p>
    <w:p w:rsidR="00EC5355" w:rsidRDefault="00EC5355">
      <w:pPr>
        <w:rPr>
          <w:b/>
          <w:bCs/>
          <w:i/>
          <w:iCs/>
        </w:rPr>
      </w:pPr>
    </w:p>
    <w:p w:rsidR="00EC5355" w:rsidRDefault="00EC5355">
      <w:pPr>
        <w:ind w:firstLine="540"/>
        <w:jc w:val="both"/>
      </w:pPr>
      <w:r>
        <w:t xml:space="preserve">В 860 году был предпринят поход на Византию, однако он окончился неудачей. Русский флот, состоявший из однодеревок, был разбит бурей, и лишь остатки его вернулись на родину. Несомненно, поражение у Константинополя сказалось весьма отрицательно на княжестве. А тем временем, положение на севере стало более стабильным. Северным князьям, опиравшимся на новые отряды заморских варягов, был необходим доступ на богатый юг и далее, для торговли в Византию. Южное княжество оказалось под угрозой. В надежде на помощь со стороны греков в 867 году при Киевском князе Аскольде состоялось первое крещение Киевской Руси и русская, 61-я, епархия была внесена в список Константинопольского Патриархата. Князь крестил свою дружину и значительную часть населения Киева, построил церковь Пророка Илии на Подоле. </w:t>
      </w:r>
    </w:p>
    <w:p w:rsidR="00EC5355" w:rsidRDefault="00EC5355">
      <w:pPr>
        <w:ind w:firstLine="540"/>
        <w:jc w:val="both"/>
      </w:pPr>
      <w:r>
        <w:t xml:space="preserve">Возможно, принятие христианства было связано и с миссией славянских просветителей Кирилла и Мефодия в 60-х годах </w:t>
      </w:r>
      <w:r>
        <w:rPr>
          <w:lang w:val="en-US"/>
        </w:rPr>
        <w:t>IX</w:t>
      </w:r>
      <w:r>
        <w:t xml:space="preserve"> века. Святые Кирилл и Мефодий усовершенствовали русские «письмена», которыми были написаны, в частности, Евангелие и Псалтирь, найденные святым Кириллом в Херсонесе (861), создали церковнославянскую азбуку. Богослужение стало совершаться на славянском языке.</w:t>
      </w:r>
    </w:p>
    <w:p w:rsidR="00EC5355" w:rsidRDefault="00EC5355">
      <w:pPr>
        <w:pStyle w:val="2"/>
        <w:jc w:val="both"/>
      </w:pPr>
      <w:r>
        <w:t xml:space="preserve">Произошло улучшение отношений с Хазарией, которая в ту пору была союзницей Византии. В общем, после похода 860 года произошло резкое изменение политики киевских князей, ставших теперь союзниками Византии и Хазарии. Но именно это явилось одной из причин их дальнейшего поражения в борьбе с северными князьями. </w:t>
      </w:r>
    </w:p>
    <w:p w:rsidR="00EC5355" w:rsidRDefault="00EC5355">
      <w:pPr>
        <w:pStyle w:val="2"/>
        <w:jc w:val="both"/>
      </w:pPr>
      <w:r>
        <w:t>Согласно «Повести временных лет» в 879 году умер Рюрик, оставив малолетнего сына Игоря, вместо которого стал управлять родственник князя Олег. Олег, достигнув Киева, обманом умертвил Аскольда и Дира, и сам закрепился в южном городе, объявив его «матерью городов русских».</w:t>
      </w:r>
    </w:p>
    <w:p w:rsidR="00EC5355" w:rsidRDefault="00EC5355">
      <w:pPr>
        <w:ind w:firstLine="540"/>
        <w:jc w:val="both"/>
      </w:pPr>
    </w:p>
    <w:p w:rsidR="00EC5355" w:rsidRDefault="00EC5355">
      <w:pPr>
        <w:jc w:val="both"/>
        <w:rPr>
          <w:b/>
          <w:bCs/>
          <w:i/>
          <w:iCs/>
        </w:rPr>
      </w:pPr>
      <w:r>
        <w:rPr>
          <w:b/>
          <w:bCs/>
          <w:i/>
          <w:iCs/>
        </w:rPr>
        <w:br w:type="page"/>
        <w:t>2 попытка</w:t>
      </w:r>
    </w:p>
    <w:p w:rsidR="00EC5355" w:rsidRDefault="00EC5355">
      <w:pPr>
        <w:ind w:firstLine="540"/>
        <w:jc w:val="both"/>
      </w:pPr>
    </w:p>
    <w:p w:rsidR="00EC5355" w:rsidRDefault="00EC5355">
      <w:pPr>
        <w:ind w:firstLine="540"/>
        <w:jc w:val="both"/>
      </w:pPr>
      <w:r>
        <w:t xml:space="preserve">В начале </w:t>
      </w:r>
      <w:r>
        <w:rPr>
          <w:lang w:val="en-US"/>
        </w:rPr>
        <w:t>X</w:t>
      </w:r>
      <w:r>
        <w:t xml:space="preserve"> века возник конфликт Киева и Хазарии. При сборе дани для хазар в Древлянской земле был убит Игорь, князь киевский и муж Ольги в 944 году. Главной проблемой для Киева становилась не война с Византией, а сопротивление хазарам. И потому княгиня киевская Ольга, правившая при малолетнем сыне Святославе, постаралась приобрести в лице греков сильного союзника: она отправилась в Константинополь, где приняла крещение, избрав своим крестным отцом императора Константина Багрянородного.</w:t>
      </w:r>
    </w:p>
    <w:p w:rsidR="00EC5355" w:rsidRDefault="00EC5355">
      <w:pPr>
        <w:ind w:firstLine="540"/>
        <w:jc w:val="both"/>
      </w:pPr>
      <w:r>
        <w:t>В 955 году</w:t>
      </w:r>
      <w:r>
        <w:rPr>
          <w:rStyle w:val="aa"/>
        </w:rPr>
        <w:footnoteReference w:id="1"/>
      </w:r>
      <w:r>
        <w:t xml:space="preserve"> крестилась в Царьграде великая княгиня, построившая затем несколько храмов в Киеве, Пскове, Новгороде. </w:t>
      </w:r>
    </w:p>
    <w:p w:rsidR="00EC5355" w:rsidRDefault="00EC5355">
      <w:pPr>
        <w:ind w:firstLine="540"/>
        <w:jc w:val="both"/>
      </w:pPr>
    </w:p>
    <w:p w:rsidR="00EC5355" w:rsidRDefault="00EC5355">
      <w:pPr>
        <w:ind w:firstLine="540"/>
        <w:jc w:val="both"/>
      </w:pPr>
      <w:r>
        <w:t>Дважды ездила княгиня Ольга в Царьград для переговоров о крещении всей Руси, однако в Византии считали, что церковное подчинение Руси Патриарху предполагает и политическое подчинение Византийскому императору. С великой скорбью покинула Ольга Царьград.</w:t>
      </w:r>
    </w:p>
    <w:p w:rsidR="00EC5355" w:rsidRDefault="00EC5355">
      <w:pPr>
        <w:ind w:firstLine="540"/>
        <w:jc w:val="both"/>
      </w:pPr>
      <w:r>
        <w:t>Приняв христианство из Византии, княгиня, однако, имела отношения и с западной церковью, которая в ту пору еще не порвала с Константинополем, но была на пути к этому.</w:t>
      </w:r>
    </w:p>
    <w:p w:rsidR="00EC5355" w:rsidRDefault="00EC5355">
      <w:pPr>
        <w:ind w:firstLine="540"/>
        <w:jc w:val="both"/>
      </w:pPr>
    </w:p>
    <w:p w:rsidR="00EC5355" w:rsidRDefault="00EC5355">
      <w:pPr>
        <w:pStyle w:val="a6"/>
        <w:rPr>
          <w:b/>
          <w:bCs/>
          <w:i/>
          <w:iCs/>
        </w:rPr>
      </w:pPr>
      <w:r>
        <w:rPr>
          <w:b/>
          <w:bCs/>
          <w:i/>
          <w:iCs/>
        </w:rPr>
        <w:t>3 попытка (окончательная)</w:t>
      </w:r>
    </w:p>
    <w:p w:rsidR="00EC5355" w:rsidRDefault="00EC5355">
      <w:pPr>
        <w:pStyle w:val="a6"/>
        <w:ind w:firstLine="540"/>
      </w:pPr>
    </w:p>
    <w:p w:rsidR="00EC5355" w:rsidRDefault="00EC5355">
      <w:pPr>
        <w:pStyle w:val="a6"/>
        <w:ind w:firstLine="540"/>
      </w:pPr>
      <w:r>
        <w:t xml:space="preserve">В 980 году Владимир победил Ярополка в крепости Родне и остался единовластным правителем державы. Летопись дает любопытные характеристики этого князя, в которых, однако, ясно видно стремление показать, как некогда закоснелый язычник, гонитель истинной веры, затем принял Святое крещение и обратил в христианство свою страну. Заметим, что список богов, составивших официальный языческий пантеон после первой религиозной реформы Владимира, включал в основном южных богов. В то же время в него не попал Велес. Очевидно, Владимир уже с самого начала имел в виду отказаться от старой практики своих предков – заморских походов, связанных с торговыми делами. </w:t>
      </w:r>
    </w:p>
    <w:p w:rsidR="00EC5355" w:rsidRDefault="00EC5355">
      <w:pPr>
        <w:pStyle w:val="a6"/>
        <w:ind w:firstLine="540"/>
      </w:pPr>
      <w:r>
        <w:t>Объединение вокруг Киева восточнославянских племен не было устойчивым. Требовались более действенные меры для сплочения державы.</w:t>
      </w:r>
    </w:p>
    <w:p w:rsidR="00EC5355" w:rsidRDefault="00EC5355">
      <w:pPr>
        <w:pStyle w:val="a6"/>
        <w:ind w:firstLine="540"/>
      </w:pPr>
      <w:r>
        <w:t xml:space="preserve">Перед Владимиром встал выбор общенациональной религии. К религиям, оказывающим существенное влияние на ситуацию в Восточной Европе в </w:t>
      </w:r>
      <w:r>
        <w:rPr>
          <w:lang w:val="en-US"/>
        </w:rPr>
        <w:t>X</w:t>
      </w:r>
      <w:r>
        <w:t xml:space="preserve"> веке следует отнести: православие, католичество и ислам. Принятие определенной веры автоматически приводило и к ориентации на вполне определенные группировки внутри страны.</w:t>
      </w:r>
    </w:p>
    <w:p w:rsidR="00EC5355" w:rsidRDefault="00EC5355">
      <w:pPr>
        <w:pStyle w:val="a6"/>
        <w:ind w:firstLine="540"/>
      </w:pPr>
      <w:r>
        <w:t>В соответствии с версией Нестора, князь, желая понять разные исповедания, отправил своих посланцев в соседние земли и затем принял представителей всех тогдашних учений.</w:t>
      </w:r>
    </w:p>
    <w:p w:rsidR="00EC5355" w:rsidRDefault="00EC5355">
      <w:pPr>
        <w:pStyle w:val="a6"/>
        <w:ind w:firstLine="540"/>
        <w:rPr>
          <w:i/>
          <w:iCs/>
        </w:rPr>
      </w:pPr>
    </w:p>
    <w:p w:rsidR="00EC5355" w:rsidRDefault="00EC5355">
      <w:pPr>
        <w:pStyle w:val="a6"/>
        <w:ind w:firstLine="540"/>
        <w:rPr>
          <w:i/>
          <w:iCs/>
        </w:rPr>
      </w:pPr>
      <w:r>
        <w:rPr>
          <w:i/>
          <w:iCs/>
        </w:rPr>
        <w:t>Ислам.</w:t>
      </w:r>
    </w:p>
    <w:p w:rsidR="00EC5355" w:rsidRDefault="00EC5355">
      <w:pPr>
        <w:pStyle w:val="a6"/>
        <w:ind w:firstLine="540"/>
      </w:pPr>
      <w:r>
        <w:t>Обычаи мусульман, например, не есть свинину, не пить вино, просты, но для славян неприемлемы</w:t>
      </w:r>
      <w:r>
        <w:rPr>
          <w:rStyle w:val="aa"/>
        </w:rPr>
        <w:footnoteReference w:id="2"/>
      </w:r>
      <w:r>
        <w:t>. Но главным было то, что Владимир искал религию, способную подкрепить сильную государственную власть, и на востоке такой власти он в эти годы найти не мог – ее там просто не было. В итоге мусульманским муллам Владимир отказал известными словами: «Руси есть веселие пить, не можем без того жити!»</w:t>
      </w:r>
    </w:p>
    <w:p w:rsidR="00EC5355" w:rsidRDefault="00EC5355">
      <w:pPr>
        <w:pStyle w:val="a6"/>
        <w:ind w:firstLine="540"/>
        <w:rPr>
          <w:i/>
          <w:iCs/>
        </w:rPr>
      </w:pPr>
      <w:r>
        <w:rPr>
          <w:i/>
          <w:iCs/>
        </w:rPr>
        <w:t>Католичество.</w:t>
      </w:r>
    </w:p>
    <w:p w:rsidR="00EC5355" w:rsidRDefault="00EC5355">
      <w:pPr>
        <w:pStyle w:val="a6"/>
        <w:ind w:firstLine="540"/>
      </w:pPr>
      <w:r>
        <w:t xml:space="preserve">Сложнее причины отказа Владимира немцам-католикам. Его слова неясны: «Идите откуда пришли, ибо и отцы наши не приняли этого». Известно, что в 955 году на папский престол воссел шестнадцатилетний юноша, нареченный папой Иоанном </w:t>
      </w:r>
      <w:r>
        <w:rPr>
          <w:lang w:val="en-US"/>
        </w:rPr>
        <w:t>XII</w:t>
      </w:r>
      <w:r>
        <w:t>. Ватиканский двор стал вертепом продажных женщин. Римский первосвященник давал пиры с возлияниями в честь древних языческих богов и пил за здоровье Сатаны. Конечно, вести о таких «подвигах» достигали Руси.</w:t>
      </w:r>
    </w:p>
    <w:p w:rsidR="00EC5355" w:rsidRDefault="00EC5355">
      <w:pPr>
        <w:pStyle w:val="a6"/>
        <w:ind w:firstLine="540"/>
        <w:rPr>
          <w:i/>
          <w:iCs/>
          <w:lang w:val="en-US"/>
        </w:rPr>
      </w:pPr>
      <w:r>
        <w:rPr>
          <w:i/>
          <w:iCs/>
        </w:rPr>
        <w:t>Иудаизм.</w:t>
      </w:r>
    </w:p>
    <w:p w:rsidR="00EC5355" w:rsidRDefault="00EC5355">
      <w:pPr>
        <w:pStyle w:val="a6"/>
        <w:ind w:firstLine="540"/>
        <w:rPr>
          <w:lang w:val="en-US"/>
        </w:rPr>
      </w:pPr>
      <w:r>
        <w:t>Согласно Нестору, Владимир на диспуте выслушал раввина и задал ему один вопрос: «Где ваша земля?» А получив ответ, что таковой нет, отказался вести с поклонниками иудаизма разговор.</w:t>
      </w:r>
    </w:p>
    <w:p w:rsidR="00EC5355" w:rsidRDefault="00EC5355">
      <w:pPr>
        <w:pStyle w:val="a6"/>
        <w:ind w:firstLine="540"/>
      </w:pPr>
    </w:p>
    <w:p w:rsidR="00EC5355" w:rsidRDefault="00EC5355">
      <w:pPr>
        <w:pStyle w:val="a6"/>
        <w:ind w:firstLine="540"/>
      </w:pPr>
      <w:r>
        <w:t xml:space="preserve">А вот Византия являла пример не только внутренней стабильности. Она была могущественной державой, ведшей успешную политику как на востоке (против арабов), так и на западе, на Балканах. Власть императора была практически неограниченна, и греческая церковь ее подкрепляла. К тому же, эта церковь, в отличие от римской, была, по сути дела включена в общегосударственную систему и полностью зависела от императора. </w:t>
      </w:r>
    </w:p>
    <w:p w:rsidR="00EC5355" w:rsidRDefault="00EC5355">
      <w:pPr>
        <w:pStyle w:val="a6"/>
        <w:ind w:firstLine="540"/>
      </w:pPr>
      <w:r>
        <w:t>Правда отношения с Византией со времен Святослава оставались более чем прохладными, а по утверждению некоторых источников – и просто враждебными. Однако здесь именно в эти годы появились обстоятельства, которые должны были такие отношения улучшить. В начале 988 года отряды Варда Фока двинулись на Константинополь. Василий II обратился за помощью к Владимиру, и последний на этот призыв откликнулся, направив 6-тысячный отряд, с помощью которого мятежники были разгромлены</w:t>
      </w:r>
      <w:r>
        <w:rPr>
          <w:rStyle w:val="aa"/>
        </w:rPr>
        <w:footnoteReference w:id="3"/>
      </w:r>
      <w:r>
        <w:t>.</w:t>
      </w:r>
    </w:p>
    <w:p w:rsidR="00EC5355" w:rsidRDefault="00EC5355">
      <w:pPr>
        <w:pStyle w:val="a6"/>
        <w:ind w:firstLine="540"/>
      </w:pPr>
    </w:p>
    <w:p w:rsidR="00EC5355" w:rsidRDefault="00EC5355">
      <w:pPr>
        <w:pStyle w:val="a6"/>
        <w:ind w:firstLine="540"/>
      </w:pPr>
      <w:r>
        <w:t>Помощь империи со стороны Руси была обговорена двумя важными условиями. Во-первых, императоры обязались отдать в жены князю Владимиру свою сестру Анну. Во-вторых, Владимир обещал со своим народом принять христианство. Это был весьма редкий случай, когда гордые ромейские императоры согласились выдать византийскую принцессу за «варвара», которым был в их глазах Владимир.</w:t>
      </w:r>
    </w:p>
    <w:p w:rsidR="00EC5355" w:rsidRDefault="00EC5355">
      <w:pPr>
        <w:pStyle w:val="a6"/>
        <w:ind w:firstLine="540"/>
      </w:pPr>
    </w:p>
    <w:p w:rsidR="00EC5355" w:rsidRDefault="00EC5355">
      <w:pPr>
        <w:pStyle w:val="a6"/>
        <w:ind w:firstLine="540"/>
      </w:pPr>
      <w:r>
        <w:rPr>
          <w:b/>
          <w:bCs/>
          <w:i/>
          <w:iCs/>
        </w:rPr>
        <w:t>Последствия выбора христианства.</w:t>
      </w:r>
    </w:p>
    <w:p w:rsidR="00EC5355" w:rsidRDefault="00EC5355">
      <w:pPr>
        <w:pStyle w:val="a6"/>
        <w:ind w:firstLine="540"/>
      </w:pPr>
    </w:p>
    <w:p w:rsidR="00EC5355" w:rsidRDefault="00EC5355">
      <w:pPr>
        <w:pStyle w:val="a6"/>
        <w:ind w:firstLine="540"/>
      </w:pPr>
      <w:r>
        <w:t xml:space="preserve">Крещение всей Руси свершилось в 988 году при внуке княгини Ольги, великом князе Владимире. Военно-политические следствия выбора веры были очень велики. Сделанный выбор не только дал Владимиру сильного союзника – Византию, но и примирил его с населением собственной столицы. Некоторое сопротивление крещению оказали на первых порах, предпочитая язычество, Новгород и Чернигов. Но язычники Новгорода были сломлены военной силой, а через некоторое время Чернигов вместе со Смоленском также приняли христианство. </w:t>
      </w:r>
    </w:p>
    <w:p w:rsidR="00EC5355" w:rsidRDefault="00EC5355">
      <w:pPr>
        <w:pStyle w:val="a6"/>
        <w:ind w:firstLine="540"/>
      </w:pPr>
      <w:r>
        <w:t>Владимир перенес богатейшую культуру Таврической христианской Руси в Киев, привлек из Корсуни и балканских стран учителей христовой веры, владевших церковнославянским языком, - создал прочный фундамент для развития Русской церкви. Князь Владимир был причислен церковью к лику святых. Современные историографические данные позволяют считать, что при князе Владимире была принята юрисдикция Патриарха Охридского, Болгарского. Проповедь христианства быстро распространилась за пределы Киева. Епископские кафедры были учреждены не только в близлежащих Белгороде, Владимире Волынском, Чернигове, Турове, Полоцке, но и в отдаленных Новгороде и Ростове, получило новый импульс христианство в Тмутаракани; широко развилось храмовое строительство.</w:t>
      </w:r>
    </w:p>
    <w:p w:rsidR="00EC5355" w:rsidRDefault="00EC5355">
      <w:pPr>
        <w:pStyle w:val="a6"/>
        <w:ind w:firstLine="540"/>
      </w:pPr>
      <w:r>
        <w:t>В этническом плане принятие христианства ускорило консолидацию древнерусской народности, общего предка современных русских украинцев и белорусов. Процесс этот начался раньше, но тормозился существованием местных политических объединений и локальных языческих центров.</w:t>
      </w:r>
    </w:p>
    <w:p w:rsidR="00EC5355" w:rsidRDefault="00EC5355">
      <w:pPr>
        <w:pStyle w:val="a6"/>
        <w:ind w:firstLine="540"/>
      </w:pPr>
      <w:r>
        <w:t>Следует отметить роль христианства в возникновении и укреплении земельной собственности на Руси. Огромную роль сыграло христианство в развитии и формировании единой древнерусской культуры. Прежде всего речь идет о возникновении, точнее распространении письменности и литературы. Письменность появилась на Руси еще раньше, но широкое внедрение письменности и появление литературы, сначала переводной, а затем и оригинальной, следует отнести только к христианскому времени.</w:t>
      </w:r>
    </w:p>
    <w:p w:rsidR="00EC5355" w:rsidRDefault="00EC5355">
      <w:pPr>
        <w:pStyle w:val="a6"/>
        <w:ind w:firstLine="540"/>
      </w:pPr>
    </w:p>
    <w:p w:rsidR="00EC5355" w:rsidRDefault="00EC5355">
      <w:pPr>
        <w:ind w:firstLine="540"/>
        <w:jc w:val="both"/>
      </w:pPr>
    </w:p>
    <w:p w:rsidR="00EC5355" w:rsidRDefault="00EC5355">
      <w:pPr>
        <w:ind w:firstLine="540"/>
        <w:jc w:val="both"/>
        <w:rPr>
          <w:b/>
          <w:bCs/>
          <w:caps/>
        </w:rPr>
      </w:pPr>
      <w:r>
        <w:rPr>
          <w:b/>
          <w:bCs/>
          <w:caps/>
        </w:rPr>
        <w:t>Укрепление и развитие христианства.</w:t>
      </w:r>
    </w:p>
    <w:p w:rsidR="00EC5355" w:rsidRDefault="00EC5355">
      <w:pPr>
        <w:ind w:firstLine="540"/>
        <w:jc w:val="both"/>
        <w:rPr>
          <w:b/>
          <w:bCs/>
          <w:caps/>
        </w:rPr>
      </w:pPr>
    </w:p>
    <w:p w:rsidR="00EC5355" w:rsidRDefault="00EC5355">
      <w:pPr>
        <w:ind w:firstLine="540"/>
        <w:jc w:val="both"/>
      </w:pPr>
      <w:r>
        <w:t>В 1037 году при Ярославе Владимировиче (Мудром)</w:t>
      </w:r>
      <w:r>
        <w:rPr>
          <w:rStyle w:val="aa"/>
        </w:rPr>
        <w:footnoteReference w:id="4"/>
      </w:r>
      <w:r>
        <w:t>, в связи с упразднением Болгарского патриаршества, русская церковь вошла в юрисдикцию Константинопольского Патриархата в качестве одной из его митрополий. Во главе русской церкви стоял митрополит.</w:t>
      </w:r>
    </w:p>
    <w:p w:rsidR="00EC5355" w:rsidRDefault="00EC5355">
      <w:pPr>
        <w:ind w:firstLine="540"/>
        <w:jc w:val="both"/>
      </w:pPr>
    </w:p>
    <w:p w:rsidR="00EC5355" w:rsidRDefault="00EC5355">
      <w:pPr>
        <w:ind w:firstLine="540"/>
        <w:jc w:val="both"/>
      </w:pPr>
      <w:r>
        <w:t xml:space="preserve">Переломным в религиозном отношении стал рубеж </w:t>
      </w:r>
      <w:r>
        <w:rPr>
          <w:lang w:val="en-US"/>
        </w:rPr>
        <w:t>X</w:t>
      </w:r>
      <w:r>
        <w:t>-</w:t>
      </w:r>
      <w:r>
        <w:rPr>
          <w:lang w:val="en-US"/>
        </w:rPr>
        <w:t>XI</w:t>
      </w:r>
      <w:r>
        <w:t xml:space="preserve"> вв. Принятое Русью на исходе </w:t>
      </w:r>
      <w:r>
        <w:rPr>
          <w:lang w:val="en-US"/>
        </w:rPr>
        <w:t>X</w:t>
      </w:r>
      <w:r>
        <w:t xml:space="preserve"> века христианство затронуло лишь верхний слой древнерусского общества. И хотя на Руси утверждались новые епископства, множился церковный клир, возводились храмы и в селах, и в городах, большинство населения молилось еще старым языческим богам. Языческие пласты были тем глубже, чем дальше отстояла та или иная земля от центров миссионерской деятельности – Киева, Новгорода, Переяславля, Чернигова. Но древнеславянское язычество с его давно и тщательно разработанной системой взглядов, с его изощренной сказочной фантазией, отвечающей как природному окружению, так и натуре восточного славянства, еще гордо несло свою голову и не собиралось так быстро сдаваться. По мере утверждения новой религии и упорного сопротивления старой на Руси стал формироваться своеобразный духовный феномен – двоеверие, которое обещало не только вылиться в синтез двух религий, способствовать не только их взаимному обогащению на чисто бытовом уровне, но и острому соперничеству и ожесточенной борьбе на уровне государственном, политическом.</w:t>
      </w:r>
    </w:p>
    <w:p w:rsidR="00EC5355" w:rsidRDefault="00EC5355">
      <w:pPr>
        <w:ind w:firstLine="540"/>
        <w:jc w:val="both"/>
      </w:pPr>
      <w:r>
        <w:t xml:space="preserve"> </w:t>
      </w:r>
    </w:p>
    <w:p w:rsidR="00EC5355" w:rsidRDefault="00EC5355">
      <w:pPr>
        <w:ind w:firstLine="540"/>
        <w:jc w:val="both"/>
      </w:pPr>
      <w:r>
        <w:t>В 1039 году закончена постройка Софийского собора, и уже в этом году упоминается первый киевский митрополит Феопемт.</w:t>
      </w:r>
    </w:p>
    <w:p w:rsidR="00EC5355" w:rsidRDefault="00EC5355">
      <w:pPr>
        <w:ind w:firstLine="540"/>
        <w:jc w:val="both"/>
      </w:pPr>
    </w:p>
    <w:p w:rsidR="00EC5355" w:rsidRDefault="00EC5355">
      <w:pPr>
        <w:ind w:firstLine="540"/>
        <w:jc w:val="both"/>
      </w:pPr>
      <w:r>
        <w:t xml:space="preserve">Константинопольский патриарх, посвящая для русской церкви митрополита, как правило грека, предоставлял ему самоуправление, не вмешивался в определения митрополичьего суда и поместных русских Соборов. В 1051 году митрополитом был поставлен русский пресвитер Иларион, высокоодаренный писатель (автор «Слова о законе и благодати» - проповеди, произнесенной им на гробнице князя Владимира в Десятинной церкви) и выдающийся проповедник. По существу в этом произведении Иларион излагает государственно-идеологическую концепцию Древней Руси, концепцию, которая повлияла на мировоззрение других русских авторов </w:t>
      </w:r>
      <w:r>
        <w:rPr>
          <w:lang w:val="en-US"/>
        </w:rPr>
        <w:t>XI</w:t>
      </w:r>
      <w:r>
        <w:t xml:space="preserve"> века. Иларион был глубоко верующим человеком. Свои молитвы к Богу он возносил в уединении. С этой целью он уходил на берег Днепра, где выкопал себе пещеру в горе, и проводил там долгие часы в молитвах, размышлениях и посте. С именем Илариона связан и первый церковный устав Ярослава, т.е. система церковной юрисдикции, отнесение к ведомству церкви ряда дел, связанных с семейным и брачным правом.</w:t>
      </w:r>
    </w:p>
    <w:p w:rsidR="00EC5355" w:rsidRDefault="00EC5355">
      <w:pPr>
        <w:ind w:firstLine="540"/>
        <w:jc w:val="both"/>
      </w:pPr>
      <w:r>
        <w:t>Вскоре, после того, как Иларион покинул свою пещеру, в ней появился новый отшельник. Это был монах Антоний. Слава о святости и подвижничестве Антония быстро распространилась по округе, и к пещере началось паломничество. Люди приносили отшельнику пищу, просили благословения. Со временем, около Антония собрался круг отшельников, которые, выкопав большую пещеру, поселились в ней. Это было начало Печерского (от слова "Печора" – пещера) монастыря. Слава Печерского монастыря особенно возросла, когда его игуменом стал отец Феодосий. При нем монастырь стал сильной церковной, мощной хозяйственной организацией, он приобрел большой общественный вес. Феодосий выступал за единство Руси, против влияния "латинства", т.е. западной церкви. Великие князья считались с авторитетом игумена. Уходя на войну, князья и воеводы просили благословения святого отца.</w:t>
      </w:r>
    </w:p>
    <w:p w:rsidR="00EC5355" w:rsidRDefault="00EC5355">
      <w:pPr>
        <w:ind w:firstLine="540"/>
        <w:jc w:val="both"/>
      </w:pPr>
    </w:p>
    <w:p w:rsidR="00EC5355" w:rsidRDefault="00EC5355">
      <w:pPr>
        <w:ind w:firstLine="540"/>
        <w:jc w:val="both"/>
      </w:pPr>
      <w:r>
        <w:t>Русская церковь пользовалась правами широкой автономии. Знаменательно, что Константинопольский патриарх посылал русскому митрополиту грамоты не с восковой печатью, как прочим митрополитам, а со свинцовой, как к предстоятелям автокефальных церквей.</w:t>
      </w:r>
    </w:p>
    <w:p w:rsidR="00EC5355" w:rsidRDefault="00EC5355">
      <w:pPr>
        <w:ind w:firstLine="540"/>
        <w:jc w:val="both"/>
      </w:pPr>
    </w:p>
    <w:p w:rsidR="00EC5355" w:rsidRDefault="00EC5355">
      <w:pPr>
        <w:ind w:firstLine="540"/>
        <w:jc w:val="both"/>
      </w:pPr>
      <w:r>
        <w:t>В 1054 году произошел окончательный раскол христианской церкви на западную (римско-католическую) и восточную (греко-православную). Случилось отторжение Римской церкви от восточных патриархов при патриархе Константинопольском Михаиле Керуларии.</w:t>
      </w:r>
    </w:p>
    <w:p w:rsidR="00EC5355" w:rsidRDefault="00EC5355">
      <w:pPr>
        <w:ind w:firstLine="540"/>
        <w:jc w:val="both"/>
      </w:pPr>
    </w:p>
    <w:p w:rsidR="00EC5355" w:rsidRDefault="00EC5355">
      <w:pPr>
        <w:ind w:firstLine="540"/>
        <w:jc w:val="both"/>
      </w:pPr>
    </w:p>
    <w:p w:rsidR="00EC5355" w:rsidRDefault="00EC5355">
      <w:pPr>
        <w:ind w:firstLine="540"/>
        <w:jc w:val="both"/>
        <w:rPr>
          <w:b/>
          <w:bCs/>
          <w:i/>
          <w:iCs/>
        </w:rPr>
      </w:pPr>
      <w:r>
        <w:rPr>
          <w:b/>
          <w:bCs/>
          <w:i/>
          <w:iCs/>
        </w:rPr>
        <w:t>Первый крестовый поход.</w:t>
      </w:r>
    </w:p>
    <w:p w:rsidR="00EC5355" w:rsidRDefault="00EC5355">
      <w:pPr>
        <w:ind w:firstLine="540"/>
        <w:jc w:val="both"/>
      </w:pPr>
    </w:p>
    <w:p w:rsidR="00EC5355" w:rsidRDefault="00EC5355">
      <w:pPr>
        <w:ind w:firstLine="540"/>
        <w:jc w:val="both"/>
      </w:pPr>
      <w:r>
        <w:t xml:space="preserve">В 1111 году Русь организовала против половцев грандиозный поход. Этот поход начался необычно. Когда в конце февраля войско подготовилось к выходу из Переяславля, то впереди него выступили епископ, священники, которые с пением вынесли большой крест. Его водрузили неподалеку от ворот города, и все воины, в том числе и князья, проезжая и проходя мимо креста, получали благословение епископа. А затем на расстоянии 11 верст представители духовенства двигались впереди русского воинства. В дальнейшем они шли в обозе войска, где находилась и вся церковная утварь, вдохновляя русских воинов на ратные подвиги. </w:t>
      </w:r>
    </w:p>
    <w:p w:rsidR="00EC5355" w:rsidRDefault="00EC5355">
      <w:pPr>
        <w:ind w:firstLine="540"/>
        <w:jc w:val="both"/>
      </w:pPr>
      <w:r>
        <w:t>Мономах, бывший вдохновителем этой войны, придал ей характер крестового похода по образцу крестовых походов западных властелинов против мусульман Востока. Крестовая символика похода продолжала соблюдаться на всем его протяжении. Мономах был талантливым полководцем, и войско вернулось с успешной победой.</w:t>
      </w:r>
    </w:p>
    <w:p w:rsidR="00EC5355" w:rsidRDefault="00EC5355">
      <w:pPr>
        <w:ind w:firstLine="540"/>
        <w:jc w:val="both"/>
      </w:pPr>
      <w:r>
        <w:t>В 1113 году Мономаха</w:t>
      </w:r>
      <w:r>
        <w:rPr>
          <w:rStyle w:val="aa"/>
        </w:rPr>
        <w:footnoteReference w:id="5"/>
      </w:r>
      <w:r>
        <w:t xml:space="preserve">  позвали на царство в Киев. Через несколько дней после совещания с боярами Владимир Мономах дал Руси новую "Русскую "Правду". За время своего правления (1113-1125) Владимир решил две крупных проблемы: половецкую и еврейскую, установив на Руси относительный порядок. Его сын Мстислав, будучи, подобно своему отцу, талантливым человеком, захватил Полоцк, полоцких князей выслал в Византию, а территорию княжества присоединил к русской земле. </w:t>
      </w:r>
    </w:p>
    <w:p w:rsidR="00EC5355" w:rsidRDefault="00EC5355">
      <w:pPr>
        <w:ind w:firstLine="540"/>
        <w:jc w:val="both"/>
      </w:pPr>
    </w:p>
    <w:p w:rsidR="00EC5355" w:rsidRDefault="00EC5355">
      <w:pPr>
        <w:ind w:firstLine="540"/>
        <w:jc w:val="both"/>
        <w:rPr>
          <w:b/>
          <w:bCs/>
          <w:i/>
          <w:iCs/>
        </w:rPr>
      </w:pPr>
      <w:r>
        <w:rPr>
          <w:b/>
          <w:bCs/>
          <w:i/>
          <w:iCs/>
        </w:rPr>
        <w:t>Культура древней Руси</w:t>
      </w:r>
    </w:p>
    <w:p w:rsidR="00EC5355" w:rsidRDefault="00EC5355">
      <w:pPr>
        <w:ind w:firstLine="540"/>
        <w:jc w:val="both"/>
      </w:pPr>
    </w:p>
    <w:p w:rsidR="00EC5355" w:rsidRDefault="00EC5355">
      <w:pPr>
        <w:ind w:firstLine="540"/>
        <w:jc w:val="both"/>
      </w:pPr>
      <w:r>
        <w:t xml:space="preserve">Основой любой древней культуры является письменность. Славянская письменность существовала задолго до появления на Руси христианства. Однако христистианизация Руси дала мощный толчок дальнейшему развитию письменности, грамотности. Кадры первых русских грамотеев, переписчиков, переводчиков формировались в школах, которые были открыты при церквах со времени Владимира </w:t>
      </w:r>
      <w:r>
        <w:rPr>
          <w:lang w:val="en-US"/>
        </w:rPr>
        <w:t>I</w:t>
      </w:r>
      <w:r>
        <w:t xml:space="preserve"> и Ярослава Мудрого, а позднее при монастырях. Есть немало свидетельств о широком развитии грамотности на Руси в </w:t>
      </w:r>
      <w:r>
        <w:rPr>
          <w:lang w:val="en-US"/>
        </w:rPr>
        <w:t>XI</w:t>
      </w:r>
      <w:r>
        <w:t xml:space="preserve"> – </w:t>
      </w:r>
      <w:r>
        <w:rPr>
          <w:lang w:val="en-US"/>
        </w:rPr>
        <w:t>XII</w:t>
      </w:r>
      <w:r>
        <w:t xml:space="preserve"> веках. Однако она была распространена в основном лишь в городской среде, особенно в кругу богатых горожан, княжеско-боярской верхушки, купечества, зажиточных ремесленников. В сельской местности, в дальних, глухих местах население было почти сплошь неграмотным.</w:t>
      </w:r>
    </w:p>
    <w:p w:rsidR="00EC5355" w:rsidRDefault="00EC5355">
      <w:pPr>
        <w:ind w:firstLine="540"/>
        <w:jc w:val="both"/>
      </w:pPr>
      <w:r>
        <w:t xml:space="preserve">С </w:t>
      </w:r>
      <w:r>
        <w:rPr>
          <w:lang w:val="en-US"/>
        </w:rPr>
        <w:t>XI</w:t>
      </w:r>
      <w:r>
        <w:t xml:space="preserve"> века в богатых семьях стали учить грамоте не только мальчиков, но и девочек. Сестра Владимира Мономаха Янка, основательница женского монастыря в Киеве, создала в нем школу для обучения девочек.</w:t>
      </w:r>
    </w:p>
    <w:p w:rsidR="00EC5355" w:rsidRDefault="00EC5355">
      <w:pPr>
        <w:ind w:firstLine="540"/>
        <w:jc w:val="both"/>
      </w:pPr>
    </w:p>
    <w:p w:rsidR="00EC5355" w:rsidRDefault="00EC5355">
      <w:pPr>
        <w:ind w:firstLine="540"/>
        <w:jc w:val="both"/>
        <w:rPr>
          <w:b/>
          <w:bCs/>
          <w:caps/>
        </w:rPr>
      </w:pPr>
      <w:r>
        <w:rPr>
          <w:b/>
          <w:bCs/>
          <w:i/>
          <w:iCs/>
        </w:rPr>
        <w:br w:type="page"/>
      </w:r>
      <w:r>
        <w:rPr>
          <w:b/>
          <w:bCs/>
          <w:caps/>
        </w:rPr>
        <w:t>Великое татаро-монгольское нашествие.</w:t>
      </w:r>
    </w:p>
    <w:p w:rsidR="00EC5355" w:rsidRDefault="00EC5355">
      <w:pPr>
        <w:ind w:firstLine="540"/>
        <w:jc w:val="both"/>
      </w:pPr>
    </w:p>
    <w:p w:rsidR="00EC5355" w:rsidRDefault="00EC5355">
      <w:pPr>
        <w:ind w:firstLine="540"/>
        <w:jc w:val="both"/>
      </w:pPr>
      <w:r>
        <w:t>После смерти Мстислава Киевская Держава стала быстро, спонтанно распадаться. Олицетворением общенационального единства оставалась русская православная церковь. С монголо-татарским нашествием в 1237 году начался новый период в ее истории</w:t>
      </w:r>
      <w:r>
        <w:rPr>
          <w:rStyle w:val="aa"/>
        </w:rPr>
        <w:footnoteReference w:id="6"/>
      </w:r>
      <w:r>
        <w:t xml:space="preserve">. Жестоко пострадав во время нашествия на Русь кочевников, претерпев их сокрушительные набеги, русская церковь все же получила некоторые льготы, прежде всего потому, что завоеватели-язычники были терпимы к любой религии. Такое положение, признанное сначала </w:t>
      </w:r>
      <w:r>
        <w:rPr>
          <w:i/>
          <w:iCs/>
          <w:lang w:val="en-US"/>
        </w:rPr>
        <w:t>de</w:t>
      </w:r>
      <w:r>
        <w:rPr>
          <w:i/>
          <w:iCs/>
        </w:rPr>
        <w:t xml:space="preserve"> </w:t>
      </w:r>
      <w:r>
        <w:rPr>
          <w:i/>
          <w:iCs/>
          <w:lang w:val="en-US"/>
        </w:rPr>
        <w:t>facto</w:t>
      </w:r>
      <w:r>
        <w:rPr>
          <w:i/>
          <w:iCs/>
        </w:rPr>
        <w:t xml:space="preserve">, </w:t>
      </w:r>
      <w:r>
        <w:t>получило затем подтверждение в охранительных грамотах-ярлыках. Однако русская церковь полностью разделила историческую судьбу своего порабощенного отечества.</w:t>
      </w:r>
    </w:p>
    <w:p w:rsidR="00EC5355" w:rsidRDefault="00EC5355">
      <w:pPr>
        <w:ind w:firstLine="540"/>
        <w:jc w:val="both"/>
      </w:pPr>
    </w:p>
    <w:p w:rsidR="00EC5355" w:rsidRDefault="00EC5355">
      <w:pPr>
        <w:ind w:firstLine="540"/>
        <w:jc w:val="both"/>
      </w:pPr>
      <w:r>
        <w:t xml:space="preserve">Смерч Батыева нашествия отбросил далеко назад Русь в ее развитии, хозяйственном и культурном. Грады и веси лежали в развалинах, десятки тысяч жителей пали под ордынскими саблями; других на арканах увели в плен, и они попали на невольничьи рынки. </w:t>
      </w:r>
    </w:p>
    <w:p w:rsidR="00EC5355" w:rsidRDefault="00EC5355">
      <w:pPr>
        <w:ind w:firstLine="540"/>
        <w:jc w:val="both"/>
      </w:pPr>
      <w:r>
        <w:t>Хотя, по мнению Гумилева (и есть определенный резон с ним согласиться), великий западный поход Батыя правильнее было бы назвать набегом. Ни о каком монгольском завоевании Руси не было и речи. Гарнизонов монголы не оставили, своей постоянной власти и не думали устанавливать. С окончанием похода Батый ушел на Волгу, где основал свою ставку – город Сарай. Фактически хан ограничился разрушением тех городов, которые, находясь на пути войска, отказались замириться с монголами и начали вооруженное сопротивление.</w:t>
      </w:r>
    </w:p>
    <w:p w:rsidR="00EC5355" w:rsidRDefault="00EC5355">
      <w:pPr>
        <w:ind w:firstLine="540"/>
        <w:jc w:val="both"/>
      </w:pPr>
      <w:r>
        <w:t>Следует также отметить, что Русь явилась своеобразным буфером, принявшим на себя всю силу монголов, вследствие чего они не дошли до Европы, а остановились на самом краю ее. Когда русские земли лежали в развалинах, там, далеко на западе продолжали накапливать богатства, создавать шедевры. Когда, к примеру, в Киеве рушилась десятинная церковь</w:t>
      </w:r>
      <w:r>
        <w:rPr>
          <w:rStyle w:val="aa"/>
        </w:rPr>
        <w:footnoteReference w:id="7"/>
      </w:r>
      <w:r>
        <w:t>, в Париже заканчивали возведение изумительной, воздушной Святой Капеллы на о-ве Сите, что и сейчас поражает своей красотой всех, кто увидит ее во дворе Дворца Правосудия.</w:t>
      </w:r>
    </w:p>
    <w:p w:rsidR="00EC5355" w:rsidRDefault="00EC5355">
      <w:pPr>
        <w:ind w:firstLine="540"/>
        <w:jc w:val="both"/>
      </w:pPr>
    </w:p>
    <w:p w:rsidR="00EC5355" w:rsidRDefault="00EC5355">
      <w:pPr>
        <w:ind w:firstLine="540"/>
        <w:jc w:val="both"/>
      </w:pPr>
      <w:r>
        <w:t>В 1274 году во Владимире-на-Клязьме состоялся Церковный Собор, в котором участвовало духовенство Суздальской Руси, Великого Новгорода и Полоцка. Собор содействовал укреплению единства церковной организации.</w:t>
      </w:r>
    </w:p>
    <w:p w:rsidR="00EC5355" w:rsidRDefault="00EC5355">
      <w:pPr>
        <w:ind w:firstLine="540"/>
        <w:jc w:val="both"/>
      </w:pPr>
    </w:p>
    <w:p w:rsidR="00EC5355" w:rsidRDefault="00EC5355">
      <w:pPr>
        <w:ind w:firstLine="540"/>
        <w:jc w:val="both"/>
        <w:rPr>
          <w:b/>
          <w:bCs/>
          <w:i/>
          <w:iCs/>
        </w:rPr>
      </w:pPr>
      <w:r>
        <w:rPr>
          <w:b/>
          <w:bCs/>
          <w:i/>
          <w:iCs/>
        </w:rPr>
        <w:t xml:space="preserve">Последствия нашествия орды и </w:t>
      </w:r>
    </w:p>
    <w:p w:rsidR="00EC5355" w:rsidRDefault="00EC5355">
      <w:pPr>
        <w:ind w:firstLine="540"/>
        <w:jc w:val="both"/>
        <w:rPr>
          <w:b/>
          <w:bCs/>
          <w:i/>
          <w:iCs/>
        </w:rPr>
      </w:pPr>
      <w:r>
        <w:rPr>
          <w:b/>
          <w:bCs/>
          <w:i/>
          <w:iCs/>
        </w:rPr>
        <w:t>дальнейшее развитие Руси.</w:t>
      </w:r>
    </w:p>
    <w:p w:rsidR="00EC5355" w:rsidRDefault="00EC5355">
      <w:pPr>
        <w:ind w:firstLine="540"/>
        <w:jc w:val="both"/>
      </w:pPr>
    </w:p>
    <w:p w:rsidR="00EC5355" w:rsidRDefault="00EC5355">
      <w:pPr>
        <w:ind w:firstLine="540"/>
        <w:jc w:val="both"/>
      </w:pPr>
      <w:r>
        <w:t xml:space="preserve">К </w:t>
      </w:r>
      <w:r>
        <w:rPr>
          <w:lang w:val="en-US"/>
        </w:rPr>
        <w:t>XIV</w:t>
      </w:r>
      <w:r>
        <w:t xml:space="preserve"> веку государственного единства Руси, возглавлявшейся Киевским княжеством, уже не существовало: Киев был разорен. Борьба русских городов и прежде всего Твери, Владимира, Москвы за право великого княжения потребовала решения вопроса о новой митрополичьей резиденции. Все более мотивированным становилось стремление иметь митрополитов из своих, русских людей, которые беседовали бы с князьями «усты ко устом».</w:t>
      </w:r>
    </w:p>
    <w:p w:rsidR="00EC5355" w:rsidRDefault="00EC5355">
      <w:pPr>
        <w:ind w:firstLine="540"/>
        <w:jc w:val="both"/>
      </w:pPr>
      <w:r>
        <w:t xml:space="preserve">Переехав из опустошенного и незащищенного Киева сначала во Владимир, а потом в Москву (1325), митрополиты много усилий приложили для сохранения мира в государстве и подчинения всех князей единодержавному князю Московскому. Так, святой митрополит Фотий, отказав в благословении князю Юрию Дмитриевичу Звенигородскому, принудил его признать великим князем малолетнего Василия </w:t>
      </w:r>
      <w:r>
        <w:rPr>
          <w:lang w:val="en-US"/>
        </w:rPr>
        <w:t>II</w:t>
      </w:r>
      <w:r>
        <w:t xml:space="preserve"> Васильевича(1425-1462).</w:t>
      </w:r>
    </w:p>
    <w:p w:rsidR="00EC5355" w:rsidRDefault="00EC5355">
      <w:pPr>
        <w:ind w:firstLine="540"/>
        <w:jc w:val="both"/>
      </w:pPr>
    </w:p>
    <w:p w:rsidR="00EC5355" w:rsidRDefault="00EC5355">
      <w:pPr>
        <w:ind w:firstLine="540"/>
        <w:jc w:val="both"/>
      </w:pPr>
      <w:r>
        <w:t xml:space="preserve">Москва становится столицей Руси и, с благословения митрополита Петра, духовным и каноническим центром русской церкви. Митрополит Алексий, в силу исторических обстоятельств ставший и первым государственным человеком – главой боярской думы и регентом малолетнего князя-наследника Димитрия, будущего Донского (1359-1389), сыграл выдающуюся роль в становлении Московского государства и духовно подготовил освобождение русской земли от владычества Золотой Орды. </w:t>
      </w:r>
    </w:p>
    <w:p w:rsidR="00EC5355" w:rsidRDefault="00EC5355">
      <w:pPr>
        <w:ind w:firstLine="540"/>
        <w:jc w:val="both"/>
      </w:pPr>
    </w:p>
    <w:p w:rsidR="00EC5355" w:rsidRDefault="00EC5355">
      <w:pPr>
        <w:ind w:firstLine="540"/>
        <w:jc w:val="both"/>
      </w:pPr>
      <w:r>
        <w:t>8 сентября 1380 года в битве на Куликовом поле русские воины под предводительством князя Димитрия, названного в память об этой битве Донским, одержали историческую победу над монголо-татарами. Важнейшее значение в подготовке и осуществлении этого переломного события имела патриотическая деятельность основателя Троице-Сергиевой Лавры преподобного Сергия, игумена Радонежского (1314-1392).</w:t>
      </w:r>
    </w:p>
    <w:p w:rsidR="00EC5355" w:rsidRDefault="00EC5355">
      <w:pPr>
        <w:ind w:firstLine="540"/>
        <w:jc w:val="both"/>
      </w:pPr>
    </w:p>
    <w:p w:rsidR="00EC5355" w:rsidRDefault="00EC5355">
      <w:pPr>
        <w:ind w:firstLine="540"/>
        <w:jc w:val="both"/>
      </w:pPr>
      <w:r>
        <w:t xml:space="preserve">Свержение монголо-татарского ига вызвало национальное и культурное возрождение Руси. В </w:t>
      </w:r>
      <w:r>
        <w:rPr>
          <w:lang w:val="en-US"/>
        </w:rPr>
        <w:t>XIV</w:t>
      </w:r>
      <w:r>
        <w:t>-</w:t>
      </w:r>
      <w:r>
        <w:rPr>
          <w:lang w:val="en-US"/>
        </w:rPr>
        <w:t>XV</w:t>
      </w:r>
      <w:r>
        <w:t xml:space="preserve"> вв. на русский язык были переведены творения виднейших святых отцов и учителей церкви: Василия Великого, Исаака Сирина, Иоанна Лествичника, Максима Исповедника, Симеона Нового Богослова, Дионисия Ареопагита и других. Достигло расцвета творчество замечательных иконописцев – Даниила Черного, Феофана Грека, преподобного Андрея Рублева, развилось каменное церковное зодчество, самобытное искусство новгородской земли, были созданы прекрасные литературные памятники – «Сказание о Мамаевом побоище», «Задонщина», а также жития святых и духовные повести. Новый импульс получила миссионерская деятельность. Святитель Стефан, епископ Пермский, стал просветителем зырян (коми) на севере страны, для которых составил азбуку и перевел священные книги. </w:t>
      </w:r>
    </w:p>
    <w:p w:rsidR="00EC5355" w:rsidRDefault="00EC5355">
      <w:pPr>
        <w:ind w:firstLine="540"/>
        <w:jc w:val="both"/>
      </w:pPr>
    </w:p>
    <w:p w:rsidR="00EC5355" w:rsidRDefault="00EC5355">
      <w:pPr>
        <w:ind w:firstLine="547"/>
        <w:jc w:val="both"/>
        <w:rPr>
          <w:lang w:val="en-US"/>
        </w:rPr>
      </w:pPr>
      <w:r>
        <w:t>В середине XV века Константинопольская иерархия, изменив православию, заключила на Флорентийском соборе унию с Римом. Русская церковь, свято храня чистоту веры, отвергла ее. 15 декабря 1448 года Собор русских епископов независимо от Константинополя избрал митрополитом Московским и всея Руси епископа Рязанского и Муромского Иону (1448-1461). "И промыслу Божию угодно было благословить это решение. 1448 год является началом автокефалии</w:t>
      </w:r>
      <w:r>
        <w:rPr>
          <w:rStyle w:val="aa"/>
        </w:rPr>
        <w:footnoteReference w:id="8"/>
      </w:r>
      <w:r>
        <w:t xml:space="preserve"> русской церкви. Таким образом, автокефалия является памятником благочестивой ревности русского народа о вере и верности его Православной Церкви" (Патриарх Алексий).</w:t>
      </w:r>
    </w:p>
    <w:p w:rsidR="00EC5355" w:rsidRDefault="00EC5355">
      <w:pPr>
        <w:ind w:firstLine="547"/>
        <w:rPr>
          <w:lang w:val="en-US"/>
        </w:rPr>
      </w:pPr>
    </w:p>
    <w:p w:rsidR="00EC5355" w:rsidRDefault="00EC5355" w:rsidP="00EC5355">
      <w:pPr>
        <w:pageBreakBefore/>
        <w:ind w:firstLine="544"/>
        <w:rPr>
          <w:b/>
          <w:bCs/>
          <w:sz w:val="30"/>
          <w:szCs w:val="30"/>
        </w:rPr>
      </w:pPr>
      <w:r>
        <w:rPr>
          <w:b/>
          <w:bCs/>
          <w:sz w:val="30"/>
          <w:szCs w:val="30"/>
        </w:rPr>
        <w:t>Вывод.</w:t>
      </w:r>
    </w:p>
    <w:p w:rsidR="00EC5355" w:rsidRDefault="00EC5355">
      <w:pPr>
        <w:ind w:firstLine="547"/>
      </w:pPr>
    </w:p>
    <w:p w:rsidR="00EC5355" w:rsidRDefault="00EC5355">
      <w:pPr>
        <w:ind w:firstLine="547"/>
        <w:jc w:val="both"/>
      </w:pPr>
      <w:r>
        <w:t>Христианскую религию, Русь выбирала вполне осознанно, сравнивая ее с другими. И, надо заметить, она сделала правильный выбор. Византия не только дала Руси определенную поддержку, но также она дала сильный толчок к развитию культуры, грамотности, живописи, зодчества. Началось строительство монастырей. Но, несмотря на все это, у нас появился своеобразный феномен двоеверия. Остался ряд языческих праздников, причем некоторые из них, например Масленица, существуют и по сей день. Элементы языческих обрядов остались в бытовой жизни, начиная от песнопений и заканчивая орнаментом на одежде. Высшее церковное духовенство играло огромную роль в жизни государства и поддержке правящих сословий.</w:t>
      </w:r>
    </w:p>
    <w:p w:rsidR="00EC5355" w:rsidRDefault="00EC5355">
      <w:pPr>
        <w:ind w:firstLine="540"/>
        <w:jc w:val="both"/>
      </w:pPr>
      <w:r>
        <w:t xml:space="preserve">Князья, начиная с Владимира, привлекали митрополитов и епископов к участию в государственных делах. Русские иерархи направляли свое влияние на устроение государства, укрепление центральной власти, насаждение просвещения и нравственное воспитание народа. В периоды междоусобных распрей русские иерархи выступали как миротворцы и ходатаи за цельность страны и единство народа. «Князь! Мы поставлены от Бога в Русской земле, чтобы удерживать вас от кровопролития, да не проливается кровь христианская в Русской земле», - говорил митрополит Никифор </w:t>
      </w:r>
      <w:r>
        <w:rPr>
          <w:lang w:val="en-US"/>
        </w:rPr>
        <w:t>II</w:t>
      </w:r>
      <w:r>
        <w:t xml:space="preserve"> киевскому князю Рюрику-Василию. </w:t>
      </w:r>
    </w:p>
    <w:p w:rsidR="00EC5355" w:rsidRDefault="00EC5355">
      <w:pPr>
        <w:ind w:firstLine="540"/>
        <w:jc w:val="both"/>
      </w:pPr>
      <w:r>
        <w:t>После нашествия на Русь татаро-монгол, естественно, произошел сильный упадок, препятствовавший дальнейшему развитию Руси. Но, к счастью, монголы были терпимы к любой религии, и церковь получила некоторые льготы.</w:t>
      </w:r>
    </w:p>
    <w:p w:rsidR="00EC5355" w:rsidRDefault="00EC5355">
      <w:pPr>
        <w:pStyle w:val="21"/>
      </w:pPr>
      <w:r>
        <w:t>После свержения орды, пошел сильный всплеск в области культуры, искусства и общее национальное  возрождение. И наконец, в 1448 году церковь получила автокефалию, а вместе с ней и независимость от Византии.</w:t>
      </w:r>
    </w:p>
    <w:p w:rsidR="00EC5355" w:rsidRDefault="00EC5355">
      <w:pPr>
        <w:ind w:firstLine="547"/>
      </w:pPr>
    </w:p>
    <w:p w:rsidR="00EC5355" w:rsidRDefault="00EC5355">
      <w:pPr>
        <w:ind w:firstLine="547"/>
      </w:pPr>
    </w:p>
    <w:p w:rsidR="00EC5355" w:rsidRDefault="00EC5355">
      <w:pPr>
        <w:ind w:firstLine="547"/>
        <w:rPr>
          <w:color w:val="FF6600"/>
        </w:rPr>
      </w:pPr>
    </w:p>
    <w:p w:rsidR="00EC5355" w:rsidRDefault="00EC5355">
      <w:pPr>
        <w:ind w:firstLine="547"/>
        <w:rPr>
          <w:color w:val="008000"/>
          <w:sz w:val="20"/>
          <w:szCs w:val="20"/>
        </w:rPr>
      </w:pPr>
    </w:p>
    <w:p w:rsidR="00EC5355" w:rsidRDefault="00EC5355">
      <w:pPr>
        <w:ind w:firstLine="547"/>
        <w:rPr>
          <w:color w:val="008000"/>
          <w:sz w:val="20"/>
          <w:szCs w:val="20"/>
        </w:rPr>
      </w:pPr>
    </w:p>
    <w:p w:rsidR="00EC5355" w:rsidRDefault="00EC5355">
      <w:pPr>
        <w:ind w:firstLine="547"/>
      </w:pPr>
      <w:r>
        <w:br w:type="page"/>
      </w:r>
      <w:r>
        <w:rPr>
          <w:b/>
          <w:bCs/>
          <w:caps/>
          <w:sz w:val="40"/>
          <w:szCs w:val="40"/>
        </w:rPr>
        <w:t>Список</w:t>
      </w:r>
      <w:r>
        <w:rPr>
          <w:b/>
          <w:bCs/>
          <w:sz w:val="40"/>
          <w:szCs w:val="40"/>
        </w:rPr>
        <w:t xml:space="preserve"> </w:t>
      </w:r>
      <w:r>
        <w:rPr>
          <w:b/>
          <w:bCs/>
          <w:caps/>
          <w:sz w:val="40"/>
          <w:szCs w:val="40"/>
        </w:rPr>
        <w:t>используемой</w:t>
      </w:r>
      <w:r>
        <w:rPr>
          <w:b/>
          <w:bCs/>
          <w:sz w:val="40"/>
          <w:szCs w:val="40"/>
        </w:rPr>
        <w:t xml:space="preserve"> </w:t>
      </w:r>
      <w:r>
        <w:rPr>
          <w:b/>
          <w:bCs/>
          <w:caps/>
          <w:sz w:val="40"/>
          <w:szCs w:val="40"/>
        </w:rPr>
        <w:t>литературы</w:t>
      </w:r>
      <w:r>
        <w:rPr>
          <w:b/>
          <w:bCs/>
          <w:sz w:val="40"/>
          <w:szCs w:val="40"/>
        </w:rPr>
        <w:t>:</w:t>
      </w:r>
    </w:p>
    <w:p w:rsidR="00EC5355" w:rsidRDefault="00EC5355">
      <w:pPr>
        <w:spacing w:before="240" w:after="240" w:line="360" w:lineRule="auto"/>
        <w:ind w:firstLine="540"/>
      </w:pPr>
    </w:p>
    <w:p w:rsidR="00EC5355" w:rsidRDefault="00EC5355">
      <w:pPr>
        <w:numPr>
          <w:ilvl w:val="0"/>
          <w:numId w:val="2"/>
        </w:numPr>
        <w:spacing w:before="240" w:after="240" w:line="360" w:lineRule="auto"/>
      </w:pPr>
      <w:r>
        <w:t>«Русская православная церковь», - Буевский А.С., Иванов В.В., игумен Иннокентий.</w:t>
      </w:r>
    </w:p>
    <w:p w:rsidR="00EC5355" w:rsidRDefault="00EC5355">
      <w:pPr>
        <w:numPr>
          <w:ilvl w:val="0"/>
          <w:numId w:val="2"/>
        </w:numPr>
        <w:spacing w:before="240" w:after="240" w:line="360" w:lineRule="auto"/>
      </w:pPr>
      <w:r>
        <w:t xml:space="preserve">«История России с древнейших времен до конца </w:t>
      </w:r>
      <w:r>
        <w:rPr>
          <w:lang w:val="en-US"/>
        </w:rPr>
        <w:t>XVII</w:t>
      </w:r>
      <w:r>
        <w:t xml:space="preserve"> века», - Сахаров А.Н., Дмитриенко В.П.</w:t>
      </w:r>
    </w:p>
    <w:p w:rsidR="00EC5355" w:rsidRDefault="00EC5355">
      <w:pPr>
        <w:numPr>
          <w:ilvl w:val="0"/>
          <w:numId w:val="2"/>
        </w:numPr>
        <w:spacing w:before="240" w:after="240" w:line="360" w:lineRule="auto"/>
      </w:pPr>
      <w:r>
        <w:t xml:space="preserve"> «От Руси к России», - Гумилев Л.Н.</w:t>
      </w:r>
    </w:p>
    <w:p w:rsidR="00EC5355" w:rsidRDefault="00EC5355">
      <w:pPr>
        <w:numPr>
          <w:ilvl w:val="0"/>
          <w:numId w:val="2"/>
        </w:numPr>
        <w:spacing w:before="240" w:after="240" w:line="360" w:lineRule="auto"/>
      </w:pPr>
      <w:r>
        <w:t>«Русская история в жизнеописаниях ее главнейших деятелей», - Костомаров Н.И.</w:t>
      </w:r>
    </w:p>
    <w:p w:rsidR="00EC5355" w:rsidRDefault="00EC5355">
      <w:pPr>
        <w:numPr>
          <w:ilvl w:val="0"/>
          <w:numId w:val="2"/>
        </w:numPr>
        <w:spacing w:before="240" w:after="240" w:line="360" w:lineRule="auto"/>
      </w:pPr>
      <w:r>
        <w:t>Конспект по истории.</w:t>
      </w:r>
    </w:p>
    <w:p w:rsidR="00EC5355" w:rsidRDefault="00EC5355">
      <w:pPr>
        <w:numPr>
          <w:ilvl w:val="0"/>
          <w:numId w:val="2"/>
        </w:numPr>
        <w:spacing w:before="240" w:after="240" w:line="360" w:lineRule="auto"/>
      </w:pPr>
      <w:r>
        <w:t xml:space="preserve">Альманах был любезно предоставлен сайтом </w:t>
      </w:r>
      <w:r>
        <w:rPr>
          <w:lang w:val="en-US"/>
        </w:rPr>
        <w:t>www</w:t>
      </w:r>
      <w:r>
        <w:t>.</w:t>
      </w:r>
      <w:r>
        <w:rPr>
          <w:lang w:val="en-US"/>
        </w:rPr>
        <w:t>rus</w:t>
      </w:r>
      <w:r>
        <w:t>-</w:t>
      </w:r>
      <w:r>
        <w:rPr>
          <w:lang w:val="en-US"/>
        </w:rPr>
        <w:t>sky</w:t>
      </w:r>
      <w:r>
        <w:t>.</w:t>
      </w:r>
      <w:r>
        <w:rPr>
          <w:lang w:val="en-US"/>
        </w:rPr>
        <w:t>com</w:t>
      </w:r>
      <w:r>
        <w:t>\</w:t>
      </w:r>
      <w:r>
        <w:rPr>
          <w:lang w:val="en-US"/>
        </w:rPr>
        <w:t>church</w:t>
      </w:r>
      <w:r>
        <w:t>_</w:t>
      </w:r>
      <w:r>
        <w:rPr>
          <w:lang w:val="en-US"/>
        </w:rPr>
        <w:t>his</w:t>
      </w:r>
      <w:r>
        <w:t>\</w:t>
      </w:r>
      <w:r>
        <w:rPr>
          <w:lang w:val="en-US"/>
        </w:rPr>
        <w:t>index</w:t>
      </w:r>
      <w:r>
        <w:t>.</w:t>
      </w:r>
      <w:r>
        <w:rPr>
          <w:lang w:val="en-US"/>
        </w:rPr>
        <w:t>htm</w:t>
      </w:r>
      <w:bookmarkStart w:id="0" w:name="_GoBack"/>
      <w:bookmarkEnd w:id="0"/>
    </w:p>
    <w:sectPr w:rsidR="00EC5355">
      <w:headerReference w:type="default" r:id="rId7"/>
      <w:footerReference w:type="default" r:id="rId8"/>
      <w:pgSz w:w="11906" w:h="16838" w:code="9"/>
      <w:pgMar w:top="1140" w:right="851" w:bottom="1140"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2A0" w:rsidRDefault="007552A0">
      <w:r>
        <w:separator/>
      </w:r>
    </w:p>
  </w:endnote>
  <w:endnote w:type="continuationSeparator" w:id="0">
    <w:p w:rsidR="007552A0" w:rsidRDefault="0075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355" w:rsidRDefault="00815A49">
    <w:pPr>
      <w:pStyle w:val="a3"/>
      <w:framePr w:wrap="auto" w:vAnchor="text" w:hAnchor="margin" w:xAlign="right" w:y="1"/>
      <w:rPr>
        <w:rStyle w:val="a5"/>
      </w:rPr>
    </w:pPr>
    <w:r>
      <w:rPr>
        <w:rStyle w:val="a5"/>
        <w:noProof/>
      </w:rPr>
      <w:t>1</w:t>
    </w:r>
  </w:p>
  <w:p w:rsidR="00EC5355" w:rsidRDefault="00EC535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2A0" w:rsidRDefault="007552A0">
      <w:r>
        <w:separator/>
      </w:r>
    </w:p>
  </w:footnote>
  <w:footnote w:type="continuationSeparator" w:id="0">
    <w:p w:rsidR="007552A0" w:rsidRDefault="007552A0">
      <w:r>
        <w:continuationSeparator/>
      </w:r>
    </w:p>
  </w:footnote>
  <w:footnote w:id="1">
    <w:p w:rsidR="007552A0" w:rsidRDefault="00EC5355">
      <w:pPr>
        <w:pStyle w:val="a8"/>
      </w:pPr>
      <w:r>
        <w:rPr>
          <w:rStyle w:val="aa"/>
        </w:rPr>
        <w:footnoteRef/>
      </w:r>
      <w:r>
        <w:t xml:space="preserve"> Здесь мы сталкиваемся с явной хронологической путаницей Нестора. Согласно Новгородской </w:t>
      </w:r>
      <w:r>
        <w:rPr>
          <w:lang w:val="en-US"/>
        </w:rPr>
        <w:t>I</w:t>
      </w:r>
      <w:r>
        <w:t xml:space="preserve"> летописи, Ольга родилась в 893 году, в Царьграде побывала в 955-м. Ей должно быть в то время уже 62 года, а Нестор уверяет, что Константин был настолько очарован Ольгой, что хотел на ней жениться. Скорее всего, поездка Ольги в Константинополь и ее крещение состоялись на 10 лет раньше, около 946 года.</w:t>
      </w:r>
    </w:p>
  </w:footnote>
  <w:footnote w:id="2">
    <w:p w:rsidR="007552A0" w:rsidRDefault="00EC5355">
      <w:pPr>
        <w:pStyle w:val="a8"/>
      </w:pPr>
      <w:r>
        <w:rPr>
          <w:rStyle w:val="aa"/>
        </w:rPr>
        <w:footnoteRef/>
      </w:r>
      <w:r>
        <w:t xml:space="preserve"> По русскому обычаю, князь делил трапезу с дружиной. Этот обязательный ритуал скреплял дружбу князя с дружиной. Также славяне и русы привыкли к хмельным напиткам, так как вино и пиво снимали усталость походов.</w:t>
      </w:r>
    </w:p>
  </w:footnote>
  <w:footnote w:id="3">
    <w:p w:rsidR="007552A0" w:rsidRDefault="00EC5355">
      <w:pPr>
        <w:pStyle w:val="a8"/>
      </w:pPr>
      <w:r>
        <w:rPr>
          <w:rStyle w:val="aa"/>
        </w:rPr>
        <w:footnoteRef/>
      </w:r>
      <w:r>
        <w:t xml:space="preserve"> Этот отряд скорее всего состоял из варягов, с помощью которых Владимир за несколько лет до этого одержал победу в борьбе с Ярополком. Владимир отпустил этих варягов в Константинополь, одновременно сообщив об этом императору. Князю был резон отделаться от буйных искателей военных приключений, а император получил сильную военную поддержку.</w:t>
      </w:r>
    </w:p>
  </w:footnote>
  <w:footnote w:id="4">
    <w:p w:rsidR="007552A0" w:rsidRDefault="00EC5355">
      <w:pPr>
        <w:pStyle w:val="a8"/>
      </w:pPr>
      <w:r>
        <w:rPr>
          <w:rStyle w:val="aa"/>
        </w:rPr>
        <w:footnoteRef/>
      </w:r>
      <w:r>
        <w:t xml:space="preserve"> Также во времена правления Ярослава Мудрого появилась Русская Правда – свод законов.</w:t>
      </w:r>
    </w:p>
  </w:footnote>
  <w:footnote w:id="5">
    <w:p w:rsidR="007552A0" w:rsidRDefault="00EC5355">
      <w:pPr>
        <w:pStyle w:val="a8"/>
      </w:pPr>
      <w:r>
        <w:rPr>
          <w:rStyle w:val="aa"/>
        </w:rPr>
        <w:footnoteRef/>
      </w:r>
      <w:r>
        <w:t xml:space="preserve"> Незадолго до этого Мономаху исполнилось 60 лет. Для того времени это было немало. Он овладел верховной властью в таком возрасте, когда люди уже расстаются и с властью и с жизнью. Впереди у него было 12 лет правления.</w:t>
      </w:r>
    </w:p>
  </w:footnote>
  <w:footnote w:id="6">
    <w:p w:rsidR="007552A0" w:rsidRDefault="00EC5355">
      <w:pPr>
        <w:pStyle w:val="a8"/>
      </w:pPr>
      <w:r>
        <w:rPr>
          <w:rStyle w:val="aa"/>
        </w:rPr>
        <w:footnoteRef/>
      </w:r>
      <w:r>
        <w:t xml:space="preserve"> Причинами разгрома Руси явились ее раздробленность, численное превосходство и обученность монголов, использование китайской техники.</w:t>
      </w:r>
    </w:p>
  </w:footnote>
  <w:footnote w:id="7">
    <w:p w:rsidR="007552A0" w:rsidRDefault="00EC5355">
      <w:pPr>
        <w:pStyle w:val="a8"/>
      </w:pPr>
      <w:r>
        <w:rPr>
          <w:rStyle w:val="aa"/>
        </w:rPr>
        <w:footnoteRef/>
      </w:r>
      <w:r>
        <w:t xml:space="preserve"> Во время сражения в Киеве, многие жители, прихватив что-то из имущества, укрылись в Десятинной церкви. Скопилось их столько, что рухнули своды…</w:t>
      </w:r>
    </w:p>
  </w:footnote>
  <w:footnote w:id="8">
    <w:p w:rsidR="007552A0" w:rsidRDefault="00EC5355">
      <w:pPr>
        <w:pStyle w:val="a8"/>
      </w:pPr>
      <w:r>
        <w:rPr>
          <w:rStyle w:val="aa"/>
        </w:rPr>
        <w:footnoteRef/>
      </w:r>
      <w:r>
        <w:t xml:space="preserve"> Автокефалия – самостоятельность местной православной церковной организации по отношению к зарубежной духовной иерархии. Происходит от греч. </w:t>
      </w:r>
      <w:r>
        <w:rPr>
          <w:lang w:val="en-US"/>
        </w:rPr>
        <w:t>Autos</w:t>
      </w:r>
      <w:r>
        <w:t xml:space="preserve"> – сам + </w:t>
      </w:r>
      <w:r>
        <w:rPr>
          <w:lang w:val="en-US"/>
        </w:rPr>
        <w:t>Kephale</w:t>
      </w:r>
      <w:r>
        <w:t xml:space="preserve"> – голова…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355" w:rsidRPr="00100DCF" w:rsidRDefault="00EC5355" w:rsidP="00100DC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97B40"/>
    <w:multiLevelType w:val="hybridMultilevel"/>
    <w:tmpl w:val="1C88F7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BB395F"/>
    <w:multiLevelType w:val="hybridMultilevel"/>
    <w:tmpl w:val="3D58B9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1D231CC"/>
    <w:multiLevelType w:val="hybridMultilevel"/>
    <w:tmpl w:val="3ABCC678"/>
    <w:lvl w:ilvl="0" w:tplc="1048E15C">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740B14BC"/>
    <w:multiLevelType w:val="hybridMultilevel"/>
    <w:tmpl w:val="649401D6"/>
    <w:lvl w:ilvl="0" w:tplc="20DC164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7ABE3094"/>
    <w:multiLevelType w:val="hybridMultilevel"/>
    <w:tmpl w:val="79D0B6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DCF"/>
    <w:rsid w:val="00100DCF"/>
    <w:rsid w:val="001A58BA"/>
    <w:rsid w:val="007552A0"/>
    <w:rsid w:val="007A2FF7"/>
    <w:rsid w:val="00815A49"/>
    <w:rsid w:val="00EC5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142ACA-9BBD-4832-B2A0-848AC2F7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8"/>
      <w:szCs w:val="28"/>
    </w:rPr>
  </w:style>
  <w:style w:type="paragraph" w:styleId="1">
    <w:name w:val="heading 1"/>
    <w:basedOn w:val="a"/>
    <w:next w:val="a"/>
    <w:link w:val="10"/>
    <w:uiPriority w:val="99"/>
    <w:qFormat/>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Arial" w:hAnsi="Arial" w:cs="Arial"/>
      <w:sz w:val="28"/>
      <w:szCs w:val="28"/>
    </w:rPr>
  </w:style>
  <w:style w:type="character" w:styleId="a5">
    <w:name w:val="page number"/>
    <w:uiPriority w:val="99"/>
  </w:style>
  <w:style w:type="paragraph" w:styleId="a6">
    <w:name w:val="Body Text"/>
    <w:basedOn w:val="a"/>
    <w:link w:val="a7"/>
    <w:uiPriority w:val="99"/>
    <w:pPr>
      <w:jc w:val="both"/>
    </w:pPr>
  </w:style>
  <w:style w:type="character" w:customStyle="1" w:styleId="a7">
    <w:name w:val="Основной текст Знак"/>
    <w:link w:val="a6"/>
    <w:uiPriority w:val="99"/>
    <w:semiHidden/>
    <w:rPr>
      <w:rFonts w:ascii="Arial" w:hAnsi="Arial" w:cs="Arial"/>
      <w:sz w:val="28"/>
      <w:szCs w:val="28"/>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rFonts w:ascii="Arial" w:hAnsi="Arial" w:cs="Arial"/>
      <w:sz w:val="20"/>
      <w:szCs w:val="20"/>
    </w:rPr>
  </w:style>
  <w:style w:type="character" w:styleId="aa">
    <w:name w:val="footnote reference"/>
    <w:uiPriority w:val="99"/>
    <w:semiHidden/>
    <w:rPr>
      <w:vertAlign w:val="superscript"/>
    </w:rPr>
  </w:style>
  <w:style w:type="character" w:styleId="ab">
    <w:name w:val="annotation reference"/>
    <w:uiPriority w:val="99"/>
    <w:semiHidden/>
    <w:rPr>
      <w:sz w:val="16"/>
      <w:szCs w:val="16"/>
    </w:rPr>
  </w:style>
  <w:style w:type="paragraph" w:styleId="ac">
    <w:name w:val="annotation text"/>
    <w:basedOn w:val="a"/>
    <w:link w:val="ad"/>
    <w:uiPriority w:val="99"/>
    <w:semiHidden/>
    <w:rPr>
      <w:sz w:val="20"/>
      <w:szCs w:val="20"/>
    </w:rPr>
  </w:style>
  <w:style w:type="character" w:customStyle="1" w:styleId="ad">
    <w:name w:val="Текст примечания Знак"/>
    <w:link w:val="ac"/>
    <w:uiPriority w:val="99"/>
    <w:semiHidden/>
    <w:rPr>
      <w:rFonts w:ascii="Arial" w:hAnsi="Arial" w:cs="Arial"/>
      <w:sz w:val="20"/>
      <w:szCs w:val="20"/>
    </w:rPr>
  </w:style>
  <w:style w:type="paragraph" w:styleId="2">
    <w:name w:val="Body Text 2"/>
    <w:basedOn w:val="a"/>
    <w:link w:val="20"/>
    <w:uiPriority w:val="99"/>
    <w:pPr>
      <w:ind w:firstLine="540"/>
    </w:pPr>
    <w:rPr>
      <w:i/>
      <w:iCs/>
    </w:rPr>
  </w:style>
  <w:style w:type="character" w:customStyle="1" w:styleId="20">
    <w:name w:val="Основной текст 2 Знак"/>
    <w:link w:val="2"/>
    <w:uiPriority w:val="99"/>
    <w:semiHidden/>
    <w:rPr>
      <w:rFonts w:ascii="Arial" w:hAnsi="Arial" w:cs="Arial"/>
      <w:sz w:val="28"/>
      <w:szCs w:val="28"/>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rFonts w:ascii="Arial" w:hAnsi="Arial" w:cs="Arial"/>
      <w:sz w:val="28"/>
      <w:szCs w:val="28"/>
    </w:rPr>
  </w:style>
  <w:style w:type="paragraph" w:styleId="af0">
    <w:name w:val="Normal (Web)"/>
    <w:basedOn w:val="a"/>
    <w:uiPriority w:val="99"/>
    <w:pPr>
      <w:spacing w:before="100" w:beforeAutospacing="1" w:after="100" w:afterAutospacing="1"/>
    </w:pPr>
    <w:rPr>
      <w:sz w:val="24"/>
      <w:szCs w:val="24"/>
    </w:rPr>
  </w:style>
  <w:style w:type="paragraph" w:styleId="af1">
    <w:name w:val="Balloon Text"/>
    <w:basedOn w:val="a"/>
    <w:link w:val="af2"/>
    <w:uiPriority w:val="99"/>
    <w:semiHidden/>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paragraph" w:styleId="af3">
    <w:name w:val="annotation subject"/>
    <w:basedOn w:val="ac"/>
    <w:next w:val="ac"/>
    <w:link w:val="af4"/>
    <w:uiPriority w:val="99"/>
    <w:semiHidden/>
    <w:rPr>
      <w:b/>
      <w:bCs/>
    </w:rPr>
  </w:style>
  <w:style w:type="character" w:customStyle="1" w:styleId="af4">
    <w:name w:val="Тема примечания Знак"/>
    <w:link w:val="af3"/>
    <w:uiPriority w:val="99"/>
    <w:semiHidden/>
    <w:rPr>
      <w:rFonts w:ascii="Arial" w:hAnsi="Arial" w:cs="Arial"/>
      <w:b/>
      <w:bCs/>
      <w:sz w:val="20"/>
      <w:szCs w:val="20"/>
    </w:rPr>
  </w:style>
  <w:style w:type="paragraph" w:styleId="21">
    <w:name w:val="Body Text Indent 2"/>
    <w:basedOn w:val="a"/>
    <w:link w:val="22"/>
    <w:uiPriority w:val="99"/>
    <w:pPr>
      <w:ind w:firstLine="540"/>
      <w:jc w:val="both"/>
    </w:pPr>
  </w:style>
  <w:style w:type="character" w:customStyle="1" w:styleId="22">
    <w:name w:val="Основной текст с отступом 2 Знак"/>
    <w:link w:val="21"/>
    <w:uiPriority w:val="99"/>
    <w:semiHidden/>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4248</Words>
  <Characters>24214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История русской церкви</vt:lpstr>
    </vt:vector>
  </TitlesOfParts>
  <Company>JV Company</Company>
  <LinksUpToDate>false</LinksUpToDate>
  <CharactersWithSpaces>28406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церкви</dc:title>
  <dc:subject/>
  <dc:creator>Воспенникова Анна</dc:creator>
  <cp:keywords/>
  <dc:description/>
  <cp:lastModifiedBy>admin</cp:lastModifiedBy>
  <cp:revision>2</cp:revision>
  <cp:lastPrinted>2003-12-16T08:48:00Z</cp:lastPrinted>
  <dcterms:created xsi:type="dcterms:W3CDTF">2014-02-21T17:04:00Z</dcterms:created>
  <dcterms:modified xsi:type="dcterms:W3CDTF">2014-02-21T17:04:00Z</dcterms:modified>
  <cp:category>1У2</cp:category>
</cp:coreProperties>
</file>