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5F2" w:rsidRPr="00D16445" w:rsidRDefault="00DC55F2" w:rsidP="00DC55F2">
      <w:pPr>
        <w:spacing w:before="120"/>
        <w:jc w:val="center"/>
        <w:rPr>
          <w:b/>
          <w:sz w:val="32"/>
        </w:rPr>
      </w:pPr>
      <w:r w:rsidRPr="00D16445">
        <w:rPr>
          <w:b/>
          <w:sz w:val="32"/>
        </w:rPr>
        <w:t>Особенности богослужения первых трех дней Страстной седмицы</w:t>
      </w:r>
    </w:p>
    <w:p w:rsidR="00DC55F2" w:rsidRPr="00D16445" w:rsidRDefault="00DC55F2" w:rsidP="00DC55F2">
      <w:pPr>
        <w:spacing w:before="120"/>
        <w:jc w:val="center"/>
        <w:rPr>
          <w:sz w:val="28"/>
        </w:rPr>
      </w:pPr>
      <w:r w:rsidRPr="00D16445">
        <w:rPr>
          <w:sz w:val="28"/>
        </w:rPr>
        <w:t xml:space="preserve">Шиманский Г. И. 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В первые три дня Страстной седмицы Церковь подготавливает христиан к достойному созерцанию и сердечному соучастию в крестных страданиях Спасителя. Уже на вечерне в Неделю Ваий Святая Церковь призывает верных стекаться от Божественного (высочайшего и священного) праздника Ваий на Божественный (священный) праздник честному и спасительному таинству страстей Христовых и видеть Господа</w:t>
      </w:r>
      <w:r>
        <w:t xml:space="preserve">, </w:t>
      </w:r>
      <w:r w:rsidRPr="00D16445">
        <w:t>приемлющего за нас добровольные страдания и смерть. В песнопениях Триоди Церковь побуждает верующих идти за Господом</w:t>
      </w:r>
      <w:r>
        <w:t xml:space="preserve">, </w:t>
      </w:r>
      <w:r w:rsidRPr="00D16445">
        <w:t>сораспяться с Ним и удостоиться Царства Небесного. В богослужении первых трех дней Страстной седмицы еще удерживается общий покаянный характер песнопений.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Каждый из первых трех дней Страстной седмицы</w:t>
      </w:r>
      <w:r>
        <w:t xml:space="preserve">, </w:t>
      </w:r>
      <w:r w:rsidRPr="00D16445">
        <w:t>кроме общих особенностей</w:t>
      </w:r>
      <w:r>
        <w:t xml:space="preserve">, </w:t>
      </w:r>
      <w:r w:rsidRPr="00D16445">
        <w:t>имеет и свои собственные и посвящается особому воспоминанию</w:t>
      </w:r>
      <w:r>
        <w:t xml:space="preserve">, </w:t>
      </w:r>
      <w:r w:rsidRPr="00D16445">
        <w:t xml:space="preserve">содержащемуся в песнопениях и евангельских чтениях на утрене и Литургии. </w:t>
      </w:r>
    </w:p>
    <w:p w:rsidR="00DC55F2" w:rsidRDefault="00DC55F2" w:rsidP="00DC55F2">
      <w:pPr>
        <w:spacing w:before="120"/>
        <w:ind w:firstLine="567"/>
        <w:jc w:val="both"/>
      </w:pPr>
      <w:r w:rsidRPr="00D16445">
        <w:t>В Великий Понедельник Церковь в своих песнопениях призывает встретить начало страстей Христовых. В богослужении Понедельника воспоминается ветхозаветный патриарх Иосиф</w:t>
      </w:r>
      <w:r>
        <w:t xml:space="preserve">, </w:t>
      </w:r>
      <w:r w:rsidRPr="00D16445">
        <w:t>по зависти проданный своими братьями в Еги¬пет и прообразовавший страдания Христа Спасителя</w:t>
      </w:r>
      <w:r>
        <w:t xml:space="preserve">, </w:t>
      </w:r>
      <w:r w:rsidRPr="00D16445">
        <w:t>преданного на смерть соотечественниками. Воспоминается также проклятие и иссушение Господом бесплодной смоковницы</w:t>
      </w:r>
      <w:r>
        <w:t xml:space="preserve">, </w:t>
      </w:r>
      <w:r w:rsidRPr="00D16445">
        <w:t>служившей образом лицемерных книжников и фарисеев</w:t>
      </w:r>
      <w:r>
        <w:t xml:space="preserve">, </w:t>
      </w:r>
      <w:r w:rsidRPr="00D16445">
        <w:t>у которых несмотря на их внешнюю набожность Господь не нашел истинных плодов веры и благочестия</w:t>
      </w:r>
      <w:r>
        <w:t xml:space="preserve">, </w:t>
      </w:r>
      <w:r w:rsidRPr="00D16445">
        <w:t>а только лицемерную сень (тень) закона. Бесплодной</w:t>
      </w:r>
      <w:r>
        <w:t xml:space="preserve">, </w:t>
      </w:r>
      <w:r w:rsidRPr="00D16445">
        <w:t>засохшей смоковнице подобна и всякая душа человеческая</w:t>
      </w:r>
      <w:r>
        <w:t xml:space="preserve">, </w:t>
      </w:r>
      <w:r w:rsidRPr="00D16445">
        <w:t>не приносящая духовных плодов: истинного покаяния</w:t>
      </w:r>
      <w:r>
        <w:t xml:space="preserve">, </w:t>
      </w:r>
      <w:r w:rsidRPr="00D16445">
        <w:t>веры</w:t>
      </w:r>
      <w:r>
        <w:t xml:space="preserve">, </w:t>
      </w:r>
      <w:r w:rsidRPr="00D16445">
        <w:t>молитвы и добрых дел.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В Великий Вторник воспоминается обличение Господом книжников и фарисеев</w:t>
      </w:r>
      <w:r>
        <w:t xml:space="preserve">, </w:t>
      </w:r>
      <w:r w:rsidRPr="00D16445">
        <w:t>Его беседы и притчи во Иерусалимском храме — о подати</w:t>
      </w:r>
      <w:r>
        <w:t xml:space="preserve">, </w:t>
      </w:r>
      <w:r w:rsidRPr="00D16445">
        <w:t>подаваемой кесарю</w:t>
      </w:r>
      <w:r>
        <w:t xml:space="preserve">, </w:t>
      </w:r>
      <w:r w:rsidRPr="00D16445">
        <w:t>о воскресении мертвых</w:t>
      </w:r>
      <w:r>
        <w:t xml:space="preserve">, </w:t>
      </w:r>
      <w:r w:rsidRPr="00D16445">
        <w:t>Страшном Суде и кончине мира</w:t>
      </w:r>
      <w:r>
        <w:t xml:space="preserve">, </w:t>
      </w:r>
      <w:r w:rsidRPr="00D16445">
        <w:t xml:space="preserve">притчи о десяти девах и о талантах. В притчах изображается неожиданность пришествия Господа (притча о десяти девах) и праведность Суда Божия (притча о талантах). 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В Великую Среду воспоминается жена грешница</w:t>
      </w:r>
      <w:r>
        <w:t xml:space="preserve">, </w:t>
      </w:r>
      <w:r w:rsidRPr="00D16445">
        <w:t>омывшая слезами и помазавшая драгоценным миром ноги Спасителя</w:t>
      </w:r>
      <w:r>
        <w:t xml:space="preserve">, </w:t>
      </w:r>
      <w:r w:rsidRPr="00D16445">
        <w:t>когда Он пребывал на вечери в Вифании в доме Симона прокаженного</w:t>
      </w:r>
      <w:r>
        <w:t xml:space="preserve">, </w:t>
      </w:r>
      <w:r w:rsidRPr="00D16445">
        <w:t>и этим приготовившая Христа к погребению. Здесь же Иуда мнимой заботливостью о нищих обнаружил свое сребролюбие</w:t>
      </w:r>
      <w:r>
        <w:t xml:space="preserve">, </w:t>
      </w:r>
      <w:r w:rsidRPr="00D16445">
        <w:t>а вечером решился предать Христа Спасителя иудейским старейшинам за 30 сребреников.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В первые три дня Страстной седмицы положено прочитывать на богослужении всю Псалтирь</w:t>
      </w:r>
      <w:r>
        <w:t xml:space="preserve">, </w:t>
      </w:r>
      <w:r w:rsidRPr="00D16445">
        <w:t>кроме 17-й кафизмы</w:t>
      </w:r>
      <w:r>
        <w:t xml:space="preserve">, </w:t>
      </w:r>
      <w:r w:rsidRPr="00D16445">
        <w:t xml:space="preserve">читаемой на утрене Великой Субботы. 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Накануне этих дней служится повечерие: великое повечерие — в понедельник и вторник вечером; малое повечерие — с воскресенья на понедельник</w:t>
      </w:r>
      <w:r>
        <w:t xml:space="preserve">, </w:t>
      </w:r>
      <w:r w:rsidRPr="00D16445">
        <w:t>в среду вечером и в следующие дни. На повечерии поется трипеснец святого Андрея Критского.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На утрене после "Аллилуиа" в первые три дня поется (трижды) особым напевом тропарь "Се</w:t>
      </w:r>
      <w:r>
        <w:t xml:space="preserve">, </w:t>
      </w:r>
      <w:r w:rsidRPr="00D16445">
        <w:t>Жених грядет в полунощи</w:t>
      </w:r>
      <w:r>
        <w:t xml:space="preserve">, </w:t>
      </w:r>
      <w:r w:rsidRPr="00D16445">
        <w:t>и блажен раб</w:t>
      </w:r>
      <w:r>
        <w:t xml:space="preserve">, </w:t>
      </w:r>
      <w:r w:rsidRPr="00D16445">
        <w:t>егоже обрящет бдяща; недостоин же паки</w:t>
      </w:r>
      <w:r>
        <w:t xml:space="preserve">, </w:t>
      </w:r>
      <w:r w:rsidRPr="00D16445">
        <w:t>егоже обрящет унывающа. Блюди убо</w:t>
      </w:r>
      <w:r>
        <w:t xml:space="preserve">, </w:t>
      </w:r>
      <w:r w:rsidRPr="00D16445">
        <w:t>душе моя</w:t>
      </w:r>
      <w:r>
        <w:t xml:space="preserve">, </w:t>
      </w:r>
      <w:r w:rsidRPr="00D16445">
        <w:t>не сном отяготи¬ся</w:t>
      </w:r>
      <w:r>
        <w:t xml:space="preserve">, </w:t>
      </w:r>
      <w:r w:rsidRPr="00D16445">
        <w:t>да не смерти предана будеши</w:t>
      </w:r>
      <w:r>
        <w:t xml:space="preserve">, </w:t>
      </w:r>
      <w:r w:rsidRPr="00D16445">
        <w:t>и Царствия вне затворишися. Но воспряни зовущи: свят</w:t>
      </w:r>
      <w:r>
        <w:t xml:space="preserve">, </w:t>
      </w:r>
      <w:r w:rsidRPr="00D16445">
        <w:t>свят</w:t>
      </w:r>
      <w:r>
        <w:t xml:space="preserve">, </w:t>
      </w:r>
      <w:r w:rsidRPr="00D16445">
        <w:t>свят еси</w:t>
      </w:r>
      <w:r>
        <w:t xml:space="preserve">, </w:t>
      </w:r>
      <w:r w:rsidRPr="00D16445">
        <w:t>Боже</w:t>
      </w:r>
      <w:r>
        <w:t xml:space="preserve">, </w:t>
      </w:r>
      <w:r w:rsidRPr="00D16445">
        <w:t>Богородицею помилуй нас". В этом тропаре Церковь внушает нам спасительный страх внезапного пришествия Судии мира и побуждает нас к духовному бодрствованию.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После стихословия трех кафизм на утрене читается Евангелие</w:t>
      </w:r>
      <w:r>
        <w:t xml:space="preserve">, </w:t>
      </w:r>
      <w:r w:rsidRPr="00D16445">
        <w:t>особое на каждый день. После кафизм ектении не полагается</w:t>
      </w:r>
      <w:r>
        <w:t xml:space="preserve">, </w:t>
      </w:r>
      <w:r w:rsidRPr="00D16445">
        <w:t>но сразу после третьей кафизмы и седальна диакон произносит "И о сподобитися нам слышанию святаго Евангелия".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По прочтении Евангелия</w:t>
      </w:r>
      <w:r>
        <w:t xml:space="preserve">, </w:t>
      </w:r>
      <w:r w:rsidRPr="00D16445">
        <w:t>50-го псалма и молитвы "Спаси</w:t>
      </w:r>
      <w:r>
        <w:t xml:space="preserve">, </w:t>
      </w:r>
      <w:r w:rsidRPr="00D16445">
        <w:t>Боже</w:t>
      </w:r>
      <w:r>
        <w:t xml:space="preserve">, </w:t>
      </w:r>
      <w:r w:rsidRPr="00D16445">
        <w:t>люди Твоя" в понедельник и среду поется трипеснец</w:t>
      </w:r>
      <w:r>
        <w:t xml:space="preserve">, </w:t>
      </w:r>
      <w:r w:rsidRPr="00D16445">
        <w:t>а во вторник — двупеснец (8-я и 9-я песнь). Припев к тропарям трипеснцев и канонов в Страстную седмицу: "Слава Тебе</w:t>
      </w:r>
      <w:r>
        <w:t xml:space="preserve">, </w:t>
      </w:r>
      <w:r w:rsidRPr="00D16445">
        <w:t>Боже наш</w:t>
      </w:r>
      <w:r>
        <w:t xml:space="preserve">, </w:t>
      </w:r>
      <w:r w:rsidRPr="00D16445">
        <w:t>слава Тебе". По окончании трипеснца в первые четыре дня поется ексапостиларий: "Чертог Твой вижду</w:t>
      </w:r>
      <w:r>
        <w:t xml:space="preserve">, </w:t>
      </w:r>
      <w:r w:rsidRPr="00D16445">
        <w:t>Спасе мой</w:t>
      </w:r>
      <w:r>
        <w:t xml:space="preserve">, </w:t>
      </w:r>
      <w:r w:rsidRPr="00D16445">
        <w:t>украшенный</w:t>
      </w:r>
      <w:r>
        <w:t xml:space="preserve">, </w:t>
      </w:r>
      <w:r w:rsidRPr="00D16445">
        <w:t>и одежды не имам</w:t>
      </w:r>
      <w:r>
        <w:t xml:space="preserve">, </w:t>
      </w:r>
      <w:r w:rsidRPr="00D16445">
        <w:t>да вниду в онь (в него); просвети одеяние души моея</w:t>
      </w:r>
      <w:r>
        <w:t xml:space="preserve">, </w:t>
      </w:r>
      <w:r w:rsidRPr="00D16445">
        <w:t>Светодавче</w:t>
      </w:r>
      <w:r>
        <w:t xml:space="preserve">, </w:t>
      </w:r>
      <w:r w:rsidRPr="00D16445">
        <w:t>и спаси мя" (трижды). В этом песнопении мы исповедуем перед Господом свое недостоинство</w:t>
      </w:r>
      <w:r>
        <w:t xml:space="preserve">, </w:t>
      </w:r>
      <w:r w:rsidRPr="00D16445">
        <w:t>сокрушаемся и плачем</w:t>
      </w:r>
      <w:r>
        <w:t xml:space="preserve">, </w:t>
      </w:r>
      <w:r w:rsidRPr="00D16445">
        <w:t>подобно невесте</w:t>
      </w:r>
      <w:r>
        <w:t xml:space="preserve">, </w:t>
      </w:r>
      <w:r w:rsidRPr="00D16445">
        <w:t>оставленной вне брачного чертога. Далее по уставу — хвалитные псалмы</w:t>
      </w:r>
      <w:r>
        <w:t xml:space="preserve">, </w:t>
      </w:r>
      <w:r w:rsidRPr="00D16445">
        <w:t>стихиры на хвалитех и прочее последо¬вание утрени.</w:t>
      </w:r>
    </w:p>
    <w:p w:rsidR="00DC55F2" w:rsidRDefault="00DC55F2" w:rsidP="00DC55F2">
      <w:pPr>
        <w:spacing w:before="120"/>
        <w:ind w:firstLine="567"/>
        <w:jc w:val="both"/>
      </w:pPr>
      <w:r w:rsidRPr="00D16445">
        <w:t>В первые три дня Страстной седмицы на 3-м</w:t>
      </w:r>
      <w:r>
        <w:t xml:space="preserve">, </w:t>
      </w:r>
      <w:r w:rsidRPr="00D16445">
        <w:t>6-м и 9-м часах последовательно и целиком прочитывается все Четвероевангелие (в 9 отделах)</w:t>
      </w:r>
      <w:r>
        <w:t xml:space="preserve">, </w:t>
      </w:r>
      <w:r w:rsidRPr="00D16445">
        <w:t>до слов: ныне прославися Сын Человеческий (Ин. 13</w:t>
      </w:r>
      <w:r>
        <w:t xml:space="preserve">, </w:t>
      </w:r>
      <w:r w:rsidRPr="00D16445">
        <w:t>32). Евангелие читается по¬сле пения великопостного тропаря часа и по прочтении Богородична часа</w:t>
      </w:r>
      <w:r>
        <w:t xml:space="preserve">, </w:t>
      </w:r>
      <w:r w:rsidRPr="00D16445">
        <w:t>а на 6-м часе — после прочтения паремии</w:t>
      </w:r>
      <w:r>
        <w:t xml:space="preserve">, </w:t>
      </w:r>
      <w:r w:rsidRPr="00D16445">
        <w:t>предваряемой и завершаемой пением прокимна.</w:t>
      </w:r>
    </w:p>
    <w:p w:rsidR="00DC55F2" w:rsidRDefault="00DC55F2" w:rsidP="00DC55F2">
      <w:pPr>
        <w:spacing w:before="120"/>
        <w:ind w:firstLine="567"/>
        <w:jc w:val="both"/>
      </w:pPr>
      <w:r w:rsidRPr="00D16445">
        <w:t>Ветхозаветные чтения имеют тот же порядок</w:t>
      </w:r>
      <w:r>
        <w:t xml:space="preserve">, </w:t>
      </w:r>
      <w:r w:rsidRPr="00D16445">
        <w:t>что и в предыдущие дни служения по Постной Триоди. Но состав чтений иной. Так</w:t>
      </w:r>
      <w:r>
        <w:t xml:space="preserve">, </w:t>
      </w:r>
      <w:r w:rsidRPr="00D16445">
        <w:t>на 6 часе вместо пророчества Исаии</w:t>
      </w:r>
      <w:r>
        <w:t xml:space="preserve">, </w:t>
      </w:r>
      <w:r w:rsidRPr="00D16445">
        <w:t>читаются пророчества Иезекииля</w:t>
      </w:r>
      <w:r>
        <w:t xml:space="preserve">, </w:t>
      </w:r>
      <w:r w:rsidRPr="00D16445">
        <w:t>созерцавшего дивные образы Херувимов на огненных колесницах</w:t>
      </w:r>
      <w:r>
        <w:t xml:space="preserve">, </w:t>
      </w:r>
      <w:r w:rsidRPr="00D16445">
        <w:t>движимых Духом. На вечерне в первые четыре дня читается паремия из Книги Исход о бедствиях евреев в Египте и избавлении от них; эти бедствия служили прообразом духовных бедствий греховного человечества и избавления от них страданиями Спасителя. Вторая паремия на вечерне читается из Книги Иова</w:t>
      </w:r>
      <w:r>
        <w:t xml:space="preserve">, </w:t>
      </w:r>
      <w:r w:rsidRPr="00D16445">
        <w:t>невинного и безропотного страдальца</w:t>
      </w:r>
      <w:r>
        <w:t xml:space="preserve">, </w:t>
      </w:r>
      <w:r w:rsidRPr="00D16445">
        <w:t>служившего прообразом страданий Спасителя.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В первые три дня Страстной седмицы совершается Литургия Преждеосвященных даров.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После пения "Да исправится молитва моя" и великих поклонов читается Евангелие</w:t>
      </w:r>
      <w:r>
        <w:t xml:space="preserve">, </w:t>
      </w:r>
      <w:r w:rsidRPr="00D16445">
        <w:t>соответственно воспоминанию каждого дня; Апостол на Литургии в эти дни не читается.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В среду в конце Литургии (после "Буди имя Господне") последний раз во время Великого Поста читается молитва святого Ефрема Сирина (с тремя великими поклонами).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В первые три дня Страстной седмицы</w:t>
      </w:r>
      <w:r>
        <w:t xml:space="preserve">, </w:t>
      </w:r>
      <w:r w:rsidRPr="00D16445">
        <w:t>начиная с вечерни в Неделю Ваий</w:t>
      </w:r>
      <w:r>
        <w:t xml:space="preserve">, </w:t>
      </w:r>
      <w:r w:rsidRPr="00D16445">
        <w:t>в конце служб бывает особый отпуст: "Грядый Господь на вольную страсть нашего ради спасения</w:t>
      </w:r>
      <w:r>
        <w:t xml:space="preserve">, </w:t>
      </w:r>
      <w:r w:rsidRPr="00D16445">
        <w:t>Христос</w:t>
      </w:r>
      <w:r>
        <w:t xml:space="preserve">, </w:t>
      </w:r>
      <w:r w:rsidRPr="00D16445">
        <w:t>истиннный Бог наш".</w:t>
      </w:r>
    </w:p>
    <w:p w:rsidR="00DC55F2" w:rsidRDefault="00DC55F2" w:rsidP="00DC55F2">
      <w:pPr>
        <w:spacing w:before="120"/>
        <w:ind w:firstLine="567"/>
        <w:jc w:val="both"/>
      </w:pPr>
      <w:r w:rsidRPr="00D16445">
        <w:t>В Страстную седмицу</w:t>
      </w:r>
      <w:r>
        <w:t xml:space="preserve">, </w:t>
      </w:r>
      <w:r w:rsidRPr="00D16445">
        <w:t>как и в первую седмицу</w:t>
      </w:r>
      <w:r>
        <w:t xml:space="preserve">, </w:t>
      </w:r>
      <w:r w:rsidRPr="00D16445">
        <w:t>не бывает поминовения усопших</w:t>
      </w:r>
      <w:r>
        <w:t xml:space="preserve"> </w:t>
      </w:r>
      <w:r w:rsidRPr="00D16445">
        <w:t>и не совершается память святых</w:t>
      </w:r>
      <w:r>
        <w:t xml:space="preserve">, </w:t>
      </w:r>
      <w:r w:rsidRPr="00D16445">
        <w:t>так как вся седмица посвящена исключительно воспоминанию страданий и Крестной смерти Господ .</w:t>
      </w:r>
    </w:p>
    <w:p w:rsidR="00DC55F2" w:rsidRPr="00D16445" w:rsidRDefault="00DC55F2" w:rsidP="00DC55F2">
      <w:pPr>
        <w:spacing w:before="120"/>
        <w:ind w:firstLine="567"/>
        <w:jc w:val="both"/>
      </w:pPr>
      <w:r w:rsidRPr="00D16445">
        <w:t>Если в Великий Понедельник</w:t>
      </w:r>
      <w:r>
        <w:t xml:space="preserve">, </w:t>
      </w:r>
      <w:r w:rsidRPr="00D16445">
        <w:t>Великий Вторник или Великую Среду случится праздник Благовещения</w:t>
      </w:r>
      <w:r>
        <w:t xml:space="preserve">, </w:t>
      </w:r>
      <w:r w:rsidRPr="00D16445">
        <w:t>то служба праздника соединяется со службой Триоди. Накануне Понедельника всенощное бдение начинается с великой вечерни</w:t>
      </w:r>
      <w:r>
        <w:t xml:space="preserve">, </w:t>
      </w:r>
      <w:r w:rsidRPr="00D16445">
        <w:t>а накануне Вторника и Среды — с великого повечерия. После великого славословия совершается лития</w:t>
      </w:r>
      <w:r>
        <w:t xml:space="preserve">, </w:t>
      </w:r>
      <w:r w:rsidRPr="00D16445">
        <w:t>на утрене поется полиелей</w:t>
      </w:r>
      <w:r>
        <w:t xml:space="preserve">, </w:t>
      </w:r>
      <w:r w:rsidRPr="00D16445">
        <w:t>величание</w:t>
      </w:r>
      <w:r>
        <w:t xml:space="preserve">, </w:t>
      </w:r>
      <w:r w:rsidRPr="00D16445">
        <w:t>прокимен и читается Евангелие Благовещению. Ирмосы канона — Благовещения. На девятой песни — припевы Благовещения. Славословие читается. В конце утрени и на часах — молитва святого Ефрема Сирина (на часах — по 3 великих поклона). Литургия совершается святого Иоанна Златоуста в соединении с вечерней. На Литургии прокимен</w:t>
      </w:r>
      <w:r>
        <w:t xml:space="preserve">, </w:t>
      </w:r>
      <w:r w:rsidRPr="00D16445">
        <w:t>Апостол</w:t>
      </w:r>
      <w:r>
        <w:t xml:space="preserve">, </w:t>
      </w:r>
      <w:r w:rsidRPr="00D16445">
        <w:t>задостойник и причастен — Благовещения. Евангелие на Литургии читается Благовещения и дня.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5F2"/>
    <w:rsid w:val="001A35F6"/>
    <w:rsid w:val="00471DF7"/>
    <w:rsid w:val="004A4DAD"/>
    <w:rsid w:val="0056498B"/>
    <w:rsid w:val="00811DD4"/>
    <w:rsid w:val="00854B12"/>
    <w:rsid w:val="00D16445"/>
    <w:rsid w:val="00DC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47B4E9-A810-43CF-9428-621C86BC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5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55F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богослужения первых трех дней Страстной седмицы</vt:lpstr>
    </vt:vector>
  </TitlesOfParts>
  <Company>Home</Company>
  <LinksUpToDate>false</LinksUpToDate>
  <CharactersWithSpaces>6728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богослужения первых трех дней Страстной седмицы</dc:title>
  <dc:subject/>
  <dc:creator>User</dc:creator>
  <cp:keywords/>
  <dc:description/>
  <cp:lastModifiedBy>admin</cp:lastModifiedBy>
  <cp:revision>2</cp:revision>
  <dcterms:created xsi:type="dcterms:W3CDTF">2014-02-20T06:37:00Z</dcterms:created>
  <dcterms:modified xsi:type="dcterms:W3CDTF">2014-02-20T06:37:00Z</dcterms:modified>
</cp:coreProperties>
</file>