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0421" w:rsidRPr="00901561" w:rsidRDefault="00450421" w:rsidP="00450421">
      <w:pPr>
        <w:spacing w:before="120"/>
        <w:jc w:val="center"/>
        <w:rPr>
          <w:b/>
          <w:bCs/>
          <w:sz w:val="32"/>
          <w:szCs w:val="32"/>
        </w:rPr>
      </w:pPr>
      <w:r w:rsidRPr="00901561">
        <w:rPr>
          <w:b/>
          <w:bCs/>
          <w:sz w:val="32"/>
          <w:szCs w:val="32"/>
        </w:rPr>
        <w:t xml:space="preserve">Догмат о непорочном зачатии </w:t>
      </w:r>
    </w:p>
    <w:p w:rsidR="00450421" w:rsidRPr="00901561" w:rsidRDefault="00450421" w:rsidP="00450421">
      <w:pPr>
        <w:spacing w:before="120"/>
        <w:jc w:val="center"/>
        <w:rPr>
          <w:sz w:val="28"/>
          <w:szCs w:val="28"/>
        </w:rPr>
      </w:pPr>
      <w:r w:rsidRPr="00901561">
        <w:rPr>
          <w:sz w:val="28"/>
          <w:szCs w:val="28"/>
        </w:rPr>
        <w:t xml:space="preserve">Лосский В. Н. </w:t>
      </w:r>
    </w:p>
    <w:p w:rsidR="00450421" w:rsidRPr="00901561" w:rsidRDefault="00450421" w:rsidP="00450421">
      <w:pPr>
        <w:spacing w:before="120"/>
        <w:ind w:firstLine="567"/>
        <w:jc w:val="both"/>
      </w:pPr>
      <w:r w:rsidRPr="00901561">
        <w:t>"Царственная Дева, облеченная истинной славой и достоинством, не нуждается еще в какой-то ложной славе" Бернард Клервоскин. Ad canonicos Lugdunenses, de conceptione s. Mariae.</w:t>
      </w:r>
    </w:p>
    <w:p w:rsidR="00450421" w:rsidRPr="00901561" w:rsidRDefault="00450421" w:rsidP="00450421">
      <w:pPr>
        <w:spacing w:before="120"/>
        <w:ind w:firstLine="567"/>
        <w:jc w:val="both"/>
      </w:pPr>
      <w:r w:rsidRPr="00901561">
        <w:t>Некоторые люди, обманываясь сходством словесных выражений или ложной ассоциацией идей, смешивают учение Римской Церкви о непорочном зачатии Марии с догматом о девственном зачатии нашего Господа Иисуса Христа. Первое из этих учений, представляя собой нововведение римского католицизма, относится к рождению Самой Пресвятой Девы, тогда как второе, общее сокровище христианской веры, касается Рождества нашего Господа Иисуса Христа, "нас ради человек и нашего ради спасения сшедшего с небес и воплотившагося от Духа Свята и Марии Девы и вочеловечшася".</w:t>
      </w:r>
    </w:p>
    <w:p w:rsidR="00450421" w:rsidRPr="00901561" w:rsidRDefault="00450421" w:rsidP="00450421">
      <w:pPr>
        <w:spacing w:before="120"/>
        <w:ind w:firstLine="567"/>
        <w:jc w:val="both"/>
      </w:pPr>
      <w:r w:rsidRPr="00901561">
        <w:t>Учение о непорочном зачатии берет свое начало в том особом почитании, которое некоторые духовные круги отделившегося Запада стали воздавать Пресвятой Деве с конца XIII в. Оно было провозглашено "богооткровенной истиной" 8 декабря 1854 г. папой Пием IX motu proprio (без созыва Собора). Этот новый догмат был принят с намерением прославить Пресвятую Деву, Которая как орудие воплощения нашего Господа становится Соучастницей нашего искупления. По этому учению Она якобы пользуется особой привилегией - быть неподверженной первородному греху с момента Своего зачатия Ее родителями Иоакимом и Анной. Эта особая благодать, которая соделала Ее, так сказать, как бы искупленной до подвига искупления, Ей якобы была дарована в предвидении будущей заслуги Ее Сына. Для того чтобы воплотиться и стать "совершенным человеком", Божественное Слово нуждалось в совершенной природе, не зараженной грехом; надо было, следовательно, чтобы сосуд, из которого Он воспринимал Свое человечество, был чист от всякой скверны, заранее очищен. Отсюда, по мнению римских богословов, вытекает необходимость даровать Пресвятой Деве, хотя и зачатой естественным путем, как и всякое человеческое создание, особую привилегию, поставив Ее вне потомства Адамова и освободив от первородной вины, общей для всего человеческого рода. В самом деле, согласно новому римскому догмату, Пресвятая Дева якобы приобщилась уже от утробы матери к состоянию первого человека до грехопадения.</w:t>
      </w:r>
    </w:p>
    <w:p w:rsidR="00450421" w:rsidRPr="00901561" w:rsidRDefault="00450421" w:rsidP="00450421">
      <w:pPr>
        <w:spacing w:before="120"/>
        <w:ind w:firstLine="567"/>
        <w:jc w:val="both"/>
      </w:pPr>
      <w:r w:rsidRPr="00901561">
        <w:t>Православная Церковь, которая всегда воздавала Божией Матери особое почитание, превознося Ее выше небесных духов - "честнейшую херувим и славнейшую без сравнения серафим",- никогда не допускала,- по крайней мере, в том значении, которое этому придает Римская Церковь,- догмата о непорочном зачатии. Определение "привилегия, дарованная Пресвятой Деве ввиду будущей заслуги Ее Сына" противно духу православного христианства; оно не может принять этот крайний юридизм, который стирает действительный характер подвига нашего искупления и видит в нем только лишь отвлеченную заслугу Христа, вменяемую человеческому лицу до страдания и воскресения Христова, даже до Его воплощения, и это по особому Божиему произволению. Если Пресвятая Дева могла пользоваться последствиями искупления до искупительного подвига Христова, то не видно, почему бы эта привилегия не могла быть распространена и на других людей, например на весь род Христов, на все то потомство Адамово, которое способствовало из поколения в поколение приготовлению человеческой природы к тому, чтобы она затем была воспринята Словом в утробе Марии. В самом деле, это было бы логично и соответствовало бы нашему представлению о благости Божией, однако абсурдность подобного предположения совершенно очевидна: человечество пользуется своего рода "судебным постановлением об отсутствии состава преступления", несмотря на свое грехопадение, спасается заранее и все же ожидает подвига своего спасения от Христа. То, что кажется абсурдным по отношению ко всему человечеству, жившему до Христа, не менее абсурдно, когда речь идет об одном человеке. Эта бессмыслица становится в таком случае еще более очевидной: дабы подвиг искупления мог совершиться для всего человечества, нужно было, чтобы он предварительно совершился для одного его члена. Иначе говоря, для того чтобы искупление имело место, нужно было, чтобы оно уже существовало, чтобы кто-то заранее воспользовался его плодами.</w:t>
      </w:r>
    </w:p>
    <w:p w:rsidR="00450421" w:rsidRPr="00901561" w:rsidRDefault="00450421" w:rsidP="00450421">
      <w:pPr>
        <w:spacing w:before="120"/>
        <w:ind w:firstLine="567"/>
        <w:jc w:val="both"/>
      </w:pPr>
      <w:r w:rsidRPr="00901561">
        <w:t>Нам, конечно, могут возразить, что это законно, когда речь, идет о таком исключительном создании, как Пресвятая Дева, Которой было предназначено послужить орудием для воплощения и тем самым для искупления. В некоторой мере это правильно: Дева, беспорочно родившая Слово, истинного Бога и истинного Человека, не была обыкновенным созданием. Но можно ли Ее полностью отделить, с момента Ее зачатия Иоакимом и Анной, от остальной части потомства Адамова? Изолируя Ее таким образом, не подвергаемся ли мы риску обесценить всю историю человечества до Христа, уничтожить само значение Ветхого Завета, который был мессианским ожиданием постепенным приготовлением человечества к воплощению Слова? Действительно, если воплощение было обусловлено только лишь привилегией, дарованной Пресвятой Деве "ввиду будущей заслуги Ее Сына", то пришествие Мессии в мир могло совершиться в любой другой момент человеческой истории; в любой момент Бог особым произволением, зависящим только от Его Божественной воли, мог создать непорочное орудие Своего воплощения, не считаясь с человеческой свободой в судьбах падшего мира. Однако история Ветхого Завета нас учит другому: добровольная жертва Авраама, страдание Иова, подвиги пророков, наконец, вся история избранного народа с его взлетами и падениями не являются только собранием прообразов Христа, но также и непрестанным испытанием человеческой свободы, отвечающей на Божественный призыв, предоставляющей Богу в этом медленном и трудном продвижении человеческие условия, необходимые для выполнения Его обетования.</w:t>
      </w:r>
    </w:p>
    <w:p w:rsidR="00450421" w:rsidRPr="00901561" w:rsidRDefault="00450421" w:rsidP="00450421">
      <w:pPr>
        <w:spacing w:before="120"/>
        <w:ind w:firstLine="567"/>
        <w:jc w:val="both"/>
      </w:pPr>
      <w:r w:rsidRPr="00901561">
        <w:t>Вся библейская история раскрывается, таким образом, как приуготовление человечества к воплощению, к той "полноте времен", когда ангел был послан приветствовать Марию и получить из Ее уст согласие человечества на то, чтобы Слово стало плотию: "Се раба Господня: буди Мне по глаголу твоему".</w:t>
      </w:r>
    </w:p>
    <w:p w:rsidR="00450421" w:rsidRPr="00901561" w:rsidRDefault="00450421" w:rsidP="00450421">
      <w:pPr>
        <w:spacing w:before="120"/>
        <w:ind w:firstLine="567"/>
        <w:jc w:val="both"/>
      </w:pPr>
      <w:r w:rsidRPr="00901561">
        <w:t>Византийский богослов XIV в. Николай Кавасила в поучении на Благовещение говорит: "Благовещение было не только подвигом Отца, Его Силы и Его Духа, но также и подвигом воли и веры Пресвятой Девы. Без согласия Пренепорочной, без участия Ее веры это намерение было бы столь же неосуществимо, как и без вмешательства Самих трех Божественных Лиц. Только лишь после того, как Бог Ее научил и убедил, Он Ее берет Себе в Матери и заимствует у Нее плоть, которую Она желает Ему предоставить. Точно так же, как Он добровольно воплощался, желал Он, чтобы и Матерь Его свободно и по Своему полному желанию Его родила" [1].</w:t>
      </w:r>
    </w:p>
    <w:p w:rsidR="00450421" w:rsidRPr="00901561" w:rsidRDefault="00450421" w:rsidP="00450421">
      <w:pPr>
        <w:spacing w:before="120"/>
        <w:ind w:firstLine="567"/>
        <w:jc w:val="both"/>
      </w:pPr>
      <w:r w:rsidRPr="00901561">
        <w:t>Если бы Пресвятая Дева была изолирована от остальной части человечества привилегией Бога, даровавшего Ей заранее состояние человека до грехопадения, то Ее свободное согласие на Божественную волю, Ее ответ архангелу Гавриилу утеряли бы свою историческую связь с другими актами, способствовавшими на протяжении веков приуготовлению человечества к пришествию Мессии; тогда была бы разорвана преемственность святости Ветхого Завета, накоплявшаяся из поколения в поколение, чтобы завершиться, наконец, в лице Марии, Пречистой Девы, смиренное послушание Которой должно было переступить последний порог, который с человеческой стороны делал возможным подвиг нашего спасения. Догмат о непорочном зачатии, как он сформулирован Римской Церковью, разрывает ту святую преемственность "праведных праотцев Божиих", которая находит свой конечный предел в "Ессе ancil-la Domini" [2]. История Израиля теряет свой собственный смысл, человеческая свобода лишается всего своего значения, и само пришествие Христа, которое якобы произошло в силу самопроизвольного решения Божия, приобретает характер появления "deus ex machina", врывающегося в человеческую историю. Таковы плоды искусственного и отвлеченного учения, которое, желая прославить Пресвятую Деву, лишает Ее внутренней глубокой связи с человечеством и, даруя Ей привилегию быть свободной от первородного греха с момента Своего зачатия, странным образом уменьшает значение Ее послушания Божественному Благовестию в день Благовещения.</w:t>
      </w:r>
    </w:p>
    <w:p w:rsidR="00450421" w:rsidRPr="00901561" w:rsidRDefault="00450421" w:rsidP="00450421">
      <w:pPr>
        <w:spacing w:before="120"/>
        <w:ind w:firstLine="567"/>
        <w:jc w:val="both"/>
      </w:pPr>
      <w:r w:rsidRPr="00901561">
        <w:t>Православная Церковь отвергает римско-католическое истолкование непорочного зачатия. Однако она прославляет Пресвятую Деву, величая Ее "Пренепорочной", "Нескверной", "Пречистой". Святой Ефрем Сирии (IV в.) даже говорит: "Ты, Господи, како и Матерь Твоя, едино святы есте, Ты бо еси кроме порока и Матерь Твоя кроме греха". Но как же это возможно вне юридических рамок (привилегия исключения) догмата о непорочном зачатии?</w:t>
      </w:r>
    </w:p>
    <w:p w:rsidR="00450421" w:rsidRPr="00901561" w:rsidRDefault="00450421" w:rsidP="00450421">
      <w:pPr>
        <w:spacing w:before="120"/>
        <w:ind w:firstLine="567"/>
        <w:jc w:val="both"/>
      </w:pPr>
      <w:r w:rsidRPr="00901561">
        <w:t>Прежде всего нужно делать различие между первородным грехом как виной перед Богом, общей для всего человечества, начиная с Адама, и тем же грехом, силою зла, проявляющегося в природе падшего человечества; точно так же нужно делать различие между общей для всего человечества природой и лицом, присущим каждому человеку в отдельности. Лично Пресвятая Дева была чужда какого-либо порока, какого-либо греха, но по Своей природе Она несла вместе со всеми потомками Адама ответственность за первородный грех. Это предполагает, что грех как сила зла, не проявлялся в естестве избранной Девы, постепенно очищенном на протяжении поколений Ее праведных праотцев и охранявшемся благодатью с момента Ее зачатия.</w:t>
      </w:r>
    </w:p>
    <w:p w:rsidR="00450421" w:rsidRPr="00901561" w:rsidRDefault="00450421" w:rsidP="00450421">
      <w:pPr>
        <w:spacing w:before="120"/>
        <w:ind w:firstLine="567"/>
        <w:jc w:val="both"/>
      </w:pPr>
      <w:r w:rsidRPr="00901561">
        <w:t>Пресвятая Дева охранялась от всякой скверны, но Она не была освобождена от ответственности за вину Адама, которая могла быть упразднена в падшем человечестве только лишь Божественным Лицом Слова.</w:t>
      </w:r>
    </w:p>
    <w:p w:rsidR="00450421" w:rsidRPr="00901561" w:rsidRDefault="00450421" w:rsidP="00450421">
      <w:pPr>
        <w:spacing w:before="120"/>
        <w:ind w:firstLine="567"/>
        <w:jc w:val="both"/>
      </w:pPr>
      <w:r w:rsidRPr="00901561">
        <w:t>Священное Писание нам приводит другие примеры Божественной помощи и освящения от утробы матери: Давид [3], Иеремия [4], наконец, Иоанн Креститель (Лк.1,41). В этом-то значении Православная Церковь празднует с древних времен день зачатия Пресвятой Девы (9 декабря ст.ст.), как она празднует также зачатие святого Иоанна Крестителя (23 сентября). Нужно отметить по этому поводу, что римский догмат устанавливает в том, что касается зачатия Пресвятой Девы Иоакимом и Анной, различие между "активным зачатием" и "пассивным зачатием": первое из них есть естественный, плотский акт, акт родителей, которые зачинают, а второе является только последствием супружеского союза; характер "непорочного зачатия" относится только к пассивному аспекту зачатия Пресвятой Девы.</w:t>
      </w:r>
    </w:p>
    <w:p w:rsidR="00450421" w:rsidRPr="00901561" w:rsidRDefault="00450421" w:rsidP="00450421">
      <w:pPr>
        <w:spacing w:before="120"/>
        <w:ind w:firstLine="567"/>
        <w:jc w:val="both"/>
      </w:pPr>
      <w:r w:rsidRPr="00901561">
        <w:t>Православная Церковь, чуждая этого отвращения к тому, что относится к плотской природе, не знает искусственного различия между "активным зачатием" и "пассивным зачатием". Прославляя зачатие Рождества Пресвятой Девы и святого Иоанна Крестителя, она свидетельствует о чудесном характере этих рождений, она почитает целомудренный союз родителей, в то же самое время как и святость их плодов. Для Пресвятой Девы, как и для Иоанна Крестителя, эта святость не заключается в какой-то абстрактной привилегии невиновности, а в реальном изменении человеческой природы, постепенно очищенной и возвышенной благодатью в предшествовавших поколениях. Это непрестанное возвышение нашей природы, предназначенной стать природой воплотившегося Сына Божия, продолжается и в жизни Марии; праздником Введения во храм Пресвятой Богородицы (21 ноября) Предание свидетельствует об этом непрерывном Ее освящении, об этом охранении Ее Божественной благодатью от всякой скверны греха. Освящение Пресвятой Девы завершается в момент Благовещения, когда Дух Святой соделал Ее способной для непорочного зачатия в полном значении этого слова - девственного зачатия Сына Божия, ставшего Сыном человеческим.</w:t>
      </w:r>
    </w:p>
    <w:p w:rsidR="00450421" w:rsidRPr="00901561" w:rsidRDefault="00450421" w:rsidP="00450421">
      <w:pPr>
        <w:spacing w:before="120"/>
        <w:ind w:firstLine="567"/>
        <w:jc w:val="both"/>
      </w:pPr>
      <w:r w:rsidRPr="00901561">
        <w:t>Примечание к новому опубликованию статьи "Догмат о непорочном зачатии"</w:t>
      </w:r>
    </w:p>
    <w:p w:rsidR="00450421" w:rsidRPr="00901561" w:rsidRDefault="00450421" w:rsidP="00450421">
      <w:pPr>
        <w:spacing w:before="120"/>
        <w:ind w:firstLine="567"/>
        <w:jc w:val="both"/>
      </w:pPr>
      <w:r w:rsidRPr="00901561">
        <w:t>Написанное более двенадцати лет тому назад это маленькое разъяснение относительно римско-католического догмата о непорочном зачатии должно было бы быть полностью переделано и значительно развито. Надеясь это когда-либо осуществить, мы удовольствуемся пока, дабы не задерживать его напечатания, тем, что дополним текст этого краткого обзора двумя замечаниями, которые должны рассеять некоторые недоразумения.</w:t>
      </w:r>
    </w:p>
    <w:p w:rsidR="00450421" w:rsidRPr="00901561" w:rsidRDefault="00450421" w:rsidP="00450421">
      <w:pPr>
        <w:spacing w:before="120"/>
        <w:ind w:firstLine="567"/>
        <w:jc w:val="both"/>
      </w:pPr>
      <w:r w:rsidRPr="00901561">
        <w:t>1) Некоторые православные, движимые весьма понятным чувством ревности к Истине, считают себя обязанными отрицать подлинность явления Божией Матери Бернадетте и отказываются признавать проявления благодати в Лурде под тем предлогом, что эти духовные явления служат подтверждению мариологического догмата, чуждого христианскому Преданию. Мы полагаем, что такое их отношение к этому не оправданно, ибо оно происходит из-за недостаточности различия между фактом религиозного порядка и его вероучительным использованием Римской Церковью. Прежде чем выносить отрицательное суждение по поводу явления Божией Матери в Лурде, подвергаясь риску совершить грех против беспредельной благодати Духа Святого было бы более осторожным и более правильным рассмотреть с духовной трезвостью и религиозным вниманием слова, услышанные юной Бернадеттой, равно как и те обстоятельства, при которых эти слова были к ней обращены. За весь период Ее пятнадцати явлений в Лурде Пресвятая Дева говорила один только раз, назвав Себя. Она сказала "Я есмь Непорочное Зачатие". Однако эти слова были произнесены 25 марта 1858 года, в праздник Благовещения. Их прямое значение остается ясным для тех, кто не обязан их истолковывать вопреки здравому богословию и правилам грамматики: непорочное зачатие Сына Божия является высочайшей славой Пренепорочной Девы.</w:t>
      </w:r>
    </w:p>
    <w:p w:rsidR="00450421" w:rsidRPr="00901561" w:rsidRDefault="00450421" w:rsidP="00450421">
      <w:pPr>
        <w:spacing w:before="120"/>
        <w:ind w:firstLine="567"/>
        <w:jc w:val="both"/>
      </w:pPr>
      <w:r w:rsidRPr="00901561">
        <w:t>2) Римско-католические авторы часто настаивают на том факте, что учение о непорочном зачатии Пресвятой Девы явно или неявно признавалось многими православными богословами, особенно в XVII и XVIII вв. Внушительные списки богословских учебников, составленных в ту эпоху, в большинстве случаев на юге России, действительно свидетельствуют, до какой степени богословское преподавание в Киевской академии и в других школах Украины, Галиции, Литвы и Белоруссии было проникнуто темами, присущими вероучению и благочестию Римской Церкви. Хотя православные люди этих пограничных областей и защищали героически свою веру, но они неизбежно испытывали на себе влияние своих римско-католических противников, ибо принадлежали к одному и тому же миру культуры барокко, с ее особыми формами благочестия.</w:t>
      </w:r>
    </w:p>
    <w:p w:rsidR="00450421" w:rsidRPr="00901561" w:rsidRDefault="00450421" w:rsidP="00450421">
      <w:pPr>
        <w:spacing w:before="120"/>
        <w:ind w:firstLine="567"/>
        <w:jc w:val="both"/>
      </w:pPr>
      <w:r w:rsidRPr="00901561">
        <w:t>Известно, что "латинизированное" богословие украинцев вызвало догматический скандал в Москве в конце XVII в. по поводу эпиклезиса. Тема непорочного зачатия тем более легко воспринималась, что она находила себе выражение скорее в благочестии, чем в каком-либо определенном богословском учении. В этой-то форме благочестия и можно найти некоторые следы римской мариологии в писаниях святого Димитрия Ростовского, русского святителя украинского происхождения и воспитания. Это только одно значительное имя среди богословских "авторитетов", на которых обычно ссылаются, дабы показать, что догмат о непорочном зачатии Марии приемлем для православных. Мы не станем составлять, в свою очередь, списка (несколько более значительного!) богословов Римской Церкви, мариологическая мысль которых решительно противится учению, век тому назад превращенному в догмат. Довольно будет привести одно имя - имя Фомы Аквинского, дабы установить, что догмат 1854 г. идет вразрез со всем тем, что есть наиболее здорового в богословском предании отделившегося Запада. Для этого надо прочесть места из толкования к "Сентенциям" (I, III, д. 3, q. 1. art. 1 et 2; q. 4, art. 1) и из "Суммы богословия" (III а, q. 27), так же как и из других писаний, где ангелический учитель трактует вопрос о непорочном зачатии Пресвятой Девы: там можно найти пример трезвого и точного богословского суждения, ясной мысли, умеющей использовать тексты западных отцов (блаженного Августина) и восточных (святого Иоанна Дамаскина), чтобы показать истинную славу Пресвяой Девы, Матери нашего Бога. Вот уже сто лет, как эти мариологические страницы Фомы Аквинского находятся под запретной печатью для римско-католических богословов, обязанных следовать "генеральной линии", но они не перестанут служить свидетельством об общем Предании для тех православных, которые умеют ценить богословское сокровище своих отдалившихся братьев.</w:t>
      </w:r>
    </w:p>
    <w:p w:rsidR="00450421" w:rsidRPr="00901561" w:rsidRDefault="00450421" w:rsidP="00450421">
      <w:pPr>
        <w:spacing w:before="120"/>
        <w:ind w:firstLine="567"/>
        <w:jc w:val="both"/>
      </w:pPr>
      <w:r w:rsidRPr="00901561">
        <w:t>Примечания</w:t>
      </w:r>
    </w:p>
    <w:p w:rsidR="00450421" w:rsidRPr="00901561" w:rsidRDefault="00450421" w:rsidP="00450421">
      <w:pPr>
        <w:spacing w:before="120"/>
        <w:ind w:firstLine="567"/>
        <w:jc w:val="both"/>
      </w:pPr>
      <w:r w:rsidRPr="00901561">
        <w:t>* Из "Вестника Русского Западно-Европейского Патриаршего Экзархата", № 20, 1954, с. 246-251. Перевод с франц. В. А.Рещиковой опубликован в "Богословских трудах", сб. 14, с, 121-125|. 1. Editions Jugie. Patrologia orientalis, XIX, 2. 2. "Ce раба Господня". 3. "В тебе утвердихся от утробы, от чрева матере моея, Ты еси мой Покровитель..." (Пс.70,6). 4. "Прежде Мне создати тя во чреве, познах тя, и прежде неже изыти тебе из ложесн, освятих тя..." (Иер.1,5)</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0421"/>
    <w:rsid w:val="00051FB8"/>
    <w:rsid w:val="00095BA6"/>
    <w:rsid w:val="00210DB3"/>
    <w:rsid w:val="0031418A"/>
    <w:rsid w:val="00350B15"/>
    <w:rsid w:val="00377A3D"/>
    <w:rsid w:val="00450421"/>
    <w:rsid w:val="0052086C"/>
    <w:rsid w:val="00586610"/>
    <w:rsid w:val="005A2562"/>
    <w:rsid w:val="00720FB3"/>
    <w:rsid w:val="00755964"/>
    <w:rsid w:val="008C19D7"/>
    <w:rsid w:val="00901561"/>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298D214-3887-42AC-9D68-65819B89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042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5042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2428</Words>
  <Characters>13843</Characters>
  <Application>Microsoft Office Word</Application>
  <DocSecurity>0</DocSecurity>
  <Lines>115</Lines>
  <Paragraphs>32</Paragraphs>
  <ScaleCrop>false</ScaleCrop>
  <Company>Home</Company>
  <LinksUpToDate>false</LinksUpToDate>
  <CharactersWithSpaces>16239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Догмат о непорочном зачатии </dc:title>
  <dc:subject/>
  <dc:creator>Alena</dc:creator>
  <cp:keywords/>
  <dc:description/>
  <cp:lastModifiedBy>admin</cp:lastModifiedBy>
  <cp:revision>2</cp:revision>
  <dcterms:created xsi:type="dcterms:W3CDTF">2014-02-18T18:23:00Z</dcterms:created>
  <dcterms:modified xsi:type="dcterms:W3CDTF">2014-02-18T18:23:00Z</dcterms:modified>
</cp:coreProperties>
</file>