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5B7" w:rsidRDefault="005030E3" w:rsidP="00BA67CF">
      <w:pPr>
        <w:spacing w:before="0" w:after="0" w:line="360" w:lineRule="auto"/>
        <w:jc w:val="center"/>
        <w:rPr>
          <w:sz w:val="28"/>
          <w:szCs w:val="28"/>
        </w:rPr>
      </w:pPr>
      <w:r>
        <w:rPr>
          <w:sz w:val="28"/>
          <w:szCs w:val="28"/>
        </w:rPr>
        <w:t>Н</w:t>
      </w:r>
      <w:r w:rsidR="00F065B7">
        <w:rPr>
          <w:sz w:val="28"/>
          <w:szCs w:val="28"/>
        </w:rPr>
        <w:t xml:space="preserve">равственность в Библии и западная </w:t>
      </w:r>
    </w:p>
    <w:p w:rsidR="00F065B7" w:rsidRDefault="00F065B7">
      <w:pPr>
        <w:spacing w:before="0" w:after="0" w:line="360" w:lineRule="auto"/>
        <w:jc w:val="center"/>
        <w:rPr>
          <w:sz w:val="28"/>
          <w:szCs w:val="28"/>
        </w:rPr>
      </w:pPr>
      <w:r>
        <w:rPr>
          <w:sz w:val="28"/>
          <w:szCs w:val="28"/>
        </w:rPr>
        <w:t xml:space="preserve">философия </w:t>
      </w:r>
      <w:r>
        <w:rPr>
          <w:sz w:val="28"/>
          <w:szCs w:val="28"/>
          <w:lang w:val="en-US"/>
        </w:rPr>
        <w:t>XX</w:t>
      </w:r>
      <w:r>
        <w:rPr>
          <w:sz w:val="28"/>
          <w:szCs w:val="28"/>
        </w:rPr>
        <w:t xml:space="preserve"> века</w:t>
      </w:r>
    </w:p>
    <w:p w:rsidR="00F065B7" w:rsidRPr="00DA3EDF" w:rsidRDefault="00F065B7">
      <w:pPr>
        <w:spacing w:before="0" w:after="0" w:line="360" w:lineRule="auto"/>
        <w:jc w:val="center"/>
        <w:rPr>
          <w:sz w:val="28"/>
          <w:szCs w:val="28"/>
        </w:rPr>
      </w:pPr>
    </w:p>
    <w:p w:rsidR="00F065B7" w:rsidRDefault="00F065B7">
      <w:pPr>
        <w:spacing w:before="0" w:after="0" w:line="360" w:lineRule="auto"/>
        <w:jc w:val="center"/>
        <w:rPr>
          <w:sz w:val="28"/>
          <w:szCs w:val="28"/>
        </w:rPr>
      </w:pPr>
      <w:r>
        <w:rPr>
          <w:sz w:val="28"/>
          <w:szCs w:val="28"/>
        </w:rPr>
        <w:t>Содержание</w:t>
      </w:r>
    </w:p>
    <w:p w:rsidR="00F065B7" w:rsidRDefault="00F065B7">
      <w:pPr>
        <w:spacing w:before="0" w:after="0" w:line="360" w:lineRule="auto"/>
        <w:jc w:val="center"/>
        <w:rPr>
          <w:sz w:val="28"/>
          <w:szCs w:val="28"/>
        </w:rPr>
      </w:pPr>
    </w:p>
    <w:p w:rsidR="00F065B7" w:rsidRDefault="00F065B7">
      <w:pPr>
        <w:spacing w:before="0" w:after="0" w:line="360" w:lineRule="auto"/>
        <w:rPr>
          <w:sz w:val="28"/>
          <w:szCs w:val="28"/>
        </w:rPr>
      </w:pPr>
      <w:r>
        <w:rPr>
          <w:sz w:val="28"/>
          <w:szCs w:val="28"/>
        </w:rPr>
        <w:t>Вступление</w:t>
      </w:r>
    </w:p>
    <w:p w:rsidR="00F065B7" w:rsidRDefault="00F065B7">
      <w:pPr>
        <w:numPr>
          <w:ilvl w:val="0"/>
          <w:numId w:val="1"/>
        </w:numPr>
        <w:spacing w:before="0" w:after="0" w:line="360" w:lineRule="auto"/>
        <w:rPr>
          <w:sz w:val="28"/>
          <w:szCs w:val="28"/>
        </w:rPr>
      </w:pPr>
      <w:r>
        <w:rPr>
          <w:sz w:val="28"/>
          <w:szCs w:val="28"/>
        </w:rPr>
        <w:t>Нравственные идеи Библии</w:t>
      </w:r>
    </w:p>
    <w:p w:rsidR="00F065B7" w:rsidRDefault="00F065B7">
      <w:pPr>
        <w:numPr>
          <w:ilvl w:val="1"/>
          <w:numId w:val="10"/>
        </w:numPr>
        <w:spacing w:before="0" w:after="0" w:line="360" w:lineRule="auto"/>
        <w:rPr>
          <w:sz w:val="28"/>
          <w:szCs w:val="28"/>
        </w:rPr>
      </w:pPr>
      <w:r>
        <w:rPr>
          <w:sz w:val="28"/>
          <w:szCs w:val="28"/>
        </w:rPr>
        <w:t>Ветхий Завет: «око за око»</w:t>
      </w:r>
    </w:p>
    <w:p w:rsidR="00F065B7" w:rsidRDefault="00F065B7">
      <w:pPr>
        <w:numPr>
          <w:ilvl w:val="1"/>
          <w:numId w:val="10"/>
        </w:numPr>
        <w:spacing w:before="0" w:after="0" w:line="360" w:lineRule="auto"/>
        <w:rPr>
          <w:sz w:val="28"/>
          <w:szCs w:val="28"/>
        </w:rPr>
      </w:pPr>
      <w:r>
        <w:rPr>
          <w:sz w:val="28"/>
          <w:szCs w:val="28"/>
        </w:rPr>
        <w:t>Новый Завет: «прощайте и прощены будете»</w:t>
      </w:r>
    </w:p>
    <w:p w:rsidR="00F065B7" w:rsidRDefault="00F065B7">
      <w:pPr>
        <w:numPr>
          <w:ilvl w:val="1"/>
          <w:numId w:val="10"/>
        </w:numPr>
        <w:spacing w:before="0" w:after="0" w:line="360" w:lineRule="auto"/>
        <w:rPr>
          <w:sz w:val="28"/>
          <w:szCs w:val="28"/>
        </w:rPr>
      </w:pPr>
      <w:r>
        <w:rPr>
          <w:sz w:val="28"/>
          <w:szCs w:val="28"/>
        </w:rPr>
        <w:t>Заключение</w:t>
      </w:r>
    </w:p>
    <w:p w:rsidR="00F065B7" w:rsidRDefault="00F065B7">
      <w:pPr>
        <w:numPr>
          <w:ilvl w:val="0"/>
          <w:numId w:val="10"/>
        </w:numPr>
        <w:spacing w:before="0" w:after="0" w:line="360" w:lineRule="auto"/>
        <w:rPr>
          <w:sz w:val="28"/>
          <w:szCs w:val="28"/>
        </w:rPr>
      </w:pPr>
      <w:r>
        <w:rPr>
          <w:sz w:val="28"/>
          <w:szCs w:val="28"/>
        </w:rPr>
        <w:t xml:space="preserve">Западная философия </w:t>
      </w:r>
      <w:r>
        <w:rPr>
          <w:sz w:val="28"/>
          <w:szCs w:val="28"/>
          <w:lang w:val="en-US"/>
        </w:rPr>
        <w:t xml:space="preserve">XX </w:t>
      </w:r>
      <w:r>
        <w:rPr>
          <w:sz w:val="28"/>
          <w:szCs w:val="28"/>
        </w:rPr>
        <w:t>века</w:t>
      </w:r>
    </w:p>
    <w:p w:rsidR="00F065B7" w:rsidRDefault="00F065B7">
      <w:pPr>
        <w:numPr>
          <w:ilvl w:val="1"/>
          <w:numId w:val="10"/>
        </w:numPr>
        <w:spacing w:before="0" w:after="0" w:line="360" w:lineRule="auto"/>
        <w:rPr>
          <w:sz w:val="28"/>
          <w:szCs w:val="28"/>
        </w:rPr>
      </w:pPr>
      <w:r>
        <w:rPr>
          <w:sz w:val="28"/>
          <w:szCs w:val="28"/>
        </w:rPr>
        <w:t>Развитие позитивизма: неопозитивизм и прагматизм</w:t>
      </w:r>
    </w:p>
    <w:p w:rsidR="00F065B7" w:rsidRDefault="00F065B7">
      <w:pPr>
        <w:numPr>
          <w:ilvl w:val="1"/>
          <w:numId w:val="10"/>
        </w:numPr>
        <w:spacing w:before="0" w:after="0" w:line="360" w:lineRule="auto"/>
        <w:rPr>
          <w:sz w:val="28"/>
          <w:szCs w:val="28"/>
        </w:rPr>
      </w:pPr>
      <w:r>
        <w:rPr>
          <w:sz w:val="28"/>
          <w:szCs w:val="28"/>
        </w:rPr>
        <w:t>Философия жизни</w:t>
      </w:r>
    </w:p>
    <w:p w:rsidR="00F065B7" w:rsidRDefault="00F065B7">
      <w:pPr>
        <w:numPr>
          <w:ilvl w:val="1"/>
          <w:numId w:val="10"/>
        </w:numPr>
        <w:spacing w:before="0" w:after="0" w:line="360" w:lineRule="auto"/>
        <w:rPr>
          <w:sz w:val="28"/>
          <w:szCs w:val="28"/>
        </w:rPr>
      </w:pPr>
      <w:r>
        <w:rPr>
          <w:sz w:val="28"/>
          <w:szCs w:val="28"/>
        </w:rPr>
        <w:t>Психоанализ Фрейда и неофрейдизм</w:t>
      </w:r>
    </w:p>
    <w:p w:rsidR="00F065B7" w:rsidRDefault="00F065B7">
      <w:pPr>
        <w:numPr>
          <w:ilvl w:val="1"/>
          <w:numId w:val="10"/>
        </w:numPr>
        <w:spacing w:before="0" w:after="0" w:line="360" w:lineRule="auto"/>
        <w:rPr>
          <w:sz w:val="28"/>
          <w:szCs w:val="28"/>
        </w:rPr>
      </w:pPr>
      <w:r>
        <w:rPr>
          <w:sz w:val="28"/>
          <w:szCs w:val="28"/>
        </w:rPr>
        <w:t>Философия экзистенциализма</w:t>
      </w:r>
    </w:p>
    <w:p w:rsidR="00F065B7" w:rsidRDefault="00F065B7">
      <w:pPr>
        <w:numPr>
          <w:ilvl w:val="1"/>
          <w:numId w:val="10"/>
        </w:numPr>
        <w:spacing w:before="0" w:after="0" w:line="360" w:lineRule="auto"/>
        <w:rPr>
          <w:sz w:val="28"/>
          <w:szCs w:val="28"/>
        </w:rPr>
      </w:pPr>
      <w:r>
        <w:rPr>
          <w:sz w:val="28"/>
          <w:szCs w:val="28"/>
        </w:rPr>
        <w:t>Заключение</w:t>
      </w:r>
    </w:p>
    <w:p w:rsidR="00F065B7" w:rsidRDefault="00F065B7">
      <w:pPr>
        <w:spacing w:before="0" w:after="0" w:line="360" w:lineRule="auto"/>
        <w:rPr>
          <w:sz w:val="28"/>
          <w:szCs w:val="28"/>
        </w:rPr>
      </w:pPr>
      <w:r>
        <w:rPr>
          <w:sz w:val="28"/>
          <w:szCs w:val="28"/>
        </w:rPr>
        <w:t xml:space="preserve">Заключение. Человек и общество в </w:t>
      </w:r>
      <w:r>
        <w:rPr>
          <w:sz w:val="28"/>
          <w:szCs w:val="28"/>
          <w:lang w:val="en-US"/>
        </w:rPr>
        <w:t>XX</w:t>
      </w:r>
      <w:r w:rsidRPr="00DA3EDF">
        <w:rPr>
          <w:sz w:val="28"/>
          <w:szCs w:val="28"/>
        </w:rPr>
        <w:t xml:space="preserve"> </w:t>
      </w:r>
      <w:r>
        <w:rPr>
          <w:sz w:val="28"/>
          <w:szCs w:val="28"/>
        </w:rPr>
        <w:t>веке.</w:t>
      </w:r>
    </w:p>
    <w:p w:rsidR="00F065B7" w:rsidRPr="00DA3EDF" w:rsidRDefault="00F065B7">
      <w:pPr>
        <w:spacing w:before="0" w:after="0" w:line="360" w:lineRule="auto"/>
        <w:rPr>
          <w:sz w:val="28"/>
          <w:szCs w:val="28"/>
        </w:rPr>
      </w:pPr>
    </w:p>
    <w:p w:rsidR="00F065B7" w:rsidRPr="00DA3EDF" w:rsidRDefault="00F065B7">
      <w:pPr>
        <w:spacing w:before="0" w:after="0" w:line="360" w:lineRule="auto"/>
        <w:rPr>
          <w:sz w:val="28"/>
          <w:szCs w:val="28"/>
        </w:rPr>
      </w:pPr>
    </w:p>
    <w:p w:rsidR="00F065B7" w:rsidRPr="00DA3EDF" w:rsidRDefault="00F065B7">
      <w:pPr>
        <w:spacing w:before="0" w:after="0" w:line="360" w:lineRule="auto"/>
        <w:rPr>
          <w:sz w:val="28"/>
          <w:szCs w:val="28"/>
        </w:rPr>
      </w:pPr>
    </w:p>
    <w:p w:rsidR="00F065B7" w:rsidRPr="00DA3EDF" w:rsidRDefault="00F065B7">
      <w:pPr>
        <w:spacing w:before="0" w:after="0" w:line="360" w:lineRule="auto"/>
        <w:rPr>
          <w:sz w:val="28"/>
          <w:szCs w:val="28"/>
        </w:rPr>
      </w:pPr>
    </w:p>
    <w:p w:rsidR="00F065B7" w:rsidRPr="00DA3EDF" w:rsidRDefault="00F065B7">
      <w:pPr>
        <w:spacing w:before="0" w:after="0" w:line="360" w:lineRule="auto"/>
        <w:rPr>
          <w:sz w:val="28"/>
          <w:szCs w:val="28"/>
        </w:rPr>
      </w:pPr>
    </w:p>
    <w:p w:rsidR="00F065B7" w:rsidRPr="00DA3EDF" w:rsidRDefault="00F065B7">
      <w:pPr>
        <w:spacing w:before="0" w:after="0" w:line="360" w:lineRule="auto"/>
        <w:rPr>
          <w:sz w:val="28"/>
          <w:szCs w:val="28"/>
        </w:rPr>
      </w:pPr>
    </w:p>
    <w:p w:rsidR="00F065B7" w:rsidRPr="00DA3EDF" w:rsidRDefault="00F065B7">
      <w:pPr>
        <w:spacing w:before="0" w:after="0" w:line="360" w:lineRule="auto"/>
        <w:rPr>
          <w:sz w:val="28"/>
          <w:szCs w:val="28"/>
        </w:rPr>
      </w:pPr>
    </w:p>
    <w:p w:rsidR="00F065B7" w:rsidRPr="00DA3EDF" w:rsidRDefault="00F065B7">
      <w:pPr>
        <w:spacing w:before="0" w:after="0" w:line="360" w:lineRule="auto"/>
        <w:rPr>
          <w:sz w:val="28"/>
          <w:szCs w:val="28"/>
        </w:rPr>
      </w:pPr>
    </w:p>
    <w:p w:rsidR="00F065B7" w:rsidRPr="00DA3EDF" w:rsidRDefault="00F065B7">
      <w:pPr>
        <w:spacing w:before="0" w:after="0" w:line="360" w:lineRule="auto"/>
        <w:rPr>
          <w:sz w:val="28"/>
          <w:szCs w:val="28"/>
        </w:rPr>
      </w:pPr>
    </w:p>
    <w:p w:rsidR="00F065B7" w:rsidRPr="00DA3EDF" w:rsidRDefault="00F065B7">
      <w:pPr>
        <w:spacing w:before="0" w:after="0" w:line="360" w:lineRule="auto"/>
        <w:rPr>
          <w:sz w:val="28"/>
          <w:szCs w:val="28"/>
        </w:rPr>
      </w:pPr>
    </w:p>
    <w:p w:rsidR="00F065B7" w:rsidRPr="00DA3EDF" w:rsidRDefault="00F065B7">
      <w:pPr>
        <w:spacing w:before="0" w:after="0" w:line="360" w:lineRule="auto"/>
        <w:rPr>
          <w:sz w:val="28"/>
          <w:szCs w:val="28"/>
        </w:rPr>
      </w:pPr>
    </w:p>
    <w:p w:rsidR="00F065B7" w:rsidRPr="00DA3EDF" w:rsidRDefault="00F065B7">
      <w:pPr>
        <w:pStyle w:val="1"/>
        <w:spacing w:line="360" w:lineRule="auto"/>
      </w:pPr>
      <w:r>
        <w:t>Вступление</w:t>
      </w:r>
    </w:p>
    <w:p w:rsidR="00F065B7" w:rsidRPr="00DA3EDF" w:rsidRDefault="00F065B7">
      <w:pPr>
        <w:spacing w:before="0" w:after="0" w:line="360" w:lineRule="auto"/>
        <w:jc w:val="center"/>
        <w:rPr>
          <w:b/>
          <w:bCs/>
          <w:sz w:val="32"/>
          <w:szCs w:val="32"/>
        </w:rPr>
      </w:pPr>
    </w:p>
    <w:p w:rsidR="00F065B7" w:rsidRDefault="00F065B7">
      <w:pPr>
        <w:pStyle w:val="a3"/>
        <w:spacing w:line="480" w:lineRule="auto"/>
        <w:ind w:firstLine="720"/>
        <w:rPr>
          <w:sz w:val="28"/>
          <w:szCs w:val="28"/>
        </w:rPr>
      </w:pPr>
      <w:r>
        <w:rPr>
          <w:sz w:val="28"/>
          <w:szCs w:val="28"/>
        </w:rPr>
        <w:t xml:space="preserve">Приступая к описанию нравственности в  Библии и западной философии </w:t>
      </w:r>
      <w:r>
        <w:rPr>
          <w:sz w:val="28"/>
          <w:szCs w:val="28"/>
          <w:lang w:val="en-US"/>
        </w:rPr>
        <w:t>XX</w:t>
      </w:r>
      <w:r w:rsidRPr="00DA3EDF">
        <w:rPr>
          <w:sz w:val="28"/>
          <w:szCs w:val="28"/>
        </w:rPr>
        <w:t xml:space="preserve"> </w:t>
      </w:r>
      <w:r>
        <w:rPr>
          <w:sz w:val="28"/>
          <w:szCs w:val="28"/>
        </w:rPr>
        <w:t>века, нельзя не сказать несколько слов о причине выбора данной темы.</w:t>
      </w:r>
    </w:p>
    <w:p w:rsidR="00F065B7" w:rsidRDefault="00F065B7">
      <w:pPr>
        <w:pStyle w:val="a3"/>
        <w:spacing w:line="480" w:lineRule="auto"/>
        <w:ind w:firstLine="720"/>
        <w:rPr>
          <w:sz w:val="28"/>
          <w:szCs w:val="28"/>
        </w:rPr>
      </w:pPr>
      <w:r>
        <w:rPr>
          <w:sz w:val="28"/>
          <w:szCs w:val="28"/>
        </w:rPr>
        <w:t>Нравственный выбор для личности невозможен без ответа на вопросы о сущности человека и социальных институтов, о смысле жизни, о первичности материи или идеи. Мировоззренческие и нравственные принципы (или их отсутствие) безусловно взаимосвязаны  с поведением индивида в обществе. Поэтому на основе выявления наиболее популярных в обществе (и общественных институтах) философских, религиозных и мировоззренческих концепций можно характеризовать в определенной степени его состояние и развитие.</w:t>
      </w:r>
    </w:p>
    <w:p w:rsidR="00F065B7" w:rsidRDefault="00F065B7">
      <w:pPr>
        <w:pStyle w:val="a3"/>
        <w:spacing w:line="480" w:lineRule="auto"/>
        <w:ind w:firstLine="720"/>
        <w:rPr>
          <w:sz w:val="28"/>
          <w:szCs w:val="28"/>
        </w:rPr>
      </w:pPr>
      <w:r>
        <w:rPr>
          <w:sz w:val="28"/>
          <w:szCs w:val="28"/>
        </w:rPr>
        <w:t xml:space="preserve">Цель данного реферата – описание философии Запада </w:t>
      </w:r>
      <w:r>
        <w:rPr>
          <w:sz w:val="28"/>
          <w:szCs w:val="28"/>
          <w:lang w:val="en-US"/>
        </w:rPr>
        <w:t>XX</w:t>
      </w:r>
      <w:r w:rsidRPr="00DA3EDF">
        <w:rPr>
          <w:sz w:val="28"/>
          <w:szCs w:val="28"/>
        </w:rPr>
        <w:t xml:space="preserve"> </w:t>
      </w:r>
      <w:r>
        <w:rPr>
          <w:sz w:val="28"/>
          <w:szCs w:val="28"/>
        </w:rPr>
        <w:t>века с нравственных позиций Библии, что может стать ответом  на вопрос «Что такое западное общество</w:t>
      </w:r>
      <w:r w:rsidRPr="00DA3EDF">
        <w:rPr>
          <w:sz w:val="28"/>
          <w:szCs w:val="28"/>
        </w:rPr>
        <w:t>?</w:t>
      </w:r>
      <w:r>
        <w:rPr>
          <w:sz w:val="28"/>
          <w:szCs w:val="28"/>
        </w:rPr>
        <w:t xml:space="preserve"> Что от него можно ждать</w:t>
      </w:r>
      <w:r>
        <w:rPr>
          <w:sz w:val="28"/>
          <w:szCs w:val="28"/>
          <w:lang w:val="en-US"/>
        </w:rPr>
        <w:t>?</w:t>
      </w:r>
      <w:r>
        <w:rPr>
          <w:sz w:val="28"/>
          <w:szCs w:val="28"/>
        </w:rPr>
        <w:t>».</w:t>
      </w:r>
    </w:p>
    <w:p w:rsidR="00F065B7" w:rsidRDefault="00F065B7">
      <w:pPr>
        <w:pStyle w:val="a3"/>
        <w:spacing w:line="480" w:lineRule="auto"/>
        <w:ind w:firstLine="720"/>
        <w:rPr>
          <w:sz w:val="28"/>
          <w:szCs w:val="28"/>
        </w:rPr>
      </w:pPr>
    </w:p>
    <w:p w:rsidR="00F065B7" w:rsidRDefault="00F065B7">
      <w:pPr>
        <w:pStyle w:val="a3"/>
        <w:spacing w:line="480" w:lineRule="auto"/>
        <w:ind w:firstLine="720"/>
        <w:rPr>
          <w:sz w:val="28"/>
          <w:szCs w:val="28"/>
        </w:rPr>
      </w:pPr>
    </w:p>
    <w:p w:rsidR="00F065B7" w:rsidRDefault="00F065B7">
      <w:pPr>
        <w:pStyle w:val="a3"/>
        <w:spacing w:line="480" w:lineRule="auto"/>
        <w:ind w:firstLine="720"/>
        <w:rPr>
          <w:sz w:val="28"/>
          <w:szCs w:val="28"/>
        </w:rPr>
      </w:pPr>
    </w:p>
    <w:p w:rsidR="00F065B7" w:rsidRDefault="00F065B7">
      <w:pPr>
        <w:pStyle w:val="a3"/>
        <w:spacing w:line="480" w:lineRule="auto"/>
        <w:ind w:firstLine="720"/>
        <w:rPr>
          <w:sz w:val="28"/>
          <w:szCs w:val="28"/>
        </w:rPr>
      </w:pPr>
    </w:p>
    <w:p w:rsidR="00F065B7" w:rsidRDefault="00F065B7">
      <w:pPr>
        <w:pStyle w:val="a3"/>
        <w:spacing w:line="480" w:lineRule="auto"/>
        <w:ind w:firstLine="720"/>
        <w:rPr>
          <w:sz w:val="28"/>
          <w:szCs w:val="28"/>
        </w:rPr>
      </w:pPr>
    </w:p>
    <w:p w:rsidR="00F065B7" w:rsidRDefault="00F065B7">
      <w:pPr>
        <w:numPr>
          <w:ilvl w:val="0"/>
          <w:numId w:val="2"/>
        </w:numPr>
        <w:spacing w:before="0" w:after="0" w:line="360" w:lineRule="auto"/>
        <w:jc w:val="center"/>
        <w:rPr>
          <w:b/>
          <w:bCs/>
          <w:sz w:val="32"/>
          <w:szCs w:val="32"/>
        </w:rPr>
      </w:pPr>
      <w:r>
        <w:rPr>
          <w:b/>
          <w:bCs/>
          <w:sz w:val="32"/>
          <w:szCs w:val="32"/>
        </w:rPr>
        <w:t>Нравственные идеи Библии</w:t>
      </w:r>
    </w:p>
    <w:p w:rsidR="00F065B7" w:rsidRDefault="00F065B7">
      <w:pPr>
        <w:spacing w:before="0" w:after="0" w:line="360" w:lineRule="auto"/>
        <w:rPr>
          <w:sz w:val="28"/>
          <w:szCs w:val="28"/>
        </w:rPr>
      </w:pPr>
    </w:p>
    <w:p w:rsidR="00F065B7" w:rsidRDefault="00F065B7">
      <w:pPr>
        <w:pStyle w:val="2"/>
        <w:ind w:left="0" w:firstLine="709"/>
      </w:pPr>
      <w:r>
        <w:t>Слово «Библия» переводится с  древнегреческого как «книги» или «свитки». Она состоит из двух частей – Ветхого и Нового Завета.</w:t>
      </w:r>
    </w:p>
    <w:p w:rsidR="00F065B7" w:rsidRDefault="00F065B7">
      <w:pPr>
        <w:spacing w:before="0" w:after="0" w:line="360" w:lineRule="auto"/>
        <w:ind w:firstLine="709"/>
        <w:jc w:val="both"/>
        <w:rPr>
          <w:sz w:val="28"/>
          <w:szCs w:val="28"/>
        </w:rPr>
      </w:pPr>
      <w:r>
        <w:rPr>
          <w:sz w:val="28"/>
          <w:szCs w:val="28"/>
        </w:rPr>
        <w:t>Ветхий Завет состоит из свода книг, в которых содержатся исторические хроники, кодексы законов, ранние философские трактаты, сказания, гимны  и песни. В нем отражена дохристианская жизнь еврейского общества, поиск нравственных и религиозных идеалов.</w:t>
      </w:r>
    </w:p>
    <w:p w:rsidR="00F065B7" w:rsidRDefault="00F065B7">
      <w:pPr>
        <w:spacing w:before="0" w:after="0" w:line="360" w:lineRule="auto"/>
        <w:ind w:firstLine="709"/>
        <w:jc w:val="both"/>
        <w:rPr>
          <w:sz w:val="28"/>
          <w:szCs w:val="28"/>
        </w:rPr>
      </w:pPr>
      <w:r>
        <w:rPr>
          <w:sz w:val="28"/>
          <w:szCs w:val="28"/>
        </w:rPr>
        <w:t>В Новом Завете Библии говорится о жизни и деятельности Иисуса Христа и его учеников-христиан («... ученики в Антиохии в первый раз стали называться христианами», Деян. 11:26), излагаются основы христианского вероучения.</w:t>
      </w:r>
    </w:p>
    <w:p w:rsidR="00F065B7" w:rsidRDefault="00F065B7">
      <w:pPr>
        <w:spacing w:before="0" w:after="0" w:line="360" w:lineRule="auto"/>
        <w:ind w:firstLine="709"/>
        <w:jc w:val="both"/>
        <w:rPr>
          <w:sz w:val="28"/>
          <w:szCs w:val="28"/>
        </w:rPr>
      </w:pPr>
      <w:r>
        <w:rPr>
          <w:sz w:val="28"/>
          <w:szCs w:val="28"/>
        </w:rPr>
        <w:t>Библию нельзя назвать законченным философским произведением, в котором идеи выстроены, как в классических философских трактатах. Философские идеи разбросаны по всему тексту Библии. Однако она дает ясное представление о том, как человек в те времена представлял мир, что он думал об обществе, о самом себе, какие философские проблемы его мучили, какие нравственные вопросы волновали.</w:t>
      </w:r>
    </w:p>
    <w:p w:rsidR="00F065B7" w:rsidRDefault="00F065B7">
      <w:pPr>
        <w:spacing w:before="0" w:after="0" w:line="360" w:lineRule="auto"/>
        <w:rPr>
          <w:sz w:val="28"/>
          <w:szCs w:val="28"/>
        </w:rPr>
      </w:pPr>
    </w:p>
    <w:p w:rsidR="00F065B7" w:rsidRDefault="00F065B7">
      <w:pPr>
        <w:numPr>
          <w:ilvl w:val="1"/>
          <w:numId w:val="2"/>
        </w:numPr>
        <w:tabs>
          <w:tab w:val="clear" w:pos="1080"/>
          <w:tab w:val="num" w:pos="0"/>
        </w:tabs>
        <w:spacing w:before="0" w:after="0" w:line="360" w:lineRule="auto"/>
        <w:ind w:left="0" w:firstLine="0"/>
        <w:jc w:val="center"/>
        <w:rPr>
          <w:b/>
          <w:bCs/>
          <w:sz w:val="28"/>
          <w:szCs w:val="28"/>
        </w:rPr>
      </w:pPr>
      <w:r>
        <w:rPr>
          <w:b/>
          <w:bCs/>
          <w:sz w:val="28"/>
          <w:szCs w:val="28"/>
        </w:rPr>
        <w:t>Ветхий Завет: «око за око»</w:t>
      </w:r>
    </w:p>
    <w:p w:rsidR="00F065B7" w:rsidRDefault="00F065B7">
      <w:pPr>
        <w:spacing w:before="0" w:after="0" w:line="360" w:lineRule="auto"/>
        <w:ind w:left="360"/>
        <w:rPr>
          <w:sz w:val="28"/>
          <w:szCs w:val="28"/>
        </w:rPr>
      </w:pPr>
    </w:p>
    <w:p w:rsidR="00F065B7" w:rsidRDefault="00F065B7">
      <w:pPr>
        <w:spacing w:before="0" w:after="0" w:line="360" w:lineRule="auto"/>
        <w:ind w:firstLine="709"/>
        <w:jc w:val="both"/>
        <w:rPr>
          <w:sz w:val="28"/>
          <w:szCs w:val="28"/>
        </w:rPr>
      </w:pPr>
      <w:r>
        <w:rPr>
          <w:sz w:val="28"/>
          <w:szCs w:val="28"/>
        </w:rPr>
        <w:t>Ветхий Завет составляет примерно три четверти объема Библии. В Ветхий Завет  входят Пятикнижее Моисея (Бытие, Исход, Левит, Числа, Второзаконие), Книги пророков и Писания. Также условно все книги Ветхого Завета можно разделить на книги нравственно-религиозного и светского содержания.</w:t>
      </w:r>
    </w:p>
    <w:p w:rsidR="00F065B7" w:rsidRDefault="00F065B7">
      <w:pPr>
        <w:spacing w:before="0" w:after="0" w:line="360" w:lineRule="auto"/>
        <w:ind w:firstLine="709"/>
        <w:jc w:val="both"/>
        <w:rPr>
          <w:sz w:val="28"/>
          <w:szCs w:val="28"/>
        </w:rPr>
      </w:pPr>
      <w:r>
        <w:rPr>
          <w:sz w:val="28"/>
          <w:szCs w:val="28"/>
        </w:rPr>
        <w:t>Среди книг нравственно-религиозного содержания особенно выделяются следующие (из Пятикнижия Моисея):</w:t>
      </w:r>
    </w:p>
    <w:p w:rsidR="00F065B7" w:rsidRDefault="00F065B7">
      <w:pPr>
        <w:numPr>
          <w:ilvl w:val="0"/>
          <w:numId w:val="3"/>
        </w:numPr>
        <w:spacing w:before="0" w:after="0" w:line="360" w:lineRule="auto"/>
        <w:jc w:val="both"/>
        <w:rPr>
          <w:sz w:val="28"/>
          <w:szCs w:val="28"/>
        </w:rPr>
      </w:pPr>
      <w:r>
        <w:rPr>
          <w:sz w:val="28"/>
          <w:szCs w:val="28"/>
        </w:rPr>
        <w:t xml:space="preserve">Бытие и Исход (гл. 1-20), где описывается Бог, возникновение мира, начало отношений между человеком и Богом, первые моральные и нравственные понятия о добре и зле, грехе и отношении Бога к грехопадению людей. </w:t>
      </w:r>
    </w:p>
    <w:p w:rsidR="00F065B7" w:rsidRDefault="00F065B7">
      <w:pPr>
        <w:numPr>
          <w:ilvl w:val="0"/>
          <w:numId w:val="3"/>
        </w:numPr>
        <w:spacing w:before="0" w:after="0" w:line="360" w:lineRule="auto"/>
        <w:jc w:val="both"/>
        <w:rPr>
          <w:sz w:val="28"/>
          <w:szCs w:val="28"/>
        </w:rPr>
      </w:pPr>
      <w:r>
        <w:rPr>
          <w:sz w:val="28"/>
          <w:szCs w:val="28"/>
        </w:rPr>
        <w:t>Исход (гл. 20-40), Левит, Второзаконие. В них развивается идея всемогущества Бога, закладывается фундамент нравственно-религиозных отношений в древнеиудейском обществе.</w:t>
      </w:r>
    </w:p>
    <w:p w:rsidR="00F065B7" w:rsidRDefault="00F065B7">
      <w:pPr>
        <w:numPr>
          <w:ilvl w:val="0"/>
          <w:numId w:val="3"/>
        </w:numPr>
        <w:spacing w:before="0" w:after="0" w:line="360" w:lineRule="auto"/>
        <w:jc w:val="both"/>
        <w:rPr>
          <w:sz w:val="28"/>
          <w:szCs w:val="28"/>
        </w:rPr>
      </w:pPr>
      <w:r>
        <w:rPr>
          <w:sz w:val="28"/>
          <w:szCs w:val="28"/>
        </w:rPr>
        <w:t>Книги Пророков и Писания развивают нравственно-религиозные концепции, заложенные в Пятикнижии Моисея, описывают и предсказывают последствия отказа от нравственных ценностей, данных в Книгах Моисея.</w:t>
      </w:r>
    </w:p>
    <w:p w:rsidR="00F065B7" w:rsidRDefault="00F065B7">
      <w:pPr>
        <w:spacing w:before="0" w:after="0" w:line="360" w:lineRule="auto"/>
        <w:ind w:left="709"/>
        <w:jc w:val="both"/>
        <w:rPr>
          <w:sz w:val="28"/>
          <w:szCs w:val="28"/>
        </w:rPr>
      </w:pPr>
    </w:p>
    <w:p w:rsidR="00F065B7" w:rsidRDefault="00F065B7">
      <w:pPr>
        <w:pStyle w:val="4"/>
      </w:pPr>
      <w:r>
        <w:t>Обоснование библейской нравственности в Ветхом Завете</w:t>
      </w:r>
    </w:p>
    <w:p w:rsidR="00F065B7" w:rsidRDefault="00F065B7">
      <w:pPr>
        <w:spacing w:before="0" w:after="0" w:line="360" w:lineRule="auto"/>
        <w:ind w:left="709"/>
        <w:jc w:val="both"/>
        <w:rPr>
          <w:sz w:val="28"/>
          <w:szCs w:val="28"/>
        </w:rPr>
      </w:pPr>
    </w:p>
    <w:p w:rsidR="00F065B7" w:rsidRDefault="00F065B7">
      <w:pPr>
        <w:pStyle w:val="21"/>
        <w:ind w:firstLine="709"/>
      </w:pPr>
      <w:r>
        <w:t xml:space="preserve">В первых книгах Библии (Бытие, Исход) на основе описания возникновения мира и людей, истории жизни первых людей закладывается обоснование под нравственно-этические нормы и ценности, которые даны в следующих книгах Священного Писания. </w:t>
      </w:r>
    </w:p>
    <w:p w:rsidR="00F065B7" w:rsidRDefault="00F065B7">
      <w:pPr>
        <w:pStyle w:val="21"/>
        <w:ind w:firstLine="709"/>
      </w:pPr>
      <w:r>
        <w:t>Обоснованием необходимости соблюдения нравственных норм (Божиих заповедей) в Ветхом Завете служит существование безтелесного, невидимого (Ис. 33:20), вечного (Псал. 89:3,  Ис. 40:28), неизменного (Мал. 3:6), всемогущего (Быт. 17:1), вездесущего и всеправедного (Псал. 138:7-12; 7:12; 10:7) Бога, от милости которого полностью зависит жизнь всего мира.</w:t>
      </w:r>
    </w:p>
    <w:p w:rsidR="00F065B7" w:rsidRDefault="00F065B7">
      <w:pPr>
        <w:spacing w:before="0" w:after="0" w:line="360" w:lineRule="auto"/>
        <w:ind w:firstLine="709"/>
        <w:jc w:val="both"/>
        <w:rPr>
          <w:sz w:val="28"/>
          <w:szCs w:val="28"/>
        </w:rPr>
      </w:pPr>
      <w:r>
        <w:rPr>
          <w:sz w:val="28"/>
          <w:szCs w:val="28"/>
        </w:rPr>
        <w:t>Несоблюдение человеком нравственных норм в Ветхом Завете приравнивается к отказу от отношений с Богом, к вражде с ним: «Итак, Израиль, чего требует от тебя Господь, Бог твой</w:t>
      </w:r>
      <w:r w:rsidRPr="00DA3EDF">
        <w:rPr>
          <w:sz w:val="28"/>
          <w:szCs w:val="28"/>
        </w:rPr>
        <w:t>?</w:t>
      </w:r>
      <w:r>
        <w:rPr>
          <w:sz w:val="28"/>
          <w:szCs w:val="28"/>
        </w:rPr>
        <w:t xml:space="preserve"> Того только, чтобы ты боялся Господа, Бога твоего, ходил всеми путями его, и любил Его, и служил Господу, Богу твоему, от всего сердца твоего и от всей души твоей. Чтобы соблюдал заповеди Господа и постановления Его, ...» (Втор. 10:12-13). И в Ветхом и в Новом Завете неоднократно снова и снова подчеркивается, что «послушание лучше жертвы ... Ибо непокорство есть такой же грех, что волшебство ...» (1 Царств 15:22-23) и даже за неискреннее, показное соблюдение заповедей Божиих следует расплата «... ибо человек смотрит на лицо, а Господь смотрит на сердце» (1 Царств 16:7).</w:t>
      </w:r>
    </w:p>
    <w:p w:rsidR="00F065B7" w:rsidRDefault="00F065B7">
      <w:pPr>
        <w:pStyle w:val="21"/>
        <w:ind w:firstLine="709"/>
      </w:pPr>
    </w:p>
    <w:p w:rsidR="00F065B7" w:rsidRDefault="00F065B7">
      <w:pPr>
        <w:pStyle w:val="5"/>
        <w:ind w:left="0"/>
        <w:rPr>
          <w:b/>
          <w:bCs/>
        </w:rPr>
      </w:pPr>
      <w:r>
        <w:rPr>
          <w:b/>
          <w:bCs/>
        </w:rPr>
        <w:t xml:space="preserve">Основные принципы и нормы нравственности </w:t>
      </w:r>
    </w:p>
    <w:p w:rsidR="00F065B7" w:rsidRDefault="00F065B7">
      <w:pPr>
        <w:pStyle w:val="5"/>
        <w:ind w:left="0"/>
        <w:rPr>
          <w:b/>
          <w:bCs/>
        </w:rPr>
      </w:pPr>
      <w:r>
        <w:rPr>
          <w:b/>
          <w:bCs/>
        </w:rPr>
        <w:t>в Ветхом Завете</w:t>
      </w: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r>
        <w:rPr>
          <w:sz w:val="28"/>
          <w:szCs w:val="28"/>
        </w:rPr>
        <w:t>В Ветхом Завете существует две основные заповеди, которые можно назвать основными:</w:t>
      </w:r>
    </w:p>
    <w:p w:rsidR="00F065B7" w:rsidRDefault="00F065B7">
      <w:pPr>
        <w:numPr>
          <w:ilvl w:val="0"/>
          <w:numId w:val="4"/>
        </w:numPr>
        <w:spacing w:before="0" w:after="0" w:line="360" w:lineRule="auto"/>
        <w:jc w:val="both"/>
        <w:rPr>
          <w:sz w:val="28"/>
          <w:szCs w:val="28"/>
        </w:rPr>
      </w:pPr>
      <w:r>
        <w:rPr>
          <w:sz w:val="28"/>
          <w:szCs w:val="28"/>
        </w:rPr>
        <w:t xml:space="preserve">«... </w:t>
      </w:r>
      <w:r>
        <w:rPr>
          <w:i/>
          <w:iCs/>
          <w:sz w:val="28"/>
          <w:szCs w:val="28"/>
        </w:rPr>
        <w:t>люби Господа, Бога твоего, всем сердцем твоим и всею душою твоею, и всеми силами твоими</w:t>
      </w:r>
      <w:r>
        <w:rPr>
          <w:sz w:val="28"/>
          <w:szCs w:val="28"/>
        </w:rPr>
        <w:t>.» (Втор. 6:5).</w:t>
      </w:r>
    </w:p>
    <w:p w:rsidR="00F065B7" w:rsidRDefault="00F065B7">
      <w:pPr>
        <w:numPr>
          <w:ilvl w:val="0"/>
          <w:numId w:val="4"/>
        </w:numPr>
        <w:spacing w:before="0" w:after="0" w:line="360" w:lineRule="auto"/>
        <w:jc w:val="both"/>
        <w:rPr>
          <w:sz w:val="28"/>
          <w:szCs w:val="28"/>
        </w:rPr>
      </w:pPr>
      <w:r>
        <w:rPr>
          <w:sz w:val="28"/>
          <w:szCs w:val="28"/>
        </w:rPr>
        <w:t xml:space="preserve">«... </w:t>
      </w:r>
      <w:r>
        <w:rPr>
          <w:i/>
          <w:iCs/>
          <w:sz w:val="28"/>
          <w:szCs w:val="28"/>
        </w:rPr>
        <w:t>люби ближнего своего, как самого себя</w:t>
      </w:r>
      <w:r>
        <w:rPr>
          <w:sz w:val="28"/>
          <w:szCs w:val="28"/>
        </w:rPr>
        <w:t>. ...» (Лев. 19:18).</w:t>
      </w:r>
    </w:p>
    <w:p w:rsidR="00F065B7" w:rsidRDefault="00F065B7">
      <w:pPr>
        <w:spacing w:before="0" w:after="0" w:line="360" w:lineRule="auto"/>
        <w:ind w:firstLine="709"/>
        <w:jc w:val="both"/>
        <w:rPr>
          <w:sz w:val="28"/>
          <w:szCs w:val="28"/>
        </w:rPr>
      </w:pPr>
      <w:r>
        <w:rPr>
          <w:sz w:val="28"/>
          <w:szCs w:val="28"/>
        </w:rPr>
        <w:t xml:space="preserve">Смысл и дух этих двух главных заповедей отразился в 10 законах Моисея (так называемое Синайское законодательство – см. Ис. 20:3-17, Втор. 5:7-21) и множестве правил и норм, регулировавших жизнь древнеиудейского общества (Второзаконие, Левит и др.). Перечислять их все здесь не представляется возможным. Поэтому отметим, что в них строго регламентируется поведение личности в обществе и, далее, кратко охарактеризуем  принципы, на основе которых они сформированы. </w:t>
      </w:r>
    </w:p>
    <w:p w:rsidR="00F065B7" w:rsidRDefault="00F065B7">
      <w:pPr>
        <w:pStyle w:val="21"/>
        <w:ind w:firstLine="709"/>
      </w:pPr>
      <w:r>
        <w:t xml:space="preserve">Первым и главным нравственным принципом формирования Закона стало </w:t>
      </w:r>
      <w:r>
        <w:rPr>
          <w:i/>
          <w:iCs/>
        </w:rPr>
        <w:t>одобрение насилия</w:t>
      </w:r>
      <w:r>
        <w:t xml:space="preserve"> по отношению к его нарушителям. Мораль Ветхого Завета тесно связана с правом, фактически </w:t>
      </w:r>
      <w:r>
        <w:rPr>
          <w:i/>
          <w:iCs/>
        </w:rPr>
        <w:t>право  и нравственность в Ветхом Завете синонимы</w:t>
      </w:r>
      <w:r>
        <w:t>, так как исполнение требований морали санкционируется не только формами духовного воздействия (нравств. оценки, одобрения и осуждения), но и формами физического воздействия, что является прерогативой права(2, 828).</w:t>
      </w:r>
    </w:p>
    <w:p w:rsidR="00F065B7" w:rsidRDefault="00F065B7">
      <w:pPr>
        <w:pStyle w:val="21"/>
        <w:ind w:firstLine="709"/>
      </w:pPr>
      <w:r>
        <w:t>Насилие в Ветхом Завете обосновано тем, что несоблюдение закона Божьего отдельной личностью может привести к развращению всего Израиля, возбудит гнев Божий и приведет к истреблению всего народа (см. Исх. 32:7-10, Исх. 34:14). За несоблюдение правил и норм поведения в Ветхом Завете предусматривается применение наказаний (физического воздействия) в зависимости от тяжести нарушения.</w:t>
      </w:r>
    </w:p>
    <w:p w:rsidR="00F065B7" w:rsidRDefault="00F065B7">
      <w:pPr>
        <w:spacing w:before="0" w:after="0" w:line="360" w:lineRule="auto"/>
        <w:ind w:firstLine="709"/>
        <w:jc w:val="both"/>
        <w:rPr>
          <w:sz w:val="28"/>
          <w:szCs w:val="28"/>
        </w:rPr>
      </w:pPr>
      <w:r>
        <w:rPr>
          <w:sz w:val="28"/>
          <w:szCs w:val="28"/>
        </w:rPr>
        <w:t>При тяжких преступлениях (волшебство, гадание, идолопоклонство, убийство свободного, прелюбодеяние, скотоложество, продажа свободного еврея в рабство и т.п.), которые были совершены намеренно – смерть в соответствии с требованием «...</w:t>
      </w:r>
      <w:r>
        <w:rPr>
          <w:i/>
          <w:iCs/>
          <w:sz w:val="28"/>
          <w:szCs w:val="28"/>
        </w:rPr>
        <w:t>истреби зло из среды себя</w:t>
      </w:r>
      <w:r>
        <w:rPr>
          <w:sz w:val="28"/>
          <w:szCs w:val="28"/>
        </w:rPr>
        <w:t>» (Втор. 13:5).</w:t>
      </w:r>
    </w:p>
    <w:p w:rsidR="00F065B7" w:rsidRDefault="00F065B7">
      <w:pPr>
        <w:spacing w:before="0" w:after="0" w:line="360" w:lineRule="auto"/>
        <w:ind w:firstLine="709"/>
        <w:jc w:val="both"/>
        <w:rPr>
          <w:sz w:val="28"/>
          <w:szCs w:val="28"/>
        </w:rPr>
      </w:pPr>
      <w:r>
        <w:rPr>
          <w:sz w:val="28"/>
          <w:szCs w:val="28"/>
        </w:rPr>
        <w:t>При менее тяжких преступлениях (кражи, членовредительство, лжесвидетельство и др.) или при ненамеренном совершении тяжких преступлений (непреднамеренное убийство) наказание соответствует причиненному ущербу или тяжести преступления (40 ударов, отсечение руки и т.п.) в соответствии с принципом «</w:t>
      </w:r>
      <w:r>
        <w:rPr>
          <w:i/>
          <w:iCs/>
          <w:sz w:val="28"/>
          <w:szCs w:val="28"/>
        </w:rPr>
        <w:t>око за око</w:t>
      </w:r>
      <w:r>
        <w:rPr>
          <w:sz w:val="28"/>
          <w:szCs w:val="28"/>
        </w:rPr>
        <w:t>» (Втор. 19:21).</w:t>
      </w:r>
    </w:p>
    <w:p w:rsidR="00F065B7" w:rsidRDefault="00F065B7">
      <w:pPr>
        <w:spacing w:before="0" w:after="0" w:line="360" w:lineRule="auto"/>
        <w:ind w:firstLine="709"/>
        <w:jc w:val="both"/>
        <w:rPr>
          <w:sz w:val="28"/>
          <w:szCs w:val="28"/>
        </w:rPr>
      </w:pPr>
      <w:r>
        <w:rPr>
          <w:sz w:val="28"/>
          <w:szCs w:val="28"/>
        </w:rPr>
        <w:t xml:space="preserve">Второй нравственный принцип, который необходимо выделить - </w:t>
      </w:r>
      <w:r>
        <w:rPr>
          <w:i/>
          <w:iCs/>
          <w:sz w:val="28"/>
          <w:szCs w:val="28"/>
        </w:rPr>
        <w:t>отказ от кровной мести</w:t>
      </w:r>
      <w:r>
        <w:rPr>
          <w:sz w:val="28"/>
          <w:szCs w:val="28"/>
        </w:rPr>
        <w:t xml:space="preserve">, от ответственности детей за преступления родителей и ответственности родителей за преступления детей «... </w:t>
      </w:r>
      <w:r>
        <w:rPr>
          <w:i/>
          <w:iCs/>
          <w:sz w:val="28"/>
          <w:szCs w:val="28"/>
        </w:rPr>
        <w:t>каждый должен быть наказываем</w:t>
      </w:r>
      <w:r>
        <w:rPr>
          <w:sz w:val="28"/>
          <w:szCs w:val="28"/>
        </w:rPr>
        <w:t xml:space="preserve"> смертию </w:t>
      </w:r>
      <w:r>
        <w:rPr>
          <w:i/>
          <w:iCs/>
          <w:sz w:val="28"/>
          <w:szCs w:val="28"/>
        </w:rPr>
        <w:t>за свое преступление</w:t>
      </w:r>
      <w:r>
        <w:rPr>
          <w:sz w:val="28"/>
          <w:szCs w:val="28"/>
        </w:rPr>
        <w:t xml:space="preserve">» (Втор. 24:16). </w:t>
      </w:r>
    </w:p>
    <w:p w:rsidR="00F065B7" w:rsidRDefault="00F065B7">
      <w:pPr>
        <w:spacing w:before="0" w:after="0" w:line="360" w:lineRule="auto"/>
        <w:ind w:firstLine="709"/>
        <w:jc w:val="both"/>
        <w:rPr>
          <w:sz w:val="28"/>
          <w:szCs w:val="28"/>
        </w:rPr>
      </w:pPr>
      <w:r>
        <w:rPr>
          <w:sz w:val="28"/>
          <w:szCs w:val="28"/>
        </w:rPr>
        <w:t xml:space="preserve">Третий нравственный принцип – </w:t>
      </w:r>
      <w:r>
        <w:rPr>
          <w:i/>
          <w:iCs/>
          <w:sz w:val="28"/>
          <w:szCs w:val="28"/>
        </w:rPr>
        <w:t>активная общественная позиция</w:t>
      </w:r>
      <w:r>
        <w:rPr>
          <w:sz w:val="28"/>
          <w:szCs w:val="28"/>
        </w:rPr>
        <w:t xml:space="preserve"> «... обличи ближнего твоего, и не понесешь за него греха» (Лев. 19:17). Человек ответственен за поведение окружающих его людей, и за праведников и за «беззаконных». Нравственная обязанность человека – проповедь добра, вразумление отпадших «... если ты не вразумлял его ... Я взыщу кровь его от рук твоих ...» (Иез. 3:17-21).</w:t>
      </w:r>
    </w:p>
    <w:p w:rsidR="00F065B7" w:rsidRDefault="00F065B7">
      <w:pPr>
        <w:pStyle w:val="21"/>
        <w:ind w:firstLine="709"/>
      </w:pPr>
      <w:r>
        <w:t xml:space="preserve">Четвертый нравственный принцип - </w:t>
      </w:r>
      <w:r>
        <w:rPr>
          <w:i/>
          <w:iCs/>
        </w:rPr>
        <w:t>внутреннее служение Богу важнее внешнего</w:t>
      </w:r>
      <w:r>
        <w:t xml:space="preserve">, </w:t>
      </w:r>
      <w:r>
        <w:rPr>
          <w:i/>
          <w:iCs/>
        </w:rPr>
        <w:t>дух важнее буквы:</w:t>
      </w:r>
      <w:r>
        <w:t xml:space="preserve"> «Раздирайте сердца ваши, а не одежды ваши ...» (Иоил. 2:13). </w:t>
      </w:r>
    </w:p>
    <w:p w:rsidR="00F065B7" w:rsidRDefault="00F065B7">
      <w:pPr>
        <w:spacing w:before="0" w:after="0" w:line="360" w:lineRule="auto"/>
        <w:ind w:firstLine="709"/>
        <w:jc w:val="both"/>
        <w:rPr>
          <w:sz w:val="28"/>
          <w:szCs w:val="28"/>
        </w:rPr>
      </w:pPr>
    </w:p>
    <w:p w:rsidR="00F065B7" w:rsidRDefault="00F065B7">
      <w:pPr>
        <w:numPr>
          <w:ilvl w:val="1"/>
          <w:numId w:val="2"/>
        </w:numPr>
        <w:tabs>
          <w:tab w:val="clear" w:pos="1080"/>
          <w:tab w:val="num" w:pos="0"/>
        </w:tabs>
        <w:spacing w:before="0" w:after="0" w:line="360" w:lineRule="auto"/>
        <w:ind w:left="0" w:firstLine="0"/>
        <w:jc w:val="center"/>
        <w:rPr>
          <w:b/>
          <w:bCs/>
          <w:sz w:val="28"/>
          <w:szCs w:val="28"/>
        </w:rPr>
      </w:pPr>
      <w:r>
        <w:rPr>
          <w:b/>
          <w:bCs/>
          <w:sz w:val="28"/>
          <w:szCs w:val="28"/>
        </w:rPr>
        <w:t>Новый Завет: «прощайте и прощены будете»</w:t>
      </w:r>
    </w:p>
    <w:p w:rsidR="00F065B7" w:rsidRDefault="00F065B7">
      <w:pPr>
        <w:spacing w:before="0" w:after="0" w:line="360" w:lineRule="auto"/>
        <w:ind w:left="360"/>
        <w:rPr>
          <w:sz w:val="28"/>
          <w:szCs w:val="28"/>
        </w:rPr>
      </w:pPr>
    </w:p>
    <w:p w:rsidR="00F065B7" w:rsidRDefault="00F065B7">
      <w:pPr>
        <w:pStyle w:val="21"/>
        <w:ind w:firstLine="709"/>
      </w:pPr>
      <w:r>
        <w:t xml:space="preserve">Новый Завет состоит из 27 канонических книг: четырех Евангелий (от Матфея, Марка, Луки, Иоанна), Книги Деяний апостольских, 21 Книги Посланий апостольских и Апокалипсиса (Откровения Иоанна Богослова). </w:t>
      </w:r>
    </w:p>
    <w:p w:rsidR="00F065B7" w:rsidRDefault="00F065B7">
      <w:pPr>
        <w:spacing w:before="0" w:after="0" w:line="360" w:lineRule="auto"/>
        <w:ind w:firstLine="709"/>
        <w:jc w:val="both"/>
        <w:rPr>
          <w:sz w:val="28"/>
          <w:szCs w:val="28"/>
        </w:rPr>
      </w:pPr>
      <w:r>
        <w:rPr>
          <w:sz w:val="28"/>
          <w:szCs w:val="28"/>
        </w:rPr>
        <w:t>Условно все книги Нового Завета можно разделить на следующие части:</w:t>
      </w:r>
    </w:p>
    <w:p w:rsidR="00F065B7" w:rsidRDefault="00F065B7">
      <w:pPr>
        <w:numPr>
          <w:ilvl w:val="0"/>
          <w:numId w:val="7"/>
        </w:numPr>
        <w:spacing w:before="0" w:after="0" w:line="360" w:lineRule="auto"/>
        <w:jc w:val="both"/>
        <w:rPr>
          <w:sz w:val="28"/>
          <w:szCs w:val="28"/>
        </w:rPr>
      </w:pPr>
      <w:r>
        <w:rPr>
          <w:sz w:val="28"/>
          <w:szCs w:val="28"/>
        </w:rPr>
        <w:t>Евангелия – четыре независимых, авторских жизнеописаний Иисуса Христа, его нравственных и религиозных принципов, ставших идеалом для его учеников (первых христиан);</w:t>
      </w:r>
    </w:p>
    <w:p w:rsidR="00F065B7" w:rsidRDefault="00F065B7">
      <w:pPr>
        <w:numPr>
          <w:ilvl w:val="0"/>
          <w:numId w:val="7"/>
        </w:numPr>
        <w:spacing w:before="0" w:after="0" w:line="360" w:lineRule="auto"/>
        <w:jc w:val="both"/>
        <w:rPr>
          <w:sz w:val="28"/>
          <w:szCs w:val="28"/>
        </w:rPr>
      </w:pPr>
      <w:r>
        <w:rPr>
          <w:sz w:val="28"/>
          <w:szCs w:val="28"/>
        </w:rPr>
        <w:t>Книга Деяний и Книги Посланий апостольских – описание возникновения христианства, нравственных ценностей первых христиан, реализации этих ценностей в реальной, практической деятельности;</w:t>
      </w:r>
    </w:p>
    <w:p w:rsidR="00F065B7" w:rsidRDefault="00F065B7">
      <w:pPr>
        <w:numPr>
          <w:ilvl w:val="0"/>
          <w:numId w:val="7"/>
        </w:numPr>
        <w:spacing w:before="0" w:after="0" w:line="360" w:lineRule="auto"/>
        <w:jc w:val="both"/>
        <w:rPr>
          <w:sz w:val="28"/>
          <w:szCs w:val="28"/>
        </w:rPr>
      </w:pPr>
      <w:r>
        <w:rPr>
          <w:sz w:val="28"/>
          <w:szCs w:val="28"/>
        </w:rPr>
        <w:t>Апокалипсис (Откровения Иоанна Богослова) – описания отношения к нераскаявшимся грешникам, пророчества о конце мира и Страшном Суде.</w:t>
      </w:r>
    </w:p>
    <w:p w:rsidR="00F065B7" w:rsidRDefault="00F065B7">
      <w:pPr>
        <w:spacing w:before="0" w:after="0" w:line="360" w:lineRule="auto"/>
        <w:ind w:firstLine="709"/>
        <w:jc w:val="both"/>
        <w:rPr>
          <w:sz w:val="28"/>
          <w:szCs w:val="28"/>
        </w:rPr>
      </w:pPr>
    </w:p>
    <w:p w:rsidR="00F065B7" w:rsidRDefault="00F065B7">
      <w:pPr>
        <w:pStyle w:val="4"/>
      </w:pPr>
      <w:r>
        <w:t>Расширение образа Бога в  Новом Завете</w:t>
      </w:r>
    </w:p>
    <w:p w:rsidR="00F065B7" w:rsidRDefault="00F065B7">
      <w:pPr>
        <w:spacing w:before="0" w:after="0" w:line="360" w:lineRule="auto"/>
        <w:ind w:firstLine="709"/>
        <w:jc w:val="both"/>
        <w:rPr>
          <w:sz w:val="28"/>
          <w:szCs w:val="28"/>
        </w:rPr>
      </w:pPr>
    </w:p>
    <w:p w:rsidR="00F065B7" w:rsidRDefault="00F065B7">
      <w:pPr>
        <w:pStyle w:val="21"/>
        <w:ind w:firstLine="709"/>
      </w:pPr>
      <w:r>
        <w:t>Как уже отмечено выше, обоснованием необходимости соблюдения нравственных норм (Божиих заповедей) в Библии является существование Бога. В Новом Завете образ Бог существенно дополнен по сравнению с Ветхим Заветом. Бог стал всеблагим (Матф. 19:7), вседовольным (Деян. 17:25) и всеблаженным (1 Тим. 6:15), т.е. Бог:</w:t>
      </w:r>
    </w:p>
    <w:p w:rsidR="00F065B7" w:rsidRDefault="00F065B7">
      <w:pPr>
        <w:pStyle w:val="21"/>
        <w:numPr>
          <w:ilvl w:val="0"/>
          <w:numId w:val="8"/>
        </w:numPr>
      </w:pPr>
      <w:r>
        <w:t xml:space="preserve">Как </w:t>
      </w:r>
      <w:r>
        <w:rPr>
          <w:i/>
          <w:iCs/>
        </w:rPr>
        <w:t>всеблагой</w:t>
      </w:r>
      <w:r>
        <w:t xml:space="preserve"> Бог любит всех людей, независимо от того, добрый человек или злой, «большой» грешник или «не очень». Бог всегда готов сделать и делает человеку  добро. Даже когда Господь наказывает человека, Он делает это так, чтобы человек изменился, отказался от греха, который ведет к смерти и нравственной и, часто, физической.</w:t>
      </w:r>
    </w:p>
    <w:p w:rsidR="00F065B7" w:rsidRDefault="00F065B7">
      <w:pPr>
        <w:pStyle w:val="21"/>
        <w:numPr>
          <w:ilvl w:val="0"/>
          <w:numId w:val="8"/>
        </w:numPr>
      </w:pPr>
      <w:r>
        <w:t xml:space="preserve">Как </w:t>
      </w:r>
      <w:r>
        <w:rPr>
          <w:i/>
          <w:iCs/>
        </w:rPr>
        <w:t>вседовольный</w:t>
      </w:r>
      <w:r>
        <w:t xml:space="preserve"> Бог ни в чем не нуждается, т.к. все в этом мире сделано, существует и живет им.</w:t>
      </w:r>
    </w:p>
    <w:p w:rsidR="00F065B7" w:rsidRDefault="00F065B7">
      <w:pPr>
        <w:pStyle w:val="21"/>
        <w:numPr>
          <w:ilvl w:val="0"/>
          <w:numId w:val="8"/>
        </w:numPr>
      </w:pPr>
      <w:r>
        <w:t xml:space="preserve">Как </w:t>
      </w:r>
      <w:r>
        <w:rPr>
          <w:i/>
          <w:iCs/>
        </w:rPr>
        <w:t>всеблаженный</w:t>
      </w:r>
      <w:r>
        <w:t xml:space="preserve"> Бог всегда имеет в Самом Себе наивысшую радость. Именно поэтому только в нем человек может быть счастлив, иметь высшую любовь, превосходящую земную страсть и похоть.</w:t>
      </w:r>
    </w:p>
    <w:p w:rsidR="00F065B7" w:rsidRDefault="00F065B7">
      <w:pPr>
        <w:spacing w:before="0" w:after="0" w:line="360" w:lineRule="auto"/>
        <w:ind w:firstLine="709"/>
        <w:jc w:val="both"/>
        <w:rPr>
          <w:sz w:val="28"/>
          <w:szCs w:val="28"/>
        </w:rPr>
      </w:pPr>
      <w:r>
        <w:rPr>
          <w:sz w:val="28"/>
          <w:szCs w:val="28"/>
        </w:rPr>
        <w:t>Образ Бога стал скорее не подавлять своей силой и могуществом, а будить в человеке чувства уважения и восхищения, а также чувство стыда за свою греховность, за духовное предательство Бога.</w:t>
      </w:r>
    </w:p>
    <w:p w:rsidR="00F065B7" w:rsidRDefault="00F065B7">
      <w:pPr>
        <w:spacing w:before="0" w:after="0" w:line="360" w:lineRule="auto"/>
        <w:ind w:firstLine="709"/>
        <w:jc w:val="both"/>
        <w:rPr>
          <w:sz w:val="28"/>
          <w:szCs w:val="28"/>
        </w:rPr>
      </w:pPr>
    </w:p>
    <w:p w:rsidR="00F065B7" w:rsidRDefault="00F065B7">
      <w:pPr>
        <w:spacing w:before="0" w:after="0" w:line="360" w:lineRule="auto"/>
        <w:jc w:val="center"/>
        <w:rPr>
          <w:b/>
          <w:bCs/>
          <w:sz w:val="28"/>
          <w:szCs w:val="28"/>
        </w:rPr>
      </w:pPr>
      <w:r>
        <w:rPr>
          <w:b/>
          <w:bCs/>
          <w:sz w:val="28"/>
          <w:szCs w:val="28"/>
        </w:rPr>
        <w:t>Нравственные ценности христианства и Ветхого Завета</w:t>
      </w: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r>
        <w:rPr>
          <w:sz w:val="28"/>
          <w:szCs w:val="28"/>
        </w:rPr>
        <w:t>Две главные заповеди (Втор. 6:5; Лев. 19:18) Ветхого Завета не потеряли своей значимости в учении Христа, Иисус признает их первенство, цитируя их в беседе с фарисеем:</w:t>
      </w:r>
    </w:p>
    <w:p w:rsidR="00F065B7" w:rsidRDefault="00F065B7">
      <w:pPr>
        <w:numPr>
          <w:ilvl w:val="0"/>
          <w:numId w:val="9"/>
        </w:numPr>
        <w:spacing w:before="0" w:after="0" w:line="360" w:lineRule="auto"/>
        <w:jc w:val="both"/>
        <w:rPr>
          <w:sz w:val="28"/>
          <w:szCs w:val="28"/>
        </w:rPr>
      </w:pPr>
      <w:r>
        <w:rPr>
          <w:sz w:val="28"/>
          <w:szCs w:val="28"/>
        </w:rPr>
        <w:t xml:space="preserve">«... </w:t>
      </w:r>
      <w:r>
        <w:rPr>
          <w:i/>
          <w:iCs/>
          <w:sz w:val="28"/>
          <w:szCs w:val="28"/>
        </w:rPr>
        <w:t>люби Господа, Бога твоего, всем сердцем твоим и всею душою твоею, и всеми силами твоими</w:t>
      </w:r>
      <w:r>
        <w:rPr>
          <w:sz w:val="28"/>
          <w:szCs w:val="28"/>
        </w:rPr>
        <w:t>.» (Марк. 12:29-30; Матф. 22:37; Лук. 12:30).</w:t>
      </w:r>
    </w:p>
    <w:p w:rsidR="00F065B7" w:rsidRDefault="00F065B7">
      <w:pPr>
        <w:numPr>
          <w:ilvl w:val="0"/>
          <w:numId w:val="9"/>
        </w:numPr>
        <w:spacing w:before="0" w:after="0" w:line="360" w:lineRule="auto"/>
        <w:jc w:val="both"/>
        <w:rPr>
          <w:sz w:val="28"/>
          <w:szCs w:val="28"/>
        </w:rPr>
      </w:pPr>
      <w:r>
        <w:rPr>
          <w:sz w:val="28"/>
          <w:szCs w:val="28"/>
        </w:rPr>
        <w:t xml:space="preserve">«... </w:t>
      </w:r>
      <w:r>
        <w:rPr>
          <w:i/>
          <w:iCs/>
          <w:sz w:val="28"/>
          <w:szCs w:val="28"/>
        </w:rPr>
        <w:t>люби ближнего своего, как самого себя</w:t>
      </w:r>
      <w:r>
        <w:rPr>
          <w:sz w:val="28"/>
          <w:szCs w:val="28"/>
        </w:rPr>
        <w:t>. ...» (Марк. 12:31; Матф. 22:39; Лук. 12:31).</w:t>
      </w:r>
    </w:p>
    <w:p w:rsidR="00F065B7" w:rsidRDefault="00F065B7">
      <w:pPr>
        <w:spacing w:before="0" w:after="0" w:line="360" w:lineRule="auto"/>
        <w:ind w:firstLine="709"/>
        <w:jc w:val="both"/>
        <w:rPr>
          <w:sz w:val="28"/>
          <w:szCs w:val="28"/>
        </w:rPr>
      </w:pPr>
      <w:r>
        <w:rPr>
          <w:sz w:val="28"/>
          <w:szCs w:val="28"/>
        </w:rPr>
        <w:t xml:space="preserve">Однако соблюдение этих двух заповедей согласно Нового Завета принципиально отлично от тех методов, которые проповедуются во Второзаконии и других Книгах Ветхого Завета. Методы реализации Закона Моисея (Исход, Левит, Числа, Второзаконие) признаны неэффективными: «... делами закона не оправдается перед Ним никакая плоть; ибо законом познается грех» (Римл. 3:20). Иисус проповедует принципиальный </w:t>
      </w:r>
      <w:r>
        <w:rPr>
          <w:i/>
          <w:iCs/>
          <w:sz w:val="28"/>
          <w:szCs w:val="28"/>
        </w:rPr>
        <w:t>отказ от</w:t>
      </w:r>
      <w:r>
        <w:rPr>
          <w:sz w:val="28"/>
          <w:szCs w:val="28"/>
        </w:rPr>
        <w:t xml:space="preserve"> </w:t>
      </w:r>
      <w:r>
        <w:rPr>
          <w:i/>
          <w:iCs/>
          <w:sz w:val="28"/>
          <w:szCs w:val="28"/>
        </w:rPr>
        <w:t xml:space="preserve">насилия </w:t>
      </w:r>
      <w:r>
        <w:rPr>
          <w:sz w:val="28"/>
          <w:szCs w:val="28"/>
        </w:rPr>
        <w:t>во имя добра</w:t>
      </w:r>
      <w:r>
        <w:rPr>
          <w:i/>
          <w:iCs/>
          <w:sz w:val="28"/>
          <w:szCs w:val="28"/>
        </w:rPr>
        <w:t>.</w:t>
      </w:r>
    </w:p>
    <w:p w:rsidR="00F065B7" w:rsidRDefault="00F065B7">
      <w:pPr>
        <w:spacing w:before="0" w:after="0" w:line="360" w:lineRule="auto"/>
        <w:ind w:firstLine="709"/>
        <w:jc w:val="both"/>
        <w:rPr>
          <w:sz w:val="28"/>
          <w:szCs w:val="28"/>
        </w:rPr>
      </w:pPr>
      <w:r>
        <w:rPr>
          <w:sz w:val="28"/>
          <w:szCs w:val="28"/>
        </w:rPr>
        <w:t xml:space="preserve">Первым, основным принципом христианства стало «Не судите и не будете судимы; не осуждайте и не будете осуждены; </w:t>
      </w:r>
      <w:r>
        <w:rPr>
          <w:i/>
          <w:iCs/>
          <w:sz w:val="28"/>
          <w:szCs w:val="28"/>
        </w:rPr>
        <w:t>прощайте, и прощены будете</w:t>
      </w:r>
      <w:r>
        <w:rPr>
          <w:sz w:val="28"/>
          <w:szCs w:val="28"/>
        </w:rPr>
        <w:t>; ...» (Лук. 6:37), «Ибо суд без милости не оказавшему милость; милость превозносится над судом» (Иак. 2:13). Основополагающие нравственные принципы Ветхого Завета  «...истреби зло из среды себя» (в смысл физически, см. Втор. 13:5) и «око за око» (Втор. 19:21) не нашли отражения в Новом Завете.</w:t>
      </w:r>
    </w:p>
    <w:p w:rsidR="00F065B7" w:rsidRDefault="00F065B7">
      <w:pPr>
        <w:spacing w:before="0" w:after="0" w:line="360" w:lineRule="auto"/>
        <w:ind w:firstLine="709"/>
        <w:jc w:val="both"/>
        <w:rPr>
          <w:sz w:val="28"/>
          <w:szCs w:val="28"/>
        </w:rPr>
      </w:pPr>
      <w:r>
        <w:rPr>
          <w:sz w:val="28"/>
          <w:szCs w:val="28"/>
        </w:rPr>
        <w:t xml:space="preserve">Заметим, что принципиальный </w:t>
      </w:r>
      <w:r>
        <w:rPr>
          <w:i/>
          <w:iCs/>
          <w:sz w:val="28"/>
          <w:szCs w:val="28"/>
        </w:rPr>
        <w:t>отказ от насилия</w:t>
      </w:r>
      <w:r>
        <w:rPr>
          <w:sz w:val="28"/>
          <w:szCs w:val="28"/>
        </w:rPr>
        <w:t xml:space="preserve"> в Новом Завете также как и насилие в Ветхом Завете обосновывается существованием Бога: «Не мстите за себя ... Ибо написано: </w:t>
      </w:r>
      <w:r w:rsidRPr="00DA3EDF">
        <w:rPr>
          <w:sz w:val="28"/>
          <w:szCs w:val="28"/>
        </w:rPr>
        <w:t xml:space="preserve">“Мне отмщение, Я </w:t>
      </w:r>
      <w:r>
        <w:rPr>
          <w:sz w:val="28"/>
          <w:szCs w:val="28"/>
        </w:rPr>
        <w:t>воздам, говорит Господь.</w:t>
      </w:r>
      <w:r w:rsidRPr="00DA3EDF">
        <w:rPr>
          <w:sz w:val="28"/>
          <w:szCs w:val="28"/>
        </w:rPr>
        <w:t>”</w:t>
      </w:r>
      <w:r>
        <w:rPr>
          <w:sz w:val="28"/>
          <w:szCs w:val="28"/>
        </w:rPr>
        <w:t>» (Рим. 12:19).</w:t>
      </w:r>
    </w:p>
    <w:p w:rsidR="00F065B7" w:rsidRDefault="00F065B7">
      <w:pPr>
        <w:pStyle w:val="21"/>
        <w:ind w:firstLine="709"/>
      </w:pPr>
      <w:r>
        <w:t>Отказ от насилия, форм физического воздействия ведет к тому, что нормы поведения становятся не нужны, т.к. ценностные установки определяют их по умолчанию. Пожалуй, единственная норма поведения в Новом Завете гласит «Воздерживаться от идоложертвенного и крови, и удавленины и блуда, и не делать другим того, чего себе не хотите; соблюдая сие, хорошо сделаете» (Деян. 15:29). В соответствии с этим правилом подразумевается, что христианин не должен грешить, т.е. в том числе соблюдать и все заповеди Ветхого Завета типа не убий, не кради и т.д.</w:t>
      </w:r>
    </w:p>
    <w:p w:rsidR="00F065B7" w:rsidRDefault="00F065B7">
      <w:pPr>
        <w:pStyle w:val="21"/>
        <w:ind w:firstLine="709"/>
      </w:pPr>
      <w:r>
        <w:t xml:space="preserve">Второй принцип Ветхого Завета «... </w:t>
      </w:r>
      <w:r>
        <w:rPr>
          <w:i/>
          <w:iCs/>
        </w:rPr>
        <w:t xml:space="preserve">каждый должен быть наказываем </w:t>
      </w:r>
      <w:r>
        <w:t>смертию</w:t>
      </w:r>
      <w:r>
        <w:rPr>
          <w:i/>
          <w:iCs/>
        </w:rPr>
        <w:t xml:space="preserve"> за свое преступление</w:t>
      </w:r>
      <w:r>
        <w:t>» (Втор. 24:16) сохранил свою актуальность, но претерпел существенное смысловое изменение. В Новом Завете суд прерогатива только Бога (без посредников в этом мире), каждого ждет Его суд: «... и судим был каждый по делам своим» (Откр. 20:13), «И изыдут творившие добро в воскресение жизни, а делавшие зло в воскресение осуждения» (Иоан. 5:29).</w:t>
      </w:r>
    </w:p>
    <w:p w:rsidR="00F065B7" w:rsidRDefault="00F065B7">
      <w:pPr>
        <w:spacing w:before="0" w:after="0" w:line="360" w:lineRule="auto"/>
        <w:ind w:firstLine="709"/>
        <w:jc w:val="both"/>
        <w:rPr>
          <w:sz w:val="28"/>
          <w:szCs w:val="28"/>
        </w:rPr>
      </w:pPr>
      <w:r>
        <w:rPr>
          <w:sz w:val="28"/>
          <w:szCs w:val="28"/>
        </w:rPr>
        <w:t xml:space="preserve">Третий нравственный принцип – </w:t>
      </w:r>
      <w:r>
        <w:rPr>
          <w:i/>
          <w:iCs/>
          <w:sz w:val="28"/>
          <w:szCs w:val="28"/>
        </w:rPr>
        <w:t>активная общественная позиция</w:t>
      </w:r>
      <w:r>
        <w:rPr>
          <w:sz w:val="28"/>
          <w:szCs w:val="28"/>
        </w:rPr>
        <w:t xml:space="preserve"> стал девизом Нового Завета (Матф. 4:19 «... идите за Мною и я сделаю вас ловцами человеков»). Учение Христа – постоянная духовная или, как говорят коммунисты, идейная борьба (2 Кор. 10:3-5 «Ибо мы ходя по плоти не по плоти воинствуем ... ими ниспровергаем замыслы ... пленяем всякое помышление в послушание Христу»; Матф. 10:34-35 «Не думайте, что Я пришел принести мир на землю; не мир пришел Я принести, но меч; Ибо я пришел разделить человека с отцом его, и дочь с матерью ее, и невестку со свекровью ее.»).</w:t>
      </w:r>
    </w:p>
    <w:p w:rsidR="00F065B7" w:rsidRDefault="00F065B7">
      <w:pPr>
        <w:pStyle w:val="21"/>
        <w:ind w:firstLine="709"/>
      </w:pPr>
      <w:r>
        <w:t xml:space="preserve">Последний четвертый принцип </w:t>
      </w:r>
      <w:r>
        <w:rPr>
          <w:i/>
          <w:iCs/>
        </w:rPr>
        <w:t>дух важнее буквы</w:t>
      </w:r>
      <w:r>
        <w:t xml:space="preserve"> практически не претерпел изменений. Новый Завет проповедует </w:t>
      </w:r>
      <w:r>
        <w:rPr>
          <w:i/>
          <w:iCs/>
        </w:rPr>
        <w:t>полный отказ от себя</w:t>
      </w:r>
      <w:r>
        <w:t>, человек должен поставить на первое место в своей жизни Бога, искать не для себя, а для Бога (Лук. 9:23-26). Христианин должен действовать не опираясь на</w:t>
      </w:r>
    </w:p>
    <w:p w:rsidR="00F065B7" w:rsidRDefault="00F065B7">
      <w:pPr>
        <w:numPr>
          <w:ilvl w:val="0"/>
          <w:numId w:val="14"/>
        </w:numPr>
        <w:spacing w:before="0" w:after="0" w:line="360" w:lineRule="auto"/>
        <w:jc w:val="both"/>
        <w:rPr>
          <w:sz w:val="28"/>
          <w:szCs w:val="28"/>
        </w:rPr>
      </w:pPr>
      <w:r>
        <w:rPr>
          <w:sz w:val="28"/>
          <w:szCs w:val="28"/>
        </w:rPr>
        <w:t>любые свои желания (под влиянием себялюбия, плотской похоти и т.п.) – см. «Неужели вы не знаете, что, кому вы отдаете себя в рабы для послушания, того вы и рабы, кому повинуетесь, или рабы греха к смерти, или послушания к праведности</w:t>
      </w:r>
      <w:r w:rsidRPr="00DA3EDF">
        <w:rPr>
          <w:sz w:val="28"/>
          <w:szCs w:val="28"/>
        </w:rPr>
        <w:t>?</w:t>
      </w:r>
      <w:r>
        <w:rPr>
          <w:sz w:val="28"/>
          <w:szCs w:val="28"/>
        </w:rPr>
        <w:t>» Римл. 6:16; «... всякий, делающий грех, есть раб греха» Иоан. 8:34,</w:t>
      </w:r>
    </w:p>
    <w:p w:rsidR="00F065B7" w:rsidRDefault="00F065B7">
      <w:pPr>
        <w:numPr>
          <w:ilvl w:val="0"/>
          <w:numId w:val="14"/>
        </w:numPr>
        <w:spacing w:before="0" w:after="0" w:line="360" w:lineRule="auto"/>
        <w:jc w:val="both"/>
        <w:rPr>
          <w:sz w:val="28"/>
          <w:szCs w:val="28"/>
        </w:rPr>
      </w:pPr>
      <w:r>
        <w:rPr>
          <w:sz w:val="28"/>
          <w:szCs w:val="28"/>
        </w:rPr>
        <w:t xml:space="preserve">только свои представления об объективной реальности (в соответствии со своими стереотипами мышления или преобладающей научной парадигмой) – см. «Ибо мудрость мира сего есть безумие пред Богом, как написано: </w:t>
      </w:r>
      <w:r w:rsidRPr="00DA3EDF">
        <w:rPr>
          <w:sz w:val="28"/>
          <w:szCs w:val="28"/>
        </w:rPr>
        <w:t>“</w:t>
      </w:r>
      <w:r>
        <w:rPr>
          <w:sz w:val="28"/>
          <w:szCs w:val="28"/>
        </w:rPr>
        <w:t>уловляет мудрых в лукавстве их</w:t>
      </w:r>
      <w:r w:rsidRPr="00DA3EDF">
        <w:rPr>
          <w:sz w:val="28"/>
          <w:szCs w:val="28"/>
        </w:rPr>
        <w:t>”</w:t>
      </w:r>
      <w:r>
        <w:rPr>
          <w:sz w:val="28"/>
          <w:szCs w:val="28"/>
        </w:rPr>
        <w:t xml:space="preserve">» (1 Кор. 3:19), </w:t>
      </w:r>
    </w:p>
    <w:p w:rsidR="00F065B7" w:rsidRDefault="00F065B7">
      <w:pPr>
        <w:pStyle w:val="21"/>
      </w:pPr>
      <w:r>
        <w:t xml:space="preserve">а на то, что угодно Богу </w:t>
      </w:r>
      <w:r>
        <w:rPr>
          <w:i/>
          <w:iCs/>
        </w:rPr>
        <w:t>«... немудрое Божие премудрее человеков</w:t>
      </w:r>
      <w:r>
        <w:t>, и немощное Божие сильнее человеков.» (1 Кор. 1:25.</w:t>
      </w:r>
    </w:p>
    <w:p w:rsidR="00F065B7" w:rsidRDefault="00F065B7">
      <w:pPr>
        <w:pStyle w:val="21"/>
        <w:ind w:firstLine="709"/>
      </w:pPr>
      <w:r>
        <w:t>Руководствуется в жизни христианин не правилами и нормами морали окружающего общества «... дружба с миром есть вражда против Бога!...» (Иак. 4:4), а тем, что подскажет ему Дух Святой</w:t>
      </w:r>
      <w:r>
        <w:rPr>
          <w:i/>
          <w:iCs/>
        </w:rPr>
        <w:t xml:space="preserve"> </w:t>
      </w:r>
      <w:r>
        <w:t>(</w:t>
      </w:r>
      <w:r>
        <w:rPr>
          <w:i/>
          <w:iCs/>
        </w:rPr>
        <w:t>дух важнее буквы</w:t>
      </w:r>
      <w:r>
        <w:t xml:space="preserve">), данный при крещении (Ефес. 1:13,14; Римл. 8:8-17). Христианин должен полагаться не только на разум, но и на чувства (надежду, веру и любовь) «... Царство Божие внутрь вас есть» (Лук. 17:21) и совершенствовать последние в различении добра и зла (молитва, изучение Библии, проповедничество, пост, благотворительность, общение в Церкви и др.). </w:t>
      </w:r>
    </w:p>
    <w:p w:rsidR="00F065B7" w:rsidRDefault="00F065B7">
      <w:pPr>
        <w:spacing w:before="0" w:after="0" w:line="360" w:lineRule="auto"/>
        <w:ind w:firstLine="709"/>
        <w:jc w:val="both"/>
        <w:rPr>
          <w:sz w:val="28"/>
          <w:szCs w:val="28"/>
        </w:rPr>
      </w:pPr>
    </w:p>
    <w:p w:rsidR="00F065B7" w:rsidRDefault="00F065B7">
      <w:pPr>
        <w:numPr>
          <w:ilvl w:val="1"/>
          <w:numId w:val="2"/>
        </w:numPr>
        <w:tabs>
          <w:tab w:val="clear" w:pos="1080"/>
          <w:tab w:val="num" w:pos="0"/>
        </w:tabs>
        <w:spacing w:before="0" w:after="0" w:line="360" w:lineRule="auto"/>
        <w:ind w:left="0" w:firstLine="0"/>
        <w:jc w:val="center"/>
        <w:rPr>
          <w:b/>
          <w:bCs/>
          <w:sz w:val="28"/>
          <w:szCs w:val="28"/>
        </w:rPr>
      </w:pPr>
      <w:r>
        <w:rPr>
          <w:b/>
          <w:bCs/>
          <w:sz w:val="28"/>
          <w:szCs w:val="28"/>
        </w:rPr>
        <w:t>Заключение</w:t>
      </w:r>
    </w:p>
    <w:p w:rsidR="00F065B7" w:rsidRDefault="00F065B7">
      <w:pPr>
        <w:pStyle w:val="21"/>
        <w:ind w:firstLine="709"/>
      </w:pPr>
    </w:p>
    <w:p w:rsidR="00F065B7" w:rsidRDefault="00F065B7">
      <w:pPr>
        <w:spacing w:before="0" w:after="0" w:line="360" w:lineRule="auto"/>
        <w:ind w:firstLine="709"/>
        <w:jc w:val="both"/>
        <w:rPr>
          <w:sz w:val="28"/>
          <w:szCs w:val="28"/>
        </w:rPr>
      </w:pPr>
      <w:r>
        <w:rPr>
          <w:sz w:val="28"/>
          <w:szCs w:val="28"/>
        </w:rPr>
        <w:t xml:space="preserve">Как отмечено выше, нравственные ценности Библии не изложены строго иерархически. </w:t>
      </w:r>
    </w:p>
    <w:p w:rsidR="00F065B7" w:rsidRDefault="00F065B7">
      <w:pPr>
        <w:spacing w:before="0" w:after="0" w:line="360" w:lineRule="auto"/>
        <w:ind w:firstLine="709"/>
        <w:jc w:val="both"/>
        <w:rPr>
          <w:sz w:val="28"/>
          <w:szCs w:val="28"/>
        </w:rPr>
      </w:pPr>
      <w:r>
        <w:rPr>
          <w:sz w:val="28"/>
          <w:szCs w:val="28"/>
        </w:rPr>
        <w:t>Выделяют два непреложных постулата, на которых базируется все остальные нравственные ценности и нормы морали: «… воз</w:t>
      </w:r>
      <w:r>
        <w:rPr>
          <w:i/>
          <w:iCs/>
          <w:sz w:val="28"/>
          <w:szCs w:val="28"/>
        </w:rPr>
        <w:t>люби Господа, Бога твоего, всем сердцем твоим и всею душою твоею, и всеми силами твоими</w:t>
      </w:r>
      <w:r>
        <w:rPr>
          <w:sz w:val="28"/>
          <w:szCs w:val="28"/>
        </w:rPr>
        <w:t xml:space="preserve">.» (Марк. 12:29-30; Матф. 22:37; Лук. 12:30) и «... </w:t>
      </w:r>
      <w:r>
        <w:rPr>
          <w:i/>
          <w:iCs/>
          <w:sz w:val="28"/>
          <w:szCs w:val="28"/>
        </w:rPr>
        <w:t>люби ближнего своего, как самого себя</w:t>
      </w:r>
      <w:r>
        <w:rPr>
          <w:sz w:val="28"/>
          <w:szCs w:val="28"/>
        </w:rPr>
        <w:t>. ...» (Марк. 12:31; Матф. 22:39; Лук 12:31).</w:t>
      </w:r>
    </w:p>
    <w:p w:rsidR="00F065B7" w:rsidRDefault="00F065B7">
      <w:pPr>
        <w:pStyle w:val="21"/>
        <w:ind w:firstLine="709"/>
      </w:pPr>
      <w:r>
        <w:t>Как видно из Библии с течением времени, с развитием библейского общества менялись и нравственные ценности Библии – от жесткого «око за око» к «прощайте и прощены будете», от свода норм и правил поведения к учению о надежде, вере и любви.</w:t>
      </w:r>
    </w:p>
    <w:p w:rsidR="00F065B7" w:rsidRDefault="00F065B7">
      <w:pPr>
        <w:pStyle w:val="21"/>
        <w:ind w:firstLine="709"/>
      </w:pPr>
      <w:r>
        <w:t>Можно выделить четыре основных (с точки зрения автора данного реферата) нравственных принципа:</w:t>
      </w:r>
    </w:p>
    <w:p w:rsidR="00F065B7" w:rsidRDefault="00F065B7">
      <w:pPr>
        <w:pStyle w:val="21"/>
        <w:numPr>
          <w:ilvl w:val="0"/>
          <w:numId w:val="15"/>
        </w:numPr>
      </w:pPr>
      <w:r>
        <w:rPr>
          <w:i/>
          <w:iCs/>
        </w:rPr>
        <w:t>одобрение насилия во имя добра</w:t>
      </w:r>
      <w:r>
        <w:t xml:space="preserve"> (Ветхий Завет – Закон Моисея, иудаизм) или, наоборот, </w:t>
      </w:r>
      <w:r>
        <w:rPr>
          <w:i/>
          <w:iCs/>
        </w:rPr>
        <w:t>отказ от насилия</w:t>
      </w:r>
      <w:r>
        <w:t xml:space="preserve"> (Новый Завет – Учение Христа, христианство); </w:t>
      </w:r>
    </w:p>
    <w:p w:rsidR="00F065B7" w:rsidRDefault="00F065B7">
      <w:pPr>
        <w:pStyle w:val="21"/>
        <w:numPr>
          <w:ilvl w:val="0"/>
          <w:numId w:val="15"/>
        </w:numPr>
      </w:pPr>
      <w:r>
        <w:t xml:space="preserve">принцип </w:t>
      </w:r>
      <w:r>
        <w:rPr>
          <w:i/>
          <w:iCs/>
        </w:rPr>
        <w:t>наказания каждого только за его преступления</w:t>
      </w:r>
      <w:r>
        <w:t>, отказ от кровной мести;</w:t>
      </w:r>
    </w:p>
    <w:p w:rsidR="00F065B7" w:rsidRDefault="00F065B7">
      <w:pPr>
        <w:pStyle w:val="21"/>
        <w:numPr>
          <w:ilvl w:val="0"/>
          <w:numId w:val="15"/>
        </w:numPr>
      </w:pPr>
      <w:r>
        <w:rPr>
          <w:i/>
          <w:iCs/>
        </w:rPr>
        <w:t xml:space="preserve">активная общественная позиция </w:t>
      </w:r>
      <w:r>
        <w:t>– верующий не ответственен за грехи другого человека, если обличал его и старался вернуть его на путь истины;</w:t>
      </w:r>
    </w:p>
    <w:p w:rsidR="00F065B7" w:rsidRDefault="00F065B7">
      <w:pPr>
        <w:pStyle w:val="21"/>
        <w:numPr>
          <w:ilvl w:val="0"/>
          <w:numId w:val="15"/>
        </w:numPr>
      </w:pPr>
      <w:r>
        <w:t xml:space="preserve">принцип </w:t>
      </w:r>
      <w:r>
        <w:rPr>
          <w:i/>
          <w:iCs/>
        </w:rPr>
        <w:t xml:space="preserve">дух важнее буквы, внутреннее важнее внешнего </w:t>
      </w:r>
      <w:r>
        <w:t>– кто ты определяют не только твои дела, но и кто ты есть, т.е. твои убеждения и отношение к окружающему.</w:t>
      </w:r>
    </w:p>
    <w:p w:rsidR="00F065B7" w:rsidRDefault="00F065B7">
      <w:pPr>
        <w:pStyle w:val="21"/>
        <w:ind w:firstLine="709"/>
      </w:pPr>
      <w:r>
        <w:t xml:space="preserve">Противоречивость в первом нравственном принципе и есть то, что разделяет Закон и учение Христа, он отражает восприятие верующими Бога, их преобладающее мотивирующее чувство: </w:t>
      </w:r>
      <w:r>
        <w:rPr>
          <w:i/>
          <w:iCs/>
        </w:rPr>
        <w:t>в Ветхом Завете – это страх перед Богом</w:t>
      </w:r>
      <w:r>
        <w:t xml:space="preserve"> «Итак храни заповеди Господа, Бога твоего, ходя путями Его и боясь Его» (Втор. 8:6), а </w:t>
      </w:r>
      <w:r>
        <w:rPr>
          <w:i/>
          <w:iCs/>
        </w:rPr>
        <w:t>в Новом Завете – это любовь к Богу</w:t>
      </w:r>
      <w:r>
        <w:t xml:space="preserve"> «Ибо это есть любовь к Богу, чтобы мы соблюдали заповеди Его ...» (1 Иоан. 5:3), «... кто любит Меня, тот соблюдет слово Мое ... Нелюбящий Меня не соблюдает слов Моих ...» (Иоан. 14:23-24). </w:t>
      </w:r>
    </w:p>
    <w:p w:rsidR="00F065B7" w:rsidRDefault="00F065B7">
      <w:pPr>
        <w:pStyle w:val="21"/>
        <w:ind w:firstLine="709"/>
      </w:pPr>
      <w:r>
        <w:t xml:space="preserve">Однако нельзя сказать, что Ветхий Завет проповедует только страх перед Богом, а Новый Завет только любовь к Богу (Деян. 10:35 «Но во всяком народе боящийся Его и поступающий по правде приятен Ему»). Согласно Библии Бог настолько превосходит человека, что к Нему невозможно относиться однозначно, т.к. человек лишь Его подобие, творение, изделие... </w:t>
      </w:r>
    </w:p>
    <w:p w:rsidR="00F065B7" w:rsidRDefault="00F065B7">
      <w:pPr>
        <w:pStyle w:val="21"/>
        <w:ind w:firstLine="709"/>
      </w:pPr>
      <w:r>
        <w:t>Как относиться к Богу – нравственный выбор человека, Библия лишь отвечает на вопросы типа «Кто Он</w:t>
      </w:r>
      <w:r w:rsidRPr="00DA3EDF">
        <w:t xml:space="preserve">? </w:t>
      </w:r>
      <w:r>
        <w:t>Что Он хочет от людей</w:t>
      </w:r>
      <w:r w:rsidRPr="00DA3EDF">
        <w:t>?</w:t>
      </w:r>
      <w:r>
        <w:t xml:space="preserve"> Что вызывает Его гнев</w:t>
      </w:r>
      <w:r w:rsidRPr="00DA3EDF">
        <w:t xml:space="preserve">? </w:t>
      </w:r>
      <w:r>
        <w:t>Как жить с ним в мире</w:t>
      </w:r>
      <w:r w:rsidRPr="00DA3EDF">
        <w:t>?</w:t>
      </w:r>
      <w:r>
        <w:t>». Что избрать: страх или любовь каждый должен решить сам.</w:t>
      </w:r>
    </w:p>
    <w:p w:rsidR="00F065B7" w:rsidRDefault="00F065B7">
      <w:pPr>
        <w:pStyle w:val="21"/>
        <w:ind w:firstLine="709"/>
      </w:pPr>
      <w:r>
        <w:t>Библия отразила процесс развития еврейского общества, который привел к возникновению иудаизма и  христианства. Первый ориентировался на Второзаконие Моисея, второе – на Евангелия. Библия стала источником двух религиозно-нравственных систем. Их основные отличия:</w:t>
      </w:r>
    </w:p>
    <w:p w:rsidR="00F065B7" w:rsidRDefault="00F065B7">
      <w:pPr>
        <w:pStyle w:val="21"/>
        <w:numPr>
          <w:ilvl w:val="0"/>
          <w:numId w:val="21"/>
        </w:numPr>
        <w:ind w:left="360"/>
      </w:pPr>
      <w:r>
        <w:t xml:space="preserve">Основное отличие христианства от иудаизма - </w:t>
      </w:r>
      <w:r>
        <w:rPr>
          <w:i/>
          <w:iCs/>
        </w:rPr>
        <w:t>ставка</w:t>
      </w:r>
      <w:r>
        <w:t xml:space="preserve"> не на свод правил, строгих ограничений и норм поведения, </w:t>
      </w:r>
      <w:r>
        <w:rPr>
          <w:i/>
          <w:iCs/>
        </w:rPr>
        <w:t>а на проповедь нравственных ценностей</w:t>
      </w:r>
      <w:r>
        <w:t>. Единственная норма поведения для христиан занимает всего три строки «Воздерживаться от идоложертвенного и крови, и удавленины и блуда, и не делать другим того, чего себе не хотите; соблюдая сие, хорошо сделаете. ...» (Деян. 15:29), все остальное носит характер советов и рекомендаций. Принцип «</w:t>
      </w:r>
      <w:r>
        <w:rPr>
          <w:i/>
          <w:iCs/>
        </w:rPr>
        <w:t>дух важнее буквы»</w:t>
      </w:r>
      <w:r>
        <w:t xml:space="preserve"> становится основным для оценки практической деятельности верующего.</w:t>
      </w:r>
    </w:p>
    <w:p w:rsidR="00F065B7" w:rsidRDefault="00F065B7">
      <w:pPr>
        <w:pStyle w:val="21"/>
        <w:numPr>
          <w:ilvl w:val="0"/>
          <w:numId w:val="21"/>
        </w:numPr>
        <w:ind w:left="360"/>
      </w:pPr>
      <w:r>
        <w:t xml:space="preserve">Второе отличие – </w:t>
      </w:r>
      <w:r>
        <w:rPr>
          <w:i/>
          <w:iCs/>
        </w:rPr>
        <w:t>отказ от принципа «око за око» в пользу «прощайте и прощены будете»</w:t>
      </w:r>
      <w:r>
        <w:t xml:space="preserve">, смещение акцентов с физического насилия на духовную проповедь-борьбу: «Не мстите за себя … Ибо написано: </w:t>
      </w:r>
      <w:r>
        <w:rPr>
          <w:lang w:val="en-US"/>
        </w:rPr>
        <w:t>“</w:t>
      </w:r>
      <w:r>
        <w:t>Мне мщение, Я воздам, говорит Господь.</w:t>
      </w:r>
      <w:r>
        <w:rPr>
          <w:lang w:val="en-US"/>
        </w:rPr>
        <w:t>”</w:t>
      </w:r>
      <w:r>
        <w:t>»</w:t>
      </w:r>
      <w:r>
        <w:rPr>
          <w:lang w:val="en-US"/>
        </w:rPr>
        <w:t xml:space="preserve"> (</w:t>
      </w:r>
      <w:r>
        <w:t xml:space="preserve"> Рим. 12:19).</w:t>
      </w:r>
    </w:p>
    <w:p w:rsidR="00F065B7" w:rsidRDefault="00F065B7">
      <w:pPr>
        <w:pStyle w:val="21"/>
        <w:numPr>
          <w:ilvl w:val="0"/>
          <w:numId w:val="21"/>
        </w:numPr>
        <w:ind w:left="360"/>
      </w:pPr>
      <w:r>
        <w:t xml:space="preserve">Третье отличие заключается в принципиальном </w:t>
      </w:r>
      <w:r>
        <w:rPr>
          <w:i/>
          <w:iCs/>
        </w:rPr>
        <w:t>отказе от иудейского национализма</w:t>
      </w:r>
      <w:r>
        <w:t xml:space="preserve"> в пользу интернационализации нравственного учения: «Но во всяком народе боящийся Его и поступающий по правде приятен Ему» (Деян. 10:35). </w:t>
      </w:r>
      <w:r>
        <w:rPr>
          <w:i/>
          <w:iCs/>
        </w:rPr>
        <w:t xml:space="preserve">Акцент борьбы за веру </w:t>
      </w:r>
      <w:r>
        <w:t xml:space="preserve">в христианстве </w:t>
      </w:r>
      <w:r>
        <w:rPr>
          <w:i/>
          <w:iCs/>
        </w:rPr>
        <w:t>переносится с межнационального на межличностный уровень</w:t>
      </w:r>
      <w:r>
        <w:t>: «Не думайте, что Я пришел принести мир на землю; не мир пришел Я принести, но меч; Ибо я пришел разделить человека с отцом его, и дочь с матерью ее, и невестку со свекровью ее» (Матф. 10:34-35). Христианство – интернациональная религия.</w:t>
      </w:r>
    </w:p>
    <w:p w:rsidR="00F065B7" w:rsidRDefault="00F065B7">
      <w:pPr>
        <w:pStyle w:val="21"/>
        <w:numPr>
          <w:ilvl w:val="0"/>
          <w:numId w:val="21"/>
        </w:numPr>
        <w:ind w:left="360"/>
      </w:pPr>
      <w:r>
        <w:t xml:space="preserve">Отношение к светской власти различно в библейском христианстве и иудаизме: </w:t>
      </w:r>
    </w:p>
    <w:p w:rsidR="00F065B7" w:rsidRDefault="00F065B7">
      <w:pPr>
        <w:pStyle w:val="21"/>
        <w:numPr>
          <w:ilvl w:val="0"/>
          <w:numId w:val="22"/>
        </w:numPr>
        <w:tabs>
          <w:tab w:val="clear" w:pos="360"/>
          <w:tab w:val="num" w:pos="720"/>
        </w:tabs>
        <w:ind w:left="720"/>
      </w:pPr>
      <w:r>
        <w:t>христианство внешне поддерживает власть «Он сказал им: итак отдавайте кесарево кесарю, а Божие Богу» (Лук. 20:25), а внутренне борется с ней «... дружба с миром есть вражда против Бога! ...» (Иак. 4:4);</w:t>
      </w:r>
    </w:p>
    <w:p w:rsidR="00F065B7" w:rsidRDefault="00F065B7">
      <w:pPr>
        <w:pStyle w:val="21"/>
        <w:numPr>
          <w:ilvl w:val="0"/>
          <w:numId w:val="22"/>
        </w:numPr>
        <w:tabs>
          <w:tab w:val="num" w:pos="1069"/>
        </w:tabs>
        <w:ind w:left="720"/>
      </w:pPr>
      <w:r>
        <w:t>иудаизм внешне оппозиционен властям, придерживаясь своих норм поведения и обычаев, внутренне же одобряет (равнодушие к чужим проблемам – молчаливое одобрение сильного) политику насилия по отношению к необрезанным иноверцам.</w:t>
      </w:r>
    </w:p>
    <w:p w:rsidR="00F065B7" w:rsidRDefault="00F065B7">
      <w:pPr>
        <w:pStyle w:val="21"/>
        <w:ind w:firstLine="709"/>
      </w:pPr>
      <w:r>
        <w:t xml:space="preserve">Современный иудаизм – религия Закона (только Ветхого Завета), его развитие отразилось в формировании нравственно-религиозной системы, нашедшей свое отражение в Талмуде (куда вошла большая часть Ветхого Завета). </w:t>
      </w:r>
    </w:p>
    <w:p w:rsidR="00F065B7" w:rsidRDefault="00F065B7">
      <w:pPr>
        <w:pStyle w:val="21"/>
        <w:ind w:firstLine="709"/>
      </w:pPr>
      <w:r>
        <w:t>Таким образом, нравственные идеи Библии (и Ветхого и Нового Завета) нашли свое выражение только в христианстве. В дальнейшем христианство и нравственные ценности Библии будут приняты как синонимы. В данном реферате не рассматривается дальнейшая история христианства и Христианской Церкви.</w:t>
      </w:r>
    </w:p>
    <w:p w:rsidR="00F065B7" w:rsidRDefault="00F065B7">
      <w:pPr>
        <w:pStyle w:val="21"/>
        <w:ind w:firstLine="709"/>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numPr>
          <w:ilvl w:val="0"/>
          <w:numId w:val="2"/>
        </w:numPr>
        <w:spacing w:before="0" w:after="0" w:line="360" w:lineRule="auto"/>
        <w:jc w:val="center"/>
        <w:rPr>
          <w:b/>
          <w:bCs/>
          <w:sz w:val="32"/>
          <w:szCs w:val="32"/>
        </w:rPr>
      </w:pPr>
      <w:r>
        <w:rPr>
          <w:b/>
          <w:bCs/>
          <w:sz w:val="32"/>
          <w:szCs w:val="32"/>
        </w:rPr>
        <w:t xml:space="preserve">Западная философия </w:t>
      </w:r>
      <w:r>
        <w:rPr>
          <w:b/>
          <w:bCs/>
          <w:sz w:val="32"/>
          <w:szCs w:val="32"/>
          <w:lang w:val="en-US"/>
        </w:rPr>
        <w:t xml:space="preserve">XX </w:t>
      </w:r>
      <w:r>
        <w:rPr>
          <w:b/>
          <w:bCs/>
          <w:sz w:val="32"/>
          <w:szCs w:val="32"/>
        </w:rPr>
        <w:t>века</w:t>
      </w:r>
    </w:p>
    <w:p w:rsidR="00F065B7" w:rsidRDefault="00F065B7">
      <w:pPr>
        <w:spacing w:before="0" w:after="0" w:line="360" w:lineRule="auto"/>
        <w:rPr>
          <w:sz w:val="28"/>
          <w:szCs w:val="28"/>
          <w:lang w:val="en-US"/>
        </w:rPr>
      </w:pPr>
    </w:p>
    <w:p w:rsidR="00F065B7" w:rsidRDefault="00F065B7">
      <w:pPr>
        <w:spacing w:before="0" w:after="0" w:line="360" w:lineRule="auto"/>
        <w:rPr>
          <w:sz w:val="28"/>
          <w:szCs w:val="28"/>
          <w:lang w:val="en-US"/>
        </w:rPr>
      </w:pPr>
    </w:p>
    <w:p w:rsidR="00F065B7" w:rsidRDefault="00F065B7">
      <w:pPr>
        <w:spacing w:before="0" w:after="0" w:line="360" w:lineRule="auto"/>
        <w:ind w:firstLine="709"/>
        <w:jc w:val="both"/>
        <w:rPr>
          <w:sz w:val="28"/>
          <w:szCs w:val="28"/>
        </w:rPr>
      </w:pPr>
      <w:r>
        <w:rPr>
          <w:sz w:val="28"/>
          <w:szCs w:val="28"/>
        </w:rPr>
        <w:t xml:space="preserve">К середине </w:t>
      </w:r>
      <w:r>
        <w:rPr>
          <w:sz w:val="28"/>
          <w:szCs w:val="28"/>
          <w:lang w:val="en-US"/>
        </w:rPr>
        <w:t>XIX</w:t>
      </w:r>
      <w:r w:rsidRPr="00DA3EDF">
        <w:rPr>
          <w:sz w:val="28"/>
          <w:szCs w:val="28"/>
        </w:rPr>
        <w:t xml:space="preserve"> </w:t>
      </w:r>
      <w:r>
        <w:rPr>
          <w:sz w:val="28"/>
          <w:szCs w:val="28"/>
        </w:rPr>
        <w:t xml:space="preserve">в. западноевропейская философская мысль оказалась в глубоком кризисе. Он был обусловлен в первую очередь разложением гегелевской философской школы и в меньшей степени затронул иррационализм и позитивизм, которые получили широкое распространение в Западном мире </w:t>
      </w:r>
      <w:r>
        <w:rPr>
          <w:sz w:val="28"/>
          <w:szCs w:val="28"/>
          <w:lang w:val="en-US"/>
        </w:rPr>
        <w:t>XX</w:t>
      </w:r>
      <w:r>
        <w:rPr>
          <w:sz w:val="28"/>
          <w:szCs w:val="28"/>
        </w:rPr>
        <w:t xml:space="preserve"> века. </w:t>
      </w:r>
    </w:p>
    <w:p w:rsidR="00F065B7" w:rsidRDefault="00F065B7">
      <w:pPr>
        <w:spacing w:before="0" w:after="0" w:line="360" w:lineRule="auto"/>
        <w:ind w:firstLine="709"/>
        <w:jc w:val="both"/>
        <w:rPr>
          <w:sz w:val="28"/>
          <w:szCs w:val="28"/>
        </w:rPr>
      </w:pPr>
      <w:r>
        <w:rPr>
          <w:sz w:val="28"/>
          <w:szCs w:val="28"/>
          <w:lang w:val="en-US"/>
        </w:rPr>
        <w:t>XX</w:t>
      </w:r>
      <w:r w:rsidRPr="00DA3EDF">
        <w:rPr>
          <w:sz w:val="28"/>
          <w:szCs w:val="28"/>
        </w:rPr>
        <w:t xml:space="preserve"> </w:t>
      </w:r>
      <w:r>
        <w:rPr>
          <w:sz w:val="28"/>
          <w:szCs w:val="28"/>
        </w:rPr>
        <w:t xml:space="preserve">век на Западе стал веком неопозитивизма и прагматизма (позитивизма), философии жизни, психоанализа, неофрейдизма и экзистенциализма (иррационализма). </w:t>
      </w:r>
    </w:p>
    <w:p w:rsidR="00F065B7" w:rsidRPr="00DA3EDF" w:rsidRDefault="00F065B7">
      <w:pPr>
        <w:spacing w:before="0" w:after="0" w:line="360" w:lineRule="auto"/>
        <w:ind w:firstLine="709"/>
        <w:rPr>
          <w:sz w:val="28"/>
          <w:szCs w:val="28"/>
        </w:rPr>
      </w:pPr>
    </w:p>
    <w:p w:rsidR="00F065B7" w:rsidRDefault="00F065B7">
      <w:pPr>
        <w:numPr>
          <w:ilvl w:val="1"/>
          <w:numId w:val="2"/>
        </w:numPr>
        <w:tabs>
          <w:tab w:val="clear" w:pos="1080"/>
          <w:tab w:val="num" w:pos="0"/>
        </w:tabs>
        <w:spacing w:before="0" w:after="0" w:line="360" w:lineRule="auto"/>
        <w:ind w:left="0" w:firstLine="0"/>
        <w:jc w:val="center"/>
        <w:rPr>
          <w:b/>
          <w:bCs/>
          <w:sz w:val="28"/>
          <w:szCs w:val="28"/>
        </w:rPr>
      </w:pPr>
      <w:r>
        <w:rPr>
          <w:b/>
          <w:bCs/>
          <w:sz w:val="28"/>
          <w:szCs w:val="28"/>
        </w:rPr>
        <w:t>Развитие позитивизма: неопозитивизм и прагматизм</w:t>
      </w:r>
    </w:p>
    <w:p w:rsidR="00F065B7" w:rsidRDefault="00F065B7">
      <w:pPr>
        <w:spacing w:before="0" w:after="0" w:line="360" w:lineRule="auto"/>
        <w:ind w:left="360"/>
        <w:rPr>
          <w:b/>
          <w:bCs/>
          <w:sz w:val="28"/>
          <w:szCs w:val="28"/>
        </w:rPr>
      </w:pPr>
    </w:p>
    <w:p w:rsidR="00F065B7" w:rsidRDefault="00F065B7">
      <w:pPr>
        <w:spacing w:before="0" w:after="0" w:line="360" w:lineRule="auto"/>
        <w:ind w:firstLine="709"/>
        <w:jc w:val="both"/>
        <w:rPr>
          <w:sz w:val="28"/>
          <w:szCs w:val="28"/>
        </w:rPr>
      </w:pPr>
      <w:r>
        <w:rPr>
          <w:sz w:val="28"/>
          <w:szCs w:val="28"/>
        </w:rPr>
        <w:t>Основные проблемы позитивизма – соотношение бытия и мышления, проблемы мироздания. В рамках позитивизма предполагается решение проблем мироздания не с помощью философского (умозрительного) подхода, а методами естественных наук и данными конкретных опытов. Именно эти сведения назывались положительными, позитивными.</w:t>
      </w:r>
    </w:p>
    <w:p w:rsidR="00F065B7" w:rsidRDefault="00F065B7">
      <w:pPr>
        <w:spacing w:before="0" w:after="0" w:line="360" w:lineRule="auto"/>
        <w:ind w:firstLine="709"/>
        <w:jc w:val="both"/>
        <w:rPr>
          <w:sz w:val="28"/>
          <w:szCs w:val="28"/>
        </w:rPr>
      </w:pPr>
      <w:r>
        <w:rPr>
          <w:sz w:val="28"/>
          <w:szCs w:val="28"/>
        </w:rPr>
        <w:t xml:space="preserve">В позитивизме выделились две тенденции: для одной характерен уклон в сторону философии </w:t>
      </w:r>
      <w:r>
        <w:rPr>
          <w:i/>
          <w:iCs/>
          <w:sz w:val="28"/>
          <w:szCs w:val="28"/>
        </w:rPr>
        <w:t xml:space="preserve">неопозитивизма </w:t>
      </w:r>
      <w:r>
        <w:rPr>
          <w:sz w:val="28"/>
          <w:szCs w:val="28"/>
        </w:rPr>
        <w:t xml:space="preserve">(позднее </w:t>
      </w:r>
      <w:r>
        <w:rPr>
          <w:i/>
          <w:iCs/>
          <w:sz w:val="28"/>
          <w:szCs w:val="28"/>
        </w:rPr>
        <w:t>постпозитивизма</w:t>
      </w:r>
      <w:r>
        <w:rPr>
          <w:sz w:val="28"/>
          <w:szCs w:val="28"/>
        </w:rPr>
        <w:t xml:space="preserve">), считающего себя философией и логикой науки, аналитической философией языка, а для другой – поворот к иррационализму и узкому практицизму. Эта вторая тенденция нашла выражение в </w:t>
      </w:r>
      <w:r>
        <w:rPr>
          <w:i/>
          <w:iCs/>
          <w:sz w:val="28"/>
          <w:szCs w:val="28"/>
        </w:rPr>
        <w:t>прагматизме</w:t>
      </w:r>
      <w:r>
        <w:rPr>
          <w:sz w:val="28"/>
          <w:szCs w:val="28"/>
        </w:rPr>
        <w:t>.</w:t>
      </w: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pStyle w:val="4"/>
      </w:pPr>
      <w:r>
        <w:t>Неопозитивизм</w:t>
      </w: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r>
        <w:rPr>
          <w:sz w:val="28"/>
          <w:szCs w:val="28"/>
        </w:rPr>
        <w:t xml:space="preserve">Позитивизм </w:t>
      </w:r>
      <w:r>
        <w:rPr>
          <w:sz w:val="28"/>
          <w:szCs w:val="28"/>
          <w:lang w:val="en-US"/>
        </w:rPr>
        <w:t>XX</w:t>
      </w:r>
      <w:r>
        <w:rPr>
          <w:sz w:val="28"/>
          <w:szCs w:val="28"/>
        </w:rPr>
        <w:t xml:space="preserve"> в. называют неопозитивизмом. Это одно из наиболее распространенных и влиятельных направлений в современной западной философии.</w:t>
      </w:r>
    </w:p>
    <w:p w:rsidR="00F065B7" w:rsidRPr="00DA3EDF" w:rsidRDefault="00F065B7">
      <w:pPr>
        <w:spacing w:before="0" w:after="0" w:line="360" w:lineRule="auto"/>
        <w:ind w:firstLine="709"/>
        <w:jc w:val="both"/>
        <w:rPr>
          <w:sz w:val="28"/>
          <w:szCs w:val="28"/>
        </w:rPr>
      </w:pPr>
      <w:r>
        <w:rPr>
          <w:sz w:val="28"/>
          <w:szCs w:val="28"/>
        </w:rPr>
        <w:t xml:space="preserve">Неопозитивизм продолжил линию классического позитивизма 30-ых годов </w:t>
      </w:r>
      <w:r>
        <w:rPr>
          <w:sz w:val="28"/>
          <w:szCs w:val="28"/>
          <w:lang w:val="en-US"/>
        </w:rPr>
        <w:t>XIX</w:t>
      </w:r>
      <w:r w:rsidRPr="00DA3EDF">
        <w:rPr>
          <w:sz w:val="28"/>
          <w:szCs w:val="28"/>
        </w:rPr>
        <w:t xml:space="preserve"> в. </w:t>
      </w:r>
      <w:r>
        <w:rPr>
          <w:sz w:val="28"/>
          <w:szCs w:val="28"/>
        </w:rPr>
        <w:t xml:space="preserve">Целью позитивистской школы стало создание философии, которая согласовывалась бы с развитием естественных наук. </w:t>
      </w:r>
      <w:r w:rsidRPr="00DA3EDF">
        <w:rPr>
          <w:sz w:val="28"/>
          <w:szCs w:val="28"/>
        </w:rPr>
        <w:t xml:space="preserve"> </w:t>
      </w:r>
    </w:p>
    <w:p w:rsidR="00F065B7" w:rsidRDefault="00F065B7">
      <w:pPr>
        <w:spacing w:before="0" w:after="0" w:line="360" w:lineRule="auto"/>
        <w:ind w:firstLine="709"/>
        <w:jc w:val="both"/>
        <w:rPr>
          <w:sz w:val="28"/>
          <w:szCs w:val="28"/>
        </w:rPr>
      </w:pPr>
      <w:r>
        <w:rPr>
          <w:sz w:val="28"/>
          <w:szCs w:val="28"/>
        </w:rPr>
        <w:t>Возникновение неопозитивизма связывают с развитием естествознания, стремлением понять трудности его роста. Общими гносеологическими проблемами возникновения позитивизма следует считать, во-первых, относительность знаний и, во-вторых, процесс математизации и формализации наук.</w:t>
      </w:r>
    </w:p>
    <w:p w:rsidR="00F065B7" w:rsidRDefault="00F065B7">
      <w:pPr>
        <w:spacing w:before="0" w:after="0" w:line="360" w:lineRule="auto"/>
        <w:ind w:firstLine="709"/>
        <w:jc w:val="both"/>
        <w:rPr>
          <w:sz w:val="28"/>
          <w:szCs w:val="28"/>
        </w:rPr>
      </w:pPr>
      <w:r>
        <w:rPr>
          <w:sz w:val="28"/>
          <w:szCs w:val="28"/>
        </w:rPr>
        <w:t xml:space="preserve">Неопозитивизм пытался решить актуальные философско-методологические проблемы, например, такие как роль знаково-символических средств научного мышления, взаимоотношения теоретического аппарата и эмпирического базиса. </w:t>
      </w:r>
    </w:p>
    <w:p w:rsidR="00F065B7" w:rsidRDefault="00F065B7">
      <w:pPr>
        <w:pStyle w:val="21"/>
        <w:ind w:firstLine="709"/>
      </w:pPr>
      <w:r>
        <w:t xml:space="preserve">В своих исследованиях неопозитивисты трактуют процесс формализации знаний как независимость логических связей от объективной действительности. Что ведет к изгнанию содержательного смысла из формализованных теорий, к отрицанию эвристической ценности человеческих знаний. Единственным </w:t>
      </w:r>
      <w:r>
        <w:rPr>
          <w:i/>
          <w:iCs/>
        </w:rPr>
        <w:t>критерием применимости формализованных теорий были объявлены их удобство, простота и т.п.</w:t>
      </w:r>
      <w:r>
        <w:t xml:space="preserve"> В связи с этим уместно вспомнить пословицу «Простота хуже воровства».</w:t>
      </w:r>
    </w:p>
    <w:p w:rsidR="00F065B7" w:rsidRDefault="00F065B7">
      <w:pPr>
        <w:spacing w:before="0" w:after="0" w:line="360" w:lineRule="auto"/>
        <w:ind w:firstLine="709"/>
        <w:jc w:val="both"/>
        <w:rPr>
          <w:sz w:val="28"/>
          <w:szCs w:val="28"/>
        </w:rPr>
      </w:pPr>
      <w:r>
        <w:rPr>
          <w:sz w:val="28"/>
          <w:szCs w:val="28"/>
        </w:rPr>
        <w:t xml:space="preserve">В неопозитивизме философия понимается функционально, т.е. как аналитическая деятельность по отысканию значений языковых выражений. Так представитель неопозитивизма М. Шлик считал, что философия – деятельность, посредством которой проясняется смысл </w:t>
      </w:r>
      <w:r>
        <w:rPr>
          <w:i/>
          <w:iCs/>
          <w:sz w:val="28"/>
          <w:szCs w:val="28"/>
        </w:rPr>
        <w:t xml:space="preserve">необходимых </w:t>
      </w:r>
      <w:r>
        <w:rPr>
          <w:sz w:val="28"/>
          <w:szCs w:val="28"/>
        </w:rPr>
        <w:t>для познания знаний (буквально – «поиск смысла»).</w:t>
      </w:r>
    </w:p>
    <w:p w:rsidR="00F065B7" w:rsidRDefault="00F065B7">
      <w:pPr>
        <w:spacing w:before="0" w:after="0" w:line="360" w:lineRule="auto"/>
        <w:ind w:firstLine="709"/>
        <w:jc w:val="both"/>
        <w:rPr>
          <w:sz w:val="28"/>
          <w:szCs w:val="28"/>
        </w:rPr>
      </w:pPr>
      <w:r>
        <w:rPr>
          <w:sz w:val="28"/>
          <w:szCs w:val="28"/>
        </w:rPr>
        <w:t xml:space="preserve">Таким образом, </w:t>
      </w:r>
      <w:r>
        <w:rPr>
          <w:i/>
          <w:iCs/>
          <w:sz w:val="28"/>
          <w:szCs w:val="28"/>
        </w:rPr>
        <w:t xml:space="preserve">неопозитивизм стыкуется с прагматизмом  </w:t>
      </w:r>
      <w:r>
        <w:rPr>
          <w:sz w:val="28"/>
          <w:szCs w:val="28"/>
        </w:rPr>
        <w:t xml:space="preserve">(см. далее), призывая </w:t>
      </w:r>
      <w:r>
        <w:rPr>
          <w:i/>
          <w:iCs/>
          <w:sz w:val="28"/>
          <w:szCs w:val="28"/>
        </w:rPr>
        <w:t>руководствоваться не метафизической истиной, а смыслом-пользой</w:t>
      </w:r>
      <w:r>
        <w:rPr>
          <w:sz w:val="28"/>
          <w:szCs w:val="28"/>
        </w:rPr>
        <w:t>.</w:t>
      </w:r>
    </w:p>
    <w:p w:rsidR="00F065B7" w:rsidRDefault="00F065B7">
      <w:pPr>
        <w:spacing w:before="0" w:after="0" w:line="360" w:lineRule="auto"/>
        <w:ind w:firstLine="709"/>
        <w:jc w:val="both"/>
        <w:rPr>
          <w:sz w:val="28"/>
          <w:szCs w:val="28"/>
        </w:rPr>
      </w:pPr>
      <w:r>
        <w:rPr>
          <w:sz w:val="28"/>
          <w:szCs w:val="28"/>
        </w:rPr>
        <w:t xml:space="preserve">Неопозитивисты утверждают, что понятия материя, пространство, время – «метафизические» фикции. </w:t>
      </w:r>
      <w:r>
        <w:rPr>
          <w:i/>
          <w:iCs/>
          <w:sz w:val="28"/>
          <w:szCs w:val="28"/>
        </w:rPr>
        <w:t>Надо брать мир таким, каким он существует в представлениях и понятиях</w:t>
      </w:r>
      <w:r>
        <w:rPr>
          <w:sz w:val="28"/>
          <w:szCs w:val="28"/>
        </w:rPr>
        <w:t xml:space="preserve"> ученых. Понятия – не отражения объективной реальности, а система мыслительных конструкций, создаваемых умом. Мир – система научных фраз и терминов. </w:t>
      </w:r>
      <w:r>
        <w:rPr>
          <w:i/>
          <w:iCs/>
          <w:sz w:val="28"/>
          <w:szCs w:val="28"/>
        </w:rPr>
        <w:t>Необходимо очищать теорию познания от метафизических проблем</w:t>
      </w:r>
      <w:r>
        <w:rPr>
          <w:sz w:val="28"/>
          <w:szCs w:val="28"/>
        </w:rPr>
        <w:t xml:space="preserve"> (В том числе проблем морали и нравственности</w:t>
      </w:r>
      <w:r w:rsidRPr="00DA3EDF">
        <w:rPr>
          <w:sz w:val="28"/>
          <w:szCs w:val="28"/>
        </w:rPr>
        <w:t>?!</w:t>
      </w:r>
      <w:r>
        <w:rPr>
          <w:sz w:val="28"/>
          <w:szCs w:val="28"/>
        </w:rPr>
        <w:t>).</w:t>
      </w:r>
    </w:p>
    <w:p w:rsidR="00F065B7" w:rsidRDefault="00F065B7">
      <w:pPr>
        <w:spacing w:before="0" w:after="0" w:line="360" w:lineRule="auto"/>
        <w:ind w:firstLine="709"/>
        <w:jc w:val="both"/>
        <w:rPr>
          <w:sz w:val="28"/>
          <w:szCs w:val="28"/>
        </w:rPr>
      </w:pPr>
      <w:r>
        <w:rPr>
          <w:sz w:val="28"/>
          <w:szCs w:val="28"/>
        </w:rPr>
        <w:t xml:space="preserve">Фактически такой подход открыл дорогу субъективизму в науке, пропаганде утверждения, что </w:t>
      </w:r>
      <w:r>
        <w:rPr>
          <w:i/>
          <w:iCs/>
          <w:sz w:val="28"/>
          <w:szCs w:val="28"/>
        </w:rPr>
        <w:t>наука – вне морали и нравственности</w:t>
      </w:r>
      <w:r>
        <w:rPr>
          <w:sz w:val="28"/>
          <w:szCs w:val="28"/>
        </w:rPr>
        <w:t xml:space="preserve">. </w:t>
      </w:r>
    </w:p>
    <w:p w:rsidR="00F065B7" w:rsidRDefault="00F065B7">
      <w:pPr>
        <w:spacing w:before="0" w:after="0" w:line="360" w:lineRule="auto"/>
        <w:ind w:firstLine="709"/>
        <w:jc w:val="both"/>
        <w:rPr>
          <w:sz w:val="28"/>
          <w:szCs w:val="28"/>
        </w:rPr>
      </w:pPr>
    </w:p>
    <w:p w:rsidR="00F065B7" w:rsidRDefault="00F065B7">
      <w:pPr>
        <w:pStyle w:val="4"/>
      </w:pPr>
      <w:r>
        <w:t>Прагматизм</w:t>
      </w:r>
    </w:p>
    <w:p w:rsidR="00F065B7" w:rsidRDefault="00F065B7">
      <w:pPr>
        <w:spacing w:before="0" w:after="0" w:line="360" w:lineRule="auto"/>
        <w:jc w:val="center"/>
        <w:rPr>
          <w:b/>
          <w:bCs/>
          <w:sz w:val="28"/>
          <w:szCs w:val="28"/>
        </w:rPr>
      </w:pPr>
    </w:p>
    <w:p w:rsidR="00F065B7" w:rsidRDefault="00F065B7">
      <w:pPr>
        <w:spacing w:before="0" w:after="0" w:line="360" w:lineRule="auto"/>
        <w:ind w:firstLine="709"/>
        <w:jc w:val="both"/>
        <w:rPr>
          <w:sz w:val="28"/>
          <w:szCs w:val="28"/>
        </w:rPr>
      </w:pPr>
      <w:r w:rsidRPr="00DA3EDF">
        <w:rPr>
          <w:i/>
          <w:iCs/>
          <w:sz w:val="28"/>
          <w:szCs w:val="28"/>
        </w:rPr>
        <w:t xml:space="preserve">Прагматизм – американская </w:t>
      </w:r>
      <w:r>
        <w:rPr>
          <w:i/>
          <w:iCs/>
          <w:sz w:val="28"/>
          <w:szCs w:val="28"/>
        </w:rPr>
        <w:t>форма развития позитивизма</w:t>
      </w:r>
      <w:r>
        <w:rPr>
          <w:sz w:val="28"/>
          <w:szCs w:val="28"/>
        </w:rPr>
        <w:t xml:space="preserve">. Распространение прагматизма в США объясняется определенными историческими условиями. Конец </w:t>
      </w:r>
      <w:r>
        <w:rPr>
          <w:sz w:val="28"/>
          <w:szCs w:val="28"/>
          <w:lang w:val="en-US"/>
        </w:rPr>
        <w:t>XIX</w:t>
      </w:r>
      <w:r w:rsidRPr="00DA3EDF">
        <w:rPr>
          <w:sz w:val="28"/>
          <w:szCs w:val="28"/>
        </w:rPr>
        <w:t xml:space="preserve"> – </w:t>
      </w:r>
      <w:r>
        <w:rPr>
          <w:sz w:val="28"/>
          <w:szCs w:val="28"/>
        </w:rPr>
        <w:t xml:space="preserve">начало </w:t>
      </w:r>
      <w:r>
        <w:rPr>
          <w:sz w:val="28"/>
          <w:szCs w:val="28"/>
          <w:lang w:val="en-US"/>
        </w:rPr>
        <w:t>XX</w:t>
      </w:r>
      <w:r>
        <w:rPr>
          <w:sz w:val="28"/>
          <w:szCs w:val="28"/>
        </w:rPr>
        <w:t xml:space="preserve"> века были эпохой исключительно бурного развития производства, что породило в среде бизнесменов веру в безграничные возможности обогащения. Наиболее почетным и полезным занятием стало «делать деньги», все оценивалось с точки зрения денежной стоимости, </w:t>
      </w:r>
      <w:r>
        <w:rPr>
          <w:i/>
          <w:iCs/>
          <w:sz w:val="28"/>
          <w:szCs w:val="28"/>
        </w:rPr>
        <w:t>типичным воззрением стал утилитаризм</w:t>
      </w:r>
      <w:r>
        <w:rPr>
          <w:sz w:val="28"/>
          <w:szCs w:val="28"/>
        </w:rPr>
        <w:t>. Прагматизм стал философским обоснованием утилитаризма и субъективного идеализма.</w:t>
      </w:r>
    </w:p>
    <w:p w:rsidR="00F065B7" w:rsidRDefault="00F065B7">
      <w:pPr>
        <w:spacing w:before="0" w:after="0" w:line="360" w:lineRule="auto"/>
        <w:ind w:firstLine="709"/>
        <w:jc w:val="both"/>
        <w:rPr>
          <w:sz w:val="28"/>
          <w:szCs w:val="28"/>
        </w:rPr>
      </w:pPr>
      <w:r>
        <w:rPr>
          <w:sz w:val="28"/>
          <w:szCs w:val="28"/>
        </w:rPr>
        <w:t xml:space="preserve">В качестве цели человеческого существования прагматизм выдвигает индивидуальное благополучие и возможность достижения богатства и счастья в условиях «американского образа жизни». </w:t>
      </w:r>
      <w:r>
        <w:rPr>
          <w:i/>
          <w:iCs/>
          <w:sz w:val="28"/>
          <w:szCs w:val="28"/>
        </w:rPr>
        <w:t>Прагматизм рассматривает человека преимущественно как биологическое существо</w:t>
      </w:r>
      <w:r>
        <w:rPr>
          <w:sz w:val="28"/>
          <w:szCs w:val="28"/>
        </w:rPr>
        <w:t xml:space="preserve">, руководствующееся инстинктом. Поведение человека такое же, как у животного – у них путем проб и ошибок постепенно вырабатываются стереотипы поведения. </w:t>
      </w:r>
    </w:p>
    <w:p w:rsidR="00F065B7" w:rsidRDefault="00F065B7">
      <w:pPr>
        <w:spacing w:before="0" w:after="0" w:line="360" w:lineRule="auto"/>
        <w:ind w:firstLine="709"/>
        <w:jc w:val="both"/>
        <w:rPr>
          <w:sz w:val="28"/>
          <w:szCs w:val="28"/>
        </w:rPr>
      </w:pPr>
      <w:r>
        <w:rPr>
          <w:sz w:val="28"/>
          <w:szCs w:val="28"/>
        </w:rPr>
        <w:t xml:space="preserve">Идеал человека с точки зрения философии прагматизма – это делец, энергичный и волевой, проникнутый духом индивидуализма и эгоизма. Такой герой действует, скорее не руководствуясь какой-либо теорией, а </w:t>
      </w:r>
      <w:r>
        <w:rPr>
          <w:i/>
          <w:iCs/>
          <w:sz w:val="28"/>
          <w:szCs w:val="28"/>
        </w:rPr>
        <w:t>инстинктивно</w:t>
      </w:r>
      <w:r>
        <w:rPr>
          <w:sz w:val="28"/>
          <w:szCs w:val="28"/>
        </w:rPr>
        <w:t>, полагаясь больше на интуицию. Человек оценивается в соответствии с тем, что он делает, а не что он из себя представляет. Важна энергия, практическая сметливость, размах и деловитость, вера, что с любой проблемой можно справиться.</w:t>
      </w:r>
    </w:p>
    <w:p w:rsidR="00F065B7" w:rsidRDefault="00F065B7">
      <w:pPr>
        <w:spacing w:before="0" w:after="0" w:line="360" w:lineRule="auto"/>
        <w:ind w:firstLine="709"/>
        <w:jc w:val="both"/>
        <w:rPr>
          <w:sz w:val="28"/>
          <w:szCs w:val="28"/>
        </w:rPr>
      </w:pPr>
      <w:r>
        <w:rPr>
          <w:sz w:val="28"/>
          <w:szCs w:val="28"/>
        </w:rPr>
        <w:t xml:space="preserve">Основная моральная заповедь прагматика </w:t>
      </w:r>
      <w:r>
        <w:rPr>
          <w:i/>
          <w:iCs/>
          <w:sz w:val="28"/>
          <w:szCs w:val="28"/>
        </w:rPr>
        <w:t>– «делай то, что окупается</w:t>
      </w:r>
      <w:r>
        <w:rPr>
          <w:sz w:val="28"/>
          <w:szCs w:val="28"/>
        </w:rPr>
        <w:t>».</w:t>
      </w:r>
    </w:p>
    <w:p w:rsidR="00F065B7" w:rsidRDefault="00F065B7">
      <w:pPr>
        <w:spacing w:before="0" w:after="0" w:line="360" w:lineRule="auto"/>
        <w:ind w:firstLine="709"/>
        <w:jc w:val="both"/>
        <w:rPr>
          <w:sz w:val="28"/>
          <w:szCs w:val="28"/>
        </w:rPr>
      </w:pPr>
      <w:r>
        <w:rPr>
          <w:sz w:val="28"/>
          <w:szCs w:val="28"/>
        </w:rPr>
        <w:t xml:space="preserve">Согласно прагматизму </w:t>
      </w:r>
      <w:r>
        <w:rPr>
          <w:i/>
          <w:iCs/>
          <w:sz w:val="28"/>
          <w:szCs w:val="28"/>
        </w:rPr>
        <w:t>смысл жизни в том, чтобы найти себе удобное место под солнцем, а для этого хороши все средства</w:t>
      </w:r>
      <w:r>
        <w:rPr>
          <w:sz w:val="28"/>
          <w:szCs w:val="28"/>
        </w:rPr>
        <w:t xml:space="preserve">. </w:t>
      </w:r>
      <w:r>
        <w:rPr>
          <w:i/>
          <w:iCs/>
          <w:sz w:val="28"/>
          <w:szCs w:val="28"/>
        </w:rPr>
        <w:t>Критерий пользы санкционирует любой аморальный поступок</w:t>
      </w:r>
      <w:r>
        <w:rPr>
          <w:sz w:val="28"/>
          <w:szCs w:val="28"/>
        </w:rPr>
        <w:t>, лишь бы этот поступок не повлек за собой вредных последствий для совершающего его человека.</w:t>
      </w:r>
    </w:p>
    <w:p w:rsidR="00F065B7" w:rsidRDefault="00F065B7">
      <w:pPr>
        <w:spacing w:before="0" w:after="0" w:line="360" w:lineRule="auto"/>
        <w:ind w:firstLine="709"/>
        <w:jc w:val="both"/>
        <w:rPr>
          <w:sz w:val="28"/>
          <w:szCs w:val="28"/>
        </w:rPr>
      </w:pPr>
      <w:r>
        <w:rPr>
          <w:sz w:val="28"/>
          <w:szCs w:val="28"/>
        </w:rPr>
        <w:t xml:space="preserve">В соответствии с прагматизмом «масса»  слепа, толпа беспомощна, если не подвержена влиянию «героя», «супермена». Только «герой» дает направление движению толпы, пока он «в моде», затем по тем или иным причинам его сменяет следующий «герой». Таким образом, в общественной жизни «политический прагматизм» проявляет себя как </w:t>
      </w:r>
      <w:r>
        <w:rPr>
          <w:i/>
          <w:iCs/>
          <w:sz w:val="28"/>
          <w:szCs w:val="28"/>
        </w:rPr>
        <w:t>политика силы</w:t>
      </w:r>
      <w:r>
        <w:rPr>
          <w:sz w:val="28"/>
          <w:szCs w:val="28"/>
        </w:rPr>
        <w:t>.</w:t>
      </w:r>
    </w:p>
    <w:p w:rsidR="00F065B7" w:rsidRDefault="00F065B7">
      <w:pPr>
        <w:spacing w:before="0" w:after="0" w:line="360" w:lineRule="auto"/>
        <w:ind w:firstLine="709"/>
        <w:jc w:val="both"/>
        <w:rPr>
          <w:sz w:val="28"/>
          <w:szCs w:val="28"/>
        </w:rPr>
      </w:pPr>
    </w:p>
    <w:p w:rsidR="00F065B7" w:rsidRDefault="00F065B7">
      <w:pPr>
        <w:numPr>
          <w:ilvl w:val="1"/>
          <w:numId w:val="18"/>
        </w:numPr>
        <w:tabs>
          <w:tab w:val="clear" w:pos="1080"/>
          <w:tab w:val="num" w:pos="0"/>
        </w:tabs>
        <w:spacing w:before="0" w:after="0" w:line="360" w:lineRule="auto"/>
        <w:ind w:left="0" w:firstLine="0"/>
        <w:jc w:val="center"/>
        <w:rPr>
          <w:b/>
          <w:bCs/>
          <w:sz w:val="28"/>
          <w:szCs w:val="28"/>
        </w:rPr>
      </w:pPr>
      <w:r>
        <w:rPr>
          <w:b/>
          <w:bCs/>
          <w:sz w:val="28"/>
          <w:szCs w:val="28"/>
        </w:rPr>
        <w:t>Философия жизни</w:t>
      </w: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r>
        <w:rPr>
          <w:sz w:val="28"/>
          <w:szCs w:val="28"/>
        </w:rPr>
        <w:t xml:space="preserve">«Философия жизни» приобрела самостоятельное значение как довольно широкое философское течение на исходе </w:t>
      </w:r>
      <w:r>
        <w:rPr>
          <w:sz w:val="28"/>
          <w:szCs w:val="28"/>
          <w:lang w:val="en-US"/>
        </w:rPr>
        <w:t>XIX</w:t>
      </w:r>
      <w:r w:rsidRPr="00DA3EDF">
        <w:rPr>
          <w:sz w:val="28"/>
          <w:szCs w:val="28"/>
        </w:rPr>
        <w:t xml:space="preserve"> </w:t>
      </w:r>
      <w:r>
        <w:rPr>
          <w:sz w:val="28"/>
          <w:szCs w:val="28"/>
        </w:rPr>
        <w:t>века. Это мировоззрение опирается не на абстрактное познание мира, а на философствование, вытекающее из полноты переживания жизни, где центром размышления является человек. Основы данного учения были заложены Артуром Шопенгауэром (1788 - 1860).</w:t>
      </w:r>
    </w:p>
    <w:p w:rsidR="00F065B7" w:rsidRDefault="00F065B7">
      <w:pPr>
        <w:pStyle w:val="21"/>
        <w:ind w:firstLine="709"/>
      </w:pPr>
      <w:r>
        <w:t xml:space="preserve">Философия Шопенгауэра противоположна традиционной схеме миропонимания, согласно которой деятельность мирового начала и благо человека в конечном итоге совпадает. Шопенгауэр придерживался </w:t>
      </w:r>
      <w:r>
        <w:rPr>
          <w:i/>
          <w:iCs/>
        </w:rPr>
        <w:t>этики абсолютного миро- и жизнеотрицания</w:t>
      </w:r>
      <w:r>
        <w:t>. В мире невозможно счастье. В жизни торжествует злая бессмыслица.</w:t>
      </w:r>
    </w:p>
    <w:p w:rsidR="00F065B7" w:rsidRDefault="00F065B7">
      <w:pPr>
        <w:spacing w:before="0" w:after="0" w:line="360" w:lineRule="auto"/>
        <w:ind w:firstLine="709"/>
        <w:jc w:val="both"/>
        <w:rPr>
          <w:sz w:val="28"/>
          <w:szCs w:val="28"/>
        </w:rPr>
      </w:pPr>
      <w:r>
        <w:rPr>
          <w:sz w:val="28"/>
          <w:szCs w:val="28"/>
        </w:rPr>
        <w:t xml:space="preserve">Такая позиция </w:t>
      </w:r>
      <w:r>
        <w:rPr>
          <w:i/>
          <w:iCs/>
          <w:sz w:val="28"/>
          <w:szCs w:val="28"/>
        </w:rPr>
        <w:t>обосновывается противостоянием внутреннего мира человека и его внешнего окружения</w:t>
      </w:r>
      <w:r>
        <w:rPr>
          <w:sz w:val="28"/>
          <w:szCs w:val="28"/>
        </w:rPr>
        <w:t xml:space="preserve">. Мир – мир человека, в том смысле, в котором он его видит с помощью собственной способности представления, этот мир неустранимо противоположен объективной реальности. Противоречие между внутренним, субъективным человека и внешним объективным заставляет Шопенгауэра искать </w:t>
      </w:r>
      <w:r>
        <w:rPr>
          <w:i/>
          <w:iCs/>
          <w:sz w:val="28"/>
          <w:szCs w:val="28"/>
        </w:rPr>
        <w:t>сущность бытия  в борьбе</w:t>
      </w:r>
      <w:r>
        <w:rPr>
          <w:sz w:val="28"/>
          <w:szCs w:val="28"/>
        </w:rPr>
        <w:t xml:space="preserve">, в причинности борьбы. </w:t>
      </w:r>
    </w:p>
    <w:p w:rsidR="00F065B7" w:rsidRDefault="00F065B7">
      <w:pPr>
        <w:spacing w:before="0" w:after="0" w:line="360" w:lineRule="auto"/>
        <w:ind w:firstLine="709"/>
        <w:jc w:val="both"/>
        <w:rPr>
          <w:sz w:val="28"/>
          <w:szCs w:val="28"/>
        </w:rPr>
      </w:pPr>
      <w:r>
        <w:rPr>
          <w:sz w:val="28"/>
          <w:szCs w:val="28"/>
        </w:rPr>
        <w:t xml:space="preserve">Первооснова, объясняющая единство мира и человека у Шопенгауэра – </w:t>
      </w:r>
      <w:r>
        <w:rPr>
          <w:i/>
          <w:iCs/>
          <w:sz w:val="28"/>
          <w:szCs w:val="28"/>
        </w:rPr>
        <w:t>воля</w:t>
      </w:r>
      <w:r>
        <w:rPr>
          <w:sz w:val="28"/>
          <w:szCs w:val="28"/>
        </w:rPr>
        <w:t xml:space="preserve">, главное свойство которой – борьба. Воля – «самая сердцевина, самое зерно всего частного как и целого; она проявляется в каждой слепо действующей силе природы, но она же проявляется в обдуманной деятельности человека: всякое различие между первой и последней касается только степени проявления, но не сущностью того, что проявляется». </w:t>
      </w:r>
      <w:r>
        <w:rPr>
          <w:i/>
          <w:iCs/>
          <w:sz w:val="28"/>
          <w:szCs w:val="28"/>
        </w:rPr>
        <w:t>«Воля к жизни»</w:t>
      </w:r>
      <w:r>
        <w:rPr>
          <w:sz w:val="28"/>
          <w:szCs w:val="28"/>
        </w:rPr>
        <w:t xml:space="preserve"> порождает соперничество и борьбу: в животном мире – утверждение одних особей путем «пожирания» других; в мире людей – отношение к природе как к продукту потребления, а к другим людям как к соперникам. Она бесконечна и бесцельна. Это злое, саморазрушительное стремление – и поэтому мир явлений, порождаемых волей, безысходен, не развивается: «То, что людьми принято называть судьбою, является, в сущности, лишь совокупностью учиненных ими глупостей» (3, 433).</w:t>
      </w:r>
    </w:p>
    <w:p w:rsidR="00F065B7" w:rsidRDefault="00F065B7">
      <w:pPr>
        <w:spacing w:before="0" w:after="0" w:line="360" w:lineRule="auto"/>
        <w:ind w:firstLine="709"/>
        <w:jc w:val="both"/>
        <w:rPr>
          <w:sz w:val="28"/>
          <w:szCs w:val="28"/>
        </w:rPr>
      </w:pPr>
      <w:r>
        <w:rPr>
          <w:sz w:val="28"/>
          <w:szCs w:val="28"/>
        </w:rPr>
        <w:t xml:space="preserve">Шопенгауэр предлагает два способа, две нравственных позиции, позволяющих, несмотря на враждебность внешнего мира, достигнуть счастья, внутренней свободы – </w:t>
      </w:r>
      <w:r>
        <w:rPr>
          <w:i/>
          <w:iCs/>
          <w:sz w:val="28"/>
          <w:szCs w:val="28"/>
        </w:rPr>
        <w:t>эстетическое созерцание</w:t>
      </w:r>
      <w:r>
        <w:rPr>
          <w:sz w:val="28"/>
          <w:szCs w:val="28"/>
        </w:rPr>
        <w:t xml:space="preserve"> и </w:t>
      </w:r>
      <w:r>
        <w:rPr>
          <w:i/>
          <w:iCs/>
          <w:sz w:val="28"/>
          <w:szCs w:val="28"/>
        </w:rPr>
        <w:t xml:space="preserve">нравственный опыт (сострадание). </w:t>
      </w:r>
    </w:p>
    <w:p w:rsidR="00F065B7" w:rsidRDefault="00F065B7">
      <w:pPr>
        <w:spacing w:before="0" w:after="0" w:line="360" w:lineRule="auto"/>
        <w:ind w:firstLine="709"/>
        <w:jc w:val="both"/>
        <w:rPr>
          <w:sz w:val="28"/>
          <w:szCs w:val="28"/>
        </w:rPr>
      </w:pPr>
      <w:r>
        <w:rPr>
          <w:sz w:val="28"/>
          <w:szCs w:val="28"/>
        </w:rPr>
        <w:t>Эстетическое созерцание, созерцание</w:t>
      </w:r>
      <w:r>
        <w:rPr>
          <w:i/>
          <w:iCs/>
          <w:sz w:val="28"/>
          <w:szCs w:val="28"/>
        </w:rPr>
        <w:t xml:space="preserve"> прекрасного, возвышенного</w:t>
      </w:r>
      <w:r>
        <w:rPr>
          <w:sz w:val="28"/>
          <w:szCs w:val="28"/>
        </w:rPr>
        <w:t xml:space="preserve"> выводит человека из мира слепой необходимости в мир свободы. Человек начинает воспринимать вещи не с утилитарных позиций, не в силу своих хотений, а чисто объективно; ощущает свободу от объективных обстоятельств «... То, что есть в человеке, бессомненно, важнее того, что у него есть» (3, 98). Мир перестает восприниматься как враждебное окружение, в нем больше нет «правильного» и «неправильного».</w:t>
      </w:r>
    </w:p>
    <w:p w:rsidR="00F065B7" w:rsidRDefault="00F065B7">
      <w:pPr>
        <w:spacing w:before="0" w:after="0" w:line="360" w:lineRule="auto"/>
        <w:ind w:firstLine="709"/>
        <w:jc w:val="both"/>
        <w:rPr>
          <w:sz w:val="28"/>
          <w:szCs w:val="28"/>
        </w:rPr>
      </w:pPr>
      <w:r>
        <w:rPr>
          <w:sz w:val="28"/>
          <w:szCs w:val="28"/>
        </w:rPr>
        <w:t xml:space="preserve">Второй путь освобождения человека от «воли к жизни» - </w:t>
      </w:r>
      <w:r>
        <w:rPr>
          <w:i/>
          <w:iCs/>
          <w:sz w:val="28"/>
          <w:szCs w:val="28"/>
        </w:rPr>
        <w:t>нравственный опыт</w:t>
      </w:r>
      <w:r>
        <w:rPr>
          <w:sz w:val="28"/>
          <w:szCs w:val="28"/>
        </w:rPr>
        <w:t xml:space="preserve">. В отличие от ухода в искусство (пассивное созерцание), данный способ освобождения человека позволяет быть свободным в повседневной жизни, свобода достигается путем изменения отношения к реальности, перевоплощения в «другое Я», с помощью </w:t>
      </w:r>
      <w:r>
        <w:rPr>
          <w:i/>
          <w:iCs/>
          <w:sz w:val="28"/>
          <w:szCs w:val="28"/>
        </w:rPr>
        <w:t>сострадания</w:t>
      </w:r>
      <w:r>
        <w:rPr>
          <w:sz w:val="28"/>
          <w:szCs w:val="28"/>
        </w:rPr>
        <w:t>. Сострадание освобождает человека от заботы о собственной жизни и поселяет в нем заботу о чужом благе.</w:t>
      </w:r>
    </w:p>
    <w:p w:rsidR="00F065B7" w:rsidRDefault="00F065B7">
      <w:pPr>
        <w:spacing w:before="0" w:after="0" w:line="360" w:lineRule="auto"/>
        <w:ind w:firstLine="709"/>
        <w:jc w:val="both"/>
        <w:rPr>
          <w:sz w:val="28"/>
          <w:szCs w:val="28"/>
        </w:rPr>
      </w:pPr>
      <w:r>
        <w:rPr>
          <w:sz w:val="28"/>
          <w:szCs w:val="28"/>
        </w:rPr>
        <w:t xml:space="preserve">Итак, предназначение и смысл жизни человека в философии Шопенгауэра состоит в эстетическом и нравственном освобождении от «воли к жизни». Это освобождение возможно путем изживания иллюзий о внутренней автономии индивида и осознания </w:t>
      </w:r>
      <w:r>
        <w:rPr>
          <w:i/>
          <w:iCs/>
          <w:sz w:val="28"/>
          <w:szCs w:val="28"/>
        </w:rPr>
        <w:t>надиндивидуальной значимости жизни</w:t>
      </w:r>
      <w:r>
        <w:rPr>
          <w:sz w:val="28"/>
          <w:szCs w:val="28"/>
        </w:rPr>
        <w:t xml:space="preserve">. </w:t>
      </w:r>
    </w:p>
    <w:p w:rsidR="00F065B7" w:rsidRDefault="00F065B7">
      <w:pPr>
        <w:spacing w:before="0" w:after="0" w:line="360" w:lineRule="auto"/>
        <w:ind w:firstLine="709"/>
        <w:jc w:val="both"/>
        <w:rPr>
          <w:sz w:val="28"/>
          <w:szCs w:val="28"/>
        </w:rPr>
      </w:pPr>
    </w:p>
    <w:p w:rsidR="00F065B7" w:rsidRDefault="00F065B7">
      <w:pPr>
        <w:spacing w:before="0" w:after="0" w:line="360" w:lineRule="auto"/>
        <w:jc w:val="center"/>
        <w:rPr>
          <w:b/>
          <w:bCs/>
          <w:sz w:val="28"/>
          <w:szCs w:val="28"/>
        </w:rPr>
      </w:pPr>
      <w:r>
        <w:rPr>
          <w:b/>
          <w:bCs/>
          <w:sz w:val="28"/>
          <w:szCs w:val="28"/>
        </w:rPr>
        <w:t>«Воля к власти»: философия Фридриха Ницше</w:t>
      </w: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r>
        <w:rPr>
          <w:sz w:val="28"/>
          <w:szCs w:val="28"/>
        </w:rPr>
        <w:t xml:space="preserve">Фридрих Ницше  в своих первоначальных работах развивал взгляды Шопенгауэра, однако позднее (с 1880 – 1883) отказался от его идей, став автором философии </w:t>
      </w:r>
      <w:r>
        <w:rPr>
          <w:i/>
          <w:iCs/>
          <w:sz w:val="28"/>
          <w:szCs w:val="28"/>
        </w:rPr>
        <w:t>«сверхчеловека»</w:t>
      </w:r>
      <w:r>
        <w:rPr>
          <w:sz w:val="28"/>
          <w:szCs w:val="28"/>
        </w:rPr>
        <w:t xml:space="preserve">. </w:t>
      </w:r>
    </w:p>
    <w:p w:rsidR="00F065B7" w:rsidRDefault="00F065B7">
      <w:pPr>
        <w:spacing w:before="0" w:after="0" w:line="360" w:lineRule="auto"/>
        <w:ind w:firstLine="709"/>
        <w:jc w:val="both"/>
        <w:rPr>
          <w:sz w:val="28"/>
          <w:szCs w:val="28"/>
        </w:rPr>
      </w:pPr>
      <w:r>
        <w:rPr>
          <w:sz w:val="28"/>
          <w:szCs w:val="28"/>
        </w:rPr>
        <w:t xml:space="preserve">Подобно Шопенгауэру, Ницше рассматривает мир как продукт воли. Однако он отказался от единства воли, считая что мир – продукт столкновения воль различных центров силы. </w:t>
      </w:r>
    </w:p>
    <w:p w:rsidR="00F065B7" w:rsidRDefault="00F065B7">
      <w:pPr>
        <w:spacing w:before="0" w:after="0" w:line="360" w:lineRule="auto"/>
        <w:ind w:firstLine="709"/>
        <w:jc w:val="both"/>
        <w:rPr>
          <w:sz w:val="28"/>
          <w:szCs w:val="28"/>
        </w:rPr>
      </w:pPr>
      <w:r>
        <w:rPr>
          <w:sz w:val="28"/>
          <w:szCs w:val="28"/>
        </w:rPr>
        <w:t xml:space="preserve">Мир, согласно Ницше, не един. </w:t>
      </w:r>
      <w:r>
        <w:rPr>
          <w:i/>
          <w:iCs/>
          <w:sz w:val="28"/>
          <w:szCs w:val="28"/>
        </w:rPr>
        <w:t>Воля (воли) конструируют мир</w:t>
      </w:r>
      <w:r>
        <w:rPr>
          <w:sz w:val="28"/>
          <w:szCs w:val="28"/>
        </w:rPr>
        <w:t xml:space="preserve">, </w:t>
      </w:r>
      <w:r>
        <w:rPr>
          <w:i/>
          <w:iCs/>
          <w:sz w:val="28"/>
          <w:szCs w:val="28"/>
        </w:rPr>
        <w:t>все кроме воли – фикция</w:t>
      </w:r>
      <w:r>
        <w:rPr>
          <w:sz w:val="28"/>
          <w:szCs w:val="28"/>
        </w:rPr>
        <w:t xml:space="preserve">. Материя, движение и т.п. – это фикция. В мире нет вещей. Если устранить привносимые нами самими понятия – числа, деятельности, движения, силы, «то вещей не будет, а останутся динамические количества, находящиеся в некотором отношении со всеми другими динамическими количествами». Ницше отрицал объективность движения и развития мира, самосовершенствование мира - «мир не развивается от низшего к высшему» - и человека - «человек как вид не прогрессирует». </w:t>
      </w:r>
    </w:p>
    <w:p w:rsidR="00F065B7" w:rsidRDefault="00F065B7">
      <w:pPr>
        <w:spacing w:before="0" w:after="0" w:line="360" w:lineRule="auto"/>
        <w:ind w:firstLine="709"/>
        <w:jc w:val="both"/>
        <w:rPr>
          <w:sz w:val="28"/>
          <w:szCs w:val="28"/>
        </w:rPr>
      </w:pPr>
      <w:r>
        <w:rPr>
          <w:i/>
          <w:iCs/>
          <w:sz w:val="28"/>
          <w:szCs w:val="28"/>
        </w:rPr>
        <w:t>Ницше против отрицания воли</w:t>
      </w:r>
      <w:r>
        <w:rPr>
          <w:sz w:val="28"/>
          <w:szCs w:val="28"/>
        </w:rPr>
        <w:t xml:space="preserve">. Жизнь – «воля к власти». Воля – средство достижения власти, чья функция «аккумуляция силы». Ницше считает, что свобода должна быть завоевана личностью самостоятельно в этом мире, в этой реальности. Он отрицает нравственное прозрение и надиндивидуальное пространство. Необходимо преодолевать в себе все «человеческое», т.к. </w:t>
      </w:r>
      <w:r>
        <w:rPr>
          <w:i/>
          <w:iCs/>
          <w:sz w:val="28"/>
          <w:szCs w:val="28"/>
        </w:rPr>
        <w:t>мораль – коллективно-эгоистический способ выживания слабых, не способных самостоятельно бороться людей</w:t>
      </w:r>
      <w:r>
        <w:rPr>
          <w:sz w:val="28"/>
          <w:szCs w:val="28"/>
        </w:rPr>
        <w:t xml:space="preserve">. Не только мораль, даже интеллект вреден, т.к. </w:t>
      </w:r>
      <w:r>
        <w:rPr>
          <w:i/>
          <w:iCs/>
          <w:sz w:val="28"/>
          <w:szCs w:val="28"/>
        </w:rPr>
        <w:t>доминирование интеллекта парализует «волю к власти»</w:t>
      </w:r>
      <w:r>
        <w:rPr>
          <w:sz w:val="28"/>
          <w:szCs w:val="28"/>
        </w:rPr>
        <w:t>.</w:t>
      </w:r>
    </w:p>
    <w:p w:rsidR="00F065B7" w:rsidRDefault="00F065B7">
      <w:pPr>
        <w:spacing w:before="0" w:after="0" w:line="360" w:lineRule="auto"/>
        <w:ind w:firstLine="709"/>
        <w:jc w:val="both"/>
        <w:rPr>
          <w:sz w:val="28"/>
          <w:szCs w:val="28"/>
        </w:rPr>
      </w:pPr>
      <w:r>
        <w:rPr>
          <w:sz w:val="28"/>
          <w:szCs w:val="28"/>
        </w:rPr>
        <w:t xml:space="preserve">Ницше считал, что </w:t>
      </w:r>
      <w:r>
        <w:rPr>
          <w:i/>
          <w:iCs/>
          <w:sz w:val="28"/>
          <w:szCs w:val="28"/>
        </w:rPr>
        <w:t>значимо все</w:t>
      </w:r>
      <w:r>
        <w:rPr>
          <w:sz w:val="28"/>
          <w:szCs w:val="28"/>
        </w:rPr>
        <w:t xml:space="preserve"> тождественное «инстинкту роста власти, накопления сил, упрямого существования», т.е. все, </w:t>
      </w:r>
      <w:r>
        <w:rPr>
          <w:i/>
          <w:iCs/>
          <w:sz w:val="28"/>
          <w:szCs w:val="28"/>
        </w:rPr>
        <w:t>что способствует самоутверждению индивида в борьбе с коллективной организацией и социальной зависимостью людей</w:t>
      </w:r>
      <w:r>
        <w:rPr>
          <w:sz w:val="28"/>
          <w:szCs w:val="28"/>
        </w:rPr>
        <w:t>.</w:t>
      </w:r>
    </w:p>
    <w:p w:rsidR="00F065B7" w:rsidRDefault="00F065B7">
      <w:pPr>
        <w:spacing w:before="0" w:after="0" w:line="360" w:lineRule="auto"/>
        <w:ind w:firstLine="709"/>
        <w:jc w:val="both"/>
        <w:rPr>
          <w:sz w:val="28"/>
          <w:szCs w:val="28"/>
        </w:rPr>
      </w:pPr>
      <w:r>
        <w:rPr>
          <w:sz w:val="28"/>
          <w:szCs w:val="28"/>
        </w:rPr>
        <w:t>«Воля к власти» - основа «права сильного», а демократизм – «способ выживания слабых».</w:t>
      </w:r>
    </w:p>
    <w:p w:rsidR="00F065B7" w:rsidRDefault="00F065B7">
      <w:pPr>
        <w:spacing w:before="0" w:after="0" w:line="360" w:lineRule="auto"/>
        <w:ind w:firstLine="709"/>
        <w:jc w:val="both"/>
        <w:rPr>
          <w:sz w:val="28"/>
          <w:szCs w:val="28"/>
        </w:rPr>
      </w:pPr>
      <w:r>
        <w:rPr>
          <w:sz w:val="28"/>
          <w:szCs w:val="28"/>
        </w:rPr>
        <w:t xml:space="preserve">Идеал человека у Ницше  - «сильный человек», аристократ, «добродетель, свободная от морали», максимально стремящийся к власти. Это </w:t>
      </w:r>
      <w:r>
        <w:rPr>
          <w:i/>
          <w:iCs/>
          <w:sz w:val="28"/>
          <w:szCs w:val="28"/>
        </w:rPr>
        <w:t>«сверхчеловек»</w:t>
      </w:r>
      <w:r>
        <w:rPr>
          <w:sz w:val="28"/>
          <w:szCs w:val="28"/>
        </w:rPr>
        <w:t xml:space="preserve">, которого Ницше определяет как: «... по отношению к внешнему миру, там, где начинается чужое; чужие, они немногим лучше необузданных диких зверей ... Они возвращаются к невинной совести хищного зверя как торжествующие чудовища, которые идут с ужасной сменой убийства, поджога, насилия, погрома с гордостью и душевным равновесием ... В основе всех этих рас нельзя не увидеть хищного зверя, великолепную, жадно ищущую добычу и победу </w:t>
      </w:r>
      <w:r>
        <w:rPr>
          <w:i/>
          <w:iCs/>
          <w:sz w:val="28"/>
          <w:szCs w:val="28"/>
        </w:rPr>
        <w:t>белокурую бестию</w:t>
      </w:r>
      <w:r>
        <w:rPr>
          <w:sz w:val="28"/>
          <w:szCs w:val="28"/>
        </w:rPr>
        <w:t xml:space="preserve">». </w:t>
      </w:r>
    </w:p>
    <w:p w:rsidR="00F065B7" w:rsidRDefault="00F065B7">
      <w:pPr>
        <w:spacing w:before="0" w:after="0" w:line="360" w:lineRule="auto"/>
        <w:ind w:firstLine="709"/>
        <w:jc w:val="both"/>
        <w:rPr>
          <w:sz w:val="28"/>
          <w:szCs w:val="28"/>
        </w:rPr>
      </w:pPr>
      <w:r>
        <w:rPr>
          <w:sz w:val="28"/>
          <w:szCs w:val="28"/>
        </w:rPr>
        <w:t xml:space="preserve">Ницше считал, что </w:t>
      </w:r>
      <w:r>
        <w:rPr>
          <w:i/>
          <w:iCs/>
          <w:sz w:val="28"/>
          <w:szCs w:val="28"/>
        </w:rPr>
        <w:t>«сверхчеловека» необходимо вырастить</w:t>
      </w:r>
      <w:r>
        <w:rPr>
          <w:sz w:val="28"/>
          <w:szCs w:val="28"/>
        </w:rPr>
        <w:t xml:space="preserve">. Философия Ницше – пропаганда насилия, деления людей на «своих» и «чужих», на «недочеловеков» и «сверхчеловеков». </w:t>
      </w:r>
      <w:r>
        <w:rPr>
          <w:i/>
          <w:iCs/>
          <w:sz w:val="28"/>
          <w:szCs w:val="28"/>
        </w:rPr>
        <w:t>С точки зрения морали цель философии Ницше – воспитание «сверхчеловека», способного быть по отношению к «чужим»  убийцей, насильником, вором и пр</w:t>
      </w:r>
      <w:r>
        <w:rPr>
          <w:sz w:val="28"/>
          <w:szCs w:val="28"/>
        </w:rPr>
        <w:t>.</w:t>
      </w: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numPr>
          <w:ilvl w:val="1"/>
          <w:numId w:val="18"/>
        </w:numPr>
        <w:tabs>
          <w:tab w:val="clear" w:pos="1080"/>
          <w:tab w:val="num" w:pos="0"/>
        </w:tabs>
        <w:spacing w:before="0" w:after="0" w:line="360" w:lineRule="auto"/>
        <w:ind w:left="0" w:firstLine="0"/>
        <w:jc w:val="center"/>
        <w:rPr>
          <w:b/>
          <w:bCs/>
          <w:sz w:val="28"/>
          <w:szCs w:val="28"/>
        </w:rPr>
      </w:pPr>
      <w:r>
        <w:rPr>
          <w:b/>
          <w:bCs/>
          <w:sz w:val="28"/>
          <w:szCs w:val="28"/>
        </w:rPr>
        <w:t>Психоанализ Фрейда и неофрейдизм</w:t>
      </w:r>
    </w:p>
    <w:p w:rsidR="00F065B7" w:rsidRDefault="00F065B7">
      <w:pPr>
        <w:spacing w:before="0" w:after="0" w:line="360" w:lineRule="auto"/>
        <w:rPr>
          <w:b/>
          <w:bCs/>
          <w:sz w:val="28"/>
          <w:szCs w:val="28"/>
        </w:rPr>
      </w:pPr>
    </w:p>
    <w:p w:rsidR="00F065B7" w:rsidRDefault="00F065B7">
      <w:pPr>
        <w:spacing w:before="0" w:after="0" w:line="360" w:lineRule="auto"/>
        <w:ind w:firstLine="709"/>
        <w:jc w:val="both"/>
        <w:rPr>
          <w:sz w:val="28"/>
          <w:szCs w:val="28"/>
        </w:rPr>
      </w:pPr>
      <w:r>
        <w:rPr>
          <w:sz w:val="28"/>
          <w:szCs w:val="28"/>
        </w:rPr>
        <w:t xml:space="preserve">Психоанализ – новый метод лечения неврозов, предложенный Зигмундом Фрейдом на рубеже </w:t>
      </w:r>
      <w:r>
        <w:rPr>
          <w:sz w:val="28"/>
          <w:szCs w:val="28"/>
          <w:lang w:val="en-US"/>
        </w:rPr>
        <w:t>XIX</w:t>
      </w:r>
      <w:r w:rsidRPr="00DA3EDF">
        <w:rPr>
          <w:sz w:val="28"/>
          <w:szCs w:val="28"/>
        </w:rPr>
        <w:t>-</w:t>
      </w:r>
      <w:r>
        <w:rPr>
          <w:sz w:val="28"/>
          <w:szCs w:val="28"/>
          <w:lang w:val="en-US"/>
        </w:rPr>
        <w:t>XX</w:t>
      </w:r>
      <w:r w:rsidRPr="00DA3EDF">
        <w:rPr>
          <w:sz w:val="28"/>
          <w:szCs w:val="28"/>
        </w:rPr>
        <w:t xml:space="preserve"> </w:t>
      </w:r>
      <w:r>
        <w:rPr>
          <w:sz w:val="28"/>
          <w:szCs w:val="28"/>
        </w:rPr>
        <w:t xml:space="preserve">вв., его называют методом свободных ассоциаций. Объектом изучения З. Фрейда является цельная человеческая личность, при этом приоритет отдается сексуальному в сфере бессознательного. Сексуальное – источник мотивационного поведения личности. </w:t>
      </w:r>
      <w:r>
        <w:rPr>
          <w:i/>
          <w:iCs/>
          <w:sz w:val="28"/>
          <w:szCs w:val="28"/>
        </w:rPr>
        <w:t>Человек есть «эротическое существо».</w:t>
      </w:r>
      <w:r>
        <w:rPr>
          <w:sz w:val="28"/>
          <w:szCs w:val="28"/>
        </w:rPr>
        <w:t xml:space="preserve"> </w:t>
      </w:r>
    </w:p>
    <w:p w:rsidR="00F065B7" w:rsidRDefault="00F065B7">
      <w:pPr>
        <w:spacing w:before="0" w:after="0" w:line="360" w:lineRule="auto"/>
        <w:ind w:firstLine="709"/>
        <w:jc w:val="both"/>
        <w:rPr>
          <w:sz w:val="28"/>
          <w:szCs w:val="28"/>
        </w:rPr>
      </w:pPr>
      <w:r>
        <w:rPr>
          <w:i/>
          <w:iCs/>
          <w:sz w:val="28"/>
          <w:szCs w:val="28"/>
        </w:rPr>
        <w:t>Мировоззренческим ориентиром для Фрейда являлась философия Шопенгауэра и Ницше</w:t>
      </w:r>
      <w:r>
        <w:rPr>
          <w:sz w:val="28"/>
          <w:szCs w:val="28"/>
        </w:rPr>
        <w:t xml:space="preserve">, поэтому </w:t>
      </w:r>
      <w:r>
        <w:rPr>
          <w:i/>
          <w:iCs/>
          <w:sz w:val="28"/>
          <w:szCs w:val="28"/>
        </w:rPr>
        <w:t>исходные предпосылки понимания личности опирались на конфликт бытия и человека</w:t>
      </w:r>
      <w:r>
        <w:rPr>
          <w:sz w:val="28"/>
          <w:szCs w:val="28"/>
        </w:rPr>
        <w:t xml:space="preserve">. В целом человек у Фрейда воспринимался скорее агрессивным, чем мягкосердечным. В отличие от Шопенгауэра и Ницше, Фрейд не предлагает какого-либо решения проблемы противоречия человека и бытия. Он последовательно проводит баланс между инстинктом к жизни (Эросом) и инстинктом к смерти (Танатосом), в их борьбе определяется психология и поведение личности.  </w:t>
      </w:r>
    </w:p>
    <w:p w:rsidR="00F065B7" w:rsidRDefault="00F065B7">
      <w:pPr>
        <w:spacing w:before="0" w:after="0" w:line="360" w:lineRule="auto"/>
        <w:ind w:firstLine="709"/>
        <w:jc w:val="both"/>
        <w:rPr>
          <w:sz w:val="28"/>
          <w:szCs w:val="28"/>
        </w:rPr>
      </w:pPr>
      <w:r>
        <w:rPr>
          <w:i/>
          <w:iCs/>
          <w:sz w:val="28"/>
          <w:szCs w:val="28"/>
        </w:rPr>
        <w:t>«Инстинкт к жизни»</w:t>
      </w:r>
      <w:r>
        <w:rPr>
          <w:sz w:val="28"/>
          <w:szCs w:val="28"/>
        </w:rPr>
        <w:t xml:space="preserve"> порождает раздражения, в конечном счете, нарушает органическое и психическое равновесие в человеке. В свою очередь </w:t>
      </w:r>
      <w:r>
        <w:rPr>
          <w:i/>
          <w:iCs/>
          <w:sz w:val="28"/>
          <w:szCs w:val="28"/>
        </w:rPr>
        <w:t>«инстинкт к смерти»</w:t>
      </w:r>
      <w:r>
        <w:rPr>
          <w:sz w:val="28"/>
          <w:szCs w:val="28"/>
        </w:rPr>
        <w:t xml:space="preserve"> ведет к постоянству, равновесию, «покою». </w:t>
      </w:r>
    </w:p>
    <w:p w:rsidR="00F065B7" w:rsidRDefault="00F065B7">
      <w:pPr>
        <w:pStyle w:val="21"/>
        <w:ind w:firstLine="709"/>
      </w:pPr>
      <w:r>
        <w:t xml:space="preserve">Механизмом, осуществляющим баланс между «стремлением к жизни» и «инстинктом к смерти» является влечение. Согласно Фрейда влечения могут выполнять </w:t>
      </w:r>
      <w:r>
        <w:rPr>
          <w:i/>
          <w:iCs/>
        </w:rPr>
        <w:t>конструктивную</w:t>
      </w:r>
      <w:r>
        <w:t xml:space="preserve"> и </w:t>
      </w:r>
      <w:r>
        <w:rPr>
          <w:i/>
          <w:iCs/>
        </w:rPr>
        <w:t>деструктивную</w:t>
      </w:r>
      <w:r>
        <w:t xml:space="preserve"> роль. К числу последних относятся не внутренние, пассивные формы успокоения сексуального раздражения, а направленные вовне формы деструктивно вытесненного стремления к смерти, сопровождающиеся активными формами разрушения. К ним относятся садизм, убийство, мазохизм, некрофилия, каннибализм.</w:t>
      </w:r>
    </w:p>
    <w:p w:rsidR="00F065B7" w:rsidRDefault="00F065B7">
      <w:pPr>
        <w:pStyle w:val="21"/>
        <w:ind w:firstLine="709"/>
      </w:pPr>
      <w:r>
        <w:t>Фрейдовская трактовка личности основана на вычленении трех структурных элементов. «Оно» – глубинный слой бессознательных влечений, сущностное ядро. «Я» – это сфера сознательного, посредник между бессознательным и внешней реальностью, включая природное и социальное окружение. «Сверх-Я» - это сфера долженствования, выступающая в виде существующих общественных норм и ценностей.</w:t>
      </w:r>
    </w:p>
    <w:p w:rsidR="00F065B7" w:rsidRDefault="00F065B7">
      <w:pPr>
        <w:pStyle w:val="21"/>
        <w:ind w:firstLine="709"/>
      </w:pPr>
      <w:r>
        <w:t xml:space="preserve">С точки зрения Фрейда душевные, нравственные переживания вторичны. Душевные переживания – продукт вытеснения (сублимации) имеющегося в бессознательном («Оно») конфликта Эроса и Танатоса в сферу сознания («Я»), где эти влечения сталкиваются с моралью («Сверх-Я»).  </w:t>
      </w:r>
      <w:r>
        <w:rPr>
          <w:i/>
          <w:iCs/>
        </w:rPr>
        <w:t>Нравственные переживания – задержка пути сексуального влечения</w:t>
      </w:r>
      <w:r>
        <w:t>, посредством появившихся чувств стыда, застенчивости, отвращения и т.п.</w:t>
      </w:r>
    </w:p>
    <w:p w:rsidR="00F065B7" w:rsidRDefault="00F065B7">
      <w:pPr>
        <w:pStyle w:val="21"/>
        <w:ind w:firstLine="709"/>
      </w:pPr>
      <w:r>
        <w:t xml:space="preserve">Учение Фрейда имело много последователей, чьи идеи воплотились в </w:t>
      </w:r>
      <w:r>
        <w:rPr>
          <w:i/>
          <w:iCs/>
        </w:rPr>
        <w:t>неофрейдизме</w:t>
      </w:r>
      <w:r>
        <w:t>.</w:t>
      </w:r>
    </w:p>
    <w:p w:rsidR="00F065B7" w:rsidRDefault="00F065B7">
      <w:pPr>
        <w:pStyle w:val="21"/>
        <w:ind w:firstLine="709"/>
      </w:pPr>
      <w:r>
        <w:t xml:space="preserve">В неофрейдизме особое внимание заслуживает Вильгельм Райх (1897-1957). В соответствии с его концепцией основная причина неврозов лежит в социальной обусловленности. </w:t>
      </w:r>
    </w:p>
    <w:p w:rsidR="00F065B7" w:rsidRDefault="00F065B7">
      <w:pPr>
        <w:pStyle w:val="21"/>
        <w:ind w:firstLine="709"/>
      </w:pPr>
      <w:r>
        <w:t xml:space="preserve">Райх считал, половое влечение не является самой важной предпосылкой духовной культуры. Его критика Фрейда заключалась в том, что им не были достаточно разработаны экономические причины сексуальной репрессии, экономическое содержание нравственных и культурных норм. Еще большое развитие социальные вопросы формирования личности получили далее в работах Эриха Фромма, в которых общая конфликтная ситуация объясняется возникновением человеческого сознания, разрывом естественных связей между человеком и природой. </w:t>
      </w:r>
    </w:p>
    <w:p w:rsidR="00F065B7" w:rsidRDefault="00F065B7">
      <w:pPr>
        <w:spacing w:before="0" w:after="0" w:line="360" w:lineRule="auto"/>
        <w:ind w:firstLine="709"/>
        <w:jc w:val="both"/>
        <w:rPr>
          <w:b/>
          <w:bCs/>
          <w:sz w:val="28"/>
          <w:szCs w:val="28"/>
        </w:rPr>
      </w:pPr>
    </w:p>
    <w:p w:rsidR="00F065B7" w:rsidRDefault="00F065B7">
      <w:pPr>
        <w:numPr>
          <w:ilvl w:val="1"/>
          <w:numId w:val="18"/>
        </w:numPr>
        <w:tabs>
          <w:tab w:val="clear" w:pos="1080"/>
          <w:tab w:val="num" w:pos="0"/>
        </w:tabs>
        <w:spacing w:before="0" w:after="0" w:line="360" w:lineRule="auto"/>
        <w:ind w:left="0" w:firstLine="0"/>
        <w:jc w:val="center"/>
        <w:rPr>
          <w:b/>
          <w:bCs/>
          <w:sz w:val="28"/>
          <w:szCs w:val="28"/>
        </w:rPr>
      </w:pPr>
      <w:r>
        <w:rPr>
          <w:b/>
          <w:bCs/>
          <w:sz w:val="28"/>
          <w:szCs w:val="28"/>
        </w:rPr>
        <w:t>Философия экзистенциализма</w:t>
      </w:r>
    </w:p>
    <w:p w:rsidR="00F065B7" w:rsidRDefault="00F065B7">
      <w:pPr>
        <w:spacing w:before="0" w:after="0" w:line="360" w:lineRule="auto"/>
        <w:rPr>
          <w:b/>
          <w:bCs/>
          <w:sz w:val="28"/>
          <w:szCs w:val="28"/>
        </w:rPr>
      </w:pPr>
    </w:p>
    <w:p w:rsidR="00F065B7" w:rsidRDefault="00F065B7">
      <w:pPr>
        <w:pStyle w:val="21"/>
        <w:ind w:firstLine="709"/>
      </w:pPr>
      <w:r>
        <w:t xml:space="preserve">Среди современных западноевропейских философских концепций видное место принадлежит философии экзистенциализма. Согласно К. Ясперсу, который является наиболее видным представителем этого философского направления, побудительные источники всякого философствования лежат в самом человеке и наиболее четко проявляются в состоянии потрясения и потрясенности, в пограничных ситуациях. </w:t>
      </w:r>
      <w:r>
        <w:rPr>
          <w:i/>
          <w:iCs/>
        </w:rPr>
        <w:t>Подлинная сущность человека обнаруживает себя лишь в экзистенции</w:t>
      </w:r>
      <w:r>
        <w:t xml:space="preserve">, </w:t>
      </w:r>
    </w:p>
    <w:p w:rsidR="00F065B7" w:rsidRDefault="00F065B7">
      <w:pPr>
        <w:pStyle w:val="21"/>
        <w:ind w:firstLine="709"/>
      </w:pPr>
      <w:r>
        <w:t>Центральным положением философии экзистенциализма является одинокий человек с его крайним индивидуализмом и раздвоенным сознанием. Философия экзистенциализма отвечает запросам выбитого из колеи человека, смятенного перед лицом прогресса и великих исторических сдвигов современного мира. Исчезновение чувства безопасности у определенной части населения явилось причиной появления экзистенциализма – «философии отчаяния», «философии кризиса», «философии утешения».</w:t>
      </w:r>
    </w:p>
    <w:p w:rsidR="00F065B7" w:rsidRDefault="00F065B7">
      <w:pPr>
        <w:pStyle w:val="21"/>
        <w:ind w:firstLine="709"/>
      </w:pPr>
      <w:r>
        <w:t xml:space="preserve">Предлагаемый экзистенциализмом способ противостояния окружающему миру – </w:t>
      </w:r>
      <w:r>
        <w:rPr>
          <w:i/>
          <w:iCs/>
        </w:rPr>
        <w:t>мысленное возвышение над обыденностью</w:t>
      </w:r>
      <w:r>
        <w:t xml:space="preserve"> «религиозный или философский порыв». </w:t>
      </w:r>
      <w:r>
        <w:rPr>
          <w:i/>
          <w:iCs/>
        </w:rPr>
        <w:t>Экзистенциализм абсолютизировал чувства, эмоции человека, оторвал их от разума и социального в природе человека, а последнего от общества</w:t>
      </w:r>
      <w:r>
        <w:t>.</w:t>
      </w:r>
    </w:p>
    <w:p w:rsidR="00F065B7" w:rsidRDefault="00F065B7">
      <w:pPr>
        <w:pStyle w:val="21"/>
        <w:ind w:firstLine="709"/>
      </w:pPr>
      <w:r>
        <w:t xml:space="preserve">Особое место в экзистенциализме занимает </w:t>
      </w:r>
      <w:r>
        <w:rPr>
          <w:i/>
          <w:iCs/>
        </w:rPr>
        <w:t>страх перед трансцендентным</w:t>
      </w:r>
      <w:r>
        <w:t xml:space="preserve"> (у К. Ясперса это Бог, абсолютная реальность), </w:t>
      </w:r>
      <w:r>
        <w:rPr>
          <w:i/>
          <w:iCs/>
        </w:rPr>
        <w:t>страх – это главный принцип существования человека</w:t>
      </w:r>
      <w:r>
        <w:t xml:space="preserve">. У экзистенциалистов </w:t>
      </w:r>
      <w:r>
        <w:rPr>
          <w:i/>
          <w:iCs/>
        </w:rPr>
        <w:t>страх – форма обнаружения свободы, это основа нравственного выбора</w:t>
      </w:r>
      <w:r>
        <w:t xml:space="preserve">. </w:t>
      </w:r>
    </w:p>
    <w:p w:rsidR="00F065B7" w:rsidRDefault="00F065B7">
      <w:pPr>
        <w:pStyle w:val="21"/>
        <w:ind w:firstLine="709"/>
      </w:pPr>
      <w:r>
        <w:t xml:space="preserve">Для достижения свободы </w:t>
      </w:r>
      <w:r>
        <w:rPr>
          <w:i/>
          <w:iCs/>
        </w:rPr>
        <w:t>нужно отречься от окружающего мира и погрузиться в особое настроение</w:t>
      </w:r>
      <w:r>
        <w:t>, чтобы полностью ощутить свою отчужденность от общества.</w:t>
      </w:r>
    </w:p>
    <w:p w:rsidR="00F065B7" w:rsidRDefault="00F065B7">
      <w:pPr>
        <w:pStyle w:val="21"/>
        <w:ind w:firstLine="709"/>
      </w:pPr>
      <w:r>
        <w:t xml:space="preserve">Экзистенциалистическое погружение в трансцендентное, иррациональное порождает первичность духа по отношению к материи и отрицание рациональности мира. Природа не поддается познанию, </w:t>
      </w:r>
      <w:r>
        <w:rPr>
          <w:i/>
          <w:iCs/>
        </w:rPr>
        <w:t>важны не внешние чувственные данные (зрение, слух и пр.), а внутренние переживания – страх, отчаяние и т.д</w:t>
      </w:r>
      <w:r>
        <w:t xml:space="preserve">. </w:t>
      </w:r>
    </w:p>
    <w:p w:rsidR="00F065B7" w:rsidRDefault="00F065B7">
      <w:pPr>
        <w:pStyle w:val="21"/>
        <w:ind w:firstLine="709"/>
      </w:pPr>
      <w:r>
        <w:t xml:space="preserve">Соответственно </w:t>
      </w:r>
      <w:r>
        <w:rPr>
          <w:i/>
          <w:iCs/>
        </w:rPr>
        <w:t>поиск истины становится поиском откровения</w:t>
      </w:r>
      <w:r>
        <w:t xml:space="preserve">, поиском субъективной иррациональной истины для себя. Каждый должен искать свою истину, социальная борьба – конфликт самосознаний. </w:t>
      </w:r>
    </w:p>
    <w:p w:rsidR="00F065B7" w:rsidRDefault="00F065B7">
      <w:pPr>
        <w:pStyle w:val="21"/>
        <w:ind w:firstLine="709"/>
      </w:pPr>
      <w:r>
        <w:rPr>
          <w:i/>
          <w:iCs/>
        </w:rPr>
        <w:t>Экзистенциализм провозглашает активную борьбу</w:t>
      </w:r>
      <w:r>
        <w:t xml:space="preserve"> за свою истину, свои идеалы. Человек ответственен за своего себя и за весь мир. Соответственно, общество для экзистенциалиста – ущемление свободы личности «всякие общественные отношения репрессивны».</w:t>
      </w:r>
    </w:p>
    <w:p w:rsidR="00F065B7" w:rsidRDefault="00F065B7">
      <w:pPr>
        <w:pStyle w:val="21"/>
        <w:ind w:firstLine="709"/>
      </w:pPr>
    </w:p>
    <w:p w:rsidR="00F065B7" w:rsidRDefault="00F065B7">
      <w:pPr>
        <w:numPr>
          <w:ilvl w:val="1"/>
          <w:numId w:val="18"/>
        </w:numPr>
        <w:tabs>
          <w:tab w:val="clear" w:pos="1080"/>
          <w:tab w:val="num" w:pos="0"/>
        </w:tabs>
        <w:spacing w:before="0" w:after="0" w:line="360" w:lineRule="auto"/>
        <w:ind w:left="0" w:firstLine="0"/>
        <w:jc w:val="center"/>
        <w:rPr>
          <w:b/>
          <w:bCs/>
          <w:sz w:val="28"/>
          <w:szCs w:val="28"/>
        </w:rPr>
      </w:pPr>
      <w:r>
        <w:rPr>
          <w:b/>
          <w:bCs/>
          <w:sz w:val="28"/>
          <w:szCs w:val="28"/>
        </w:rPr>
        <w:t>Заключение</w:t>
      </w:r>
    </w:p>
    <w:p w:rsidR="00F065B7" w:rsidRDefault="00F065B7">
      <w:pPr>
        <w:spacing w:before="0" w:after="0" w:line="360" w:lineRule="auto"/>
        <w:rPr>
          <w:b/>
          <w:bCs/>
          <w:sz w:val="28"/>
          <w:szCs w:val="28"/>
        </w:rPr>
      </w:pPr>
    </w:p>
    <w:p w:rsidR="00F065B7" w:rsidRDefault="00F065B7">
      <w:pPr>
        <w:spacing w:before="0" w:after="0" w:line="360" w:lineRule="auto"/>
        <w:ind w:firstLine="709"/>
        <w:jc w:val="both"/>
        <w:rPr>
          <w:sz w:val="28"/>
          <w:szCs w:val="28"/>
        </w:rPr>
      </w:pPr>
      <w:r>
        <w:rPr>
          <w:sz w:val="28"/>
          <w:szCs w:val="28"/>
        </w:rPr>
        <w:t xml:space="preserve">Все описанные в данной главе философские концепции имеют свое видение человека и мира, на основании чего они строят свои выводы о «правильном» поведении человека.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701"/>
        <w:gridCol w:w="2693"/>
        <w:gridCol w:w="2600"/>
      </w:tblGrid>
      <w:tr w:rsidR="00F065B7">
        <w:tc>
          <w:tcPr>
            <w:tcW w:w="1526" w:type="dxa"/>
          </w:tcPr>
          <w:p w:rsidR="00F065B7" w:rsidRDefault="00F065B7">
            <w:pPr>
              <w:pStyle w:val="21"/>
              <w:spacing w:line="240" w:lineRule="auto"/>
              <w:jc w:val="left"/>
              <w:rPr>
                <w:sz w:val="24"/>
                <w:szCs w:val="24"/>
              </w:rPr>
            </w:pPr>
            <w:r>
              <w:rPr>
                <w:sz w:val="24"/>
                <w:szCs w:val="24"/>
              </w:rPr>
              <w:t>Философс-кое течение</w:t>
            </w:r>
          </w:p>
        </w:tc>
        <w:tc>
          <w:tcPr>
            <w:tcW w:w="1701" w:type="dxa"/>
          </w:tcPr>
          <w:p w:rsidR="00F065B7" w:rsidRDefault="00F065B7">
            <w:pPr>
              <w:pStyle w:val="21"/>
              <w:spacing w:line="240" w:lineRule="auto"/>
              <w:jc w:val="left"/>
              <w:rPr>
                <w:sz w:val="24"/>
                <w:szCs w:val="24"/>
              </w:rPr>
            </w:pPr>
            <w:r>
              <w:rPr>
                <w:sz w:val="24"/>
                <w:szCs w:val="24"/>
              </w:rPr>
              <w:t>Человек, его сущность и первооснова</w:t>
            </w:r>
          </w:p>
        </w:tc>
        <w:tc>
          <w:tcPr>
            <w:tcW w:w="2693" w:type="dxa"/>
          </w:tcPr>
          <w:p w:rsidR="00F065B7" w:rsidRDefault="00F065B7">
            <w:pPr>
              <w:pStyle w:val="21"/>
              <w:spacing w:line="240" w:lineRule="auto"/>
              <w:jc w:val="left"/>
              <w:rPr>
                <w:sz w:val="24"/>
                <w:szCs w:val="24"/>
              </w:rPr>
            </w:pPr>
            <w:r>
              <w:rPr>
                <w:sz w:val="24"/>
                <w:szCs w:val="24"/>
              </w:rPr>
              <w:t xml:space="preserve">Нравственные принципы и нормы поведения </w:t>
            </w:r>
          </w:p>
        </w:tc>
        <w:tc>
          <w:tcPr>
            <w:tcW w:w="2600" w:type="dxa"/>
          </w:tcPr>
          <w:p w:rsidR="00F065B7" w:rsidRDefault="00F065B7">
            <w:pPr>
              <w:pStyle w:val="21"/>
              <w:spacing w:line="240" w:lineRule="auto"/>
              <w:jc w:val="left"/>
              <w:rPr>
                <w:sz w:val="24"/>
                <w:szCs w:val="24"/>
              </w:rPr>
            </w:pPr>
            <w:r>
              <w:rPr>
                <w:sz w:val="24"/>
                <w:szCs w:val="24"/>
              </w:rPr>
              <w:t>Проблема гармонии человека и мира</w:t>
            </w:r>
          </w:p>
        </w:tc>
      </w:tr>
      <w:tr w:rsidR="00F065B7">
        <w:tc>
          <w:tcPr>
            <w:tcW w:w="1526" w:type="dxa"/>
          </w:tcPr>
          <w:p w:rsidR="00F065B7" w:rsidRDefault="00F065B7">
            <w:pPr>
              <w:pStyle w:val="21"/>
              <w:spacing w:line="240" w:lineRule="auto"/>
              <w:jc w:val="left"/>
              <w:rPr>
                <w:sz w:val="24"/>
                <w:szCs w:val="24"/>
              </w:rPr>
            </w:pPr>
            <w:r>
              <w:rPr>
                <w:sz w:val="24"/>
                <w:szCs w:val="24"/>
              </w:rPr>
              <w:t>Неопозити-визм</w:t>
            </w:r>
          </w:p>
        </w:tc>
        <w:tc>
          <w:tcPr>
            <w:tcW w:w="1701" w:type="dxa"/>
          </w:tcPr>
          <w:p w:rsidR="00F065B7" w:rsidRDefault="00F065B7">
            <w:pPr>
              <w:pStyle w:val="21"/>
              <w:spacing w:line="240" w:lineRule="auto"/>
              <w:jc w:val="left"/>
              <w:rPr>
                <w:sz w:val="24"/>
                <w:szCs w:val="24"/>
              </w:rPr>
            </w:pPr>
            <w:r>
              <w:rPr>
                <w:sz w:val="24"/>
                <w:szCs w:val="24"/>
              </w:rPr>
              <w:t xml:space="preserve">То, что мы можем наблюдать </w:t>
            </w:r>
          </w:p>
        </w:tc>
        <w:tc>
          <w:tcPr>
            <w:tcW w:w="2693" w:type="dxa"/>
          </w:tcPr>
          <w:p w:rsidR="00F065B7" w:rsidRDefault="00F065B7">
            <w:pPr>
              <w:pStyle w:val="21"/>
              <w:spacing w:line="240" w:lineRule="auto"/>
              <w:jc w:val="left"/>
              <w:rPr>
                <w:sz w:val="24"/>
                <w:szCs w:val="24"/>
              </w:rPr>
            </w:pPr>
            <w:r>
              <w:rPr>
                <w:sz w:val="24"/>
                <w:szCs w:val="24"/>
              </w:rPr>
              <w:t>Руководствуйся не метафизической истиной, а пользой. Главное – удобство и простота, смысл.</w:t>
            </w:r>
          </w:p>
        </w:tc>
        <w:tc>
          <w:tcPr>
            <w:tcW w:w="2600" w:type="dxa"/>
          </w:tcPr>
          <w:p w:rsidR="00F065B7" w:rsidRDefault="00F065B7">
            <w:pPr>
              <w:pStyle w:val="21"/>
              <w:spacing w:line="240" w:lineRule="auto"/>
              <w:jc w:val="left"/>
              <w:rPr>
                <w:sz w:val="24"/>
                <w:szCs w:val="24"/>
              </w:rPr>
            </w:pPr>
            <w:r>
              <w:rPr>
                <w:sz w:val="24"/>
                <w:szCs w:val="24"/>
              </w:rPr>
              <w:t>То, что мы можем наблюдать и</w:t>
            </w:r>
            <w:r w:rsidRPr="005030E3">
              <w:rPr>
                <w:sz w:val="24"/>
                <w:szCs w:val="24"/>
              </w:rPr>
              <w:t>/</w:t>
            </w:r>
            <w:r>
              <w:rPr>
                <w:sz w:val="24"/>
                <w:szCs w:val="24"/>
              </w:rPr>
              <w:t>или проверить на опыте</w:t>
            </w:r>
          </w:p>
        </w:tc>
      </w:tr>
      <w:tr w:rsidR="00F065B7">
        <w:tc>
          <w:tcPr>
            <w:tcW w:w="1526" w:type="dxa"/>
          </w:tcPr>
          <w:p w:rsidR="00F065B7" w:rsidRDefault="00F065B7">
            <w:pPr>
              <w:pStyle w:val="21"/>
              <w:spacing w:line="240" w:lineRule="auto"/>
              <w:jc w:val="left"/>
              <w:rPr>
                <w:sz w:val="24"/>
                <w:szCs w:val="24"/>
              </w:rPr>
            </w:pPr>
            <w:r>
              <w:rPr>
                <w:sz w:val="24"/>
                <w:szCs w:val="24"/>
              </w:rPr>
              <w:t>Прагматизм</w:t>
            </w:r>
          </w:p>
        </w:tc>
        <w:tc>
          <w:tcPr>
            <w:tcW w:w="1701" w:type="dxa"/>
          </w:tcPr>
          <w:p w:rsidR="00F065B7" w:rsidRDefault="00F065B7">
            <w:pPr>
              <w:pStyle w:val="21"/>
              <w:spacing w:line="240" w:lineRule="auto"/>
              <w:jc w:val="left"/>
              <w:rPr>
                <w:sz w:val="24"/>
                <w:szCs w:val="24"/>
              </w:rPr>
            </w:pPr>
            <w:r>
              <w:rPr>
                <w:sz w:val="24"/>
                <w:szCs w:val="24"/>
              </w:rPr>
              <w:t>Биологическое существо.</w:t>
            </w:r>
          </w:p>
          <w:p w:rsidR="00F065B7" w:rsidRDefault="00F065B7">
            <w:pPr>
              <w:pStyle w:val="21"/>
              <w:spacing w:line="240" w:lineRule="auto"/>
              <w:jc w:val="left"/>
              <w:rPr>
                <w:sz w:val="24"/>
                <w:szCs w:val="24"/>
              </w:rPr>
            </w:pPr>
            <w:r>
              <w:rPr>
                <w:sz w:val="24"/>
                <w:szCs w:val="24"/>
              </w:rPr>
              <w:t>Инстинкты.</w:t>
            </w:r>
          </w:p>
        </w:tc>
        <w:tc>
          <w:tcPr>
            <w:tcW w:w="2693" w:type="dxa"/>
          </w:tcPr>
          <w:p w:rsidR="00F065B7" w:rsidRDefault="00F065B7">
            <w:pPr>
              <w:pStyle w:val="21"/>
              <w:spacing w:line="240" w:lineRule="auto"/>
              <w:jc w:val="left"/>
              <w:rPr>
                <w:sz w:val="24"/>
                <w:szCs w:val="24"/>
              </w:rPr>
            </w:pPr>
            <w:r>
              <w:rPr>
                <w:sz w:val="24"/>
                <w:szCs w:val="24"/>
              </w:rPr>
              <w:t>Делай то, что окупается. Все средства хороши.</w:t>
            </w:r>
          </w:p>
        </w:tc>
        <w:tc>
          <w:tcPr>
            <w:tcW w:w="2600" w:type="dxa"/>
          </w:tcPr>
          <w:p w:rsidR="00F065B7" w:rsidRDefault="00F065B7">
            <w:pPr>
              <w:pStyle w:val="21"/>
              <w:spacing w:line="240" w:lineRule="auto"/>
              <w:jc w:val="left"/>
              <w:rPr>
                <w:sz w:val="24"/>
                <w:szCs w:val="24"/>
              </w:rPr>
            </w:pPr>
            <w:r>
              <w:rPr>
                <w:sz w:val="24"/>
                <w:szCs w:val="24"/>
              </w:rPr>
              <w:t>Мир – средство для удовлетворения желаний</w:t>
            </w:r>
          </w:p>
        </w:tc>
      </w:tr>
      <w:tr w:rsidR="00F065B7">
        <w:tc>
          <w:tcPr>
            <w:tcW w:w="1526" w:type="dxa"/>
          </w:tcPr>
          <w:p w:rsidR="00F065B7" w:rsidRDefault="00F065B7">
            <w:pPr>
              <w:pStyle w:val="21"/>
              <w:spacing w:line="240" w:lineRule="auto"/>
              <w:jc w:val="left"/>
              <w:rPr>
                <w:sz w:val="24"/>
                <w:szCs w:val="24"/>
              </w:rPr>
            </w:pPr>
            <w:r>
              <w:rPr>
                <w:sz w:val="24"/>
                <w:szCs w:val="24"/>
              </w:rPr>
              <w:t>Философия жизни Шопенга-уэра</w:t>
            </w:r>
          </w:p>
        </w:tc>
        <w:tc>
          <w:tcPr>
            <w:tcW w:w="1701" w:type="dxa"/>
          </w:tcPr>
          <w:p w:rsidR="00F065B7" w:rsidRDefault="00F065B7">
            <w:pPr>
              <w:pStyle w:val="21"/>
              <w:spacing w:line="240" w:lineRule="auto"/>
              <w:jc w:val="left"/>
              <w:rPr>
                <w:sz w:val="24"/>
                <w:szCs w:val="24"/>
              </w:rPr>
            </w:pPr>
            <w:r>
              <w:rPr>
                <w:sz w:val="24"/>
                <w:szCs w:val="24"/>
              </w:rPr>
              <w:t>Главное в человеке – «воля к жизни».</w:t>
            </w:r>
          </w:p>
        </w:tc>
        <w:tc>
          <w:tcPr>
            <w:tcW w:w="2693" w:type="dxa"/>
          </w:tcPr>
          <w:p w:rsidR="00F065B7" w:rsidRDefault="00F065B7">
            <w:pPr>
              <w:pStyle w:val="21"/>
              <w:spacing w:line="240" w:lineRule="auto"/>
              <w:jc w:val="left"/>
              <w:rPr>
                <w:sz w:val="24"/>
                <w:szCs w:val="24"/>
              </w:rPr>
            </w:pPr>
            <w:r>
              <w:rPr>
                <w:sz w:val="24"/>
                <w:szCs w:val="24"/>
              </w:rPr>
              <w:t xml:space="preserve">Нравств и эстетич прозрение. Освобождение от «воли к жизни». </w:t>
            </w:r>
          </w:p>
        </w:tc>
        <w:tc>
          <w:tcPr>
            <w:tcW w:w="2600" w:type="dxa"/>
          </w:tcPr>
          <w:p w:rsidR="00F065B7" w:rsidRDefault="00F065B7">
            <w:pPr>
              <w:pStyle w:val="21"/>
              <w:spacing w:line="240" w:lineRule="auto"/>
              <w:jc w:val="left"/>
              <w:rPr>
                <w:sz w:val="24"/>
                <w:szCs w:val="24"/>
              </w:rPr>
            </w:pPr>
            <w:r>
              <w:rPr>
                <w:sz w:val="24"/>
                <w:szCs w:val="24"/>
              </w:rPr>
              <w:t>Существование единой воли. Надиндивидуальная ценность жизни человека.</w:t>
            </w:r>
          </w:p>
        </w:tc>
      </w:tr>
      <w:tr w:rsidR="00F065B7">
        <w:tc>
          <w:tcPr>
            <w:tcW w:w="1526" w:type="dxa"/>
          </w:tcPr>
          <w:p w:rsidR="00F065B7" w:rsidRDefault="00F065B7">
            <w:pPr>
              <w:pStyle w:val="21"/>
              <w:spacing w:line="240" w:lineRule="auto"/>
              <w:jc w:val="left"/>
              <w:rPr>
                <w:sz w:val="24"/>
                <w:szCs w:val="24"/>
              </w:rPr>
            </w:pPr>
            <w:r>
              <w:rPr>
                <w:sz w:val="24"/>
                <w:szCs w:val="24"/>
              </w:rPr>
              <w:t>Философия жизни у Ницше</w:t>
            </w:r>
          </w:p>
        </w:tc>
        <w:tc>
          <w:tcPr>
            <w:tcW w:w="1701" w:type="dxa"/>
          </w:tcPr>
          <w:p w:rsidR="00F065B7" w:rsidRDefault="00F065B7">
            <w:pPr>
              <w:pStyle w:val="21"/>
              <w:spacing w:line="240" w:lineRule="auto"/>
              <w:jc w:val="left"/>
              <w:rPr>
                <w:sz w:val="24"/>
                <w:szCs w:val="24"/>
              </w:rPr>
            </w:pPr>
            <w:r>
              <w:rPr>
                <w:sz w:val="24"/>
                <w:szCs w:val="24"/>
              </w:rPr>
              <w:t xml:space="preserve"> «Воля к власти».</w:t>
            </w:r>
          </w:p>
        </w:tc>
        <w:tc>
          <w:tcPr>
            <w:tcW w:w="2693" w:type="dxa"/>
          </w:tcPr>
          <w:p w:rsidR="00F065B7" w:rsidRDefault="00F065B7">
            <w:pPr>
              <w:pStyle w:val="21"/>
              <w:spacing w:line="240" w:lineRule="auto"/>
              <w:jc w:val="left"/>
              <w:rPr>
                <w:sz w:val="24"/>
                <w:szCs w:val="24"/>
              </w:rPr>
            </w:pPr>
            <w:r>
              <w:rPr>
                <w:sz w:val="24"/>
                <w:szCs w:val="24"/>
              </w:rPr>
              <w:t>Деление на своих и чужих. Борьба с моралью и нравственностью.</w:t>
            </w:r>
          </w:p>
        </w:tc>
        <w:tc>
          <w:tcPr>
            <w:tcW w:w="2600" w:type="dxa"/>
          </w:tcPr>
          <w:p w:rsidR="00F065B7" w:rsidRDefault="00F065B7">
            <w:pPr>
              <w:pStyle w:val="21"/>
              <w:spacing w:line="240" w:lineRule="auto"/>
              <w:jc w:val="left"/>
              <w:rPr>
                <w:sz w:val="24"/>
                <w:szCs w:val="24"/>
              </w:rPr>
            </w:pPr>
            <w:r>
              <w:rPr>
                <w:sz w:val="24"/>
                <w:szCs w:val="24"/>
              </w:rPr>
              <w:t>Мир – арена борьбы за власть. Выращивание индивидуал. качеств «сверхчеловека».</w:t>
            </w:r>
          </w:p>
        </w:tc>
      </w:tr>
      <w:tr w:rsidR="00F065B7">
        <w:tc>
          <w:tcPr>
            <w:tcW w:w="1526" w:type="dxa"/>
          </w:tcPr>
          <w:p w:rsidR="00F065B7" w:rsidRDefault="00F065B7">
            <w:pPr>
              <w:pStyle w:val="21"/>
              <w:spacing w:line="240" w:lineRule="auto"/>
              <w:jc w:val="left"/>
              <w:rPr>
                <w:sz w:val="24"/>
                <w:szCs w:val="24"/>
              </w:rPr>
            </w:pPr>
            <w:r>
              <w:rPr>
                <w:sz w:val="24"/>
                <w:szCs w:val="24"/>
              </w:rPr>
              <w:t>Фрейдизм</w:t>
            </w:r>
          </w:p>
        </w:tc>
        <w:tc>
          <w:tcPr>
            <w:tcW w:w="1701" w:type="dxa"/>
          </w:tcPr>
          <w:p w:rsidR="00F065B7" w:rsidRDefault="00F065B7">
            <w:pPr>
              <w:pStyle w:val="21"/>
              <w:spacing w:line="240" w:lineRule="auto"/>
              <w:jc w:val="left"/>
              <w:rPr>
                <w:sz w:val="24"/>
                <w:szCs w:val="24"/>
              </w:rPr>
            </w:pPr>
            <w:r>
              <w:rPr>
                <w:sz w:val="24"/>
                <w:szCs w:val="24"/>
              </w:rPr>
              <w:t>Человек – эротическое существо.</w:t>
            </w:r>
          </w:p>
        </w:tc>
        <w:tc>
          <w:tcPr>
            <w:tcW w:w="2693" w:type="dxa"/>
          </w:tcPr>
          <w:p w:rsidR="00F065B7" w:rsidRDefault="00F065B7">
            <w:pPr>
              <w:pStyle w:val="21"/>
              <w:spacing w:line="240" w:lineRule="auto"/>
              <w:jc w:val="left"/>
              <w:rPr>
                <w:sz w:val="24"/>
                <w:szCs w:val="24"/>
              </w:rPr>
            </w:pPr>
            <w:r>
              <w:rPr>
                <w:sz w:val="24"/>
                <w:szCs w:val="24"/>
              </w:rPr>
              <w:t xml:space="preserve">Рациональное подавление сексуальности. </w:t>
            </w:r>
          </w:p>
        </w:tc>
        <w:tc>
          <w:tcPr>
            <w:tcW w:w="2600" w:type="dxa"/>
          </w:tcPr>
          <w:p w:rsidR="00F065B7" w:rsidRDefault="00F065B7">
            <w:pPr>
              <w:pStyle w:val="21"/>
              <w:spacing w:line="240" w:lineRule="auto"/>
              <w:jc w:val="left"/>
              <w:rPr>
                <w:sz w:val="24"/>
                <w:szCs w:val="24"/>
              </w:rPr>
            </w:pPr>
            <w:r>
              <w:rPr>
                <w:sz w:val="24"/>
                <w:szCs w:val="24"/>
              </w:rPr>
              <w:t>Борьба «воли к жизни» и «воли к смерти».</w:t>
            </w:r>
          </w:p>
        </w:tc>
      </w:tr>
      <w:tr w:rsidR="00F065B7">
        <w:tc>
          <w:tcPr>
            <w:tcW w:w="1526" w:type="dxa"/>
          </w:tcPr>
          <w:p w:rsidR="00F065B7" w:rsidRDefault="00F065B7">
            <w:pPr>
              <w:pStyle w:val="21"/>
              <w:spacing w:line="240" w:lineRule="auto"/>
              <w:jc w:val="left"/>
              <w:rPr>
                <w:sz w:val="24"/>
                <w:szCs w:val="24"/>
              </w:rPr>
            </w:pPr>
            <w:r>
              <w:rPr>
                <w:sz w:val="24"/>
                <w:szCs w:val="24"/>
              </w:rPr>
              <w:t>ФилософияЮнга</w:t>
            </w:r>
          </w:p>
        </w:tc>
        <w:tc>
          <w:tcPr>
            <w:tcW w:w="1701" w:type="dxa"/>
          </w:tcPr>
          <w:p w:rsidR="00F065B7" w:rsidRDefault="00F065B7">
            <w:pPr>
              <w:pStyle w:val="21"/>
              <w:spacing w:line="240" w:lineRule="auto"/>
              <w:jc w:val="left"/>
              <w:rPr>
                <w:sz w:val="24"/>
                <w:szCs w:val="24"/>
              </w:rPr>
            </w:pPr>
            <w:r>
              <w:rPr>
                <w:sz w:val="24"/>
                <w:szCs w:val="24"/>
              </w:rPr>
              <w:t>Архитипи-ческое существо</w:t>
            </w:r>
          </w:p>
        </w:tc>
        <w:tc>
          <w:tcPr>
            <w:tcW w:w="2693" w:type="dxa"/>
          </w:tcPr>
          <w:p w:rsidR="00F065B7" w:rsidRDefault="00F065B7">
            <w:pPr>
              <w:pStyle w:val="21"/>
              <w:spacing w:line="240" w:lineRule="auto"/>
              <w:jc w:val="left"/>
              <w:rPr>
                <w:sz w:val="24"/>
                <w:szCs w:val="24"/>
              </w:rPr>
            </w:pPr>
            <w:r>
              <w:rPr>
                <w:sz w:val="24"/>
                <w:szCs w:val="24"/>
              </w:rPr>
              <w:t>Синхронность беспричинных и причинных связей.</w:t>
            </w:r>
          </w:p>
        </w:tc>
        <w:tc>
          <w:tcPr>
            <w:tcW w:w="2600" w:type="dxa"/>
          </w:tcPr>
          <w:p w:rsidR="00F065B7" w:rsidRDefault="00F065B7">
            <w:pPr>
              <w:pStyle w:val="21"/>
              <w:spacing w:line="240" w:lineRule="auto"/>
              <w:jc w:val="left"/>
              <w:rPr>
                <w:sz w:val="24"/>
                <w:szCs w:val="24"/>
              </w:rPr>
            </w:pPr>
            <w:r>
              <w:rPr>
                <w:sz w:val="24"/>
                <w:szCs w:val="24"/>
              </w:rPr>
              <w:t>Соответствие типа культур архетипу бессознательного.</w:t>
            </w:r>
          </w:p>
        </w:tc>
      </w:tr>
      <w:tr w:rsidR="00F065B7">
        <w:tc>
          <w:tcPr>
            <w:tcW w:w="1526" w:type="dxa"/>
          </w:tcPr>
          <w:p w:rsidR="00F065B7" w:rsidRDefault="00F065B7">
            <w:pPr>
              <w:pStyle w:val="21"/>
              <w:spacing w:line="240" w:lineRule="auto"/>
              <w:jc w:val="left"/>
              <w:rPr>
                <w:sz w:val="24"/>
                <w:szCs w:val="24"/>
              </w:rPr>
            </w:pPr>
            <w:r>
              <w:rPr>
                <w:sz w:val="24"/>
                <w:szCs w:val="24"/>
              </w:rPr>
              <w:t>Философия Фрома</w:t>
            </w:r>
          </w:p>
        </w:tc>
        <w:tc>
          <w:tcPr>
            <w:tcW w:w="1701" w:type="dxa"/>
          </w:tcPr>
          <w:p w:rsidR="00F065B7" w:rsidRDefault="00F065B7">
            <w:pPr>
              <w:pStyle w:val="21"/>
              <w:spacing w:line="240" w:lineRule="auto"/>
              <w:jc w:val="left"/>
              <w:rPr>
                <w:sz w:val="24"/>
                <w:szCs w:val="24"/>
              </w:rPr>
            </w:pPr>
            <w:r>
              <w:rPr>
                <w:sz w:val="24"/>
                <w:szCs w:val="24"/>
              </w:rPr>
              <w:t>Психосоциальное существо</w:t>
            </w:r>
          </w:p>
        </w:tc>
        <w:tc>
          <w:tcPr>
            <w:tcW w:w="2693" w:type="dxa"/>
          </w:tcPr>
          <w:p w:rsidR="00F065B7" w:rsidRDefault="00F065B7">
            <w:pPr>
              <w:pStyle w:val="21"/>
              <w:spacing w:line="240" w:lineRule="auto"/>
              <w:jc w:val="left"/>
              <w:rPr>
                <w:sz w:val="24"/>
                <w:szCs w:val="24"/>
              </w:rPr>
            </w:pPr>
            <w:r>
              <w:rPr>
                <w:sz w:val="24"/>
                <w:szCs w:val="24"/>
              </w:rPr>
              <w:t>Выработка социального характера</w:t>
            </w:r>
          </w:p>
        </w:tc>
        <w:tc>
          <w:tcPr>
            <w:tcW w:w="2600" w:type="dxa"/>
          </w:tcPr>
          <w:p w:rsidR="00F065B7" w:rsidRDefault="00F065B7">
            <w:pPr>
              <w:pStyle w:val="21"/>
              <w:spacing w:line="240" w:lineRule="auto"/>
              <w:jc w:val="left"/>
              <w:rPr>
                <w:sz w:val="24"/>
                <w:szCs w:val="24"/>
              </w:rPr>
            </w:pPr>
            <w:r>
              <w:rPr>
                <w:sz w:val="24"/>
                <w:szCs w:val="24"/>
              </w:rPr>
              <w:t>Формирование продуктивного соц. характера</w:t>
            </w:r>
          </w:p>
        </w:tc>
      </w:tr>
      <w:tr w:rsidR="00F065B7">
        <w:tc>
          <w:tcPr>
            <w:tcW w:w="1526" w:type="dxa"/>
          </w:tcPr>
          <w:p w:rsidR="00F065B7" w:rsidRDefault="00F065B7">
            <w:pPr>
              <w:pStyle w:val="21"/>
              <w:spacing w:line="240" w:lineRule="auto"/>
              <w:jc w:val="left"/>
              <w:rPr>
                <w:sz w:val="24"/>
                <w:szCs w:val="24"/>
              </w:rPr>
            </w:pPr>
            <w:r>
              <w:rPr>
                <w:sz w:val="24"/>
                <w:szCs w:val="24"/>
              </w:rPr>
              <w:t>Экзистенциализм (Ясперс, Сарт, Камю)</w:t>
            </w:r>
          </w:p>
        </w:tc>
        <w:tc>
          <w:tcPr>
            <w:tcW w:w="1701" w:type="dxa"/>
          </w:tcPr>
          <w:p w:rsidR="00F065B7" w:rsidRDefault="00F065B7">
            <w:pPr>
              <w:pStyle w:val="21"/>
              <w:spacing w:line="240" w:lineRule="auto"/>
              <w:jc w:val="left"/>
              <w:rPr>
                <w:sz w:val="24"/>
                <w:szCs w:val="24"/>
              </w:rPr>
            </w:pPr>
            <w:r>
              <w:rPr>
                <w:sz w:val="24"/>
                <w:szCs w:val="24"/>
              </w:rPr>
              <w:t>Душевные озарения, напряжение духа.</w:t>
            </w:r>
          </w:p>
        </w:tc>
        <w:tc>
          <w:tcPr>
            <w:tcW w:w="2693" w:type="dxa"/>
          </w:tcPr>
          <w:p w:rsidR="00F065B7" w:rsidRDefault="00F065B7">
            <w:pPr>
              <w:pStyle w:val="21"/>
              <w:spacing w:line="240" w:lineRule="auto"/>
              <w:jc w:val="left"/>
              <w:rPr>
                <w:sz w:val="24"/>
                <w:szCs w:val="24"/>
              </w:rPr>
            </w:pPr>
            <w:r>
              <w:rPr>
                <w:sz w:val="24"/>
                <w:szCs w:val="24"/>
              </w:rPr>
              <w:t>Трансценденция (поддержание душевного состояния, личная ответственность за мир, коллективно – индивид. Свобода)</w:t>
            </w:r>
          </w:p>
        </w:tc>
        <w:tc>
          <w:tcPr>
            <w:tcW w:w="2600" w:type="dxa"/>
          </w:tcPr>
          <w:p w:rsidR="00F065B7" w:rsidRDefault="00F065B7">
            <w:pPr>
              <w:pStyle w:val="21"/>
              <w:spacing w:line="240" w:lineRule="auto"/>
              <w:jc w:val="left"/>
              <w:rPr>
                <w:sz w:val="24"/>
                <w:szCs w:val="24"/>
              </w:rPr>
            </w:pPr>
            <w:r>
              <w:rPr>
                <w:sz w:val="24"/>
                <w:szCs w:val="24"/>
              </w:rPr>
              <w:t>Враждебное к человеку бытие</w:t>
            </w:r>
          </w:p>
        </w:tc>
      </w:tr>
    </w:tbl>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r>
        <w:rPr>
          <w:sz w:val="28"/>
          <w:szCs w:val="28"/>
        </w:rPr>
        <w:t xml:space="preserve">Попробуем их классифицировать приведенные выше философские концепции. </w:t>
      </w:r>
    </w:p>
    <w:p w:rsidR="00F065B7" w:rsidRDefault="00F065B7">
      <w:pPr>
        <w:spacing w:before="0" w:after="0" w:line="360" w:lineRule="auto"/>
        <w:ind w:firstLine="709"/>
        <w:jc w:val="both"/>
        <w:rPr>
          <w:sz w:val="28"/>
          <w:szCs w:val="28"/>
        </w:rPr>
      </w:pPr>
      <w:r>
        <w:rPr>
          <w:sz w:val="28"/>
          <w:szCs w:val="28"/>
        </w:rPr>
        <w:t>1. Видно четкое деление основных западных</w:t>
      </w:r>
      <w:r w:rsidRPr="00BA67CF">
        <w:rPr>
          <w:sz w:val="28"/>
          <w:szCs w:val="28"/>
        </w:rPr>
        <w:t xml:space="preserve"> </w:t>
      </w:r>
      <w:r>
        <w:rPr>
          <w:sz w:val="28"/>
          <w:szCs w:val="28"/>
        </w:rPr>
        <w:t xml:space="preserve">философских концепций </w:t>
      </w:r>
      <w:r>
        <w:rPr>
          <w:sz w:val="28"/>
          <w:szCs w:val="28"/>
          <w:lang w:val="en-US"/>
        </w:rPr>
        <w:t>XX</w:t>
      </w:r>
      <w:r w:rsidRPr="00BA67CF">
        <w:rPr>
          <w:sz w:val="28"/>
          <w:szCs w:val="28"/>
        </w:rPr>
        <w:t xml:space="preserve"> </w:t>
      </w:r>
      <w:r>
        <w:rPr>
          <w:sz w:val="28"/>
          <w:szCs w:val="28"/>
        </w:rPr>
        <w:t>на рационалистические (от позитивизма) и иррационалистические.</w:t>
      </w:r>
    </w:p>
    <w:p w:rsidR="00F065B7" w:rsidRPr="00BA67CF" w:rsidRDefault="00F065B7">
      <w:pPr>
        <w:spacing w:before="0" w:after="0" w:line="360" w:lineRule="auto"/>
        <w:ind w:firstLine="709"/>
        <w:jc w:val="both"/>
        <w:rPr>
          <w:sz w:val="28"/>
          <w:szCs w:val="28"/>
        </w:rPr>
      </w:pPr>
      <w:r>
        <w:rPr>
          <w:sz w:val="28"/>
          <w:szCs w:val="28"/>
        </w:rPr>
        <w:t>2. Среди данных философских концепций только философия Шопенгауэра и экзистенциализм отдают приоритет общественным (надиндивидуальное, трансцендентное) интересам перед индивидуальными, эгоистическими (неопозитивизм, прагматизм, философия Ницше, фрейдизм и неофрейдизм).</w:t>
      </w: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ind w:firstLine="709"/>
        <w:jc w:val="both"/>
        <w:rPr>
          <w:sz w:val="28"/>
          <w:szCs w:val="28"/>
        </w:rPr>
      </w:pPr>
    </w:p>
    <w:p w:rsidR="00F065B7" w:rsidRDefault="00F065B7">
      <w:pPr>
        <w:spacing w:before="0" w:after="0" w:line="360" w:lineRule="auto"/>
        <w:jc w:val="center"/>
        <w:rPr>
          <w:b/>
          <w:bCs/>
          <w:sz w:val="32"/>
          <w:szCs w:val="32"/>
        </w:rPr>
      </w:pPr>
      <w:r>
        <w:rPr>
          <w:b/>
          <w:bCs/>
          <w:sz w:val="32"/>
          <w:szCs w:val="32"/>
        </w:rPr>
        <w:t xml:space="preserve">Заключение. Человек и общество в </w:t>
      </w:r>
      <w:r>
        <w:rPr>
          <w:b/>
          <w:bCs/>
          <w:sz w:val="32"/>
          <w:szCs w:val="32"/>
          <w:lang w:val="en-US"/>
        </w:rPr>
        <w:t>XX</w:t>
      </w:r>
      <w:r w:rsidRPr="00BA67CF">
        <w:rPr>
          <w:b/>
          <w:bCs/>
          <w:sz w:val="32"/>
          <w:szCs w:val="32"/>
        </w:rPr>
        <w:t xml:space="preserve"> </w:t>
      </w:r>
      <w:r>
        <w:rPr>
          <w:b/>
          <w:bCs/>
          <w:sz w:val="32"/>
          <w:szCs w:val="32"/>
        </w:rPr>
        <w:t>веке.</w:t>
      </w:r>
    </w:p>
    <w:p w:rsidR="00F065B7" w:rsidRDefault="00F065B7">
      <w:pPr>
        <w:spacing w:before="0" w:after="0" w:line="360" w:lineRule="auto"/>
        <w:jc w:val="both"/>
        <w:rPr>
          <w:sz w:val="28"/>
          <w:szCs w:val="28"/>
        </w:rPr>
      </w:pPr>
    </w:p>
    <w:p w:rsidR="00F065B7" w:rsidRDefault="00F065B7">
      <w:pPr>
        <w:pStyle w:val="7"/>
      </w:pPr>
      <w:r>
        <w:t>Как видно из заключения ко второй главе с точки зрения нравственности Библии только экзистенциализм и философия жизни Шопенгауэра имеют точки соприкосновения с нравственностью Библии.</w:t>
      </w:r>
    </w:p>
    <w:p w:rsidR="00F065B7" w:rsidRDefault="00F065B7">
      <w:pPr>
        <w:pStyle w:val="21"/>
      </w:pPr>
      <w:r>
        <w:tab/>
        <w:t xml:space="preserve">Ницшеанство и Фрейдизм (наиболее популярны в Западной Европе) враждебны, противоположны библейской морали и нравственности. Неофрейдизм также не стыкуются с моральными принципами Библии. </w:t>
      </w:r>
    </w:p>
    <w:p w:rsidR="00F065B7" w:rsidRDefault="00F065B7">
      <w:pPr>
        <w:spacing w:before="0" w:after="0" w:line="360" w:lineRule="auto"/>
        <w:jc w:val="both"/>
        <w:rPr>
          <w:sz w:val="28"/>
          <w:szCs w:val="28"/>
        </w:rPr>
      </w:pPr>
      <w:r>
        <w:rPr>
          <w:sz w:val="28"/>
          <w:szCs w:val="28"/>
        </w:rPr>
        <w:tab/>
        <w:t>Неопозитивизм и прагматизм (особенно популярны в США) слепы и глухи к нравственности, руководствуясь только выгодой.</w:t>
      </w:r>
    </w:p>
    <w:p w:rsidR="00F065B7" w:rsidRDefault="00F065B7">
      <w:pPr>
        <w:spacing w:before="0" w:after="0" w:line="360" w:lineRule="auto"/>
        <w:ind w:firstLine="709"/>
        <w:jc w:val="both"/>
        <w:rPr>
          <w:sz w:val="28"/>
          <w:szCs w:val="28"/>
        </w:rPr>
      </w:pPr>
      <w:r>
        <w:rPr>
          <w:sz w:val="28"/>
          <w:szCs w:val="28"/>
        </w:rPr>
        <w:t xml:space="preserve">Таким образом, основные философские концепции Запада в </w:t>
      </w:r>
      <w:r>
        <w:rPr>
          <w:sz w:val="28"/>
          <w:szCs w:val="28"/>
          <w:lang w:val="en-US"/>
        </w:rPr>
        <w:t>XX</w:t>
      </w:r>
      <w:r>
        <w:rPr>
          <w:sz w:val="28"/>
          <w:szCs w:val="28"/>
        </w:rPr>
        <w:t xml:space="preserve"> веке в целом не имеют отношения к Библии. Следовательно, от атеистической части западного общества не следует ждать христианской терпимости.</w:t>
      </w:r>
    </w:p>
    <w:p w:rsidR="00F065B7" w:rsidRDefault="00F065B7">
      <w:pPr>
        <w:spacing w:before="0" w:after="0" w:line="360" w:lineRule="auto"/>
        <w:jc w:val="both"/>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BA67CF" w:rsidRDefault="00F065B7">
      <w:pPr>
        <w:spacing w:before="0" w:after="0" w:line="360" w:lineRule="auto"/>
        <w:rPr>
          <w:sz w:val="28"/>
          <w:szCs w:val="28"/>
        </w:rPr>
      </w:pPr>
    </w:p>
    <w:p w:rsidR="00F065B7" w:rsidRPr="00DA3EDF" w:rsidRDefault="00DA3EDF">
      <w:pPr>
        <w:pStyle w:val="1"/>
        <w:spacing w:line="360" w:lineRule="auto"/>
      </w:pPr>
      <w:r>
        <w:t>Литература</w:t>
      </w:r>
    </w:p>
    <w:p w:rsidR="00F065B7" w:rsidRDefault="00F065B7" w:rsidP="00DA3EDF">
      <w:pPr>
        <w:spacing w:before="0" w:after="0" w:line="360" w:lineRule="auto"/>
        <w:ind w:left="709"/>
        <w:jc w:val="both"/>
        <w:rPr>
          <w:sz w:val="28"/>
          <w:szCs w:val="28"/>
          <w:lang w:val="en-US"/>
        </w:rPr>
      </w:pPr>
    </w:p>
    <w:p w:rsidR="00DA3EDF" w:rsidRDefault="00DA3EDF">
      <w:pPr>
        <w:numPr>
          <w:ilvl w:val="0"/>
          <w:numId w:val="16"/>
        </w:numPr>
        <w:spacing w:before="0" w:after="0" w:line="360" w:lineRule="auto"/>
        <w:jc w:val="both"/>
        <w:rPr>
          <w:sz w:val="28"/>
          <w:szCs w:val="28"/>
        </w:rPr>
      </w:pPr>
      <w:r>
        <w:rPr>
          <w:sz w:val="28"/>
          <w:szCs w:val="28"/>
        </w:rPr>
        <w:t>Библия</w:t>
      </w:r>
    </w:p>
    <w:p w:rsidR="00F065B7" w:rsidRPr="00DA3EDF" w:rsidRDefault="00F065B7">
      <w:pPr>
        <w:numPr>
          <w:ilvl w:val="0"/>
          <w:numId w:val="16"/>
        </w:numPr>
        <w:spacing w:before="0" w:after="0" w:line="360" w:lineRule="auto"/>
        <w:jc w:val="both"/>
        <w:rPr>
          <w:sz w:val="28"/>
          <w:szCs w:val="28"/>
        </w:rPr>
      </w:pPr>
      <w:r w:rsidRPr="00DA3EDF">
        <w:rPr>
          <w:sz w:val="28"/>
          <w:szCs w:val="28"/>
        </w:rPr>
        <w:t>Советский энциклопедический словарь/</w:t>
      </w:r>
      <w:r>
        <w:rPr>
          <w:sz w:val="28"/>
          <w:szCs w:val="28"/>
        </w:rPr>
        <w:t xml:space="preserve"> Гл. ред. А. М. Прохоров. – 3-е изд. – М.; Сов. энциклопедия, 1985. – 1600 с., ил.</w:t>
      </w:r>
    </w:p>
    <w:p w:rsidR="00F065B7" w:rsidRPr="00DA3EDF" w:rsidRDefault="00F065B7">
      <w:pPr>
        <w:numPr>
          <w:ilvl w:val="0"/>
          <w:numId w:val="16"/>
        </w:numPr>
        <w:spacing w:before="0" w:after="0" w:line="360" w:lineRule="auto"/>
        <w:jc w:val="both"/>
        <w:rPr>
          <w:sz w:val="28"/>
          <w:szCs w:val="28"/>
        </w:rPr>
      </w:pPr>
      <w:r>
        <w:rPr>
          <w:sz w:val="28"/>
          <w:szCs w:val="28"/>
        </w:rPr>
        <w:t xml:space="preserve"> Разум сердца: Мир нравственности в высказываниях и афоризмах</w:t>
      </w:r>
      <w:r w:rsidRPr="00DA3EDF">
        <w:rPr>
          <w:sz w:val="28"/>
          <w:szCs w:val="28"/>
        </w:rPr>
        <w:t>/</w:t>
      </w:r>
      <w:r>
        <w:rPr>
          <w:sz w:val="28"/>
          <w:szCs w:val="28"/>
        </w:rPr>
        <w:t xml:space="preserve"> Сост.; В. Н. Назаров, Г. П. Сидоров. – М.; Политиздат, 1989. – 605 с. </w:t>
      </w:r>
      <w:r>
        <w:rPr>
          <w:sz w:val="28"/>
          <w:szCs w:val="28"/>
          <w:lang w:val="en-US"/>
        </w:rPr>
        <w:t>ISBN</w:t>
      </w:r>
      <w:r>
        <w:rPr>
          <w:sz w:val="28"/>
          <w:szCs w:val="28"/>
        </w:rPr>
        <w:t xml:space="preserve"> 5-250-00354-0</w:t>
      </w:r>
    </w:p>
    <w:p w:rsidR="00F065B7" w:rsidRPr="00DA3EDF" w:rsidRDefault="00F065B7">
      <w:pPr>
        <w:numPr>
          <w:ilvl w:val="0"/>
          <w:numId w:val="16"/>
        </w:numPr>
        <w:spacing w:before="0" w:after="0" w:line="360" w:lineRule="auto"/>
        <w:jc w:val="both"/>
        <w:rPr>
          <w:sz w:val="28"/>
          <w:szCs w:val="28"/>
        </w:rPr>
      </w:pPr>
      <w:r>
        <w:rPr>
          <w:sz w:val="28"/>
          <w:szCs w:val="28"/>
        </w:rPr>
        <w:t xml:space="preserve">Зотов А.Ф., </w:t>
      </w:r>
      <w:r w:rsidR="00DA3EDF">
        <w:rPr>
          <w:sz w:val="28"/>
          <w:szCs w:val="28"/>
        </w:rPr>
        <w:t>Мельвиль</w:t>
      </w:r>
      <w:r>
        <w:rPr>
          <w:sz w:val="28"/>
          <w:szCs w:val="28"/>
        </w:rPr>
        <w:t xml:space="preserve"> Ю.К. Западная философия </w:t>
      </w:r>
      <w:r>
        <w:rPr>
          <w:sz w:val="28"/>
          <w:szCs w:val="28"/>
          <w:lang w:val="en-US"/>
        </w:rPr>
        <w:t>XX</w:t>
      </w:r>
      <w:r>
        <w:rPr>
          <w:sz w:val="28"/>
          <w:szCs w:val="28"/>
        </w:rPr>
        <w:t xml:space="preserve"> века. М., 1994.</w:t>
      </w:r>
    </w:p>
    <w:p w:rsidR="00F065B7" w:rsidRDefault="00F065B7">
      <w:pPr>
        <w:numPr>
          <w:ilvl w:val="0"/>
          <w:numId w:val="16"/>
        </w:numPr>
        <w:spacing w:before="0" w:after="0" w:line="360" w:lineRule="auto"/>
        <w:jc w:val="both"/>
        <w:rPr>
          <w:sz w:val="28"/>
          <w:szCs w:val="28"/>
          <w:lang w:val="en-US"/>
        </w:rPr>
      </w:pPr>
      <w:r>
        <w:rPr>
          <w:sz w:val="28"/>
          <w:szCs w:val="28"/>
        </w:rPr>
        <w:t>История философии: Учеб. Пособие для вузов</w:t>
      </w:r>
      <w:r w:rsidRPr="00DA3EDF">
        <w:rPr>
          <w:sz w:val="28"/>
          <w:szCs w:val="28"/>
        </w:rPr>
        <w:t>/</w:t>
      </w:r>
      <w:r>
        <w:rPr>
          <w:sz w:val="28"/>
          <w:szCs w:val="28"/>
        </w:rPr>
        <w:t xml:space="preserve"> А.Н. Волкова, В.С. Горнев, Р.Н. Данильченко и др.; Под ред. В.М. Мапельман и Е.М. Пенькова. – М.: «Изд-во ПРИОР», 1997. 464 с.</w:t>
      </w:r>
    </w:p>
    <w:p w:rsidR="00F065B7" w:rsidRPr="00DA3EDF" w:rsidRDefault="00F065B7">
      <w:pPr>
        <w:numPr>
          <w:ilvl w:val="0"/>
          <w:numId w:val="16"/>
        </w:numPr>
        <w:spacing w:before="0" w:after="0" w:line="360" w:lineRule="auto"/>
        <w:jc w:val="both"/>
        <w:rPr>
          <w:sz w:val="28"/>
          <w:szCs w:val="28"/>
        </w:rPr>
      </w:pPr>
      <w:r>
        <w:rPr>
          <w:sz w:val="28"/>
          <w:szCs w:val="28"/>
        </w:rPr>
        <w:t xml:space="preserve">Ницше Ф. Генеалогия морали. Офор. </w:t>
      </w:r>
      <w:r>
        <w:rPr>
          <w:sz w:val="28"/>
          <w:szCs w:val="28"/>
          <w:lang w:val="en-US"/>
        </w:rPr>
        <w:t>II</w:t>
      </w:r>
      <w:r>
        <w:rPr>
          <w:sz w:val="28"/>
          <w:szCs w:val="28"/>
        </w:rPr>
        <w:t>. М., 1990, т. 2.</w:t>
      </w:r>
    </w:p>
    <w:p w:rsidR="00F065B7" w:rsidRDefault="00F065B7">
      <w:pPr>
        <w:numPr>
          <w:ilvl w:val="0"/>
          <w:numId w:val="16"/>
        </w:numPr>
        <w:spacing w:before="0" w:after="0" w:line="360" w:lineRule="auto"/>
        <w:jc w:val="both"/>
        <w:rPr>
          <w:sz w:val="28"/>
          <w:szCs w:val="28"/>
          <w:lang w:val="en-US"/>
        </w:rPr>
      </w:pPr>
      <w:r>
        <w:rPr>
          <w:sz w:val="28"/>
          <w:szCs w:val="28"/>
        </w:rPr>
        <w:t>Антипина А.Н. Немецкий экзистенциализм и религия. Л., 1990.</w:t>
      </w:r>
    </w:p>
    <w:p w:rsidR="00F065B7" w:rsidRDefault="00F065B7">
      <w:pPr>
        <w:spacing w:before="0" w:after="0" w:line="360" w:lineRule="auto"/>
        <w:ind w:left="709"/>
        <w:jc w:val="both"/>
        <w:rPr>
          <w:sz w:val="28"/>
          <w:szCs w:val="28"/>
          <w:lang w:val="en-US"/>
        </w:rPr>
      </w:pPr>
    </w:p>
    <w:p w:rsidR="00F065B7" w:rsidRDefault="00F065B7">
      <w:pPr>
        <w:spacing w:before="0" w:after="0" w:line="360" w:lineRule="auto"/>
        <w:ind w:left="709"/>
        <w:jc w:val="both"/>
        <w:rPr>
          <w:sz w:val="28"/>
          <w:szCs w:val="28"/>
          <w:lang w:val="en-US"/>
        </w:rPr>
      </w:pPr>
    </w:p>
    <w:p w:rsidR="00F065B7" w:rsidRDefault="00F065B7">
      <w:pPr>
        <w:spacing w:before="0" w:after="0" w:line="360" w:lineRule="auto"/>
        <w:ind w:left="709"/>
        <w:jc w:val="both"/>
        <w:rPr>
          <w:sz w:val="28"/>
          <w:szCs w:val="28"/>
          <w:lang w:val="en-US"/>
        </w:rPr>
      </w:pPr>
    </w:p>
    <w:p w:rsidR="00F065B7" w:rsidRDefault="00F065B7">
      <w:pPr>
        <w:spacing w:before="0" w:after="0" w:line="360" w:lineRule="auto"/>
        <w:ind w:left="709"/>
        <w:jc w:val="both"/>
        <w:rPr>
          <w:sz w:val="28"/>
          <w:szCs w:val="28"/>
          <w:lang w:val="en-US"/>
        </w:rPr>
      </w:pPr>
    </w:p>
    <w:p w:rsidR="00F065B7" w:rsidRDefault="00F065B7">
      <w:pPr>
        <w:spacing w:before="0" w:after="0" w:line="360" w:lineRule="auto"/>
        <w:ind w:left="709"/>
        <w:jc w:val="both"/>
        <w:rPr>
          <w:sz w:val="28"/>
          <w:szCs w:val="28"/>
          <w:lang w:val="en-US"/>
        </w:rPr>
      </w:pPr>
    </w:p>
    <w:p w:rsidR="00F065B7" w:rsidRDefault="00F065B7">
      <w:pPr>
        <w:spacing w:before="0" w:after="0" w:line="360" w:lineRule="auto"/>
        <w:ind w:left="709"/>
        <w:jc w:val="both"/>
        <w:rPr>
          <w:sz w:val="28"/>
          <w:szCs w:val="28"/>
          <w:lang w:val="en-US"/>
        </w:rPr>
      </w:pPr>
    </w:p>
    <w:p w:rsidR="00F065B7" w:rsidRDefault="00F065B7">
      <w:pPr>
        <w:spacing w:before="0" w:after="0" w:line="360" w:lineRule="auto"/>
        <w:ind w:left="709"/>
        <w:jc w:val="both"/>
        <w:rPr>
          <w:sz w:val="28"/>
          <w:szCs w:val="28"/>
          <w:lang w:val="en-US"/>
        </w:rPr>
      </w:pPr>
    </w:p>
    <w:p w:rsidR="00F065B7" w:rsidRDefault="00F065B7">
      <w:pPr>
        <w:spacing w:before="0" w:after="0" w:line="360" w:lineRule="auto"/>
        <w:ind w:left="709"/>
        <w:jc w:val="both"/>
        <w:rPr>
          <w:sz w:val="28"/>
          <w:szCs w:val="28"/>
          <w:lang w:val="en-US"/>
        </w:rPr>
      </w:pPr>
    </w:p>
    <w:p w:rsidR="00F065B7" w:rsidRDefault="00F065B7">
      <w:pPr>
        <w:jc w:val="center"/>
        <w:rPr>
          <w:b/>
          <w:bCs/>
          <w:sz w:val="28"/>
          <w:szCs w:val="28"/>
        </w:rPr>
      </w:pPr>
      <w:r>
        <w:rPr>
          <w:rStyle w:val="Typewriter"/>
          <w:b/>
          <w:bCs/>
          <w:sz w:val="32"/>
          <w:szCs w:val="32"/>
        </w:rPr>
        <w:t>НОВОСИБИРСКИЙ ГОСУДАРСТВЕННЫЙ ТЕХНИЧЕСКИЙ УНИВЕРСИТЕТ</w:t>
      </w:r>
      <w:r>
        <w:rPr>
          <w:rStyle w:val="Typewriter"/>
          <w:b/>
          <w:bCs/>
          <w:sz w:val="32"/>
          <w:szCs w:val="32"/>
        </w:rPr>
        <w:br/>
      </w:r>
      <w:r>
        <w:rPr>
          <w:rStyle w:val="Typewriter"/>
        </w:rPr>
        <w:t xml:space="preserve">_______________________________________________________ </w:t>
      </w:r>
      <w:r>
        <w:rPr>
          <w:rStyle w:val="Typewriter"/>
        </w:rPr>
        <w:br/>
      </w:r>
      <w:r>
        <w:rPr>
          <w:rStyle w:val="Typewriter"/>
          <w:b/>
          <w:bCs/>
          <w:sz w:val="28"/>
          <w:szCs w:val="28"/>
        </w:rPr>
        <w:t xml:space="preserve">Факультет философии </w:t>
      </w:r>
    </w:p>
    <w:p w:rsidR="00F065B7" w:rsidRDefault="00F065B7">
      <w:pPr>
        <w:jc w:val="center"/>
        <w:rPr>
          <w:rStyle w:val="Typewriter"/>
        </w:rPr>
      </w:pPr>
    </w:p>
    <w:p w:rsidR="00F065B7" w:rsidRPr="00DA3EDF" w:rsidRDefault="00F065B7">
      <w:pPr>
        <w:jc w:val="center"/>
        <w:rPr>
          <w:rStyle w:val="Typewriter"/>
        </w:rPr>
      </w:pPr>
    </w:p>
    <w:p w:rsidR="00F065B7" w:rsidRPr="00DA3EDF" w:rsidRDefault="00F065B7">
      <w:pPr>
        <w:jc w:val="center"/>
        <w:rPr>
          <w:rStyle w:val="Typewriter"/>
        </w:rPr>
      </w:pPr>
    </w:p>
    <w:p w:rsidR="00F065B7" w:rsidRPr="00DA3EDF" w:rsidRDefault="00F065B7">
      <w:pPr>
        <w:jc w:val="center"/>
        <w:rPr>
          <w:rStyle w:val="Typewriter"/>
        </w:rPr>
      </w:pPr>
    </w:p>
    <w:p w:rsidR="00F065B7" w:rsidRPr="00DA3EDF" w:rsidRDefault="00F065B7">
      <w:pPr>
        <w:jc w:val="center"/>
        <w:rPr>
          <w:rStyle w:val="Typewriter"/>
        </w:rPr>
      </w:pPr>
    </w:p>
    <w:p w:rsidR="00F065B7" w:rsidRDefault="00F065B7">
      <w:pPr>
        <w:jc w:val="center"/>
        <w:rPr>
          <w:rStyle w:val="Typewriter"/>
        </w:rPr>
      </w:pPr>
    </w:p>
    <w:p w:rsidR="00F065B7" w:rsidRDefault="00F065B7">
      <w:pPr>
        <w:jc w:val="center"/>
      </w:pPr>
      <w:r>
        <w:rPr>
          <w:rStyle w:val="Typewriter"/>
        </w:rPr>
        <w:t xml:space="preserve"> </w:t>
      </w:r>
    </w:p>
    <w:p w:rsidR="00F065B7" w:rsidRDefault="00F065B7">
      <w:pPr>
        <w:jc w:val="center"/>
        <w:rPr>
          <w:b/>
          <w:bCs/>
          <w:sz w:val="32"/>
          <w:szCs w:val="32"/>
        </w:rPr>
      </w:pPr>
      <w:r>
        <w:rPr>
          <w:b/>
          <w:bCs/>
          <w:sz w:val="32"/>
          <w:szCs w:val="32"/>
        </w:rPr>
        <w:t xml:space="preserve">Нравственность в Библии и западная философия </w:t>
      </w:r>
      <w:r>
        <w:rPr>
          <w:b/>
          <w:bCs/>
          <w:sz w:val="32"/>
          <w:szCs w:val="32"/>
          <w:lang w:val="en-US"/>
        </w:rPr>
        <w:t>XX</w:t>
      </w:r>
      <w:r w:rsidRPr="00DA3EDF">
        <w:rPr>
          <w:b/>
          <w:bCs/>
          <w:sz w:val="32"/>
          <w:szCs w:val="32"/>
        </w:rPr>
        <w:t xml:space="preserve"> </w:t>
      </w:r>
      <w:r>
        <w:rPr>
          <w:b/>
          <w:bCs/>
          <w:sz w:val="32"/>
          <w:szCs w:val="32"/>
        </w:rPr>
        <w:t>века</w:t>
      </w:r>
    </w:p>
    <w:p w:rsidR="00F065B7" w:rsidRPr="00DA3EDF" w:rsidRDefault="00F065B7">
      <w:pPr>
        <w:jc w:val="center"/>
      </w:pPr>
    </w:p>
    <w:p w:rsidR="00F065B7" w:rsidRPr="00DA3EDF" w:rsidRDefault="00F065B7">
      <w:pPr>
        <w:jc w:val="center"/>
      </w:pPr>
    </w:p>
    <w:p w:rsidR="00F065B7" w:rsidRPr="00DA3EDF" w:rsidRDefault="00F065B7">
      <w:pPr>
        <w:jc w:val="center"/>
      </w:pPr>
    </w:p>
    <w:p w:rsidR="00F065B7" w:rsidRDefault="00F065B7">
      <w:pPr>
        <w:jc w:val="center"/>
        <w:rPr>
          <w:rStyle w:val="Typewriter"/>
          <w:sz w:val="32"/>
          <w:szCs w:val="32"/>
        </w:rPr>
      </w:pPr>
      <w:r>
        <w:rPr>
          <w:rStyle w:val="Typewriter"/>
          <w:sz w:val="32"/>
          <w:szCs w:val="32"/>
        </w:rPr>
        <w:t xml:space="preserve">Р е ф е р а т  </w:t>
      </w:r>
    </w:p>
    <w:p w:rsidR="00F065B7" w:rsidRDefault="00F065B7">
      <w:pPr>
        <w:jc w:val="center"/>
        <w:rPr>
          <w:rStyle w:val="Typewriter"/>
          <w:sz w:val="28"/>
          <w:szCs w:val="28"/>
        </w:rPr>
      </w:pPr>
    </w:p>
    <w:p w:rsidR="00F065B7" w:rsidRPr="00DA3EDF" w:rsidRDefault="00F065B7">
      <w:pPr>
        <w:jc w:val="center"/>
        <w:rPr>
          <w:sz w:val="28"/>
          <w:szCs w:val="28"/>
        </w:rPr>
      </w:pPr>
    </w:p>
    <w:p w:rsidR="00F065B7" w:rsidRDefault="00F065B7">
      <w:pPr>
        <w:ind w:left="2552"/>
        <w:rPr>
          <w:sz w:val="28"/>
          <w:szCs w:val="28"/>
        </w:rPr>
      </w:pPr>
      <w:r>
        <w:rPr>
          <w:rStyle w:val="Typewriter"/>
          <w:sz w:val="28"/>
          <w:szCs w:val="28"/>
        </w:rPr>
        <w:t xml:space="preserve">Реферат выполнен соискателем </w:t>
      </w:r>
      <w:r w:rsidRPr="00DA3EDF">
        <w:rPr>
          <w:rStyle w:val="Typewriter"/>
          <w:sz w:val="28"/>
          <w:szCs w:val="28"/>
        </w:rPr>
        <w:t xml:space="preserve"> </w:t>
      </w:r>
      <w:r>
        <w:rPr>
          <w:rStyle w:val="Typewriter"/>
          <w:sz w:val="28"/>
          <w:szCs w:val="28"/>
        </w:rPr>
        <w:t>ученой степени</w:t>
      </w:r>
      <w:r w:rsidRPr="00DA3EDF">
        <w:rPr>
          <w:rStyle w:val="Typewriter"/>
          <w:sz w:val="28"/>
          <w:szCs w:val="28"/>
        </w:rPr>
        <w:t xml:space="preserve"> </w:t>
      </w:r>
      <w:r>
        <w:rPr>
          <w:rStyle w:val="Typewriter"/>
          <w:sz w:val="28"/>
          <w:szCs w:val="28"/>
        </w:rPr>
        <w:t xml:space="preserve">кандидата    экономических    наук   </w:t>
      </w:r>
      <w:r w:rsidRPr="00DA3EDF">
        <w:rPr>
          <w:rStyle w:val="Typewriter"/>
          <w:sz w:val="28"/>
          <w:szCs w:val="28"/>
        </w:rPr>
        <w:t xml:space="preserve"> по    </w:t>
      </w:r>
      <w:r>
        <w:rPr>
          <w:sz w:val="28"/>
          <w:szCs w:val="28"/>
        </w:rPr>
        <w:t>кафедре организации производства   факультета бизнеса</w:t>
      </w:r>
    </w:p>
    <w:p w:rsidR="00F065B7" w:rsidRDefault="00F065B7">
      <w:pPr>
        <w:ind w:left="2552"/>
        <w:rPr>
          <w:rStyle w:val="Typewriter"/>
          <w:sz w:val="28"/>
          <w:szCs w:val="28"/>
        </w:rPr>
      </w:pPr>
      <w:r>
        <w:rPr>
          <w:rStyle w:val="Typewriter"/>
          <w:sz w:val="28"/>
          <w:szCs w:val="28"/>
        </w:rPr>
        <w:t>Скомароховым Анатолием Михайловичем</w:t>
      </w:r>
    </w:p>
    <w:p w:rsidR="00F065B7" w:rsidRDefault="00F065B7">
      <w:pPr>
        <w:jc w:val="center"/>
        <w:rPr>
          <w:rStyle w:val="Typewriter"/>
          <w:sz w:val="28"/>
          <w:szCs w:val="28"/>
        </w:rPr>
      </w:pPr>
    </w:p>
    <w:p w:rsidR="00F065B7" w:rsidRDefault="00F065B7">
      <w:pPr>
        <w:jc w:val="center"/>
        <w:rPr>
          <w:rStyle w:val="Typewriter"/>
          <w:sz w:val="28"/>
          <w:szCs w:val="28"/>
        </w:rPr>
      </w:pPr>
    </w:p>
    <w:p w:rsidR="00F065B7" w:rsidRDefault="00F065B7">
      <w:pPr>
        <w:jc w:val="center"/>
        <w:rPr>
          <w:rStyle w:val="Typewriter"/>
          <w:sz w:val="28"/>
          <w:szCs w:val="28"/>
        </w:rPr>
      </w:pPr>
    </w:p>
    <w:p w:rsidR="00F065B7" w:rsidRDefault="00F065B7">
      <w:pPr>
        <w:jc w:val="center"/>
        <w:rPr>
          <w:rStyle w:val="Typewriter"/>
          <w:sz w:val="28"/>
          <w:szCs w:val="28"/>
        </w:rPr>
      </w:pPr>
      <w:r>
        <w:rPr>
          <w:rStyle w:val="Typewriter"/>
          <w:sz w:val="28"/>
          <w:szCs w:val="28"/>
        </w:rPr>
        <w:t>Новосибирск</w:t>
      </w:r>
    </w:p>
    <w:p w:rsidR="00BA67CF" w:rsidRPr="00BA67CF" w:rsidRDefault="00F065B7" w:rsidP="00BA67CF">
      <w:pPr>
        <w:jc w:val="center"/>
        <w:rPr>
          <w:rFonts w:ascii="Courier New" w:hAnsi="Courier New" w:cs="Courier New"/>
          <w:sz w:val="28"/>
          <w:szCs w:val="28"/>
        </w:rPr>
      </w:pPr>
      <w:r>
        <w:rPr>
          <w:rStyle w:val="Typewriter"/>
          <w:sz w:val="28"/>
          <w:szCs w:val="28"/>
        </w:rPr>
        <w:t>1999</w:t>
      </w:r>
      <w:bookmarkStart w:id="0" w:name="_GoBack"/>
      <w:bookmarkEnd w:id="0"/>
    </w:p>
    <w:sectPr w:rsidR="00BA67CF" w:rsidRPr="00BA67CF">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33EB0"/>
    <w:multiLevelType w:val="singleLevel"/>
    <w:tmpl w:val="5C0CC678"/>
    <w:lvl w:ilvl="0">
      <w:start w:val="1"/>
      <w:numFmt w:val="decimal"/>
      <w:lvlText w:val="%1."/>
      <w:lvlJc w:val="left"/>
      <w:pPr>
        <w:tabs>
          <w:tab w:val="num" w:pos="1069"/>
        </w:tabs>
        <w:ind w:left="1069" w:hanging="360"/>
      </w:pPr>
      <w:rPr>
        <w:rFonts w:hint="default"/>
      </w:rPr>
    </w:lvl>
  </w:abstractNum>
  <w:abstractNum w:abstractNumId="1">
    <w:nsid w:val="1ADD49B7"/>
    <w:multiLevelType w:val="multilevel"/>
    <w:tmpl w:val="6450ED7C"/>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2">
    <w:nsid w:val="2A7F15EC"/>
    <w:multiLevelType w:val="multilevel"/>
    <w:tmpl w:val="C512C2D0"/>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3">
    <w:nsid w:val="2B331119"/>
    <w:multiLevelType w:val="singleLevel"/>
    <w:tmpl w:val="5BDC5F26"/>
    <w:lvl w:ilvl="0">
      <w:start w:val="1"/>
      <w:numFmt w:val="decimal"/>
      <w:lvlText w:val="%1)"/>
      <w:lvlJc w:val="left"/>
      <w:pPr>
        <w:tabs>
          <w:tab w:val="num" w:pos="1069"/>
        </w:tabs>
        <w:ind w:left="1069" w:hanging="360"/>
      </w:pPr>
      <w:rPr>
        <w:rFonts w:hint="default"/>
      </w:rPr>
    </w:lvl>
  </w:abstractNum>
  <w:abstractNum w:abstractNumId="4">
    <w:nsid w:val="31B812EF"/>
    <w:multiLevelType w:val="singleLevel"/>
    <w:tmpl w:val="0C6CF928"/>
    <w:lvl w:ilvl="0">
      <w:start w:val="1"/>
      <w:numFmt w:val="decimal"/>
      <w:lvlText w:val="%1."/>
      <w:lvlJc w:val="left"/>
      <w:pPr>
        <w:tabs>
          <w:tab w:val="num" w:pos="1084"/>
        </w:tabs>
        <w:ind w:left="1084" w:hanging="375"/>
      </w:pPr>
      <w:rPr>
        <w:rFonts w:hint="default"/>
      </w:rPr>
    </w:lvl>
  </w:abstractNum>
  <w:abstractNum w:abstractNumId="5">
    <w:nsid w:val="33EF049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7805F22"/>
    <w:multiLevelType w:val="singleLevel"/>
    <w:tmpl w:val="D0F6F6D2"/>
    <w:lvl w:ilvl="0">
      <w:start w:val="1"/>
      <w:numFmt w:val="decimal"/>
      <w:lvlText w:val="%1."/>
      <w:lvlJc w:val="left"/>
      <w:pPr>
        <w:tabs>
          <w:tab w:val="num" w:pos="1234"/>
        </w:tabs>
        <w:ind w:left="1234" w:hanging="525"/>
      </w:pPr>
      <w:rPr>
        <w:rFonts w:hint="default"/>
      </w:rPr>
    </w:lvl>
  </w:abstractNum>
  <w:abstractNum w:abstractNumId="7">
    <w:nsid w:val="380C59DF"/>
    <w:multiLevelType w:val="singleLevel"/>
    <w:tmpl w:val="45AEBBC4"/>
    <w:lvl w:ilvl="0">
      <w:start w:val="1"/>
      <w:numFmt w:val="decimal"/>
      <w:lvlText w:val="%1."/>
      <w:lvlJc w:val="left"/>
      <w:pPr>
        <w:tabs>
          <w:tab w:val="num" w:pos="1069"/>
        </w:tabs>
        <w:ind w:left="1069" w:hanging="360"/>
      </w:pPr>
      <w:rPr>
        <w:rFonts w:hint="default"/>
      </w:rPr>
    </w:lvl>
  </w:abstractNum>
  <w:abstractNum w:abstractNumId="8">
    <w:nsid w:val="48785FB6"/>
    <w:multiLevelType w:val="singleLevel"/>
    <w:tmpl w:val="0C86F5AE"/>
    <w:lvl w:ilvl="0">
      <w:start w:val="1"/>
      <w:numFmt w:val="decimal"/>
      <w:lvlText w:val="%1."/>
      <w:lvlJc w:val="left"/>
      <w:pPr>
        <w:tabs>
          <w:tab w:val="num" w:pos="1069"/>
        </w:tabs>
        <w:ind w:left="1069" w:hanging="360"/>
      </w:pPr>
      <w:rPr>
        <w:rFonts w:hint="default"/>
      </w:rPr>
    </w:lvl>
  </w:abstractNum>
  <w:abstractNum w:abstractNumId="9">
    <w:nsid w:val="48FC427E"/>
    <w:multiLevelType w:val="singleLevel"/>
    <w:tmpl w:val="339092EA"/>
    <w:lvl w:ilvl="0">
      <w:start w:val="1"/>
      <w:numFmt w:val="decimal"/>
      <w:lvlText w:val="%1."/>
      <w:lvlJc w:val="left"/>
      <w:pPr>
        <w:tabs>
          <w:tab w:val="num" w:pos="1069"/>
        </w:tabs>
        <w:ind w:left="1069" w:hanging="360"/>
      </w:pPr>
      <w:rPr>
        <w:rFonts w:hint="default"/>
      </w:rPr>
    </w:lvl>
  </w:abstractNum>
  <w:abstractNum w:abstractNumId="10">
    <w:nsid w:val="4DDD4B80"/>
    <w:multiLevelType w:val="singleLevel"/>
    <w:tmpl w:val="339092EA"/>
    <w:lvl w:ilvl="0">
      <w:start w:val="1"/>
      <w:numFmt w:val="decimal"/>
      <w:lvlText w:val="%1."/>
      <w:lvlJc w:val="left"/>
      <w:pPr>
        <w:tabs>
          <w:tab w:val="num" w:pos="1069"/>
        </w:tabs>
        <w:ind w:left="1069" w:hanging="360"/>
      </w:pPr>
      <w:rPr>
        <w:rFonts w:hint="default"/>
      </w:rPr>
    </w:lvl>
  </w:abstractNum>
  <w:abstractNum w:abstractNumId="11">
    <w:nsid w:val="5688715A"/>
    <w:multiLevelType w:val="multilevel"/>
    <w:tmpl w:val="C8D081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2">
    <w:nsid w:val="574D7A2C"/>
    <w:multiLevelType w:val="singleLevel"/>
    <w:tmpl w:val="45AEBBC4"/>
    <w:lvl w:ilvl="0">
      <w:start w:val="1"/>
      <w:numFmt w:val="decimal"/>
      <w:lvlText w:val="%1."/>
      <w:lvlJc w:val="left"/>
      <w:pPr>
        <w:tabs>
          <w:tab w:val="num" w:pos="1069"/>
        </w:tabs>
        <w:ind w:left="1069" w:hanging="360"/>
      </w:pPr>
      <w:rPr>
        <w:rFonts w:hint="default"/>
      </w:rPr>
    </w:lvl>
  </w:abstractNum>
  <w:abstractNum w:abstractNumId="13">
    <w:nsid w:val="59821191"/>
    <w:multiLevelType w:val="singleLevel"/>
    <w:tmpl w:val="339092EA"/>
    <w:lvl w:ilvl="0">
      <w:start w:val="1"/>
      <w:numFmt w:val="decimal"/>
      <w:lvlText w:val="%1."/>
      <w:lvlJc w:val="left"/>
      <w:pPr>
        <w:tabs>
          <w:tab w:val="num" w:pos="1069"/>
        </w:tabs>
        <w:ind w:left="1069" w:hanging="360"/>
      </w:pPr>
      <w:rPr>
        <w:rFonts w:hint="default"/>
      </w:rPr>
    </w:lvl>
  </w:abstractNum>
  <w:abstractNum w:abstractNumId="14">
    <w:nsid w:val="5A3B4445"/>
    <w:multiLevelType w:val="singleLevel"/>
    <w:tmpl w:val="8A9ACEB2"/>
    <w:lvl w:ilvl="0">
      <w:start w:val="1"/>
      <w:numFmt w:val="decimal"/>
      <w:lvlText w:val="%1)"/>
      <w:lvlJc w:val="left"/>
      <w:pPr>
        <w:tabs>
          <w:tab w:val="num" w:pos="1129"/>
        </w:tabs>
        <w:ind w:left="1129" w:hanging="420"/>
      </w:pPr>
      <w:rPr>
        <w:rFonts w:hint="default"/>
      </w:rPr>
    </w:lvl>
  </w:abstractNum>
  <w:abstractNum w:abstractNumId="15">
    <w:nsid w:val="5DC35604"/>
    <w:multiLevelType w:val="singleLevel"/>
    <w:tmpl w:val="59940844"/>
    <w:lvl w:ilvl="0">
      <w:start w:val="1"/>
      <w:numFmt w:val="decimal"/>
      <w:lvlText w:val="%1."/>
      <w:lvlJc w:val="left"/>
      <w:pPr>
        <w:tabs>
          <w:tab w:val="num" w:pos="1069"/>
        </w:tabs>
        <w:ind w:left="1069" w:hanging="360"/>
      </w:pPr>
      <w:rPr>
        <w:rFonts w:hint="default"/>
      </w:rPr>
    </w:lvl>
  </w:abstractNum>
  <w:abstractNum w:abstractNumId="16">
    <w:nsid w:val="65C574C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68DF7935"/>
    <w:multiLevelType w:val="singleLevel"/>
    <w:tmpl w:val="5F64FB08"/>
    <w:lvl w:ilvl="0">
      <w:start w:val="1"/>
      <w:numFmt w:val="decimal"/>
      <w:lvlText w:val="%1)"/>
      <w:lvlJc w:val="left"/>
      <w:pPr>
        <w:tabs>
          <w:tab w:val="num" w:pos="1069"/>
        </w:tabs>
        <w:ind w:left="1069" w:hanging="360"/>
      </w:pPr>
      <w:rPr>
        <w:rFonts w:hint="default"/>
      </w:rPr>
    </w:lvl>
  </w:abstractNum>
  <w:abstractNum w:abstractNumId="18">
    <w:nsid w:val="78E52B94"/>
    <w:multiLevelType w:val="multilevel"/>
    <w:tmpl w:val="77824CE2"/>
    <w:lvl w:ilvl="0">
      <w:start w:val="2"/>
      <w:numFmt w:val="decimal"/>
      <w:lvlText w:val="%1."/>
      <w:lvlJc w:val="left"/>
      <w:pPr>
        <w:tabs>
          <w:tab w:val="num" w:pos="360"/>
        </w:tabs>
        <w:ind w:left="36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9">
    <w:nsid w:val="792A161B"/>
    <w:multiLevelType w:val="multilevel"/>
    <w:tmpl w:val="C8D081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20">
    <w:nsid w:val="7AF83ED6"/>
    <w:multiLevelType w:val="singleLevel"/>
    <w:tmpl w:val="0C86F5AE"/>
    <w:lvl w:ilvl="0">
      <w:start w:val="1"/>
      <w:numFmt w:val="decimal"/>
      <w:lvlText w:val="%1."/>
      <w:lvlJc w:val="left"/>
      <w:pPr>
        <w:tabs>
          <w:tab w:val="num" w:pos="1069"/>
        </w:tabs>
        <w:ind w:left="1069" w:hanging="360"/>
      </w:pPr>
      <w:rPr>
        <w:rFonts w:hint="default"/>
      </w:rPr>
    </w:lvl>
  </w:abstractNum>
  <w:abstractNum w:abstractNumId="21">
    <w:nsid w:val="7DF61BC7"/>
    <w:multiLevelType w:val="multilevel"/>
    <w:tmpl w:val="C8D081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num w:numId="1">
    <w:abstractNumId w:val="21"/>
  </w:num>
  <w:num w:numId="2">
    <w:abstractNumId w:val="11"/>
  </w:num>
  <w:num w:numId="3">
    <w:abstractNumId w:val="6"/>
  </w:num>
  <w:num w:numId="4">
    <w:abstractNumId w:val="8"/>
  </w:num>
  <w:num w:numId="5">
    <w:abstractNumId w:val="15"/>
  </w:num>
  <w:num w:numId="6">
    <w:abstractNumId w:val="9"/>
  </w:num>
  <w:num w:numId="7">
    <w:abstractNumId w:val="0"/>
  </w:num>
  <w:num w:numId="8">
    <w:abstractNumId w:val="4"/>
  </w:num>
  <w:num w:numId="9">
    <w:abstractNumId w:val="20"/>
  </w:num>
  <w:num w:numId="10">
    <w:abstractNumId w:val="19"/>
  </w:num>
  <w:num w:numId="11">
    <w:abstractNumId w:val="13"/>
  </w:num>
  <w:num w:numId="12">
    <w:abstractNumId w:val="10"/>
  </w:num>
  <w:num w:numId="13">
    <w:abstractNumId w:val="3"/>
  </w:num>
  <w:num w:numId="14">
    <w:abstractNumId w:val="16"/>
  </w:num>
  <w:num w:numId="15">
    <w:abstractNumId w:val="17"/>
  </w:num>
  <w:num w:numId="16">
    <w:abstractNumId w:val="7"/>
  </w:num>
  <w:num w:numId="17">
    <w:abstractNumId w:val="2"/>
  </w:num>
  <w:num w:numId="18">
    <w:abstractNumId w:val="18"/>
  </w:num>
  <w:num w:numId="19">
    <w:abstractNumId w:val="1"/>
  </w:num>
  <w:num w:numId="20">
    <w:abstractNumId w:val="14"/>
  </w:num>
  <w:num w:numId="21">
    <w:abstractNumId w:val="12"/>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4E8B"/>
    <w:rsid w:val="000B4E8B"/>
    <w:rsid w:val="0049445F"/>
    <w:rsid w:val="005030E3"/>
    <w:rsid w:val="005D674A"/>
    <w:rsid w:val="006F7AE5"/>
    <w:rsid w:val="008A5862"/>
    <w:rsid w:val="00A04B7A"/>
    <w:rsid w:val="00AA6D7A"/>
    <w:rsid w:val="00BA67CF"/>
    <w:rsid w:val="00C15D3A"/>
    <w:rsid w:val="00DA3EDF"/>
    <w:rsid w:val="00E31D36"/>
    <w:rsid w:val="00F06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74F365-84C0-4444-A76A-B36EB34E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0" w:after="0"/>
      <w:jc w:val="center"/>
      <w:outlineLvl w:val="0"/>
    </w:pPr>
    <w:rPr>
      <w:b/>
      <w:bCs/>
      <w:sz w:val="32"/>
      <w:szCs w:val="32"/>
    </w:rPr>
  </w:style>
  <w:style w:type="paragraph" w:styleId="2">
    <w:name w:val="heading 2"/>
    <w:basedOn w:val="a"/>
    <w:next w:val="a"/>
    <w:link w:val="20"/>
    <w:uiPriority w:val="99"/>
    <w:qFormat/>
    <w:pPr>
      <w:keepNext/>
      <w:spacing w:before="0" w:after="0" w:line="360" w:lineRule="auto"/>
      <w:ind w:left="360"/>
      <w:jc w:val="both"/>
      <w:outlineLvl w:val="1"/>
    </w:pPr>
    <w:rPr>
      <w:sz w:val="28"/>
      <w:szCs w:val="28"/>
    </w:rPr>
  </w:style>
  <w:style w:type="paragraph" w:styleId="3">
    <w:name w:val="heading 3"/>
    <w:basedOn w:val="a"/>
    <w:next w:val="a"/>
    <w:link w:val="30"/>
    <w:uiPriority w:val="99"/>
    <w:qFormat/>
    <w:pPr>
      <w:keepNext/>
      <w:spacing w:before="0" w:after="0" w:line="360" w:lineRule="auto"/>
      <w:ind w:firstLine="709"/>
      <w:outlineLvl w:val="2"/>
    </w:pPr>
    <w:rPr>
      <w:sz w:val="28"/>
      <w:szCs w:val="28"/>
    </w:rPr>
  </w:style>
  <w:style w:type="paragraph" w:styleId="4">
    <w:name w:val="heading 4"/>
    <w:basedOn w:val="a"/>
    <w:next w:val="a"/>
    <w:link w:val="40"/>
    <w:uiPriority w:val="99"/>
    <w:qFormat/>
    <w:pPr>
      <w:keepNext/>
      <w:spacing w:before="0" w:after="0" w:line="360" w:lineRule="auto"/>
      <w:jc w:val="center"/>
      <w:outlineLvl w:val="3"/>
    </w:pPr>
    <w:rPr>
      <w:b/>
      <w:bCs/>
      <w:sz w:val="28"/>
      <w:szCs w:val="28"/>
    </w:rPr>
  </w:style>
  <w:style w:type="paragraph" w:styleId="5">
    <w:name w:val="heading 5"/>
    <w:basedOn w:val="a"/>
    <w:next w:val="a"/>
    <w:link w:val="50"/>
    <w:uiPriority w:val="99"/>
    <w:qFormat/>
    <w:pPr>
      <w:keepNext/>
      <w:spacing w:before="0" w:after="0" w:line="360" w:lineRule="auto"/>
      <w:ind w:left="709"/>
      <w:jc w:val="center"/>
      <w:outlineLvl w:val="4"/>
    </w:pPr>
    <w:rPr>
      <w:sz w:val="28"/>
      <w:szCs w:val="28"/>
    </w:rPr>
  </w:style>
  <w:style w:type="paragraph" w:styleId="6">
    <w:name w:val="heading 6"/>
    <w:basedOn w:val="a"/>
    <w:next w:val="a"/>
    <w:link w:val="60"/>
    <w:uiPriority w:val="99"/>
    <w:qFormat/>
    <w:pPr>
      <w:keepNext/>
      <w:spacing w:before="0" w:after="0" w:line="360" w:lineRule="auto"/>
      <w:ind w:firstLine="709"/>
      <w:jc w:val="center"/>
      <w:outlineLvl w:val="5"/>
    </w:pPr>
    <w:rPr>
      <w:b/>
      <w:bCs/>
      <w:sz w:val="28"/>
      <w:szCs w:val="28"/>
    </w:rPr>
  </w:style>
  <w:style w:type="paragraph" w:styleId="7">
    <w:name w:val="heading 7"/>
    <w:basedOn w:val="a"/>
    <w:next w:val="a"/>
    <w:link w:val="70"/>
    <w:uiPriority w:val="99"/>
    <w:qFormat/>
    <w:pPr>
      <w:keepNext/>
      <w:spacing w:before="0" w:after="0" w:line="360" w:lineRule="auto"/>
      <w:ind w:firstLine="709"/>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pPr>
      <w:spacing w:before="0" w:after="0"/>
      <w:jc w:val="both"/>
    </w:pPr>
    <w:rPr>
      <w:sz w:val="20"/>
      <w:szCs w:val="20"/>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spacing w:before="0" w:after="0" w:line="360" w:lineRule="auto"/>
      <w:jc w:val="both"/>
    </w:pPr>
    <w:rPr>
      <w:sz w:val="28"/>
      <w:szCs w:val="28"/>
    </w:rPr>
  </w:style>
  <w:style w:type="character" w:customStyle="1" w:styleId="22">
    <w:name w:val="Основной текст 2 Знак"/>
    <w:link w:val="21"/>
    <w:uiPriority w:val="99"/>
    <w:semiHidden/>
    <w:rPr>
      <w:sz w:val="20"/>
      <w:szCs w:val="20"/>
    </w:rPr>
  </w:style>
  <w:style w:type="character" w:customStyle="1" w:styleId="Typewriter">
    <w:name w:val="Typewriter"/>
    <w:uiPriority w:val="99"/>
    <w:rPr>
      <w:rFonts w:ascii="Courier New" w:hAnsi="Courier New" w:cs="Courier New"/>
      <w:sz w:val="20"/>
      <w:szCs w:val="20"/>
    </w:rPr>
  </w:style>
  <w:style w:type="character" w:styleId="a5">
    <w:name w:val="Hyperlink"/>
    <w:uiPriority w:val="99"/>
    <w:rsid w:val="00BA67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5983</Words>
  <Characters>34109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Взаимоотношения человека и общества в Библии и западно-европейской философии XX века</vt:lpstr>
    </vt:vector>
  </TitlesOfParts>
  <Company>semja</Company>
  <LinksUpToDate>false</LinksUpToDate>
  <CharactersWithSpaces>40012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Взаимоотношения человека и общества в Библии и западно-европейской философии XX века</dc:title>
  <dc:subject/>
  <dc:creator>sam</dc:creator>
  <cp:keywords/>
  <dc:description/>
  <cp:lastModifiedBy>admin</cp:lastModifiedBy>
  <cp:revision>2</cp:revision>
  <cp:lastPrinted>1999-05-11T10:06:00Z</cp:lastPrinted>
  <dcterms:created xsi:type="dcterms:W3CDTF">2014-02-17T11:38:00Z</dcterms:created>
  <dcterms:modified xsi:type="dcterms:W3CDTF">2014-02-17T11:38:00Z</dcterms:modified>
</cp:coreProperties>
</file>