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565" w:rsidRPr="00E45565" w:rsidRDefault="00E45565" w:rsidP="00E45565">
      <w:pPr>
        <w:spacing w:before="120"/>
        <w:jc w:val="center"/>
        <w:rPr>
          <w:b/>
          <w:bCs/>
          <w:sz w:val="32"/>
          <w:szCs w:val="32"/>
        </w:rPr>
      </w:pPr>
      <w:r w:rsidRPr="00E45565">
        <w:rPr>
          <w:b/>
          <w:bCs/>
          <w:sz w:val="32"/>
          <w:szCs w:val="32"/>
        </w:rPr>
        <w:t>Религия и атеизм в условиях социализма</w:t>
      </w:r>
    </w:p>
    <w:p w:rsidR="00E45565" w:rsidRPr="00D61C12" w:rsidRDefault="00E45565" w:rsidP="00E45565">
      <w:pPr>
        <w:spacing w:before="120"/>
        <w:ind w:firstLine="567"/>
        <w:jc w:val="both"/>
        <w:rPr>
          <w:sz w:val="24"/>
          <w:szCs w:val="24"/>
        </w:rPr>
      </w:pPr>
      <w:r w:rsidRPr="00D61C12">
        <w:rPr>
          <w:sz w:val="24"/>
          <w:szCs w:val="24"/>
        </w:rPr>
        <w:t xml:space="preserve">Как отмечается в новой редакции Программы КПСС, „всемирно-исторический поворот человечества к социализму, начатый Октябрьской революцией, - закономерный результат общественного развития". В нашей стране социализм победил полностью и окончательно. Социалистический строй не только навсегда покончил с эксплуатацией человека человеком, социальным угнетением, открыв широчайший простор динамическому и планомерному развитию производительных сил, он обеспечил единство прав и обязанностей всем гражданам, подлинную демократию, утвердил нерушимый союз рабочего класса, крестьянства и интеллигенции, устранил национальное неравноправие. Социализм создал передовую культуру, открыл массам доступ ко всем источникам знания. В условиях социалистического строя господствующей стала марксистско-ленинская идеология, „сложился основанный на социальной справедливости, коллективизме и товарищеской взаимопомощи социалистический образ жизни, дающий человеку труда уверенность в будущем, духовно и нравственно возвышающий его как творца новых общественных отношений, собственной судьбы". </w:t>
      </w:r>
    </w:p>
    <w:p w:rsidR="00E45565" w:rsidRPr="00D61C12" w:rsidRDefault="00E45565" w:rsidP="00E45565">
      <w:pPr>
        <w:spacing w:before="120"/>
        <w:ind w:firstLine="567"/>
        <w:jc w:val="both"/>
        <w:rPr>
          <w:sz w:val="24"/>
          <w:szCs w:val="24"/>
        </w:rPr>
      </w:pPr>
      <w:r w:rsidRPr="00D61C12">
        <w:rPr>
          <w:sz w:val="24"/>
          <w:szCs w:val="24"/>
        </w:rPr>
        <w:t xml:space="preserve">XXVII съезд КПСС принял новую редакцию Программы Коммунистической партии - программу дальнейшего совершенствования социализма, продвижения нашего общества к коммунизму на основе ускорения социально-экономического развития страны. В ней подчеркивается необходимость формирования гармонично развитой, общественно активной личности, сочетающей в себе духовное богатство, моральную чистоту и физическое совершенство. В ряду задач идейно-воспитательной работы выдвигается и атеистическое воспитание. В Программе КПСС говорится: „Партия использует средства идейного воздействия для широкого распространения научно-материалистического миропонимания, для преодоления религиозных предрассудков, не допуская оскорбления чувств верующих. Выступая за неукоснительное соблюдение конституционных гарантий свободы совести, партия осуждает попытки использовать религию в ущерб интересам общества и личности. Важнейшая составная часть атеистического воспитания - повышение трудовой и общественной активности людей, их просвещение, широкое распространение новых советских обрядов и обычаев". </w:t>
      </w:r>
    </w:p>
    <w:p w:rsidR="00E45565" w:rsidRPr="00D61C12" w:rsidRDefault="00E45565" w:rsidP="00E45565">
      <w:pPr>
        <w:spacing w:before="120"/>
        <w:ind w:firstLine="567"/>
        <w:jc w:val="both"/>
        <w:rPr>
          <w:sz w:val="24"/>
          <w:szCs w:val="24"/>
        </w:rPr>
      </w:pPr>
      <w:r w:rsidRPr="00D61C12">
        <w:rPr>
          <w:sz w:val="24"/>
          <w:szCs w:val="24"/>
        </w:rPr>
        <w:t xml:space="preserve">Формирование всесторонне развитой личности, вооруженной научно-материалистическим мировоззрением, естественно, требует преодоления пережитков прошлого в сознании и поведении людей, в том числе и религиозных пережитков. На это и направлено атеистическое воспитание. В процессе совершенствования социализма, повышения эффективности идеологической работы партии возрастает необходимость повышения действенности атеистического воспитания, атеистической работы, обогащаются ее формы и методы, накапливается положительный опыт. Жизнь отсекает те ее формы, которые перестают давать практический эффект, заставляя вести поиск новых подходов к формированию атеистической убежденности масс. Таким образом, важными факторами действенности атеистического воспитания являются его постоянное совершенствование, целенаправленность, стремление к достижению конкретных результатов, связанных в конечном счете с преодолением религии, утверждением научно-материалистического миропонимания. </w:t>
      </w:r>
    </w:p>
    <w:p w:rsidR="00E45565" w:rsidRPr="00E45565" w:rsidRDefault="00E45565" w:rsidP="00E45565">
      <w:pPr>
        <w:spacing w:before="120"/>
        <w:jc w:val="center"/>
        <w:rPr>
          <w:b/>
          <w:bCs/>
          <w:sz w:val="28"/>
          <w:szCs w:val="28"/>
        </w:rPr>
      </w:pPr>
      <w:r w:rsidRPr="00E45565">
        <w:rPr>
          <w:b/>
          <w:bCs/>
          <w:sz w:val="28"/>
          <w:szCs w:val="28"/>
        </w:rPr>
        <w:t xml:space="preserve">Объективные и субъективные факторы религиозности </w:t>
      </w:r>
    </w:p>
    <w:p w:rsidR="00E45565" w:rsidRPr="00D61C12" w:rsidRDefault="00E45565" w:rsidP="00E45565">
      <w:pPr>
        <w:spacing w:before="120"/>
        <w:ind w:firstLine="567"/>
        <w:jc w:val="both"/>
        <w:rPr>
          <w:sz w:val="24"/>
          <w:szCs w:val="24"/>
        </w:rPr>
      </w:pPr>
      <w:r w:rsidRPr="00D61C12">
        <w:rPr>
          <w:sz w:val="24"/>
          <w:szCs w:val="24"/>
        </w:rPr>
        <w:t xml:space="preserve">В социалистическом обществе подорваны социальные корни религии. Уничтожена социальная база, на которую опиралась церковь. Но это отнюдь не означает, что в условиях социализма не существует причин религиозности. Хотя в структуре социалистических производственных отношений нет причин для массовой религиозности, как это имеет место в классово-антагонистических формациях, тем не менее сохраняются факторы индивидуальной религиозности. </w:t>
      </w:r>
    </w:p>
    <w:p w:rsidR="00E45565" w:rsidRPr="00D61C12" w:rsidRDefault="00E45565" w:rsidP="00E45565">
      <w:pPr>
        <w:spacing w:before="120"/>
        <w:ind w:firstLine="567"/>
        <w:jc w:val="both"/>
        <w:rPr>
          <w:sz w:val="24"/>
          <w:szCs w:val="24"/>
        </w:rPr>
      </w:pPr>
      <w:r w:rsidRPr="00D61C12">
        <w:rPr>
          <w:sz w:val="24"/>
          <w:szCs w:val="24"/>
        </w:rPr>
        <w:t xml:space="preserve">Среди объективных факторов религиозности следует, в частности, учитывать действие закона отставания общественного сознания от общественного бытия. С изменением условий жизни людей их сознание меняется гораздо медленнее. Продолжают жить старые обычаи, традиции, привычки. Их не случайно называют пережитками прошлого. </w:t>
      </w:r>
    </w:p>
    <w:p w:rsidR="00E45565" w:rsidRPr="00D61C12" w:rsidRDefault="00E45565" w:rsidP="00E45565">
      <w:pPr>
        <w:spacing w:before="120"/>
        <w:ind w:firstLine="567"/>
        <w:jc w:val="both"/>
        <w:rPr>
          <w:sz w:val="24"/>
          <w:szCs w:val="24"/>
        </w:rPr>
      </w:pPr>
      <w:r w:rsidRPr="00D61C12">
        <w:rPr>
          <w:sz w:val="24"/>
          <w:szCs w:val="24"/>
        </w:rPr>
        <w:t xml:space="preserve">Фактором религиозности являются сохраняющиеся существенные различия между физическим и умственным трудом, между городом и деревней. Не секрет, что чаще всего религиозность проявляется среди людей, имеющих невысокий общеобразовательный уровень. Конечно, по мере его повышения действие этого объективного фактора ослабевает. В последнее время в религиозных общинах возросло число верующих со средним и неполным средним образованием. Удивительного здесь ничего нет: в стране введено всеобщее среднее образование, и удельный вес лиц, окончивших среднюю школу, в религиозных объединениях будет возрастать. Вместе с тем по мере роста общеобразовательного уровня населения будут расширяться и условия для преодоления религиозности. </w:t>
      </w:r>
    </w:p>
    <w:p w:rsidR="00E45565" w:rsidRPr="00D61C12" w:rsidRDefault="00E45565" w:rsidP="00E45565">
      <w:pPr>
        <w:spacing w:before="120"/>
        <w:ind w:firstLine="567"/>
        <w:jc w:val="both"/>
        <w:rPr>
          <w:sz w:val="24"/>
          <w:szCs w:val="24"/>
        </w:rPr>
      </w:pPr>
      <w:r w:rsidRPr="00D61C12">
        <w:rPr>
          <w:sz w:val="24"/>
          <w:szCs w:val="24"/>
        </w:rPr>
        <w:t xml:space="preserve">Хорошо известно, что в сельской местности религиозность населения выше, чем в городе Это связано, в частности, с тем, что сельскохозяйственное производство отстает по уровню механизации от промышленного производства. Соответственно ниже и квалификация сельского населения. Между тем конкретные социологические исследования, проводившиеся в последние годы, свидетельствуют о том, что среди верующих наиболее высок удельный вес лиц, имеющих низкую производственную квалификацию, занимающихся малоквалифицированным трудом. И это нетрудно понять. Крупное машинное производство, механизированные и автоматизированные системы требуют от тружеников постоянного пополнения знаний, профессионального совершенствования. Знания являются важным фактором формирования атеистических взглядов и представлений. Так сама логика жизни говорит о том, что утверждение атеистического миропонимания идет более интенсивно среди трудящихся, занимающихся высококвалифицированным трудом. </w:t>
      </w:r>
    </w:p>
    <w:p w:rsidR="00E45565" w:rsidRPr="00D61C12" w:rsidRDefault="00E45565" w:rsidP="00E45565">
      <w:pPr>
        <w:spacing w:before="120"/>
        <w:ind w:firstLine="567"/>
        <w:jc w:val="both"/>
        <w:rPr>
          <w:sz w:val="24"/>
          <w:szCs w:val="24"/>
        </w:rPr>
      </w:pPr>
      <w:r w:rsidRPr="00D61C12">
        <w:rPr>
          <w:sz w:val="24"/>
          <w:szCs w:val="24"/>
        </w:rPr>
        <w:t xml:space="preserve">Нельзя не учитывать, что в сельской местности уровень культурно-бытового обслуживания пока отстает от городского. А это значит, что имеется меньше возможностей для целенаправленной атеистической работы. Несомненно, улучшение культурного обслуживания сельского населения, быта колхозного крестьянства будет способствовать повышению эффективности атеистического воспитания. </w:t>
      </w:r>
    </w:p>
    <w:p w:rsidR="00E45565" w:rsidRPr="00D61C12" w:rsidRDefault="00E45565" w:rsidP="00E45565">
      <w:pPr>
        <w:spacing w:before="120"/>
        <w:ind w:firstLine="567"/>
        <w:jc w:val="both"/>
        <w:rPr>
          <w:sz w:val="24"/>
          <w:szCs w:val="24"/>
        </w:rPr>
      </w:pPr>
      <w:r w:rsidRPr="00D61C12">
        <w:rPr>
          <w:sz w:val="24"/>
          <w:szCs w:val="24"/>
        </w:rPr>
        <w:t xml:space="preserve">Надо иметь в виду и то, что на селе гораздо сильнее, чем в городе, влияние микросреды на человека. В силу самих условий проживания в сельской местности люди крепче привязаны друг к другу, их жизнь, как говорится, у всех на глазах. Поэтому в деревнях и селах крепче держатся установившиеся обычаи и традиции. Многие из них давно потеряли свой смысл, но продолжают сохраняться. Достаточно упомянуть, например, о престольных праздниках, в которых подчас принимают участие и неверующие. По традиции на селе держат в домах иконы, по традиции совершают обряды, в смысл которых подчас даже не вникают. Вот почему особенно важно проводить в сельской местности работу по внедрению новых традиций, обрядов, праздников, с тем чтобы навсегда вытеснить из быта отжившие обычаи. </w:t>
      </w:r>
    </w:p>
    <w:p w:rsidR="00E45565" w:rsidRPr="00D61C12" w:rsidRDefault="00E45565" w:rsidP="00E45565">
      <w:pPr>
        <w:spacing w:before="120"/>
        <w:ind w:firstLine="567"/>
        <w:jc w:val="both"/>
        <w:rPr>
          <w:sz w:val="24"/>
          <w:szCs w:val="24"/>
        </w:rPr>
      </w:pPr>
      <w:r w:rsidRPr="00D61C12">
        <w:rPr>
          <w:sz w:val="24"/>
          <w:szCs w:val="24"/>
        </w:rPr>
        <w:t xml:space="preserve">В новой редакции Программы КПСС говорится: „В ходе последовательного осуществления аграрной политики партии происходят превращение сельскохозяйственного труда в разновидность индустриального, стирание существенных социальных, культурно-бытовых различий между городом и деревней; образ жизни и характер труда крестьянства становятся все более сходными с образом жизни и характером труда рабочего класса. </w:t>
      </w:r>
    </w:p>
    <w:p w:rsidR="00E45565" w:rsidRPr="00D61C12" w:rsidRDefault="00E45565" w:rsidP="00E45565">
      <w:pPr>
        <w:spacing w:before="120"/>
        <w:ind w:firstLine="567"/>
        <w:jc w:val="both"/>
        <w:rPr>
          <w:sz w:val="24"/>
          <w:szCs w:val="24"/>
        </w:rPr>
      </w:pPr>
      <w:r w:rsidRPr="00D61C12">
        <w:rPr>
          <w:sz w:val="24"/>
          <w:szCs w:val="24"/>
        </w:rPr>
        <w:t xml:space="preserve">Преодоление различий между этими классами, утверждение в нашей стране общества без классов произойдут в основном в исторических рамках первой, социалистической фазы коммунистической формации". </w:t>
      </w:r>
    </w:p>
    <w:p w:rsidR="00E45565" w:rsidRPr="00D61C12" w:rsidRDefault="00E45565" w:rsidP="00E45565">
      <w:pPr>
        <w:spacing w:before="120"/>
        <w:ind w:firstLine="567"/>
        <w:jc w:val="both"/>
        <w:rPr>
          <w:sz w:val="24"/>
          <w:szCs w:val="24"/>
        </w:rPr>
      </w:pPr>
      <w:r w:rsidRPr="00D61C12">
        <w:rPr>
          <w:sz w:val="24"/>
          <w:szCs w:val="24"/>
        </w:rPr>
        <w:t xml:space="preserve">Конкретные социологические исследования свидетельств уют о том, что подавляющее большинство верующих составляют женщины. Связано это с тем, что чаще всего женщинам в жизни приходится тяжелее, чем мужчинам, на их плечи ложатся заботы о доме, семье, детях. В среднем на домашние дела женщины тратят до сорока часов в неделю. А ведь многие работают на производстве. Вот и получается, что у них сплошь и рядом не остается времени на то, чтобы участвовать в общественной жизни, посещать Дома культуры, клубы, библиотеки. Не всегда удается им повышать свой профессиональный уровень. Поиск живого, человеческого общения, в котором они испытывают потребность, порой приводит их в религиозные общины. В храмах и молитвенных домах они получают эмоционально-психологическую разрядку, в которой нуждаются. </w:t>
      </w:r>
    </w:p>
    <w:p w:rsidR="00E45565" w:rsidRPr="00D61C12" w:rsidRDefault="00E45565" w:rsidP="00E45565">
      <w:pPr>
        <w:spacing w:before="120"/>
        <w:ind w:firstLine="567"/>
        <w:jc w:val="both"/>
        <w:rPr>
          <w:sz w:val="24"/>
          <w:szCs w:val="24"/>
        </w:rPr>
      </w:pPr>
      <w:r w:rsidRPr="00D61C12">
        <w:rPr>
          <w:sz w:val="24"/>
          <w:szCs w:val="24"/>
        </w:rPr>
        <w:t xml:space="preserve">XXVII съезд Коммунистической партии нашей страны обратил внимание на необходимость усилить заботу о семье, высвободить женщин от тяжелого домашнего труда. Еще В. И. Ленин писал, что „настоящее освобождение женщины, настоящий коммунизм начнется только там и тогда, где и когда начнется массовая борьба... против... мелкого домашнего хозяйства, или, вернее, массовая перестройка его в крупное социалистическое хозяйство" (Ленин В И Поли. собр. соч., т. 39, с. 24). В новой редакции Программы КПСС говорится: „...партия считает необходимым проводить линию на укрепление семьи, оказание ей помощи в выполнении социальных функций, воспитании детей, на улучшение материальных, жилищных и бытовых условий семей с детьми и молодоженов". Особое внимание уделяется дальнейшему укреплению положения женщин-матерей. „С этой целью, — отмечается в Программе КПСС, - будут создаваться благоприятные условия для сочетания материнства с активным участием женщин в трудовой и общественной деятельности". Все это в конечном счете будет способствовать преодолению женской религиозности, ибо решение указанных проблем создает предпосылки для более успешной работы по атеистическому воспитанию женщин. </w:t>
      </w:r>
    </w:p>
    <w:p w:rsidR="00E45565" w:rsidRPr="00D61C12" w:rsidRDefault="00E45565" w:rsidP="00E45565">
      <w:pPr>
        <w:spacing w:before="120"/>
        <w:ind w:firstLine="567"/>
        <w:jc w:val="both"/>
        <w:rPr>
          <w:sz w:val="24"/>
          <w:szCs w:val="24"/>
        </w:rPr>
      </w:pPr>
      <w:r w:rsidRPr="00D61C12">
        <w:rPr>
          <w:sz w:val="24"/>
          <w:szCs w:val="24"/>
        </w:rPr>
        <w:t xml:space="preserve">Среди факторов, которые способствуют сохранению религии, следует назвать личные неурядицы в жизни людей. Не у каждого жизненный путь складывается гладко. Серьезные переживания вызывают потеря родных и близких, ненормальные отношения в семье, неприятности по работе. Не все находят в себе силы мужественно встретить и преодолеть возникшие трудности. В таких сложных жизненных ситуациях особенно важна поддержка товарищей, участие коллектива, в котором трудится человек. Но, к сожалению, такое участие проявляется не всегда. И порой обстоятельства складываются так, что утешение люди начинают искать в церковных храмах и молитвенных домах. </w:t>
      </w:r>
    </w:p>
    <w:p w:rsidR="00E45565" w:rsidRPr="00D61C12" w:rsidRDefault="00E45565" w:rsidP="00E45565">
      <w:pPr>
        <w:spacing w:before="120"/>
        <w:ind w:firstLine="567"/>
        <w:jc w:val="both"/>
        <w:rPr>
          <w:sz w:val="24"/>
          <w:szCs w:val="24"/>
        </w:rPr>
      </w:pPr>
      <w:r w:rsidRPr="00D61C12">
        <w:rPr>
          <w:sz w:val="24"/>
          <w:szCs w:val="24"/>
        </w:rPr>
        <w:t xml:space="preserve">Питательной средой для религиозных предрассудков является невнимание к человеку. Выступая за утверждение коммунистической морали, партия подчеркивает, что она включает в себя подлинно человеческие отношения между людьми - отношения товарищеского сотрудничества и взаимопомощи, доброжелательность, честность, простоту и скромность в личной и общественной жизни. Она несовместима с эгоизмом, себялюбием и своекорыстием. </w:t>
      </w:r>
    </w:p>
    <w:p w:rsidR="00E45565" w:rsidRPr="00D61C12" w:rsidRDefault="00E45565" w:rsidP="00E45565">
      <w:pPr>
        <w:spacing w:before="120"/>
        <w:ind w:firstLine="567"/>
        <w:jc w:val="both"/>
        <w:rPr>
          <w:sz w:val="24"/>
          <w:szCs w:val="24"/>
        </w:rPr>
      </w:pPr>
      <w:r w:rsidRPr="00D61C12">
        <w:rPr>
          <w:sz w:val="24"/>
          <w:szCs w:val="24"/>
        </w:rPr>
        <w:t xml:space="preserve">К сожалению, у нас еще проявляются равнодушие к людям, черствость, бюрократизм, нарушение принципов демократии. Все это противоречит устоям социалистического общества. Но когда человек сталкивается с бездушием и черствостью, он может разувериться в людях. В таких критических ситуациях возникает возможность его обращения к религии, к богу. Кстати, религиозные, особенно сектантские, миссионеры, которые сами себя именуют „ловцами душ человеческих", чаще всего используют те или иные трудности в жизни людей для вовлечения их в религиозные общины. </w:t>
      </w:r>
    </w:p>
    <w:p w:rsidR="00E45565" w:rsidRPr="00D61C12" w:rsidRDefault="00E45565" w:rsidP="00E45565">
      <w:pPr>
        <w:spacing w:before="120"/>
        <w:ind w:firstLine="567"/>
        <w:jc w:val="both"/>
        <w:rPr>
          <w:sz w:val="24"/>
          <w:szCs w:val="24"/>
        </w:rPr>
      </w:pPr>
      <w:r w:rsidRPr="00D61C12">
        <w:rPr>
          <w:sz w:val="24"/>
          <w:szCs w:val="24"/>
        </w:rPr>
        <w:t xml:space="preserve">Выдвинутые XXVII съездом КПСС задачи совершенствования советской демократии, укрепления правовой основы государственной и общественной жизни, строгого соблюдения принципа социальной справедливости, требования широкой гласности, решительной борьбы с негативными явлениями — все это, вместе взятое, должно решительно улучшить нравственный климат в нашем обществе. Тогда сам по себе отомрет фактор религиозности, пока еще сохраняющийся в нашей жизни. </w:t>
      </w:r>
    </w:p>
    <w:p w:rsidR="00E45565" w:rsidRPr="00D61C12" w:rsidRDefault="00E45565" w:rsidP="00E45565">
      <w:pPr>
        <w:spacing w:before="120"/>
        <w:ind w:firstLine="567"/>
        <w:jc w:val="both"/>
        <w:rPr>
          <w:sz w:val="24"/>
          <w:szCs w:val="24"/>
        </w:rPr>
      </w:pPr>
      <w:r w:rsidRPr="00D61C12">
        <w:rPr>
          <w:sz w:val="24"/>
          <w:szCs w:val="24"/>
        </w:rPr>
        <w:t xml:space="preserve">В этой связи важное значение приобретает нравственная атмосфера в трудовых коллективах. Практика показывает, что там, где есть забота о людях, где каждый человек встречает чуткое, внимательное к себе отношение, проявления религиозности довольно редки. Вот почему создание хорошего морального климата в коллективе неразрывно связано с повышением эффективности атеистического воспитания. </w:t>
      </w:r>
    </w:p>
    <w:p w:rsidR="00E45565" w:rsidRPr="00D61C12" w:rsidRDefault="00E45565" w:rsidP="00E45565">
      <w:pPr>
        <w:spacing w:before="120"/>
        <w:ind w:firstLine="567"/>
        <w:jc w:val="both"/>
        <w:rPr>
          <w:sz w:val="24"/>
          <w:szCs w:val="24"/>
        </w:rPr>
      </w:pPr>
      <w:r w:rsidRPr="00D61C12">
        <w:rPr>
          <w:sz w:val="24"/>
          <w:szCs w:val="24"/>
        </w:rPr>
        <w:t xml:space="preserve">Однако имеется немало людей, оторванных от трудовых коллективов. Это пенсионеры, домашние хозяйки, кустари, работающие на дому, и т. п. Подчас, испытывая чувство одиночества, потребность в общении, они находят выход для себя в религиозных общинах. Между тем эту категорию граждан особенно важно не упускать из виду в процессе атеистического воспитания. Ведь на пожилых людей, ушедших на заслуженный отдых, на лиц, не занятых общественно полезным трудом на предприятиях, заводах, фабриках, как правило, возлагаются заботы по воспитанию детей. Дедушки и бабушки проводят с детьми значительную часть времени, и от них во многом зависит, какие жизненные ориентиры получит подрастающее поколение. Вполне понятно, какое значение приобретает воспитательная работа по месту жительства. </w:t>
      </w:r>
    </w:p>
    <w:p w:rsidR="00E45565" w:rsidRPr="00D61C12" w:rsidRDefault="00E45565" w:rsidP="00E45565">
      <w:pPr>
        <w:spacing w:before="120"/>
        <w:ind w:firstLine="567"/>
        <w:jc w:val="both"/>
        <w:rPr>
          <w:sz w:val="24"/>
          <w:szCs w:val="24"/>
        </w:rPr>
      </w:pPr>
      <w:r w:rsidRPr="00D61C12">
        <w:rPr>
          <w:sz w:val="24"/>
          <w:szCs w:val="24"/>
        </w:rPr>
        <w:t xml:space="preserve">Нельзя исключить из числа факторов религиозности страх перед угрозой новой войны. Такой страх испытывают некоторые люди, особенно те, кто знаком с войной не понаслышке, а пережил все ее ужасы. Как известно, Коммунистическая партия и Советское правительство прилагают огромные усилия к тому, чтобы сохранить мир на земле, считая это главной задачей современности. Но сложная международная обстановка, нагнетание международной напряженности агрессивными силами капиталистических стран порой порождают у людей пессимистические настроения, веру в фатальную неизбежность ядерной войны, сулящей гибель всему человечеству. И это тоже, случается, приводит их к поискам утешения в религиозных общинах. </w:t>
      </w:r>
    </w:p>
    <w:p w:rsidR="00E45565" w:rsidRPr="00D61C12" w:rsidRDefault="00E45565" w:rsidP="00E45565">
      <w:pPr>
        <w:spacing w:before="120"/>
        <w:ind w:firstLine="567"/>
        <w:jc w:val="both"/>
        <w:rPr>
          <w:sz w:val="24"/>
          <w:szCs w:val="24"/>
        </w:rPr>
      </w:pPr>
      <w:r w:rsidRPr="00D61C12">
        <w:rPr>
          <w:sz w:val="24"/>
          <w:szCs w:val="24"/>
        </w:rPr>
        <w:t xml:space="preserve">Активное участие многих церквей и религиозных деятелей в миротворческом движении порой порождает у людей веру в то, что именно в религии следует искать выход из положения. Религиозные проповедники призывают верующих уповать на бога, ибо творец и управитель вселенной в состоянии предотвратить мировую войну, обеспечить прочный мир на земле. Но сама миротворческая деятельность церквей говорит о том, что значительная часть духовенства понимает важность борьбы за мир и участвует в ней, не полагаясь на молитвы. </w:t>
      </w:r>
    </w:p>
    <w:p w:rsidR="00E45565" w:rsidRPr="00D61C12" w:rsidRDefault="00E45565" w:rsidP="00E45565">
      <w:pPr>
        <w:spacing w:before="120"/>
        <w:ind w:firstLine="567"/>
        <w:jc w:val="both"/>
        <w:rPr>
          <w:sz w:val="24"/>
          <w:szCs w:val="24"/>
        </w:rPr>
      </w:pPr>
      <w:r w:rsidRPr="00D61C12">
        <w:rPr>
          <w:sz w:val="24"/>
          <w:szCs w:val="24"/>
        </w:rPr>
        <w:t xml:space="preserve">Религиозные пережитки тесно связаны с пережитками националистическими. Духовенство ищет в последних опору для укрепления своих позиций. Богословы и проповедники исходят из неразрывной связи религиозного и национального. Жителям Средней Азии, Казахстана, республик Северного Кавказа, Татарии и Башкирии внушается, что их исконной верой является ислам, что они рождены мусульманами. По этой схеме русские оказываются православными, а литовцы - католиками, хотя совершенно очевидно, что нет никакой исконной веры того или иного народа. Навязывая подобные взгляды верующим, духовенство стремится под видом национальных протаскивать в жизнь религиозные традиции и обычаи. К сожалению, далеко не все в этом разбираются, идя на поводу у тех, кто любой ценой стремится сохранить и укрепить религиозные взгляды и представления. </w:t>
      </w:r>
    </w:p>
    <w:p w:rsidR="00E45565" w:rsidRPr="00D61C12" w:rsidRDefault="00E45565" w:rsidP="00E45565">
      <w:pPr>
        <w:spacing w:before="120"/>
        <w:ind w:firstLine="567"/>
        <w:jc w:val="both"/>
        <w:rPr>
          <w:sz w:val="24"/>
          <w:szCs w:val="24"/>
        </w:rPr>
      </w:pPr>
      <w:r w:rsidRPr="00D61C12">
        <w:rPr>
          <w:sz w:val="24"/>
          <w:szCs w:val="24"/>
        </w:rPr>
        <w:t xml:space="preserve">Нельзя не учитывать и активности служителей религии, стремящихся пополнить ряды верующих. В настоящее время религиозность чаще всего проявляется в бытовой сфере. Церковь привлекает внимание людей своими праздниками, обрядами, торжественными богослужениями, оказывающими на них немалое эмоционально-психологическое воздействие. В протестантских объединениях проповедуется принцип всеобщего священства - требование, чтобы каждый верующий вел миссионерскую работу, "охотился за душами". </w:t>
      </w:r>
    </w:p>
    <w:p w:rsidR="00E45565" w:rsidRPr="00D61C12" w:rsidRDefault="00E45565" w:rsidP="00E45565">
      <w:pPr>
        <w:spacing w:before="120"/>
        <w:ind w:firstLine="567"/>
        <w:jc w:val="both"/>
        <w:rPr>
          <w:sz w:val="24"/>
          <w:szCs w:val="24"/>
        </w:rPr>
      </w:pPr>
      <w:r w:rsidRPr="00D61C12">
        <w:rPr>
          <w:sz w:val="24"/>
          <w:szCs w:val="24"/>
        </w:rPr>
        <w:t xml:space="preserve">Особое внимание уделяется религиозному воспитанию подрастающего поколения. Во многих сектантских объединениях родителям прямо вменяется в обязанность воспитывать детей „в вере". В наставлениях руководителей сект говорится о том, что верующие будут держать ответ перед господом, на какой путь они направили своих детей. Православное духовенство все настойчивее ставит вопрос о превращении каждой семьи верующих в "домашнюю церковь". Церковники и сектанты понимают, что будущее религиозных общин зависит во многом от притока в них "свежих сил". Этим и определяется их стремление дать религиозное воспитание детям верующих. Кстати, как показывают конкретно-социологические исследования, подавляющее большинство верующих, пополняющих состав религиозных общин, обратились к богу именно в силу религиозного воспитания в семье. </w:t>
      </w:r>
    </w:p>
    <w:p w:rsidR="00E45565" w:rsidRPr="00D61C12" w:rsidRDefault="00E45565" w:rsidP="00E45565">
      <w:pPr>
        <w:spacing w:before="120"/>
        <w:ind w:firstLine="567"/>
        <w:jc w:val="both"/>
        <w:rPr>
          <w:sz w:val="24"/>
          <w:szCs w:val="24"/>
        </w:rPr>
      </w:pPr>
      <w:r w:rsidRPr="00D61C12">
        <w:rPr>
          <w:sz w:val="24"/>
          <w:szCs w:val="24"/>
        </w:rPr>
        <w:t xml:space="preserve">Как известно, советским законодательством запрещено организованное обучение детей религии. Поэтому ставка делается на то, чтобы именно в семье приобщать их с самого раннего возраста к "вере". Учитывается и то, что в юном возрасте легче воспринимается все то, что говорят взрослые, пользующиеся авторитетом у детей и подростков. Все это свидетельствует о необходимости эффективного противодействия религиозному влиянию семьи на подрастающее поколение. </w:t>
      </w:r>
    </w:p>
    <w:p w:rsidR="00E45565" w:rsidRPr="00D61C12" w:rsidRDefault="00E45565" w:rsidP="00E45565">
      <w:pPr>
        <w:spacing w:before="120"/>
        <w:ind w:firstLine="567"/>
        <w:jc w:val="both"/>
        <w:rPr>
          <w:sz w:val="24"/>
          <w:szCs w:val="24"/>
        </w:rPr>
      </w:pPr>
      <w:r w:rsidRPr="00D61C12">
        <w:rPr>
          <w:sz w:val="24"/>
          <w:szCs w:val="24"/>
        </w:rPr>
        <w:t xml:space="preserve">Наконец, следует отметить, что на отдельных людей оказывает влияние религиозная пропаганда из-за рубежа. И в первую очередь это радиопропаганда. Исследования говорят о том, что в семьях некоторых верующих регулярно слушают передачи религиозных радиоцентров, которые постоянно расширяют объем своего вещания на СССР и другие социалистические страны. Религиозно-пропагандистские центры западных стран по разным каналам забрасывают в нашу страну литературу, которая призвана стимулировать и гальванизировать религиозность людей. Некоторые иностранные туристы ищут контакты с верующими для того, чтобы подогреть их религиозные чувства. Недооценивать всего этого нельзя. </w:t>
      </w:r>
    </w:p>
    <w:p w:rsidR="00E45565" w:rsidRPr="00D61C12" w:rsidRDefault="00E45565" w:rsidP="00E45565">
      <w:pPr>
        <w:spacing w:before="120"/>
        <w:ind w:firstLine="567"/>
        <w:jc w:val="both"/>
        <w:rPr>
          <w:sz w:val="24"/>
          <w:szCs w:val="24"/>
        </w:rPr>
      </w:pPr>
      <w:r w:rsidRPr="00D61C12">
        <w:rPr>
          <w:sz w:val="24"/>
          <w:szCs w:val="24"/>
        </w:rPr>
        <w:t xml:space="preserve">Надо откровенно признать, что далеко не всегда у нас оказывается весомое противодействие реакционной пропаганде. Атеистическое воспитание зачастую ведется формально, поверхностно, а значит, и недостаточно эффективно. Слабо изучается религиозная обстановка в том или ином конкретном регионе. Не ведутся поиски новых действенных форм и методов атеистического воздействия на людей. Кое-где лекции на темы атеизма читаются от случая к случаю, да и качество их бывает низким. Проку от такой атеистической пропаганды мало. </w:t>
      </w:r>
    </w:p>
    <w:p w:rsidR="00E45565" w:rsidRPr="00D61C12" w:rsidRDefault="00E45565" w:rsidP="00E45565">
      <w:pPr>
        <w:spacing w:before="120"/>
        <w:ind w:firstLine="567"/>
        <w:jc w:val="both"/>
        <w:rPr>
          <w:sz w:val="24"/>
          <w:szCs w:val="24"/>
        </w:rPr>
      </w:pPr>
      <w:r w:rsidRPr="00D61C12">
        <w:rPr>
          <w:sz w:val="24"/>
          <w:szCs w:val="24"/>
        </w:rPr>
        <w:t xml:space="preserve">Бытует еще порой мнение, что атеистическим воспитанием надо заниматься только среди верующих. Между тем его задача - формирование атеистической убежденности у всех советских людей. Далеко не все они, даже те, кто относит себя к неверующим, убежденные атеисты. Это значит, что и они должны быть вовлечены в процесс атеистического воспитания. Знание основ научного атеизма, понимание марксистско-ленинского подхода к проблемам, связанным с религией, умение аргументированно раскрывать несостоятельность религиозного мировоззрения, разбираться в существующем законодательстве о религиозных культах необходимы для того, чтобы ориентироваться в этих далеко не простых вопросах. Именно поэтому основы научного атеизма изучаются в различных звеньях системы политического просвещения, в народных университетах и других формах идеологической и политической учебы. </w:t>
      </w:r>
    </w:p>
    <w:p w:rsidR="00E45565" w:rsidRPr="00D61C12" w:rsidRDefault="00E45565" w:rsidP="00E45565">
      <w:pPr>
        <w:spacing w:before="120"/>
        <w:ind w:firstLine="567"/>
        <w:jc w:val="both"/>
        <w:rPr>
          <w:sz w:val="24"/>
          <w:szCs w:val="24"/>
        </w:rPr>
      </w:pPr>
      <w:r w:rsidRPr="00D61C12">
        <w:rPr>
          <w:sz w:val="24"/>
          <w:szCs w:val="24"/>
        </w:rPr>
        <w:t xml:space="preserve">Для того чтобы правильно определить основные направления атеистической работы в том или ином конкретном районе, надо прежде всего хорошо знать религиозную обстановку в нем. Но всегда ли ее знают? К сожалению, не всегда. Вот и получается, что работа нередко строится по сложившимся стереотипам, без учета конкретного проявления религиозности. А ведь своего особого подхода требует атеистическое воспитание в тех местах, где наиболее распространены православие, католицизм, ислам, где имеют влияние различные сектантские организации. </w:t>
      </w:r>
    </w:p>
    <w:p w:rsidR="00E45565" w:rsidRPr="00D61C12" w:rsidRDefault="00E45565" w:rsidP="00E45565">
      <w:pPr>
        <w:spacing w:before="120"/>
        <w:ind w:firstLine="567"/>
        <w:jc w:val="both"/>
        <w:rPr>
          <w:sz w:val="24"/>
          <w:szCs w:val="24"/>
        </w:rPr>
      </w:pPr>
      <w:r w:rsidRPr="00D61C12">
        <w:rPr>
          <w:sz w:val="24"/>
          <w:szCs w:val="24"/>
        </w:rPr>
        <w:t xml:space="preserve">Религиозные взгляды, существующие как пережиток прошлого в сознании людей, находятся в тесной связи с другими пережитками прошлого в сознании, опираются на них и, в свою очередь, поддерживают их. В. И. Ленин подчеркивал, что необходима неустанная длительная работа, чтобы искоренить унаследованное от старого общества отношение к труду, к общественным делам, чтобы на практике убедить каждого советского человека в том, что он - хозяин своей судьбы, что он ответствен не только за свое непосредственное поведение, но и за деятельность всего коллектива, что его деятельность есть частица в деятельности всего общества, всего государства. </w:t>
      </w:r>
    </w:p>
    <w:p w:rsidR="00E45565" w:rsidRPr="00D61C12" w:rsidRDefault="00E45565" w:rsidP="00E45565">
      <w:pPr>
        <w:spacing w:before="120"/>
        <w:ind w:firstLine="567"/>
        <w:jc w:val="both"/>
        <w:rPr>
          <w:sz w:val="24"/>
          <w:szCs w:val="24"/>
        </w:rPr>
      </w:pPr>
      <w:r w:rsidRPr="00D61C12">
        <w:rPr>
          <w:sz w:val="24"/>
          <w:szCs w:val="24"/>
        </w:rPr>
        <w:t xml:space="preserve">Уровень общественной сознательности трудящихся нашей страны неизмеримо вырос. Однако есть еще люди, которые окончательно не освободились от пережитков прошлого. У таких людей отсутствует глубокое понимание места и роли трудящегося в социалистическом обществе, им неясна взаимосвязь общественного и личного. Человек, жизнь которого ограничена узким кругом личных интересов, равнодушный к интересам общества, может легко подпасть под влияние религии. Факты говорят о том, что именно среди людей, которые замкнулись в узком кругу сугубо личных интересов, имеется значительное количество верующих. Это и понятно. Для такого человека весь мир делится на "мое", куда входит забота о личном благополучии, и "не мое", "чужое", куда попадают все общественные явления, все, что происходит в стране. Когда подобный человек, противопоставивший свои личные интересы общественным и отделивший в своем сознании себя от общества, сталкивается с теми или иными трудностями или невзгодами, он может не найти правильного решения и вступить на неверный путь. Да и в обычной повседневной жизни такие люди рассматривают еще всю сферу общественных отношений не как сферу активного творческого приложения своих сил, а как некую противостоящую им силу, так или иначе определяющую их личную жизнь. </w:t>
      </w:r>
    </w:p>
    <w:p w:rsidR="00E45565" w:rsidRPr="00D61C12" w:rsidRDefault="00E45565" w:rsidP="00E45565">
      <w:pPr>
        <w:spacing w:before="120"/>
        <w:ind w:firstLine="567"/>
        <w:jc w:val="both"/>
        <w:rPr>
          <w:sz w:val="24"/>
          <w:szCs w:val="24"/>
        </w:rPr>
      </w:pPr>
      <w:r w:rsidRPr="00D61C12">
        <w:rPr>
          <w:sz w:val="24"/>
          <w:szCs w:val="24"/>
        </w:rPr>
        <w:t xml:space="preserve">К сожалению, пропаганда атеизма пока еще не всегда в полной мере учитывает динамичность социально-экономических процессов и духовной жизни нашего общества. Ей зачастую недостает конкретности, доходчивости, убедительности. ЦК КПСС отмечает, что „с задачами, которые партия ставит перед идейно-воспитательной работой, несовместимы встречающиеся еще боязнь открыто ставить на обсуждение актуальные вопросы нашей общественной жизни, тенденция сглаживать, обходить нерешенные проблемы, острые вопросы, замалчивать недостатки и трудности, существующие в реальной жизни. Такой подход, склонность к парадности не помогают делу, а лишь затрудняют решение наших общих задач" (постановление ЦК КПСС „О дальнейшем улучшении идеологи-ческой, политико-воспитательной работы" от 26 апреля 1979 г.). Все это относится и к научно-атеистической пропаганде. </w:t>
      </w:r>
    </w:p>
    <w:p w:rsidR="00E45565" w:rsidRPr="00D61C12" w:rsidRDefault="00E45565" w:rsidP="00E45565">
      <w:pPr>
        <w:spacing w:before="120"/>
        <w:ind w:firstLine="567"/>
        <w:jc w:val="both"/>
        <w:rPr>
          <w:sz w:val="24"/>
          <w:szCs w:val="24"/>
        </w:rPr>
      </w:pPr>
      <w:r w:rsidRPr="00D61C12">
        <w:rPr>
          <w:sz w:val="24"/>
          <w:szCs w:val="24"/>
        </w:rPr>
        <w:t xml:space="preserve">Случается, что повседневная, вдумчивая воспитательная работа подменяется на местах администрированием. Это наносит немалый ущерб атеистическому воспитанию. Хорошо известна истина: те или иные убеждения можно преодолеть только убеждениями. Для того чтобы вытеснить нежелательные убеждения, надо показать их ложность, опираясь на веские аргументы, строгую логику, убедительные доказательства. Однако подчас бытует мнение, что гораздо проще прибегнуть в этом случае к административным мерам. Мнение глубоко ошибочное, ибо администрирование, идущее вразрез с установками лартии по атеистическому воспитанию, лишь порождает неприязнь верующих к тем, кто преступает существующие законы, нарушает принципы свободы совести. Подрывается доверие к атеистам, что усложняет атеистическую пропаганду. </w:t>
      </w:r>
    </w:p>
    <w:p w:rsidR="00E45565" w:rsidRPr="00D61C12" w:rsidRDefault="00E45565" w:rsidP="00E45565">
      <w:pPr>
        <w:spacing w:before="120"/>
        <w:ind w:firstLine="567"/>
        <w:jc w:val="both"/>
        <w:rPr>
          <w:sz w:val="24"/>
          <w:szCs w:val="24"/>
        </w:rPr>
      </w:pPr>
      <w:r w:rsidRPr="00D61C12">
        <w:rPr>
          <w:sz w:val="24"/>
          <w:szCs w:val="24"/>
        </w:rPr>
        <w:t xml:space="preserve">Вместе с тем надо учитывать, что у нас в стране есть экстремистские группировки, нарушающие существующие законы, требующие для себя абсолютно бесконтрольной деятельности. К таким группировкам относятся последователи так называемого Совета церквей евангельских христиан-баптистов, крайние пятидесятники, свидетели Иеговы, адвентисты-реформисты. Их руководители пытаются найти выход из кризиса, который переживает религия на путях "отделения от мира", воспитывают верующих в духе религиозного фанатизма, неприятия „светских" законов и установлений. Они провоцируют конфликты с местными органами власти, демонстративно нарушают советские законы, убеждая верующих в том, что те должны пройти путь „страданий и суровых испытаний". Антиобщественный характер действий экстремистов очевиден В данном случае религией прикрывается отнюдь не религиозная, а политическая деятельность. И с теми, кто пытается ее осуществлять, следует поступить так, как требуют наша Конституция, наши законы. </w:t>
      </w:r>
    </w:p>
    <w:p w:rsidR="00E45565" w:rsidRPr="00D61C12" w:rsidRDefault="00E45565" w:rsidP="00E45565">
      <w:pPr>
        <w:spacing w:before="120"/>
        <w:ind w:firstLine="567"/>
        <w:jc w:val="both"/>
        <w:rPr>
          <w:sz w:val="24"/>
          <w:szCs w:val="24"/>
        </w:rPr>
      </w:pPr>
      <w:r w:rsidRPr="00D61C12">
        <w:rPr>
          <w:sz w:val="24"/>
          <w:szCs w:val="24"/>
        </w:rPr>
        <w:t xml:space="preserve">Однако надо иметь в виду, что значительная часть верующих в экстремистских группировках является слепым орудием в руках их главарей. Далеко не все разбираются в том, каковы истинные цели руководителей общин. Поэтому необходимо вести воспитательную, разъяснительную работу с теми, кто по той или иной причине оказался в общинах религиозных экстремистов. Практика показывает, что немало верующих порывает с религиозными группировками, вставшими на путь экстремизма, сумев разобраться в их подлинной сущности. На июньском (1983 г.) Пленуме ЦК КПСС подчеркивалось, что коммунисты являются последовательными атеистами, но свое мировоззрение они никому не навязывают Наш метод - просвещение, убеждение, пропаганда. Когда же приходится сталкиваться с фактами нарушения социалистических законов, с подрывной политической деятельностью, лишь прикрываемой религией, то следует поступать так, как требует наша Конституция. </w:t>
      </w:r>
    </w:p>
    <w:p w:rsidR="00E45565" w:rsidRPr="00D61C12" w:rsidRDefault="00E45565" w:rsidP="00E45565">
      <w:pPr>
        <w:spacing w:before="120"/>
        <w:ind w:firstLine="567"/>
        <w:jc w:val="both"/>
        <w:rPr>
          <w:sz w:val="24"/>
          <w:szCs w:val="24"/>
        </w:rPr>
      </w:pPr>
      <w:r w:rsidRPr="00D61C12">
        <w:rPr>
          <w:sz w:val="24"/>
          <w:szCs w:val="24"/>
        </w:rPr>
        <w:t xml:space="preserve">Серьезным ее недостатком является отсутствие планового начала в атеистическом воспитании. Планы атеистической работы подчас составляются формально, без учета конкретной обстановки, без четкого представления о тех задачах, которые перед ней стоят. А это приводит к формализму в пропаганде, сводит на нет ее эффективность. </w:t>
      </w:r>
    </w:p>
    <w:p w:rsidR="00E45565" w:rsidRPr="00D61C12" w:rsidRDefault="00E45565" w:rsidP="00E45565">
      <w:pPr>
        <w:spacing w:before="120"/>
        <w:ind w:firstLine="567"/>
        <w:jc w:val="both"/>
        <w:rPr>
          <w:sz w:val="24"/>
          <w:szCs w:val="24"/>
        </w:rPr>
      </w:pPr>
      <w:r w:rsidRPr="00D61C12">
        <w:rPr>
          <w:sz w:val="24"/>
          <w:szCs w:val="24"/>
        </w:rPr>
        <w:t xml:space="preserve">Пропаганда атеизма должна быть целенаправленной, основанной на глубоком изучении религиозной ситуации, данных конкретно-социологических исследований духовного мира людей. Она должна опираться на стройную систему доводов и аргументов, быть эмоционально насыщенной, чтобы затрагивать не только разум, но и чувства людей. Только в этом случае она может преградить путь воспроизводству религии, способствовать формированию атеистической убежденности масс. </w:t>
      </w:r>
    </w:p>
    <w:p w:rsidR="00E45565" w:rsidRPr="00D61C12" w:rsidRDefault="00E45565" w:rsidP="00E45565">
      <w:pPr>
        <w:spacing w:before="120"/>
        <w:ind w:firstLine="567"/>
        <w:jc w:val="both"/>
        <w:rPr>
          <w:sz w:val="24"/>
          <w:szCs w:val="24"/>
        </w:rPr>
      </w:pPr>
      <w:r w:rsidRPr="00D61C12">
        <w:rPr>
          <w:sz w:val="24"/>
          <w:szCs w:val="24"/>
        </w:rPr>
        <w:t xml:space="preserve">Выдвинутые партией требования перестройки партийной работы, создания атмосферы поиска, обновления форм и методов деятельности относятся и к пропаганде атеизма. Она должна учитывать динамизм жизни, возросший духовный уровень советских людей, их запросы. Ленинское требование научности нашей пропаганды сохраняет свое значение и поныне. На практике же нередко атеистическая пропаганда оказывается во власти стереотипов, догматизма, давно отживших схем. Она подчас ведется прямолинейно, обходит острые вопросы. Ей не хватает планомерности и целенаправленности. Сплошь и рядом не учитывается то обстоятельство, что религиозные объединения меняют свою тактику, что изменяется религиозное сознание верующих. Поэтому эффективность пропаганды зачастую бывает невысока. </w:t>
      </w:r>
    </w:p>
    <w:p w:rsidR="00E45565" w:rsidRPr="00D61C12" w:rsidRDefault="00E45565" w:rsidP="00E45565">
      <w:pPr>
        <w:spacing w:before="120"/>
        <w:ind w:firstLine="567"/>
        <w:jc w:val="both"/>
        <w:rPr>
          <w:sz w:val="24"/>
          <w:szCs w:val="24"/>
        </w:rPr>
      </w:pPr>
      <w:r w:rsidRPr="00D61C12">
        <w:rPr>
          <w:sz w:val="24"/>
          <w:szCs w:val="24"/>
        </w:rPr>
        <w:t xml:space="preserve">В Политическом докладе ЦК КПСС XXVII съезду Коммунистической партии подчеркивалось, что во всех областях идеологической работы надо идти от жизни, что застой нетерпим. И конечно, действенность пропаганды зависит от того, насколько тесно она увязывается с экономической и социальной политикой партии, с политикой культурной, насколько активно ее ведут идеологические и культурно-просветительные учреждения, средства массовой информации. „Идеологическая работа — работа творческая, — отмечалось в Политическом докладе ЦК КПСС XXVII съезду партии. - Она не знает универсальных средств на все случаи жизни, требует постоянного поиска, умения поспевать за жизнью" (Материалы XXVII съезда Коммунистической партии Советского Союза. М., 1986, с. 91). Такой поиск необходим и в пропаганде атеизма. </w:t>
      </w:r>
    </w:p>
    <w:p w:rsidR="00E45565" w:rsidRPr="00D61C12" w:rsidRDefault="00E45565" w:rsidP="00E45565">
      <w:pPr>
        <w:spacing w:before="120"/>
        <w:ind w:firstLine="567"/>
        <w:jc w:val="both"/>
        <w:rPr>
          <w:sz w:val="24"/>
          <w:szCs w:val="24"/>
        </w:rPr>
      </w:pPr>
      <w:r w:rsidRPr="00D61C12">
        <w:rPr>
          <w:sz w:val="24"/>
          <w:szCs w:val="24"/>
        </w:rPr>
        <w:t xml:space="preserve">Фактором, оказывающим влияние на религиозность людей, является активность служителей религии, церковных и сектантских проповедников. Религиозные организации за время своего существования накопили солидный опыт идеологического воздействия на верующих. Они умело модернизируют свое вероучение и культ, приспосабливая их к „духу времени", перелагая на современный язык религиозные догмы. А тщательно разработанная система эмоционального влияния помогает им создавать у верующих особый психологический настрой, способствующий закреплению религиозных взглядов и представлений. Свою роль играют в этом церковные праздники и обряды, ритуалы богослужений и т. п. </w:t>
      </w:r>
    </w:p>
    <w:p w:rsidR="00E45565" w:rsidRPr="00D61C12" w:rsidRDefault="00E45565" w:rsidP="00E45565">
      <w:pPr>
        <w:spacing w:before="120"/>
        <w:ind w:firstLine="567"/>
        <w:jc w:val="both"/>
        <w:rPr>
          <w:sz w:val="24"/>
          <w:szCs w:val="24"/>
        </w:rPr>
      </w:pPr>
      <w:r w:rsidRPr="00D61C12">
        <w:rPr>
          <w:sz w:val="24"/>
          <w:szCs w:val="24"/>
        </w:rPr>
        <w:t xml:space="preserve">Открывает путь к возникновению и распространению религиозных предрассудков, особенно среди молодежи, проявившийся в последние годы интерес некоторой ее части к религиозной атрибутике. Казалось бы, ношение крестиков, разного рода талисманов и амулетов, коллекционирование икон представляют собой просто невинное увлечение, обусловленное погоней за модой. Но с этого увлечения порой начинается путь к религии. Именно поэтому следует шире использовать силу общественного мнения, для того чтобы поставить заслон подобным явлениям, на почве которых также произрастают религиозные предрассудки. </w:t>
      </w:r>
    </w:p>
    <w:p w:rsidR="00E45565" w:rsidRPr="00D61C12" w:rsidRDefault="00E45565" w:rsidP="00E45565">
      <w:pPr>
        <w:spacing w:before="120"/>
        <w:ind w:firstLine="567"/>
        <w:jc w:val="both"/>
        <w:rPr>
          <w:sz w:val="24"/>
          <w:szCs w:val="24"/>
        </w:rPr>
      </w:pPr>
      <w:r w:rsidRPr="00D61C12">
        <w:rPr>
          <w:sz w:val="24"/>
          <w:szCs w:val="24"/>
        </w:rPr>
        <w:t xml:space="preserve">Следует признать, что зачастую нездоровый интерес к церкви, ее атрибутике подогревается некоторыми непродуманными публикациями, кинофильмами, спектаклями. На июньском (1983 г.) Пленуме ЦК КПСС говорилось о том, что в некоторых произведениях допускаются отступления от исторической правды, „богоискательские мотивы", идеализация патриархальщины. Справедливости ради надо заметить, что не всегда такие произведения получают принципиальную оценку критики. А ведь они играют немалую роль в воздействии на сознание людей, в первую очередь молодых, давая им неверные ориентиры. </w:t>
      </w:r>
    </w:p>
    <w:p w:rsidR="00E45565" w:rsidRPr="00D61C12" w:rsidRDefault="00E45565" w:rsidP="00E45565">
      <w:pPr>
        <w:spacing w:before="120"/>
        <w:ind w:firstLine="567"/>
        <w:jc w:val="both"/>
        <w:rPr>
          <w:sz w:val="24"/>
          <w:szCs w:val="24"/>
        </w:rPr>
      </w:pPr>
      <w:r w:rsidRPr="00D61C12">
        <w:rPr>
          <w:sz w:val="24"/>
          <w:szCs w:val="24"/>
        </w:rPr>
        <w:t xml:space="preserve">Бытующие в среде молодежи предрассудки и суеверия в значительной мере объясняются тем, что в атеистическом воспитании молодого поколения имеются серьезные изъяны. Оно ведется сплошь и рядом формально, по сложившимся стереотипам. Проявлению творческих сил молодых людей мешает заорганизованность. А в результате действенность атеистической работы оказывается весьма слабой. Равнодушие к атеистическому воспитанию юного поколения проявляют молодежная печать, другие средства массовой информации. Не обеспечена преемственность в атеистическом воспитании. Как правило, оно проводится без учета возрастной психологии, конкретных интересов детей, подростков, юношей. </w:t>
      </w:r>
    </w:p>
    <w:p w:rsidR="00E45565" w:rsidRPr="00D61C12" w:rsidRDefault="00E45565" w:rsidP="00E45565">
      <w:pPr>
        <w:spacing w:before="120"/>
        <w:ind w:firstLine="567"/>
        <w:jc w:val="both"/>
        <w:rPr>
          <w:sz w:val="24"/>
          <w:szCs w:val="24"/>
        </w:rPr>
      </w:pPr>
      <w:r w:rsidRPr="00D61C12">
        <w:rPr>
          <w:sz w:val="24"/>
          <w:szCs w:val="24"/>
        </w:rPr>
        <w:t xml:space="preserve">Между тем, как уже говорилось, молодежь является объектом особого внимания религиозных объединений. И наблюдающееся омоложение религиозных общин говорит о том, что порой церковникам и сектантам удается вовлечь молодых людей в сферу своего влияния. А происходит это обычно в тех случаях, когда активной деятельности религиозных „наставников" юношества не противопоставляется столь же активная работа по атеистическому воспитанию молодежи, когда проводится она формально и господствует в ней „валовой" подход. </w:t>
      </w:r>
    </w:p>
    <w:p w:rsidR="00E45565" w:rsidRPr="00D61C12" w:rsidRDefault="00E45565" w:rsidP="00E45565">
      <w:pPr>
        <w:spacing w:before="120"/>
        <w:ind w:firstLine="567"/>
        <w:jc w:val="both"/>
        <w:rPr>
          <w:sz w:val="24"/>
          <w:szCs w:val="24"/>
        </w:rPr>
      </w:pPr>
      <w:r w:rsidRPr="00D61C12">
        <w:rPr>
          <w:sz w:val="24"/>
          <w:szCs w:val="24"/>
        </w:rPr>
        <w:t xml:space="preserve">Нельзя забывать о том, что пристальное внимание к молодому поколению проявляют антисоветские клерикальные центры, которые грезят о "религиозном возрождении" в Советском Союзе и других социалистических странах. „Религиозное возрождение" они рассматривают как надежный путь к „грядущим переменам" в социалистическом обществе. Связывают же они свои надежды с молодежью, прибегая к самым разнообразным средствам, для того чтобы распространить на нее свое влияние. </w:t>
      </w:r>
    </w:p>
    <w:p w:rsidR="00E45565" w:rsidRPr="00D61C12" w:rsidRDefault="00E45565" w:rsidP="00E45565">
      <w:pPr>
        <w:spacing w:before="120"/>
        <w:ind w:firstLine="567"/>
        <w:jc w:val="both"/>
        <w:rPr>
          <w:sz w:val="24"/>
          <w:szCs w:val="24"/>
        </w:rPr>
      </w:pPr>
      <w:r w:rsidRPr="00D61C12">
        <w:rPr>
          <w:sz w:val="24"/>
          <w:szCs w:val="24"/>
        </w:rPr>
        <w:t xml:space="preserve">Молодые люди всегда любознательны. Они пытаются найти ответы на жизненно важные для них вопросы. Это вопросы о смысле жизни, о цели человеческого существования, о жизни и смерти и т. п. И тогда, когда они не получают на них ответа от нас, случается, находят его у религиозных философов, богословов, проповедников, естественно, в соответствующей интерпретации. Это говорит о том, что надо глубже изучать запросы подрастающего поколения, находить четкие и понятные, аргументированные ответы на те вопросы, которые волнуют молодых людей. Тем самым мы преградим путь для ответов, дающих молодежи неверные жизненные ориентиры, уводящих их на ложный путь. </w:t>
      </w:r>
    </w:p>
    <w:p w:rsidR="00E45565" w:rsidRPr="00D61C12" w:rsidRDefault="00E45565" w:rsidP="00E45565">
      <w:pPr>
        <w:spacing w:before="120"/>
        <w:ind w:firstLine="567"/>
        <w:jc w:val="both"/>
        <w:rPr>
          <w:sz w:val="24"/>
          <w:szCs w:val="24"/>
        </w:rPr>
      </w:pPr>
      <w:r w:rsidRPr="00D61C12">
        <w:rPr>
          <w:sz w:val="24"/>
          <w:szCs w:val="24"/>
        </w:rPr>
        <w:t xml:space="preserve">Анализ причин существования религиозных пережитков в нашей стране показывает, что эти причины связаны с еще не преодоленным наследием прошлого в быту, в сознании отдельных людей, что процесс строительства нового общества, включающий преобразование на коммунистической основе всех сторон быта и повышение уровня сознания нашего человека, неизбежно подрывает религию. В то же время идеологическая борьба с религией, устранение причин, поддерживающих религию, выступает как борьба за утверждение нового человека, как борьба за претворение в жизнь коммунистических идеалов во всех сферах нашего общества. </w:t>
      </w:r>
    </w:p>
    <w:p w:rsidR="00E45565" w:rsidRPr="00354EB0" w:rsidRDefault="00E45565" w:rsidP="00E45565">
      <w:pPr>
        <w:spacing w:before="120"/>
        <w:jc w:val="center"/>
        <w:rPr>
          <w:b/>
          <w:bCs/>
          <w:sz w:val="28"/>
          <w:szCs w:val="28"/>
        </w:rPr>
      </w:pPr>
      <w:r w:rsidRPr="00354EB0">
        <w:rPr>
          <w:b/>
          <w:bCs/>
          <w:sz w:val="28"/>
          <w:szCs w:val="28"/>
        </w:rPr>
        <w:t>Список литературы</w:t>
      </w:r>
    </w:p>
    <w:p w:rsidR="00E45565" w:rsidRPr="00D61C12" w:rsidRDefault="00E45565" w:rsidP="00E45565">
      <w:pPr>
        <w:spacing w:before="120"/>
        <w:ind w:firstLine="567"/>
        <w:jc w:val="both"/>
        <w:rPr>
          <w:sz w:val="24"/>
          <w:szCs w:val="24"/>
        </w:rPr>
      </w:pPr>
      <w:r w:rsidRPr="00D61C12">
        <w:rPr>
          <w:sz w:val="24"/>
          <w:szCs w:val="24"/>
        </w:rPr>
        <w:t xml:space="preserve">Атеистический словарь. 2-е изд. М.( 1985. </w:t>
      </w:r>
    </w:p>
    <w:p w:rsidR="00E45565" w:rsidRPr="00D61C12" w:rsidRDefault="00E45565" w:rsidP="00E45565">
      <w:pPr>
        <w:spacing w:before="120"/>
        <w:ind w:firstLine="567"/>
        <w:jc w:val="both"/>
        <w:rPr>
          <w:sz w:val="24"/>
          <w:szCs w:val="24"/>
        </w:rPr>
      </w:pPr>
      <w:r w:rsidRPr="00D61C12">
        <w:rPr>
          <w:sz w:val="24"/>
          <w:szCs w:val="24"/>
        </w:rPr>
        <w:t xml:space="preserve">Атеистическое воспитание. Справочник для идеологического актива. М., 1983. </w:t>
      </w:r>
    </w:p>
    <w:p w:rsidR="00E45565" w:rsidRPr="00D61C12" w:rsidRDefault="00E45565" w:rsidP="00E45565">
      <w:pPr>
        <w:spacing w:before="120"/>
        <w:ind w:firstLine="567"/>
        <w:jc w:val="both"/>
        <w:rPr>
          <w:sz w:val="24"/>
          <w:szCs w:val="24"/>
        </w:rPr>
      </w:pPr>
      <w:r w:rsidRPr="00D61C12">
        <w:rPr>
          <w:sz w:val="24"/>
          <w:szCs w:val="24"/>
        </w:rPr>
        <w:t xml:space="preserve">Атеистическое воспитание: вопросы и ответы. М., 1983. </w:t>
      </w:r>
    </w:p>
    <w:p w:rsidR="00E45565" w:rsidRPr="00D61C12" w:rsidRDefault="00E45565" w:rsidP="00E45565">
      <w:pPr>
        <w:spacing w:before="120"/>
        <w:ind w:firstLine="567"/>
        <w:jc w:val="both"/>
        <w:rPr>
          <w:sz w:val="24"/>
          <w:szCs w:val="24"/>
        </w:rPr>
      </w:pPr>
      <w:r w:rsidRPr="00D61C12">
        <w:rPr>
          <w:sz w:val="24"/>
          <w:szCs w:val="24"/>
        </w:rPr>
        <w:t xml:space="preserve">Белов А., Шилкин А. Диверсия без динамита. М., 1976. </w:t>
      </w:r>
    </w:p>
    <w:p w:rsidR="00E45565" w:rsidRPr="00D61C12" w:rsidRDefault="00E45565" w:rsidP="00E45565">
      <w:pPr>
        <w:spacing w:before="120"/>
        <w:ind w:firstLine="567"/>
        <w:jc w:val="both"/>
        <w:rPr>
          <w:sz w:val="24"/>
          <w:szCs w:val="24"/>
        </w:rPr>
      </w:pPr>
      <w:r w:rsidRPr="00D61C12">
        <w:rPr>
          <w:sz w:val="24"/>
          <w:szCs w:val="24"/>
        </w:rPr>
        <w:t xml:space="preserve">Вопросы научного атеизма в системе партийной учебы. М., 1985. </w:t>
      </w:r>
    </w:p>
    <w:p w:rsidR="00E45565" w:rsidRPr="00D61C12" w:rsidRDefault="00E45565" w:rsidP="00E45565">
      <w:pPr>
        <w:spacing w:before="120"/>
        <w:ind w:firstLine="567"/>
        <w:jc w:val="both"/>
        <w:rPr>
          <w:sz w:val="24"/>
          <w:szCs w:val="24"/>
        </w:rPr>
      </w:pPr>
      <w:r w:rsidRPr="00D61C12">
        <w:rPr>
          <w:sz w:val="24"/>
          <w:szCs w:val="24"/>
        </w:rPr>
        <w:t xml:space="preserve">Гордиенко Н., Комаров П., Куроч-кин П. Политиканы от религии. М., 1975. </w:t>
      </w:r>
    </w:p>
    <w:p w:rsidR="00E45565" w:rsidRPr="00D61C12" w:rsidRDefault="00E45565" w:rsidP="00E45565">
      <w:pPr>
        <w:spacing w:before="120"/>
        <w:ind w:firstLine="567"/>
        <w:jc w:val="both"/>
        <w:rPr>
          <w:sz w:val="24"/>
          <w:szCs w:val="24"/>
        </w:rPr>
      </w:pPr>
      <w:r w:rsidRPr="00D61C12">
        <w:rPr>
          <w:sz w:val="24"/>
          <w:szCs w:val="24"/>
        </w:rPr>
        <w:t xml:space="preserve">Дулуман Е., Лобовик Б., Танчер В. Современный верующий. М., 1970. </w:t>
      </w:r>
    </w:p>
    <w:p w:rsidR="00E45565" w:rsidRPr="00D61C12" w:rsidRDefault="00E45565" w:rsidP="00E45565">
      <w:pPr>
        <w:spacing w:before="120"/>
        <w:ind w:firstLine="567"/>
        <w:jc w:val="both"/>
        <w:rPr>
          <w:sz w:val="24"/>
          <w:szCs w:val="24"/>
        </w:rPr>
      </w:pPr>
      <w:r w:rsidRPr="00D61C12">
        <w:rPr>
          <w:sz w:val="24"/>
          <w:szCs w:val="24"/>
        </w:rPr>
        <w:t xml:space="preserve">Елъченко Ю. Новому человеку — новые обряды. М., 1976. </w:t>
      </w:r>
    </w:p>
    <w:p w:rsidR="00E45565" w:rsidRPr="00D61C12" w:rsidRDefault="00E45565" w:rsidP="00E45565">
      <w:pPr>
        <w:spacing w:before="120"/>
        <w:ind w:firstLine="567"/>
        <w:jc w:val="both"/>
        <w:rPr>
          <w:sz w:val="24"/>
          <w:szCs w:val="24"/>
        </w:rPr>
      </w:pPr>
      <w:r w:rsidRPr="00D61C12">
        <w:rPr>
          <w:sz w:val="24"/>
          <w:szCs w:val="24"/>
        </w:rPr>
        <w:t xml:space="preserve">Куроедов В. Религия и церковь в советском обществе. М., 1984. </w:t>
      </w:r>
    </w:p>
    <w:p w:rsidR="00E45565" w:rsidRPr="00D61C12" w:rsidRDefault="00E45565" w:rsidP="00E45565">
      <w:pPr>
        <w:spacing w:before="120"/>
        <w:ind w:firstLine="567"/>
        <w:jc w:val="both"/>
        <w:rPr>
          <w:sz w:val="24"/>
          <w:szCs w:val="24"/>
        </w:rPr>
      </w:pPr>
      <w:r w:rsidRPr="00D61C12">
        <w:rPr>
          <w:sz w:val="24"/>
          <w:szCs w:val="24"/>
        </w:rPr>
        <w:t xml:space="preserve">Наши праздники. М., 1977. </w:t>
      </w:r>
    </w:p>
    <w:p w:rsidR="00E45565" w:rsidRPr="00D61C12" w:rsidRDefault="00E45565" w:rsidP="00E45565">
      <w:pPr>
        <w:spacing w:before="120"/>
        <w:ind w:firstLine="567"/>
        <w:jc w:val="both"/>
        <w:rPr>
          <w:sz w:val="24"/>
          <w:szCs w:val="24"/>
        </w:rPr>
      </w:pPr>
      <w:r w:rsidRPr="00D61C12">
        <w:rPr>
          <w:sz w:val="24"/>
          <w:szCs w:val="24"/>
        </w:rPr>
        <w:t xml:space="preserve">О научном атеизме и атеистическом воспитании. Справочник для партийного актива и организаторов атеистической работы. М., 1974. </w:t>
      </w:r>
    </w:p>
    <w:p w:rsidR="00E45565" w:rsidRPr="00D61C12" w:rsidRDefault="00E45565" w:rsidP="00E45565">
      <w:pPr>
        <w:spacing w:before="120"/>
        <w:ind w:firstLine="567"/>
        <w:jc w:val="both"/>
        <w:rPr>
          <w:sz w:val="24"/>
          <w:szCs w:val="24"/>
        </w:rPr>
      </w:pPr>
      <w:r w:rsidRPr="00D61C12">
        <w:rPr>
          <w:sz w:val="24"/>
          <w:szCs w:val="24"/>
        </w:rPr>
        <w:t xml:space="preserve">Организация и методика атеистического воспитания. М., 1986. </w:t>
      </w:r>
    </w:p>
    <w:p w:rsidR="00E45565" w:rsidRPr="00D61C12" w:rsidRDefault="00E45565" w:rsidP="00E45565">
      <w:pPr>
        <w:spacing w:before="120"/>
        <w:ind w:firstLine="567"/>
        <w:jc w:val="both"/>
        <w:rPr>
          <w:sz w:val="24"/>
          <w:szCs w:val="24"/>
        </w:rPr>
      </w:pPr>
      <w:r w:rsidRPr="00D61C12">
        <w:rPr>
          <w:sz w:val="24"/>
          <w:szCs w:val="24"/>
        </w:rPr>
        <w:t xml:space="preserve">Острожинский В. Обрядность в нашей жизни. М., 1980. </w:t>
      </w:r>
    </w:p>
    <w:p w:rsidR="00E45565" w:rsidRPr="00D61C12" w:rsidRDefault="00E45565" w:rsidP="00E45565">
      <w:pPr>
        <w:spacing w:before="120"/>
        <w:ind w:firstLine="567"/>
        <w:jc w:val="both"/>
        <w:rPr>
          <w:sz w:val="24"/>
          <w:szCs w:val="24"/>
        </w:rPr>
      </w:pPr>
      <w:r w:rsidRPr="00D61C12">
        <w:rPr>
          <w:sz w:val="24"/>
          <w:szCs w:val="24"/>
        </w:rPr>
        <w:t xml:space="preserve">Партийная организация и атеистическое воспитание. М., 1975. </w:t>
      </w:r>
    </w:p>
    <w:p w:rsidR="00E45565" w:rsidRPr="00D61C12" w:rsidRDefault="00E45565" w:rsidP="00E45565">
      <w:pPr>
        <w:spacing w:before="120"/>
        <w:ind w:firstLine="567"/>
        <w:jc w:val="both"/>
        <w:rPr>
          <w:sz w:val="24"/>
          <w:szCs w:val="24"/>
        </w:rPr>
      </w:pPr>
      <w:r w:rsidRPr="00D61C12">
        <w:rPr>
          <w:sz w:val="24"/>
          <w:szCs w:val="24"/>
        </w:rPr>
        <w:t xml:space="preserve">Платонов Р. Пропаганда атеизма. М. 1985. </w:t>
      </w:r>
    </w:p>
    <w:p w:rsidR="00E45565" w:rsidRPr="00D61C12" w:rsidRDefault="00E45565" w:rsidP="00E45565">
      <w:pPr>
        <w:spacing w:before="120"/>
        <w:ind w:firstLine="567"/>
        <w:jc w:val="both"/>
        <w:rPr>
          <w:sz w:val="24"/>
          <w:szCs w:val="24"/>
        </w:rPr>
      </w:pPr>
      <w:r w:rsidRPr="00D61C12">
        <w:rPr>
          <w:sz w:val="24"/>
          <w:szCs w:val="24"/>
        </w:rPr>
        <w:t xml:space="preserve">Сапрыкин В. Социалистический коллектив и атеистическое воспитание. Опыт, система, проблемы. М., 1983.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5565"/>
    <w:rsid w:val="0031418A"/>
    <w:rsid w:val="00354EB0"/>
    <w:rsid w:val="005A2562"/>
    <w:rsid w:val="007B5CB1"/>
    <w:rsid w:val="00D61C12"/>
    <w:rsid w:val="00E12572"/>
    <w:rsid w:val="00E45565"/>
    <w:rsid w:val="00FF5C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3245CB5-888B-41AF-BDF1-5FE5AF068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5565"/>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4556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4843</Words>
  <Characters>27610</Characters>
  <Application>Microsoft Office Word</Application>
  <DocSecurity>0</DocSecurity>
  <Lines>230</Lines>
  <Paragraphs>64</Paragraphs>
  <ScaleCrop>false</ScaleCrop>
  <Company>Home</Company>
  <LinksUpToDate>false</LinksUpToDate>
  <CharactersWithSpaces>32389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Религия и атеизм в условиях социализма</dc:title>
  <dc:subject/>
  <dc:creator>Alena</dc:creator>
  <cp:keywords/>
  <dc:description/>
  <cp:lastModifiedBy>admin</cp:lastModifiedBy>
  <cp:revision>2</cp:revision>
  <dcterms:created xsi:type="dcterms:W3CDTF">2014-02-16T23:31:00Z</dcterms:created>
  <dcterms:modified xsi:type="dcterms:W3CDTF">2014-02-16T23:31:00Z</dcterms:modified>
</cp:coreProperties>
</file>