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EBF" w:rsidRPr="00B633C4" w:rsidRDefault="001C5EBF" w:rsidP="001C5EBF">
      <w:pPr>
        <w:spacing w:before="120"/>
        <w:jc w:val="center"/>
        <w:rPr>
          <w:b/>
          <w:bCs/>
          <w:sz w:val="32"/>
          <w:szCs w:val="32"/>
        </w:rPr>
      </w:pPr>
      <w:r w:rsidRPr="00B633C4">
        <w:rPr>
          <w:b/>
          <w:bCs/>
          <w:sz w:val="32"/>
          <w:szCs w:val="32"/>
        </w:rPr>
        <w:t xml:space="preserve">Боги </w:t>
      </w:r>
    </w:p>
    <w:p w:rsidR="001C5EBF" w:rsidRDefault="001C5EBF" w:rsidP="001C5EBF">
      <w:pPr>
        <w:spacing w:before="120"/>
        <w:ind w:firstLine="567"/>
        <w:jc w:val="both"/>
      </w:pPr>
      <w:r w:rsidRPr="008805CC">
        <w:t>Общеславянское слово бог имеет соответствия в некоторых индоевропейских</w:t>
      </w:r>
      <w:r>
        <w:t xml:space="preserve"> </w:t>
      </w:r>
      <w:r w:rsidRPr="008805CC">
        <w:t>языках (др.-инд. bhágas - "одаряющий, господин; богатство, счастье"; др.-перс. baga - "господин, бог"). Первичное значение слова бог - "податель, наделяющий благом, богатством; достояние, счастье, доля, участь"; ср. лат. fortunatus - "богатый" и Fortuna - богиня судьбы, счастья, удачи; сущ. fortuna - "богатство, счастье".</w:t>
      </w:r>
    </w:p>
    <w:p w:rsidR="001C5EBF" w:rsidRDefault="001C5EBF" w:rsidP="001C5EBF">
      <w:pPr>
        <w:spacing w:before="120"/>
        <w:ind w:firstLine="567"/>
        <w:jc w:val="both"/>
      </w:pPr>
      <w:r w:rsidRPr="008805CC">
        <w:t>Богатство связано со сверхъестественной и нечистой силой. Большим богатством владеет черт, змий, домовой и т.п. В Полесье считали, что без</w:t>
      </w:r>
      <w:r>
        <w:t xml:space="preserve"> </w:t>
      </w:r>
      <w:r w:rsidRPr="008805CC">
        <w:t>домовика (домового) в доме и селе не может быть богатства. Белорусский белун - добрый дух, выводящий заблудившихся из леса, может перед бедным человеком появиться с сопливым носом и сумой на шее. Если ему утереть нос, из сумы посыплется богатство и белун исчезнет. Дьявол дьявольски богат. Он покупает за богатство души. Ср. поговорку: "Не посадишь душу в ад, не будешь богат". У хорватов есть поверье: если положить в пеленки младенца, которого несут на крещение, денежку, то будет окрещена денежка, а не младенец; ребенок будет богат, но душа его попадет в ад.</w:t>
      </w:r>
    </w:p>
    <w:p w:rsidR="001C5EBF" w:rsidRDefault="001C5EBF" w:rsidP="001C5EBF">
      <w:pPr>
        <w:spacing w:before="120"/>
        <w:ind w:firstLine="567"/>
        <w:jc w:val="both"/>
      </w:pPr>
      <w:r w:rsidRPr="008805CC">
        <w:t>Славянское бог может означать в диалектах и персонажей нечистой силы вроде серб. бог из воде - "черт", укр. богиня - "злой дух, обменивающий младенцев", серб. бóгиње -"оспа", морав.bohyňa - ворожея, пол. boginka - демонологический персонаж, преследующий рожениц и беременных, похищающий и подменяющий младенцев.</w:t>
      </w:r>
    </w:p>
    <w:p w:rsidR="001C5EBF" w:rsidRDefault="001C5EBF" w:rsidP="001C5EBF">
      <w:pPr>
        <w:spacing w:before="120"/>
        <w:ind w:firstLine="567"/>
        <w:jc w:val="both"/>
      </w:pPr>
      <w:r w:rsidRPr="008805CC">
        <w:t>Табуирование слова *богъ в ряде случаев производится заменой конечного согласного, напр. bog → bor, или всего слова. Ср. серб. "Бор ме!" вместо "Бог ме!" - "Ей-Богу!" 1.</w:t>
      </w:r>
    </w:p>
    <w:p w:rsidR="001C5EBF" w:rsidRDefault="001C5EBF" w:rsidP="001C5EBF">
      <w:pPr>
        <w:spacing w:before="120"/>
        <w:ind w:firstLine="567"/>
        <w:jc w:val="both"/>
      </w:pPr>
      <w:r w:rsidRPr="008805CC">
        <w:t>Многие культуры различают святое-положительное и святое-отрицательное, связанное с запретом для человека входить с ним в контакт. Ср. греч. ιερός - άγιος; лат. sacer - sanctus; готск. hails - weihs; авест. spanta - yaoždāta". (У древних евреев слово кедеш означало и "святое" и "нечистое";</w:t>
      </w:r>
      <w:r>
        <w:t xml:space="preserve"> </w:t>
      </w:r>
      <w:r w:rsidRPr="008805CC">
        <w:t>у французов sácre - и "святой" и "проклятый").</w:t>
      </w:r>
      <w:r>
        <w:t xml:space="preserve"> </w:t>
      </w:r>
      <w:r w:rsidRPr="008805CC">
        <w:t>Многие растения, животные в народной культуре наделены как положительными, так и "отрицательными свойствами". Считалось, напр., что прогнать дьявола можно палкой из боярышника, а убить - ножом, рукоятка которого сделана из боярышника. В то же время боярышник - место обитания демонов. В Болгарии боярышник называют гялово дърево "дерево дьявола". Бык в народной традиции - особо почитаемое животное, воплощение силы и мужского начала, космофор, опора земли (в Сербии полагали, что Земля держится на четырех быках); в славянских местных преданиях известны духи - охранители ключей, источников, колодцев и озер, являющиеся в виде быков. Бык - тотем, бог. Олонецкие охотники и рыболовы верили, что кость "ильинского" (т.е. зарезанного для сакральной трапезы в Ильин день) быка утраивает добычу. По болгарским представлениям, бык недосягаем для нечистой силы, но с другой стороны, нечистый сам мог появиться в виде быка. Можно вспомнить и неоднозначное использование в народной традиции аллилуйи (возгласа или песенного λληλούια,</w:t>
      </w:r>
      <w:r w:rsidRPr="008805CC">
        <w:sym w:font="Symbol" w:char="F014"/>
      </w:r>
      <w:r w:rsidRPr="008805CC">
        <w:t>припева, часто употребляемого в церковном обряде - из греч. α восходящее к др.-евр. hallelū jah! "хвалите Господа!"). В Каринтии в пасхальное утро громко кричали "Alelujo!", чтобы нечистая сила не входила в зону слышимости этого слова. В зап. Болгарии Олелия - пустынное необитаемое место, куда отсылают градовую тучу в отгонных заклинаниях: "Тáмо, Боже, тáмо-о-о-о / У пýсту гору Олелиiу", а в вост. Сербии олалиjе - ночные нечистые существа, бродящие ватагами, как пьяные на свадьбе, появляющиеся обычно на Святки, т.е. в "некрещенные дни".</w:t>
      </w:r>
    </w:p>
    <w:p w:rsidR="001C5EBF" w:rsidRPr="00B633C4" w:rsidRDefault="001C5EBF" w:rsidP="001C5EBF">
      <w:pPr>
        <w:spacing w:before="120"/>
        <w:jc w:val="center"/>
        <w:rPr>
          <w:b/>
          <w:bCs/>
          <w:sz w:val="28"/>
          <w:szCs w:val="28"/>
        </w:rPr>
      </w:pPr>
      <w:r w:rsidRPr="00B633C4">
        <w:rPr>
          <w:b/>
          <w:bCs/>
          <w:sz w:val="28"/>
          <w:szCs w:val="28"/>
        </w:rPr>
        <w:t>Список литературы</w:t>
      </w:r>
    </w:p>
    <w:p w:rsidR="001C5EBF" w:rsidRDefault="001C5EBF" w:rsidP="001C5EBF">
      <w:pPr>
        <w:spacing w:before="120"/>
        <w:ind w:firstLine="567"/>
        <w:jc w:val="both"/>
      </w:pPr>
      <w:r w:rsidRPr="008805CC">
        <w:t>1. Толстой Н.И.</w:t>
      </w:r>
      <w:r>
        <w:t xml:space="preserve"> </w:t>
      </w:r>
      <w:r w:rsidRPr="008805CC">
        <w:t xml:space="preserve">Богатство; Бог // Славянские древности. Т.1. М., 1995, с.202-204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5EBF"/>
    <w:rsid w:val="001C5EBF"/>
    <w:rsid w:val="00284C4B"/>
    <w:rsid w:val="0031418A"/>
    <w:rsid w:val="005A2562"/>
    <w:rsid w:val="005B5DC8"/>
    <w:rsid w:val="008805CC"/>
    <w:rsid w:val="00B633C4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D61D6DF-A436-4117-BD74-70615B519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EB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C5E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536</Words>
  <Characters>3057</Characters>
  <Application>Microsoft Office Word</Application>
  <DocSecurity>0</DocSecurity>
  <Lines>25</Lines>
  <Paragraphs>7</Paragraphs>
  <ScaleCrop>false</ScaleCrop>
  <Company>Home</Company>
  <LinksUpToDate>false</LinksUpToDate>
  <CharactersWithSpaces>3586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Боги </dc:title>
  <dc:subject/>
  <dc:creator>Alena</dc:creator>
  <cp:keywords/>
  <dc:description/>
  <cp:lastModifiedBy>admin</cp:lastModifiedBy>
  <cp:revision>2</cp:revision>
  <dcterms:created xsi:type="dcterms:W3CDTF">2014-02-16T19:08:00Z</dcterms:created>
  <dcterms:modified xsi:type="dcterms:W3CDTF">2014-02-16T19:08:00Z</dcterms:modified>
</cp:coreProperties>
</file>