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091" w:rsidRPr="00D33229" w:rsidRDefault="008C0091" w:rsidP="008C0091">
      <w:pPr>
        <w:spacing w:before="120" w:line="240" w:lineRule="auto"/>
        <w:ind w:firstLine="0"/>
        <w:jc w:val="center"/>
        <w:rPr>
          <w:b/>
          <w:bCs/>
          <w:sz w:val="32"/>
          <w:szCs w:val="32"/>
        </w:rPr>
      </w:pPr>
      <w:r w:rsidRPr="00D33229">
        <w:rPr>
          <w:b/>
          <w:bCs/>
          <w:sz w:val="32"/>
          <w:szCs w:val="32"/>
        </w:rPr>
        <w:t>Современное состояние католической церкви</w:t>
      </w:r>
    </w:p>
    <w:p w:rsidR="008C0091" w:rsidRPr="00D33229" w:rsidRDefault="008C0091" w:rsidP="008C0091">
      <w:pPr>
        <w:spacing w:before="120" w:line="240" w:lineRule="auto"/>
        <w:ind w:firstLine="567"/>
        <w:rPr>
          <w:sz w:val="28"/>
          <w:szCs w:val="28"/>
        </w:rPr>
      </w:pPr>
      <w:r w:rsidRPr="00D33229">
        <w:rPr>
          <w:sz w:val="28"/>
          <w:szCs w:val="28"/>
        </w:rPr>
        <w:t>Максим Козлов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По данным на 1987 г. в мире было около 600 млн. католиков (включая униатов) – это около 15% населения Земли. Из них: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католических епископов 3500 чел. (с униатами);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пресвитеров около 400 000 чел.;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членов различных монашеских организаций, "религиозов" около 2 млн. чел.;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>кардиналов около 250 чел.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Европе около 250 млн. католиков. Наиболее католические страны Италия, Испания, Франция (80% населения причисляет себя к католической церкви). В Западной Германии около 30% (сейчас ниже) населения католики (всего 30 млн.чел.).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На Американском континенте католики в основном живут в Южной Америке, особенно в Бразилии (около 60 млн. чел.) и Аргентине (около 20 млн. чел.). В США католики составляют 20% населения, т.е. 45-50 млн.чел. Именно в США католицизм – наиболее растущая конфессия (в 1945 г. – 15% населения католики, в 1987 г. – 20%). В США активно работают иезуиты. Часть лучших американских университетов и частных школ – католические. В Канаде около 40% населения католики (французы в провинции Квебек). В Мексике примерно 35 млн. католиков. Там после 1918 г. (революция) церковь была отделена от государства, и католики подвергались притеснениям.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На Филиппинах (бывшая португальская колония) 75% населения католики.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Индии около 7 млн. жителей католики.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Китае есть католики, но они по светским законам не могут подчиняться папе и находятся в расколе (народная католическая церковь в Китае).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Во Вьетнаме около 2 млн. католиков, в Индонезии – 1 млн., также много католиков на Шри Ланке.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>В послевоенное время активно католизируется Африка. По данным на 1987 г. число католиков возросло с 1924 г. от 2,5 млн. до 34 млн.чел.</w:t>
      </w:r>
    </w:p>
    <w:p w:rsidR="008C0091" w:rsidRPr="00D33229" w:rsidRDefault="008C0091" w:rsidP="008C0091">
      <w:pPr>
        <w:spacing w:before="120" w:line="240" w:lineRule="auto"/>
        <w:ind w:firstLine="0"/>
        <w:jc w:val="center"/>
        <w:rPr>
          <w:b/>
          <w:bCs/>
          <w:sz w:val="28"/>
          <w:szCs w:val="28"/>
        </w:rPr>
      </w:pPr>
      <w:r w:rsidRPr="00D33229">
        <w:rPr>
          <w:b/>
          <w:bCs/>
          <w:sz w:val="28"/>
          <w:szCs w:val="28"/>
        </w:rPr>
        <w:t>Папа – глава современной католической церкви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РКЦ папа – последняя решающая инстанция по всем вопросам, включая догматические и нравственные. Никакой церковный орган не может судить папу или его решения. Согласно 1556 канону действующего кодекса "верховная кафедра никем не может быть судима".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Догматом католической веры является признание за папой особого дара непогрешимого учительства (определение I Ватиканского собора). II Ватиканский собор (1962-1965 гг.), несмотря на сильное обновленческое течение в своем лоне, со всей категоричностью повторил определение I Ватиканского собора о непогрешимости папских постановлений. Более того, догматическая конституция II Ватиканского собора распространяет на верующих обязанность религиозно подчинять свою волю и ум наставлениям Римского первосвященника и в тех случаях, когда он говорит не с кафедры (ex cathedra).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Правда, на II Ватиканском соборе носительницей полной и высшей власти в Церкви была признана также коллегия епископов во главе с папой. Но если коллегия без папы власть осуществить не может, то папа же в осуществлении своей власти свободен всегда. То есть, суть вопроса осталась той же.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Папе усваивается право церковного учительства (magisterium). В него входит и провозглашение безошибочных вероучительных и нравоучительных истин. И РКЦ в период междупапствия не являлась носительницей церковного учительства, то есть не могла принимать догматические, вероучительные и нравоучительные решения. </w:t>
      </w:r>
    </w:p>
    <w:p w:rsidR="008C0091" w:rsidRPr="00D33229" w:rsidRDefault="008C0091" w:rsidP="008C0091">
      <w:pPr>
        <w:spacing w:before="120" w:line="240" w:lineRule="auto"/>
        <w:ind w:firstLine="0"/>
        <w:jc w:val="center"/>
        <w:rPr>
          <w:b/>
          <w:bCs/>
          <w:sz w:val="28"/>
          <w:szCs w:val="28"/>
        </w:rPr>
      </w:pPr>
      <w:r w:rsidRPr="00D33229">
        <w:rPr>
          <w:b/>
          <w:bCs/>
          <w:sz w:val="28"/>
          <w:szCs w:val="28"/>
        </w:rPr>
        <w:t>Избрание папы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древней церкви Римский епископ избирался как любой другой епископ. Как правило, это было лицо в сане диакона или пресвитера. Редко переводили епископа с другой кафедры (впервые – в IX в.).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Теперь уже несколько столетий (с XI-XII вв.) папа избирается переводом епископа с другой кафедры, а последний случай избрания не из епископа – в XIV веке.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Если ранее процесс избрания был в виде хиротонии в Римского епископа, то сейчас просто перевод с другой кафедры. А принятие вдруг неограниченной власти объясняют так: папе полноту власти дает не хиротония, а выборы вместе с согласием принять выбор. То есть, когда епископ дает согласие, то и становится носителем папской власти, а интронизация – лишь обряд.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1957 г. Пий XII говорил об избрании: "если бы какой-нибудь мирянин был избран папой, власть учить и управлять так же, как и харизма непогрешимости, были бы сообщены ему в самый момент его согласия".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древности в избрании папы участвовали народ, клир и соседние епископы (обычный канонический способ). С V века на выборы стали оказывать влияние светские монархи (так и на Востоке, и на Руси) сначала Византийские императоры, затем германские (особенно в X-XI вв.). Это начинает вызывать противодействие РКЦ. Римский собор 1059 г. главную роль в избрании отводит кардиналам, хотя и не исключает участия императоров. А Латеранский собор 1179 г. (XII Вселенский собор в РКЦ) постановил избирать папу 2/3-ми кардинальских голосов. Это правило соблюдается и по сей день.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Однако, светские монархи окончательно были отстранены от избрания папы только в 1904 г. (до этого они влияли на выборы через австрийских кардиналов, имеющих право на вето).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Начиная с 1271 г. папы избираются на конклавах, то есть в помещении, которое заперто. (В 1271 г. 2 года не могли избрать папу – народ закрыл избирателей и не выпускал, пока не изберут папу).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Сейчас местом конклавов является Сикстинская Капелла, в которой остается лишь окно для передачи питания.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Сейчас теоретически папой может быть избран любой мирянин католик. Но, как правило, папа сейчас избирается из кардиналов, имеющих сан епископа. Так, В 1378 году был избран последний папа не из кардиналов (Урбан VI), а последний папа, избранный не из епископов – Григорий XVI (1831 г.).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Вступая в Сикстинскую Капеллу, кардиналы дают клятву не следовать указаниям извне и соблюдать тайну конклава.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Сами выборы проходят либо по обычному способу тайного голосования посредством бюллетеней, либо по вдохновению: кто-то вслух предлагает кандидатуру, и все соглашаются (правда, таких случаев не было).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Может быть организовано несколько туров голосования, пока кто-то не наберет 2/3 голосов. Тогда выбранного спрашивают о его согласии быть папой. Если согласие дается, то выбранный кандидат становится папой Римским. Затем, по традиции, новому папе меняют имя, выбираемое по его желанию. Такая традиция укрепилась с XI века (имя имеет 60 большое значение для папы).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После избрания следует адорация – поклонение кардиналов папе. Ранее этот обряд дополнялся целованием креста, изображенного на туфле папы.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Народ извещается об избрании папы белым дымом, идущим из трубы Сикстинской Капеллы. При неудачных выборах дым черного цвета. Избранный папа выходит в белой сутане на балкон Сикстинской Капеллы.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Через несколько дней совершается обряд интронизации. На голову папы возлагается папская тиара (корона из двух частей – символ светской и духовной власти, символ двух ключей). Перед папой сжигается клубок льняных ниток со словами "так проходит мирская слава".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избрании папы участвуют все кардиналы, в том числе и больные, которые доставляются в Капеллу и лежат там в кельях. Не имеют права на участие в выборах кардиналы, достигшие 75-ти летнего возраста по причине возможного старческого маразма. По той же причине они не избираются на роль папы.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последние века не было случаев добровольного оставления Римской кафедры (они были лишь в эпоху Возрождения). </w:t>
      </w:r>
    </w:p>
    <w:p w:rsidR="008C0091" w:rsidRPr="00D33229" w:rsidRDefault="008C0091" w:rsidP="008C0091">
      <w:pPr>
        <w:spacing w:before="120" w:line="240" w:lineRule="auto"/>
        <w:ind w:firstLine="0"/>
        <w:jc w:val="center"/>
        <w:rPr>
          <w:b/>
          <w:bCs/>
          <w:sz w:val="28"/>
          <w:szCs w:val="28"/>
        </w:rPr>
      </w:pPr>
      <w:r w:rsidRPr="00D33229">
        <w:rPr>
          <w:b/>
          <w:bCs/>
          <w:sz w:val="28"/>
          <w:szCs w:val="28"/>
        </w:rPr>
        <w:t>Папские мессы и папские храмы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Папский цвет – красный. При совершении мессы на папу надевается накидка (фонона) из белого шелка с красными и золотыми полосами по вертикали. Поверх нее возлагается омофор – палиум (любого цвета). Отличительное свойство папы – жезл, имеющий завершение в виде креста, а у епископов жезл загнутый. При торжественных церемониях употребляется переносной трон, правда, редко (несколько раз в год).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На торжественных папских мессах (раз в две недели и чаще) происходит опробование хлеба и вина для папской мессы одним из священников, так как были попытки отравить папу даже таким способом.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Повседневной формой одежды папы является белая сутана с капюшоном и наплечником. На макушке папа носит белую шапочку. Католические клирики имели обычай выстригать макушку (так было и на Востоке – под скуфью выстригалась макушка). Иногда папа может одевать широкую шляпу. На безымянном пальце папа носит "перстень рыбака" с изображением ап. Петра, закидывающего сети. На груди у папы 4-х конечный наперстный крест.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Существует пять римских храмов (базилик), именующихся папскими: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Латеранская базилика, храм Св. Апостола Павла;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Ватиканский храм Св. Апостола Петра;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Базилика Св. Марии Большей;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Базилика Св. Апостола Павла вне стен;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Базилика Св. Лаврентия вне стен.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В этих храмах есть папский алтарь, в котором никто не имеет права служить без разрешения папы, и папский трон. Посещение этих базилик считается средством получения особо эффективных индульгенций.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Кафедральным собором папы является Латеранская базилика Св. Апостола Павла. Латера (laterani) – дворец древних аристократов в Риме, императором Константином Великим переданный римским епископам. В нем была построена базилика с баптистерием. Современный вид храм приобрел в XVIII веке. </w:t>
      </w:r>
    </w:p>
    <w:p w:rsidR="008C0091" w:rsidRPr="002A125E" w:rsidRDefault="008C0091" w:rsidP="008C0091">
      <w:pPr>
        <w:spacing w:before="120" w:line="240" w:lineRule="auto"/>
        <w:ind w:firstLine="567"/>
        <w:rPr>
          <w:sz w:val="24"/>
          <w:szCs w:val="24"/>
        </w:rPr>
      </w:pPr>
      <w:r w:rsidRPr="002A125E">
        <w:rPr>
          <w:sz w:val="24"/>
          <w:szCs w:val="24"/>
        </w:rPr>
        <w:t xml:space="preserve">Резиденцией папы является Ватикан с грандиозным храмом (базиликой) Св. Апостола Петра. Храм строился с начала XVI в. до начала XVII в. Город Рим стоит на семи холмах. Один из холмов называется Ватиканский. Там жили аристократы, и Ватикан – часть исторического Рима. По преданию на месте Ватиканской базилики погребен св. ап. Петр. Мощи апостолов Петра и Павла находятся там же по спудом.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091"/>
    <w:rsid w:val="00002B5A"/>
    <w:rsid w:val="0010437E"/>
    <w:rsid w:val="002A125E"/>
    <w:rsid w:val="00316F32"/>
    <w:rsid w:val="00616072"/>
    <w:rsid w:val="006A5004"/>
    <w:rsid w:val="00710178"/>
    <w:rsid w:val="0081563E"/>
    <w:rsid w:val="008564E5"/>
    <w:rsid w:val="008B35EE"/>
    <w:rsid w:val="008C0091"/>
    <w:rsid w:val="00905CC1"/>
    <w:rsid w:val="00B42C45"/>
    <w:rsid w:val="00B47B6A"/>
    <w:rsid w:val="00BF6E72"/>
    <w:rsid w:val="00CF2C26"/>
    <w:rsid w:val="00D33229"/>
    <w:rsid w:val="00E6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9A5DD9-3998-4C96-BB4C-030FA3F5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091"/>
    <w:pPr>
      <w:widowControl w:val="0"/>
      <w:autoSpaceDE w:val="0"/>
      <w:autoSpaceDN w:val="0"/>
      <w:adjustRightInd w:val="0"/>
      <w:spacing w:line="259" w:lineRule="auto"/>
      <w:ind w:firstLine="32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C00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Современное состояние католической церкви</vt:lpstr>
    </vt:vector>
  </TitlesOfParts>
  <Company>Home</Company>
  <LinksUpToDate>false</LinksUpToDate>
  <CharactersWithSpaces>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Современное состояние католической церкви</dc:title>
  <dc:subject/>
  <dc:creator>User</dc:creator>
  <cp:keywords/>
  <dc:description/>
  <cp:lastModifiedBy>admin</cp:lastModifiedBy>
  <cp:revision>2</cp:revision>
  <dcterms:created xsi:type="dcterms:W3CDTF">2014-02-14T21:43:00Z</dcterms:created>
  <dcterms:modified xsi:type="dcterms:W3CDTF">2014-02-14T21:43:00Z</dcterms:modified>
</cp:coreProperties>
</file>