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4F7" w:rsidRPr="005F3A49" w:rsidRDefault="007671A6" w:rsidP="00B40403">
      <w:pPr>
        <w:pStyle w:val="2"/>
        <w:rPr>
          <w:lang w:val="uk-UA"/>
        </w:rPr>
      </w:pPr>
      <w:r w:rsidRPr="005F3A49">
        <w:rPr>
          <w:lang w:val="uk-UA"/>
        </w:rPr>
        <w:t>Тема</w:t>
      </w:r>
      <w:r w:rsidR="007824F7" w:rsidRPr="005F3A49">
        <w:rPr>
          <w:lang w:val="uk-UA"/>
        </w:rPr>
        <w:t>: "</w:t>
      </w:r>
      <w:r w:rsidR="00B40403" w:rsidRPr="005F3A49">
        <w:rPr>
          <w:lang w:val="uk-UA"/>
        </w:rPr>
        <w:t>Проблеми правового регулювання діяльності виконавчих органів місцевих рад</w:t>
      </w:r>
      <w:r w:rsidR="007824F7" w:rsidRPr="005F3A49">
        <w:rPr>
          <w:lang w:val="uk-UA"/>
        </w:rPr>
        <w:t>"</w:t>
      </w:r>
    </w:p>
    <w:p w:rsidR="00B40403" w:rsidRPr="005F3A49" w:rsidRDefault="00B40403" w:rsidP="007824F7">
      <w:pPr>
        <w:rPr>
          <w:lang w:val="uk-UA"/>
        </w:rPr>
      </w:pPr>
    </w:p>
    <w:p w:rsidR="007824F7" w:rsidRPr="005F3A49" w:rsidRDefault="00801BAC" w:rsidP="007824F7">
      <w:pPr>
        <w:rPr>
          <w:lang w:val="uk-UA"/>
        </w:rPr>
      </w:pPr>
      <w:r w:rsidRPr="005F3A49">
        <w:rPr>
          <w:lang w:val="uk-UA"/>
        </w:rPr>
        <w:t>Проведення муніципальної реформи в Україні можливе лише шляхом забезпечення</w:t>
      </w:r>
      <w:r w:rsidR="007824F7" w:rsidRPr="005F3A49">
        <w:rPr>
          <w:lang w:val="uk-UA"/>
        </w:rPr>
        <w:t xml:space="preserve"> </w:t>
      </w:r>
      <w:r w:rsidRPr="005F3A49">
        <w:rPr>
          <w:lang w:val="uk-UA"/>
        </w:rPr>
        <w:t>достатньої правової основи діяльності територіальних громад та її органів</w:t>
      </w:r>
      <w:r w:rsidR="007824F7" w:rsidRPr="005F3A49">
        <w:rPr>
          <w:lang w:val="uk-UA"/>
        </w:rPr>
        <w:t xml:space="preserve">. </w:t>
      </w:r>
      <w:r w:rsidRPr="005F3A49">
        <w:rPr>
          <w:lang w:val="uk-UA"/>
        </w:rPr>
        <w:t>Право</w:t>
      </w:r>
      <w:r w:rsidR="007824F7" w:rsidRPr="005F3A49">
        <w:rPr>
          <w:lang w:val="uk-UA"/>
        </w:rPr>
        <w:t xml:space="preserve"> </w:t>
      </w:r>
      <w:r w:rsidRPr="005F3A49">
        <w:rPr>
          <w:lang w:val="uk-UA"/>
        </w:rPr>
        <w:t>відіграє роль ефективного інструментарію для впровадження політичної волі</w:t>
      </w:r>
      <w:r w:rsidR="007824F7" w:rsidRPr="005F3A49">
        <w:rPr>
          <w:lang w:val="uk-UA"/>
        </w:rPr>
        <w:t xml:space="preserve">, </w:t>
      </w:r>
      <w:r w:rsidRPr="005F3A49">
        <w:rPr>
          <w:lang w:val="uk-UA"/>
        </w:rPr>
        <w:t>урахування світового та європейського досвіду в організації місцевого</w:t>
      </w:r>
      <w:r w:rsidR="007824F7" w:rsidRPr="005F3A49">
        <w:rPr>
          <w:lang w:val="uk-UA"/>
        </w:rPr>
        <w:t xml:space="preserve"> </w:t>
      </w:r>
      <w:r w:rsidRPr="005F3A49">
        <w:rPr>
          <w:lang w:val="uk-UA"/>
        </w:rPr>
        <w:t>самоврядування, а також опрацювання кращої вітчизняної практики діяльності</w:t>
      </w:r>
      <w:r w:rsidR="007824F7" w:rsidRPr="005F3A49">
        <w:rPr>
          <w:lang w:val="uk-UA"/>
        </w:rPr>
        <w:t xml:space="preserve"> </w:t>
      </w:r>
      <w:r w:rsidRPr="005F3A49">
        <w:rPr>
          <w:lang w:val="uk-UA"/>
        </w:rPr>
        <w:t>місцевих рад</w:t>
      </w:r>
      <w:r w:rsidR="007824F7" w:rsidRPr="005F3A49">
        <w:rPr>
          <w:lang w:val="uk-UA"/>
        </w:rPr>
        <w:t>.</w:t>
      </w:r>
    </w:p>
    <w:p w:rsidR="007824F7" w:rsidRPr="005F3A49" w:rsidRDefault="00801BAC" w:rsidP="007824F7">
      <w:pPr>
        <w:rPr>
          <w:lang w:val="uk-UA"/>
        </w:rPr>
      </w:pPr>
      <w:r w:rsidRPr="005F3A49">
        <w:rPr>
          <w:lang w:val="uk-UA"/>
        </w:rPr>
        <w:t>У той же час правове регламентування діяльності публічних</w:t>
      </w:r>
      <w:r w:rsidR="007824F7" w:rsidRPr="005F3A49">
        <w:rPr>
          <w:lang w:val="uk-UA"/>
        </w:rPr>
        <w:t xml:space="preserve"> </w:t>
      </w:r>
      <w:r w:rsidRPr="005F3A49">
        <w:rPr>
          <w:lang w:val="uk-UA"/>
        </w:rPr>
        <w:t>інституцій є необхідною умовою становлення правової держави, розвитку</w:t>
      </w:r>
      <w:r w:rsidR="007824F7" w:rsidRPr="005F3A49">
        <w:rPr>
          <w:lang w:val="uk-UA"/>
        </w:rPr>
        <w:t xml:space="preserve"> </w:t>
      </w:r>
      <w:r w:rsidRPr="005F3A49">
        <w:rPr>
          <w:lang w:val="uk-UA"/>
        </w:rPr>
        <w:t>демократизму й інститутів громадянського суспільства</w:t>
      </w:r>
      <w:r w:rsidR="007824F7" w:rsidRPr="005F3A49">
        <w:rPr>
          <w:lang w:val="uk-UA"/>
        </w:rPr>
        <w:t xml:space="preserve">. </w:t>
      </w:r>
      <w:r w:rsidRPr="005F3A49">
        <w:rPr>
          <w:lang w:val="uk-UA"/>
        </w:rPr>
        <w:t>Конституція України</w:t>
      </w:r>
      <w:r w:rsidR="007824F7" w:rsidRPr="005F3A49">
        <w:rPr>
          <w:lang w:val="uk-UA"/>
        </w:rPr>
        <w:t xml:space="preserve"> (</w:t>
      </w:r>
      <w:r w:rsidRPr="005F3A49">
        <w:rPr>
          <w:lang w:val="uk-UA"/>
        </w:rPr>
        <w:t>ч</w:t>
      </w:r>
      <w:r w:rsidR="007824F7" w:rsidRPr="005F3A49">
        <w:rPr>
          <w:lang w:val="uk-UA"/>
        </w:rPr>
        <w:t>.2</w:t>
      </w:r>
      <w:r w:rsidRPr="005F3A49">
        <w:rPr>
          <w:lang w:val="uk-UA"/>
        </w:rPr>
        <w:t xml:space="preserve"> ст</w:t>
      </w:r>
      <w:r w:rsidR="007824F7" w:rsidRPr="005F3A49">
        <w:rPr>
          <w:lang w:val="uk-UA"/>
        </w:rPr>
        <w:t xml:space="preserve">. 19) </w:t>
      </w:r>
      <w:r w:rsidRPr="005F3A49">
        <w:rPr>
          <w:lang w:val="uk-UA"/>
        </w:rPr>
        <w:t>встановила позитивний принцип правового</w:t>
      </w:r>
      <w:r w:rsidR="007824F7" w:rsidRPr="005F3A49">
        <w:rPr>
          <w:lang w:val="uk-UA"/>
        </w:rPr>
        <w:t xml:space="preserve"> </w:t>
      </w:r>
      <w:r w:rsidRPr="005F3A49">
        <w:rPr>
          <w:lang w:val="uk-UA"/>
        </w:rPr>
        <w:t>регламентування функціонування владних інституцій, закріпивши, що органи</w:t>
      </w:r>
      <w:r w:rsidR="007824F7" w:rsidRPr="005F3A49">
        <w:rPr>
          <w:lang w:val="uk-UA"/>
        </w:rPr>
        <w:t xml:space="preserve"> </w:t>
      </w:r>
      <w:r w:rsidRPr="005F3A49">
        <w:rPr>
          <w:lang w:val="uk-UA"/>
        </w:rPr>
        <w:t>державної влади й органи місцевого самоврядування та їх посадові особи</w:t>
      </w:r>
      <w:r w:rsidR="007824F7" w:rsidRPr="005F3A49">
        <w:rPr>
          <w:lang w:val="uk-UA"/>
        </w:rPr>
        <w:t xml:space="preserve"> </w:t>
      </w:r>
      <w:r w:rsidRPr="005F3A49">
        <w:rPr>
          <w:lang w:val="uk-UA"/>
        </w:rPr>
        <w:t>зобов’язані діяти лише на підставі своїх повноважень, у їх межах та у спосіб, що</w:t>
      </w:r>
      <w:r w:rsidR="007824F7" w:rsidRPr="005F3A49">
        <w:rPr>
          <w:lang w:val="uk-UA"/>
        </w:rPr>
        <w:t xml:space="preserve"> </w:t>
      </w:r>
      <w:r w:rsidRPr="005F3A49">
        <w:rPr>
          <w:lang w:val="uk-UA"/>
        </w:rPr>
        <w:t>передбачені Конституцією й законами України</w:t>
      </w:r>
      <w:r w:rsidR="007824F7" w:rsidRPr="005F3A49">
        <w:rPr>
          <w:lang w:val="uk-UA"/>
        </w:rPr>
        <w:t>.</w:t>
      </w:r>
    </w:p>
    <w:p w:rsidR="007824F7" w:rsidRPr="005F3A49" w:rsidRDefault="00801BAC" w:rsidP="007824F7">
      <w:pPr>
        <w:rPr>
          <w:lang w:val="uk-UA"/>
        </w:rPr>
      </w:pPr>
      <w:r w:rsidRPr="005F3A49">
        <w:rPr>
          <w:lang w:val="uk-UA"/>
        </w:rPr>
        <w:t>На відміну від цього, Європейська</w:t>
      </w:r>
      <w:r w:rsidR="007824F7" w:rsidRPr="005F3A49">
        <w:rPr>
          <w:lang w:val="uk-UA"/>
        </w:rPr>
        <w:t xml:space="preserve"> </w:t>
      </w:r>
      <w:r w:rsidRPr="005F3A49">
        <w:rPr>
          <w:lang w:val="uk-UA"/>
        </w:rPr>
        <w:t>хартія місцевого самоврядування</w:t>
      </w:r>
      <w:r w:rsidR="007824F7" w:rsidRPr="005F3A49">
        <w:rPr>
          <w:lang w:val="uk-UA"/>
        </w:rPr>
        <w:t xml:space="preserve"> (</w:t>
      </w:r>
      <w:r w:rsidRPr="005F3A49">
        <w:rPr>
          <w:lang w:val="uk-UA"/>
        </w:rPr>
        <w:t>ст</w:t>
      </w:r>
      <w:r w:rsidR="007824F7" w:rsidRPr="005F3A49">
        <w:rPr>
          <w:lang w:val="uk-UA"/>
        </w:rPr>
        <w:t xml:space="preserve">.4) </w:t>
      </w:r>
      <w:r w:rsidRPr="005F3A49">
        <w:rPr>
          <w:lang w:val="uk-UA"/>
        </w:rPr>
        <w:t>виходить з негативного принципу</w:t>
      </w:r>
      <w:r w:rsidR="007824F7" w:rsidRPr="005F3A49">
        <w:rPr>
          <w:lang w:val="uk-UA"/>
        </w:rPr>
        <w:t xml:space="preserve"> </w:t>
      </w:r>
      <w:r w:rsidRPr="005F3A49">
        <w:rPr>
          <w:lang w:val="uk-UA"/>
        </w:rPr>
        <w:t>юридичного встановлення компетенції, адже місцеві власті в межах закону мають</w:t>
      </w:r>
      <w:r w:rsidR="007824F7" w:rsidRPr="005F3A49">
        <w:rPr>
          <w:lang w:val="uk-UA"/>
        </w:rPr>
        <w:t xml:space="preserve"> </w:t>
      </w:r>
      <w:r w:rsidRPr="005F3A49">
        <w:rPr>
          <w:lang w:val="uk-UA"/>
        </w:rPr>
        <w:t>повне право вільно вирішувати будь-яке питання не вилучене зі сфери їхньої</w:t>
      </w:r>
      <w:r w:rsidR="007824F7" w:rsidRPr="005F3A49">
        <w:rPr>
          <w:lang w:val="uk-UA"/>
        </w:rPr>
        <w:t xml:space="preserve"> </w:t>
      </w:r>
      <w:r w:rsidRPr="005F3A49">
        <w:rPr>
          <w:lang w:val="uk-UA"/>
        </w:rPr>
        <w:t>компетенції й розв’язання якого не доручено ніякому іншому органу</w:t>
      </w:r>
      <w:r w:rsidR="007824F7" w:rsidRPr="005F3A49">
        <w:rPr>
          <w:lang w:val="uk-UA"/>
        </w:rPr>
        <w:t xml:space="preserve"> [</w:t>
      </w:r>
      <w:r w:rsidRPr="005F3A49">
        <w:rPr>
          <w:lang w:val="uk-UA"/>
        </w:rPr>
        <w:t>3</w:t>
      </w:r>
      <w:r w:rsidR="007824F7" w:rsidRPr="005F3A49">
        <w:rPr>
          <w:lang w:val="uk-UA"/>
        </w:rPr>
        <w:t>].</w:t>
      </w:r>
    </w:p>
    <w:p w:rsidR="007824F7" w:rsidRPr="005F3A49" w:rsidRDefault="00801BAC" w:rsidP="007824F7">
      <w:pPr>
        <w:rPr>
          <w:lang w:val="uk-UA"/>
        </w:rPr>
      </w:pPr>
      <w:r w:rsidRPr="005F3A49">
        <w:rPr>
          <w:lang w:val="uk-UA"/>
        </w:rPr>
        <w:t>З’ясування можливості органів місцевого самоврядування встановлювати</w:t>
      </w:r>
      <w:r w:rsidR="007824F7" w:rsidRPr="005F3A49">
        <w:rPr>
          <w:lang w:val="uk-UA"/>
        </w:rPr>
        <w:t xml:space="preserve"> </w:t>
      </w:r>
      <w:r w:rsidRPr="005F3A49">
        <w:rPr>
          <w:lang w:val="uk-UA"/>
        </w:rPr>
        <w:t>правовідносини, які не передбачені законодавством щодо регламентування</w:t>
      </w:r>
      <w:r w:rsidR="007824F7" w:rsidRPr="005F3A49">
        <w:rPr>
          <w:lang w:val="uk-UA"/>
        </w:rPr>
        <w:t xml:space="preserve"> </w:t>
      </w:r>
      <w:r w:rsidRPr="005F3A49">
        <w:rPr>
          <w:lang w:val="uk-UA"/>
        </w:rPr>
        <w:t>діяльності власних адміністративних структур, є метою цієї роботи</w:t>
      </w:r>
      <w:r w:rsidR="007824F7" w:rsidRPr="005F3A49">
        <w:rPr>
          <w:lang w:val="uk-UA"/>
        </w:rPr>
        <w:t>.</w:t>
      </w:r>
    </w:p>
    <w:p w:rsidR="007824F7" w:rsidRPr="005F3A49" w:rsidRDefault="00801BAC" w:rsidP="007824F7">
      <w:pPr>
        <w:rPr>
          <w:lang w:val="uk-UA"/>
        </w:rPr>
      </w:pPr>
      <w:r w:rsidRPr="005F3A49">
        <w:rPr>
          <w:lang w:val="uk-UA"/>
        </w:rPr>
        <w:t>Аналіз</w:t>
      </w:r>
      <w:r w:rsidR="007824F7" w:rsidRPr="005F3A49">
        <w:rPr>
          <w:lang w:val="uk-UA"/>
        </w:rPr>
        <w:t xml:space="preserve"> </w:t>
      </w:r>
      <w:r w:rsidRPr="005F3A49">
        <w:rPr>
          <w:lang w:val="uk-UA"/>
        </w:rPr>
        <w:t>положень про виконавчі органи місцевих рад, окреслення кола проблем правового</w:t>
      </w:r>
      <w:r w:rsidR="007824F7" w:rsidRPr="005F3A49">
        <w:rPr>
          <w:lang w:val="uk-UA"/>
        </w:rPr>
        <w:t xml:space="preserve"> </w:t>
      </w:r>
      <w:r w:rsidRPr="005F3A49">
        <w:rPr>
          <w:lang w:val="uk-UA"/>
        </w:rPr>
        <w:t>регулювання відділів, управлінь та інших виконавчих органів і шляхів її</w:t>
      </w:r>
      <w:r w:rsidR="007824F7" w:rsidRPr="005F3A49">
        <w:rPr>
          <w:lang w:val="uk-UA"/>
        </w:rPr>
        <w:t xml:space="preserve"> </w:t>
      </w:r>
      <w:r w:rsidRPr="005F3A49">
        <w:rPr>
          <w:lang w:val="uk-UA"/>
        </w:rPr>
        <w:t>вирішення складають завдання роботи</w:t>
      </w:r>
      <w:r w:rsidR="007824F7" w:rsidRPr="005F3A49">
        <w:rPr>
          <w:lang w:val="uk-UA"/>
        </w:rPr>
        <w:t>.</w:t>
      </w:r>
    </w:p>
    <w:p w:rsidR="007824F7" w:rsidRPr="005F3A49" w:rsidRDefault="00801BAC" w:rsidP="007824F7">
      <w:pPr>
        <w:rPr>
          <w:lang w:val="uk-UA"/>
        </w:rPr>
      </w:pPr>
      <w:r w:rsidRPr="005F3A49">
        <w:rPr>
          <w:lang w:val="uk-UA"/>
        </w:rPr>
        <w:t>Питаннями правового регулювання діяльності органів місцевого самоврядування</w:t>
      </w:r>
      <w:r w:rsidR="007824F7" w:rsidRPr="005F3A49">
        <w:rPr>
          <w:lang w:val="uk-UA"/>
        </w:rPr>
        <w:t xml:space="preserve">, </w:t>
      </w:r>
      <w:r w:rsidRPr="005F3A49">
        <w:rPr>
          <w:lang w:val="uk-UA"/>
        </w:rPr>
        <w:t>зокрема, виконавчих органів, у вітчизняній науці займаються В</w:t>
      </w:r>
      <w:r w:rsidR="007824F7" w:rsidRPr="005F3A49">
        <w:rPr>
          <w:lang w:val="uk-UA"/>
        </w:rPr>
        <w:t xml:space="preserve">.О. </w:t>
      </w:r>
      <w:r w:rsidRPr="005F3A49">
        <w:rPr>
          <w:lang w:val="uk-UA"/>
        </w:rPr>
        <w:t>Григор’єв</w:t>
      </w:r>
      <w:r w:rsidR="007824F7" w:rsidRPr="005F3A49">
        <w:rPr>
          <w:lang w:val="uk-UA"/>
        </w:rPr>
        <w:t xml:space="preserve"> [</w:t>
      </w:r>
      <w:r w:rsidRPr="005F3A49">
        <w:rPr>
          <w:lang w:val="uk-UA"/>
        </w:rPr>
        <w:t>2</w:t>
      </w:r>
      <w:r w:rsidR="007824F7" w:rsidRPr="005F3A49">
        <w:rPr>
          <w:lang w:val="uk-UA"/>
        </w:rPr>
        <w:t xml:space="preserve">, </w:t>
      </w:r>
      <w:r w:rsidRPr="005F3A49">
        <w:rPr>
          <w:lang w:val="uk-UA"/>
        </w:rPr>
        <w:t>с</w:t>
      </w:r>
      <w:r w:rsidR="007824F7" w:rsidRPr="005F3A49">
        <w:rPr>
          <w:lang w:val="uk-UA"/>
        </w:rPr>
        <w:t>.3</w:t>
      </w:r>
      <w:r w:rsidRPr="005F3A49">
        <w:rPr>
          <w:lang w:val="uk-UA"/>
        </w:rPr>
        <w:t>19-340</w:t>
      </w:r>
      <w:r w:rsidR="007824F7" w:rsidRPr="005F3A49">
        <w:rPr>
          <w:lang w:val="uk-UA"/>
        </w:rPr>
        <w:t>],</w:t>
      </w:r>
      <w:r w:rsidRPr="005F3A49">
        <w:rPr>
          <w:lang w:val="uk-UA"/>
        </w:rPr>
        <w:t xml:space="preserve"> М</w:t>
      </w:r>
      <w:r w:rsidR="007824F7" w:rsidRPr="005F3A49">
        <w:rPr>
          <w:lang w:val="uk-UA"/>
        </w:rPr>
        <w:t xml:space="preserve">.І. </w:t>
      </w:r>
      <w:r w:rsidRPr="005F3A49">
        <w:rPr>
          <w:lang w:val="uk-UA"/>
        </w:rPr>
        <w:t>Корнієнко</w:t>
      </w:r>
      <w:r w:rsidR="007824F7" w:rsidRPr="005F3A49">
        <w:rPr>
          <w:lang w:val="uk-UA"/>
        </w:rPr>
        <w:t xml:space="preserve"> [</w:t>
      </w:r>
      <w:r w:rsidRPr="005F3A49">
        <w:rPr>
          <w:lang w:val="uk-UA"/>
        </w:rPr>
        <w:t>5, с</w:t>
      </w:r>
      <w:r w:rsidR="007824F7" w:rsidRPr="005F3A49">
        <w:rPr>
          <w:lang w:val="uk-UA"/>
        </w:rPr>
        <w:t>.7</w:t>
      </w:r>
      <w:r w:rsidRPr="005F3A49">
        <w:rPr>
          <w:lang w:val="uk-UA"/>
        </w:rPr>
        <w:t>6-128</w:t>
      </w:r>
      <w:r w:rsidR="007824F7" w:rsidRPr="005F3A49">
        <w:rPr>
          <w:lang w:val="uk-UA"/>
        </w:rPr>
        <w:t>],</w:t>
      </w:r>
      <w:r w:rsidRPr="005F3A49">
        <w:rPr>
          <w:lang w:val="uk-UA"/>
        </w:rPr>
        <w:t xml:space="preserve"> В</w:t>
      </w:r>
      <w:r w:rsidR="007824F7" w:rsidRPr="005F3A49">
        <w:rPr>
          <w:lang w:val="uk-UA"/>
        </w:rPr>
        <w:t xml:space="preserve">.В. </w:t>
      </w:r>
      <w:r w:rsidRPr="005F3A49">
        <w:rPr>
          <w:lang w:val="uk-UA"/>
        </w:rPr>
        <w:t>Кравченко, М</w:t>
      </w:r>
      <w:r w:rsidR="007824F7" w:rsidRPr="005F3A49">
        <w:rPr>
          <w:lang w:val="uk-UA"/>
        </w:rPr>
        <w:t xml:space="preserve">.В. </w:t>
      </w:r>
      <w:r w:rsidRPr="005F3A49">
        <w:rPr>
          <w:lang w:val="uk-UA"/>
        </w:rPr>
        <w:t>Пітцик</w:t>
      </w:r>
      <w:r w:rsidR="007824F7" w:rsidRPr="005F3A49">
        <w:rPr>
          <w:lang w:val="uk-UA"/>
        </w:rPr>
        <w:t xml:space="preserve"> [</w:t>
      </w:r>
      <w:r w:rsidRPr="005F3A49">
        <w:rPr>
          <w:lang w:val="uk-UA"/>
        </w:rPr>
        <w:t>6, с</w:t>
      </w:r>
      <w:r w:rsidR="007824F7" w:rsidRPr="005F3A49">
        <w:rPr>
          <w:lang w:val="uk-UA"/>
        </w:rPr>
        <w:t>.3</w:t>
      </w:r>
      <w:r w:rsidRPr="005F3A49">
        <w:rPr>
          <w:lang w:val="uk-UA"/>
        </w:rPr>
        <w:t>9-46</w:t>
      </w:r>
      <w:r w:rsidR="007824F7" w:rsidRPr="005F3A49">
        <w:rPr>
          <w:lang w:val="uk-UA"/>
        </w:rPr>
        <w:t>],</w:t>
      </w:r>
      <w:r w:rsidRPr="005F3A49">
        <w:rPr>
          <w:lang w:val="uk-UA"/>
        </w:rPr>
        <w:t xml:space="preserve"> П</w:t>
      </w:r>
      <w:r w:rsidR="007824F7" w:rsidRPr="005F3A49">
        <w:rPr>
          <w:lang w:val="uk-UA"/>
        </w:rPr>
        <w:t xml:space="preserve">.М. </w:t>
      </w:r>
      <w:r w:rsidRPr="005F3A49">
        <w:rPr>
          <w:lang w:val="uk-UA"/>
        </w:rPr>
        <w:t>Любченко</w:t>
      </w:r>
      <w:r w:rsidR="007824F7" w:rsidRPr="005F3A49">
        <w:rPr>
          <w:lang w:val="uk-UA"/>
        </w:rPr>
        <w:t xml:space="preserve"> [</w:t>
      </w:r>
      <w:r w:rsidRPr="005F3A49">
        <w:rPr>
          <w:lang w:val="uk-UA"/>
        </w:rPr>
        <w:t>7, с</w:t>
      </w:r>
      <w:r w:rsidR="007824F7" w:rsidRPr="005F3A49">
        <w:rPr>
          <w:lang w:val="uk-UA"/>
        </w:rPr>
        <w:t>.4</w:t>
      </w:r>
      <w:r w:rsidRPr="005F3A49">
        <w:rPr>
          <w:lang w:val="uk-UA"/>
        </w:rPr>
        <w:t>2-130</w:t>
      </w:r>
      <w:r w:rsidR="007824F7" w:rsidRPr="005F3A49">
        <w:rPr>
          <w:lang w:val="uk-UA"/>
        </w:rPr>
        <w:t>],</w:t>
      </w:r>
      <w:r w:rsidRPr="005F3A49">
        <w:rPr>
          <w:lang w:val="uk-UA"/>
        </w:rPr>
        <w:t xml:space="preserve"> Ю</w:t>
      </w:r>
      <w:r w:rsidR="007824F7" w:rsidRPr="005F3A49">
        <w:rPr>
          <w:lang w:val="uk-UA"/>
        </w:rPr>
        <w:t xml:space="preserve">.М. </w:t>
      </w:r>
      <w:r w:rsidRPr="005F3A49">
        <w:rPr>
          <w:lang w:val="uk-UA"/>
        </w:rPr>
        <w:t>Тодика</w:t>
      </w:r>
      <w:r w:rsidR="007824F7" w:rsidRPr="005F3A49">
        <w:rPr>
          <w:lang w:val="uk-UA"/>
        </w:rPr>
        <w:t xml:space="preserve"> [</w:t>
      </w:r>
      <w:r w:rsidRPr="005F3A49">
        <w:rPr>
          <w:lang w:val="uk-UA"/>
        </w:rPr>
        <w:t>8, с</w:t>
      </w:r>
      <w:r w:rsidR="007824F7" w:rsidRPr="005F3A49">
        <w:rPr>
          <w:lang w:val="uk-UA"/>
        </w:rPr>
        <w:t>.2</w:t>
      </w:r>
      <w:r w:rsidRPr="005F3A49">
        <w:rPr>
          <w:lang w:val="uk-UA"/>
        </w:rPr>
        <w:t>41-262</w:t>
      </w:r>
      <w:r w:rsidR="007824F7" w:rsidRPr="005F3A49">
        <w:rPr>
          <w:lang w:val="uk-UA"/>
        </w:rPr>
        <w:t>],</w:t>
      </w:r>
      <w:r w:rsidRPr="005F3A49">
        <w:rPr>
          <w:lang w:val="uk-UA"/>
        </w:rPr>
        <w:t xml:space="preserve"> О</w:t>
      </w:r>
      <w:r w:rsidR="007824F7" w:rsidRPr="005F3A49">
        <w:rPr>
          <w:lang w:val="uk-UA"/>
        </w:rPr>
        <w:t xml:space="preserve">.Ф. </w:t>
      </w:r>
      <w:r w:rsidRPr="005F3A49">
        <w:rPr>
          <w:lang w:val="uk-UA"/>
        </w:rPr>
        <w:t>Фрицький</w:t>
      </w:r>
      <w:r w:rsidR="007824F7" w:rsidRPr="005F3A49">
        <w:rPr>
          <w:lang w:val="uk-UA"/>
        </w:rPr>
        <w:t xml:space="preserve"> [</w:t>
      </w:r>
      <w:r w:rsidRPr="005F3A49">
        <w:rPr>
          <w:lang w:val="uk-UA"/>
        </w:rPr>
        <w:t>9, с</w:t>
      </w:r>
      <w:r w:rsidR="007824F7" w:rsidRPr="005F3A49">
        <w:rPr>
          <w:lang w:val="uk-UA"/>
        </w:rPr>
        <w:t>.2</w:t>
      </w:r>
      <w:r w:rsidRPr="005F3A49">
        <w:rPr>
          <w:lang w:val="uk-UA"/>
        </w:rPr>
        <w:t>42-327</w:t>
      </w:r>
      <w:r w:rsidR="007824F7" w:rsidRPr="005F3A49">
        <w:rPr>
          <w:lang w:val="uk-UA"/>
        </w:rPr>
        <w:t xml:space="preserve">] </w:t>
      </w:r>
      <w:r w:rsidRPr="005F3A49">
        <w:rPr>
          <w:lang w:val="uk-UA"/>
        </w:rPr>
        <w:t>та інші вчені</w:t>
      </w:r>
      <w:r w:rsidR="007824F7" w:rsidRPr="005F3A49">
        <w:rPr>
          <w:lang w:val="uk-UA"/>
        </w:rPr>
        <w:t xml:space="preserve">. </w:t>
      </w:r>
      <w:r w:rsidRPr="005F3A49">
        <w:rPr>
          <w:lang w:val="uk-UA"/>
        </w:rPr>
        <w:t>Відповідно до ст</w:t>
      </w:r>
      <w:r w:rsidR="007824F7" w:rsidRPr="005F3A49">
        <w:rPr>
          <w:lang w:val="uk-UA"/>
        </w:rPr>
        <w:t>.5</w:t>
      </w:r>
      <w:r w:rsidRPr="005F3A49">
        <w:rPr>
          <w:lang w:val="uk-UA"/>
        </w:rPr>
        <w:t>4 Закону “Про місцеве самоврядування в Україні</w:t>
      </w:r>
      <w:r w:rsidR="007824F7" w:rsidRPr="005F3A49">
        <w:rPr>
          <w:lang w:val="uk-UA"/>
        </w:rPr>
        <w:t>" [</w:t>
      </w:r>
      <w:r w:rsidRPr="005F3A49">
        <w:rPr>
          <w:lang w:val="uk-UA"/>
        </w:rPr>
        <w:t>1</w:t>
      </w:r>
      <w:r w:rsidR="007824F7" w:rsidRPr="005F3A49">
        <w:rPr>
          <w:lang w:val="uk-UA"/>
        </w:rPr>
        <w:t xml:space="preserve">; </w:t>
      </w:r>
      <w:r w:rsidRPr="005F3A49">
        <w:rPr>
          <w:lang w:val="uk-UA"/>
        </w:rPr>
        <w:t>1997</w:t>
      </w:r>
      <w:r w:rsidR="007824F7" w:rsidRPr="005F3A49">
        <w:rPr>
          <w:lang w:val="uk-UA"/>
        </w:rPr>
        <w:t>. -</w:t>
      </w:r>
      <w:r w:rsidRPr="005F3A49">
        <w:rPr>
          <w:lang w:val="uk-UA"/>
        </w:rPr>
        <w:t xml:space="preserve"> №</w:t>
      </w:r>
      <w:r w:rsidR="007824F7" w:rsidRPr="005F3A49">
        <w:rPr>
          <w:lang w:val="uk-UA"/>
        </w:rPr>
        <w:t xml:space="preserve"> </w:t>
      </w:r>
      <w:r w:rsidRPr="005F3A49">
        <w:rPr>
          <w:lang w:val="uk-UA"/>
        </w:rPr>
        <w:t>24</w:t>
      </w:r>
      <w:r w:rsidR="007824F7" w:rsidRPr="005F3A49">
        <w:rPr>
          <w:lang w:val="uk-UA"/>
        </w:rPr>
        <w:t>. -</w:t>
      </w:r>
      <w:r w:rsidRPr="005F3A49">
        <w:rPr>
          <w:lang w:val="uk-UA"/>
        </w:rPr>
        <w:t xml:space="preserve"> Ст</w:t>
      </w:r>
      <w:r w:rsidR="007824F7" w:rsidRPr="005F3A49">
        <w:rPr>
          <w:lang w:val="uk-UA"/>
        </w:rPr>
        <w:t>.1</w:t>
      </w:r>
      <w:r w:rsidRPr="005F3A49">
        <w:rPr>
          <w:lang w:val="uk-UA"/>
        </w:rPr>
        <w:t>70</w:t>
      </w:r>
      <w:r w:rsidR="007824F7" w:rsidRPr="005F3A49">
        <w:rPr>
          <w:lang w:val="uk-UA"/>
        </w:rPr>
        <w:t>] (</w:t>
      </w:r>
      <w:r w:rsidRPr="005F3A49">
        <w:rPr>
          <w:lang w:val="uk-UA"/>
        </w:rPr>
        <w:t xml:space="preserve">далі </w:t>
      </w:r>
      <w:r w:rsidR="007824F7" w:rsidRPr="005F3A49">
        <w:rPr>
          <w:lang w:val="uk-UA"/>
        </w:rPr>
        <w:t>-</w:t>
      </w:r>
      <w:r w:rsidRPr="005F3A49">
        <w:rPr>
          <w:lang w:val="uk-UA"/>
        </w:rPr>
        <w:t xml:space="preserve"> Закон</w:t>
      </w:r>
      <w:r w:rsidR="007824F7" w:rsidRPr="005F3A49">
        <w:rPr>
          <w:lang w:val="uk-UA"/>
        </w:rPr>
        <w:t xml:space="preserve">) </w:t>
      </w:r>
      <w:r w:rsidRPr="005F3A49">
        <w:rPr>
          <w:lang w:val="uk-UA"/>
        </w:rPr>
        <w:t>сільська, селищна, міська, районна у місті рада в</w:t>
      </w:r>
      <w:r w:rsidR="007824F7" w:rsidRPr="005F3A49">
        <w:rPr>
          <w:lang w:val="uk-UA"/>
        </w:rPr>
        <w:t xml:space="preserve"> </w:t>
      </w:r>
      <w:r w:rsidRPr="005F3A49">
        <w:rPr>
          <w:lang w:val="uk-UA"/>
        </w:rPr>
        <w:t>межах затверджених нею структури і штатів може створювати відділи, управління та</w:t>
      </w:r>
      <w:r w:rsidR="007824F7" w:rsidRPr="005F3A49">
        <w:rPr>
          <w:lang w:val="uk-UA"/>
        </w:rPr>
        <w:t xml:space="preserve"> </w:t>
      </w:r>
      <w:r w:rsidRPr="005F3A49">
        <w:rPr>
          <w:lang w:val="uk-UA"/>
        </w:rPr>
        <w:t>інші виконавчі органи для здійснення повноважень, що належать до відання</w:t>
      </w:r>
      <w:r w:rsidR="007824F7" w:rsidRPr="005F3A49">
        <w:rPr>
          <w:lang w:val="uk-UA"/>
        </w:rPr>
        <w:t xml:space="preserve"> </w:t>
      </w:r>
      <w:r w:rsidRPr="005F3A49">
        <w:rPr>
          <w:lang w:val="uk-UA"/>
        </w:rPr>
        <w:t>виконавчих органів сільських, селищних, міських рад</w:t>
      </w:r>
      <w:r w:rsidR="007824F7" w:rsidRPr="005F3A49">
        <w:rPr>
          <w:lang w:val="uk-UA"/>
        </w:rPr>
        <w:t>.</w:t>
      </w:r>
    </w:p>
    <w:p w:rsidR="007824F7" w:rsidRPr="005F3A49" w:rsidRDefault="00801BAC" w:rsidP="007824F7">
      <w:pPr>
        <w:rPr>
          <w:lang w:val="uk-UA"/>
        </w:rPr>
      </w:pPr>
      <w:r w:rsidRPr="005F3A49">
        <w:rPr>
          <w:lang w:val="uk-UA"/>
        </w:rPr>
        <w:t>Положення про відділи</w:t>
      </w:r>
      <w:r w:rsidR="007824F7" w:rsidRPr="005F3A49">
        <w:rPr>
          <w:lang w:val="uk-UA"/>
        </w:rPr>
        <w:t xml:space="preserve">, </w:t>
      </w:r>
      <w:r w:rsidRPr="005F3A49">
        <w:rPr>
          <w:lang w:val="uk-UA"/>
        </w:rPr>
        <w:t>управління, інші виконавчі органи затверджуються відповідною радою</w:t>
      </w:r>
      <w:r w:rsidR="007824F7" w:rsidRPr="005F3A49">
        <w:rPr>
          <w:lang w:val="uk-UA"/>
        </w:rPr>
        <w:t xml:space="preserve">. </w:t>
      </w:r>
      <w:r w:rsidRPr="005F3A49">
        <w:rPr>
          <w:lang w:val="uk-UA"/>
        </w:rPr>
        <w:t>Форма та зміст положень про такі органи не мають однакових і обов’язкових для</w:t>
      </w:r>
      <w:r w:rsidR="007824F7" w:rsidRPr="005F3A49">
        <w:rPr>
          <w:lang w:val="uk-UA"/>
        </w:rPr>
        <w:t xml:space="preserve"> </w:t>
      </w:r>
      <w:r w:rsidRPr="005F3A49">
        <w:rPr>
          <w:lang w:val="uk-UA"/>
        </w:rPr>
        <w:t>всієї країни встановлень, в результаті чого не існує єдиного підходу в</w:t>
      </w:r>
      <w:r w:rsidR="007824F7" w:rsidRPr="005F3A49">
        <w:rPr>
          <w:lang w:val="uk-UA"/>
        </w:rPr>
        <w:t xml:space="preserve"> </w:t>
      </w:r>
      <w:r w:rsidRPr="005F3A49">
        <w:rPr>
          <w:lang w:val="uk-UA"/>
        </w:rPr>
        <w:t>підготовці проектів відповідних рішень місцевих рад</w:t>
      </w:r>
      <w:r w:rsidR="007824F7" w:rsidRPr="005F3A49">
        <w:rPr>
          <w:lang w:val="uk-UA"/>
        </w:rPr>
        <w:t xml:space="preserve">. </w:t>
      </w:r>
      <w:r w:rsidRPr="005F3A49">
        <w:rPr>
          <w:lang w:val="uk-UA"/>
        </w:rPr>
        <w:t>Залежно від ресурсного</w:t>
      </w:r>
      <w:r w:rsidR="007824F7" w:rsidRPr="005F3A49">
        <w:rPr>
          <w:lang w:val="uk-UA"/>
        </w:rPr>
        <w:t xml:space="preserve"> </w:t>
      </w:r>
      <w:r w:rsidRPr="005F3A49">
        <w:rPr>
          <w:lang w:val="uk-UA"/>
        </w:rPr>
        <w:t>забезпечення діяльності представницького органу, юрисдикційної практики</w:t>
      </w:r>
      <w:r w:rsidR="007824F7" w:rsidRPr="005F3A49">
        <w:rPr>
          <w:lang w:val="uk-UA"/>
        </w:rPr>
        <w:t xml:space="preserve">, </w:t>
      </w:r>
      <w:r w:rsidRPr="005F3A49">
        <w:rPr>
          <w:lang w:val="uk-UA"/>
        </w:rPr>
        <w:t>опрацювання вимог наукової організації управлінської праці тощо у правовій</w:t>
      </w:r>
      <w:r w:rsidR="007824F7" w:rsidRPr="005F3A49">
        <w:rPr>
          <w:lang w:val="uk-UA"/>
        </w:rPr>
        <w:t xml:space="preserve"> </w:t>
      </w:r>
      <w:r w:rsidRPr="005F3A49">
        <w:rPr>
          <w:lang w:val="uk-UA"/>
        </w:rPr>
        <w:t>дійсності сучасного розвитку інституту місцевого самоврядування мають місце</w:t>
      </w:r>
      <w:r w:rsidR="007824F7" w:rsidRPr="005F3A49">
        <w:rPr>
          <w:lang w:val="uk-UA"/>
        </w:rPr>
        <w:t xml:space="preserve"> </w:t>
      </w:r>
      <w:r w:rsidRPr="005F3A49">
        <w:rPr>
          <w:lang w:val="uk-UA"/>
        </w:rPr>
        <w:t>якісно різні локальні правові акти, що визначають правовий статус виконавчих</w:t>
      </w:r>
      <w:r w:rsidR="007824F7" w:rsidRPr="005F3A49">
        <w:rPr>
          <w:lang w:val="uk-UA"/>
        </w:rPr>
        <w:t xml:space="preserve"> </w:t>
      </w:r>
      <w:r w:rsidRPr="005F3A49">
        <w:rPr>
          <w:lang w:val="uk-UA"/>
        </w:rPr>
        <w:t>органів</w:t>
      </w:r>
      <w:r w:rsidR="007824F7" w:rsidRPr="005F3A49">
        <w:rPr>
          <w:lang w:val="uk-UA"/>
        </w:rPr>
        <w:t xml:space="preserve">. </w:t>
      </w:r>
      <w:r w:rsidRPr="005F3A49">
        <w:rPr>
          <w:lang w:val="uk-UA"/>
        </w:rPr>
        <w:t>Як приклад у цьому рефераті наводитимуться норми положень про виконавчі</w:t>
      </w:r>
      <w:r w:rsidR="007824F7" w:rsidRPr="005F3A49">
        <w:rPr>
          <w:lang w:val="uk-UA"/>
        </w:rPr>
        <w:t xml:space="preserve"> </w:t>
      </w:r>
      <w:r w:rsidRPr="005F3A49">
        <w:rPr>
          <w:lang w:val="uk-UA"/>
        </w:rPr>
        <w:t>органи міської ради Харкова, що були затверджені рішенням останньої 31 травня</w:t>
      </w:r>
      <w:r w:rsidR="007824F7" w:rsidRPr="005F3A49">
        <w:rPr>
          <w:lang w:val="uk-UA"/>
        </w:rPr>
        <w:t xml:space="preserve"> </w:t>
      </w:r>
      <w:r w:rsidRPr="005F3A49">
        <w:rPr>
          <w:lang w:val="uk-UA"/>
        </w:rPr>
        <w:t>2006, № 21/06 “Про затвердження положень виконавчих органів Харківської міської</w:t>
      </w:r>
      <w:r w:rsidR="007824F7" w:rsidRPr="005F3A49">
        <w:rPr>
          <w:lang w:val="uk-UA"/>
        </w:rPr>
        <w:t xml:space="preserve"> </w:t>
      </w:r>
      <w:r w:rsidRPr="005F3A49">
        <w:rPr>
          <w:lang w:val="uk-UA"/>
        </w:rPr>
        <w:t>ради 5-го скликання</w:t>
      </w:r>
      <w:r w:rsidR="007824F7" w:rsidRPr="005F3A49">
        <w:rPr>
          <w:lang w:val="uk-UA"/>
        </w:rPr>
        <w:t>".</w:t>
      </w:r>
    </w:p>
    <w:p w:rsidR="007824F7" w:rsidRPr="005F3A49" w:rsidRDefault="00801BAC" w:rsidP="007824F7">
      <w:pPr>
        <w:rPr>
          <w:lang w:val="uk-UA"/>
        </w:rPr>
      </w:pPr>
      <w:r w:rsidRPr="005F3A49">
        <w:rPr>
          <w:lang w:val="uk-UA"/>
        </w:rPr>
        <w:t>У практиці діяльності місцевих рад України створюються виконавчі органи за</w:t>
      </w:r>
      <w:r w:rsidR="007824F7" w:rsidRPr="005F3A49">
        <w:rPr>
          <w:lang w:val="uk-UA"/>
        </w:rPr>
        <w:t xml:space="preserve"> </w:t>
      </w:r>
      <w:r w:rsidRPr="005F3A49">
        <w:rPr>
          <w:lang w:val="uk-UA"/>
        </w:rPr>
        <w:t>галузевою і функціональною ознаками, а також допоміжні виконавчі органи, що</w:t>
      </w:r>
      <w:r w:rsidR="007824F7" w:rsidRPr="005F3A49">
        <w:rPr>
          <w:lang w:val="uk-UA"/>
        </w:rPr>
        <w:t xml:space="preserve"> </w:t>
      </w:r>
      <w:r w:rsidRPr="005F3A49">
        <w:rPr>
          <w:lang w:val="uk-UA"/>
        </w:rPr>
        <w:t>належать до апарату місцевої ради та її виконавчого комітету</w:t>
      </w:r>
      <w:r w:rsidR="007824F7" w:rsidRPr="005F3A49">
        <w:rPr>
          <w:lang w:val="uk-UA"/>
        </w:rPr>
        <w:t xml:space="preserve"> [</w:t>
      </w:r>
      <w:r w:rsidRPr="005F3A49">
        <w:rPr>
          <w:lang w:val="uk-UA"/>
        </w:rPr>
        <w:t>Див</w:t>
      </w:r>
      <w:r w:rsidR="007824F7" w:rsidRPr="005F3A49">
        <w:rPr>
          <w:lang w:val="uk-UA"/>
        </w:rPr>
        <w:t xml:space="preserve">.: </w:t>
      </w:r>
      <w:r w:rsidRPr="005F3A49">
        <w:rPr>
          <w:lang w:val="uk-UA"/>
        </w:rPr>
        <w:t>11, с</w:t>
      </w:r>
      <w:r w:rsidR="007824F7" w:rsidRPr="005F3A49">
        <w:rPr>
          <w:lang w:val="uk-UA"/>
        </w:rPr>
        <w:t>.3</w:t>
      </w:r>
      <w:r w:rsidRPr="005F3A49">
        <w:rPr>
          <w:lang w:val="uk-UA"/>
        </w:rPr>
        <w:t>0-37</w:t>
      </w:r>
      <w:r w:rsidR="007824F7" w:rsidRPr="005F3A49">
        <w:rPr>
          <w:lang w:val="uk-UA"/>
        </w:rPr>
        <w:t xml:space="preserve">]. </w:t>
      </w:r>
      <w:r w:rsidRPr="005F3A49">
        <w:rPr>
          <w:lang w:val="uk-UA"/>
        </w:rPr>
        <w:t>За назвою вони можуть різнитися, але за правовим статусом охоплюються</w:t>
      </w:r>
      <w:r w:rsidR="007824F7" w:rsidRPr="005F3A49">
        <w:rPr>
          <w:lang w:val="uk-UA"/>
        </w:rPr>
        <w:t xml:space="preserve"> </w:t>
      </w:r>
      <w:r w:rsidRPr="005F3A49">
        <w:rPr>
          <w:lang w:val="uk-UA"/>
        </w:rPr>
        <w:t>єдиним законодавчо визначеним поняттям “виконавчі органи місцевих рад”</w:t>
      </w:r>
      <w:r w:rsidR="007824F7" w:rsidRPr="005F3A49">
        <w:rPr>
          <w:lang w:val="uk-UA"/>
        </w:rPr>
        <w:t xml:space="preserve">. </w:t>
      </w:r>
      <w:r w:rsidRPr="005F3A49">
        <w:rPr>
          <w:lang w:val="uk-UA"/>
        </w:rPr>
        <w:t>Законодавець не виокремлює виконавчі структури за групами, тому положення про</w:t>
      </w:r>
      <w:r w:rsidR="007824F7" w:rsidRPr="005F3A49">
        <w:rPr>
          <w:lang w:val="uk-UA"/>
        </w:rPr>
        <w:t xml:space="preserve"> </w:t>
      </w:r>
      <w:r w:rsidRPr="005F3A49">
        <w:rPr>
          <w:lang w:val="uk-UA"/>
        </w:rPr>
        <w:t>орган є необхідною умовою для його правоздатності незалежно від набуття статусу</w:t>
      </w:r>
      <w:r w:rsidR="007824F7" w:rsidRPr="005F3A49">
        <w:rPr>
          <w:lang w:val="uk-UA"/>
        </w:rPr>
        <w:t xml:space="preserve"> </w:t>
      </w:r>
      <w:r w:rsidRPr="005F3A49">
        <w:rPr>
          <w:lang w:val="uk-UA"/>
        </w:rPr>
        <w:t>юридичної особи</w:t>
      </w:r>
      <w:r w:rsidR="007824F7" w:rsidRPr="005F3A49">
        <w:rPr>
          <w:lang w:val="uk-UA"/>
        </w:rPr>
        <w:t>.</w:t>
      </w:r>
    </w:p>
    <w:p w:rsidR="007824F7" w:rsidRPr="005F3A49" w:rsidRDefault="00801BAC" w:rsidP="007824F7">
      <w:pPr>
        <w:rPr>
          <w:lang w:val="uk-UA"/>
        </w:rPr>
      </w:pPr>
      <w:r w:rsidRPr="005F3A49">
        <w:rPr>
          <w:lang w:val="uk-UA"/>
        </w:rPr>
        <w:t>За своєю структурою положення про виконавчий орган містить норми, що окреслюють</w:t>
      </w:r>
      <w:r w:rsidR="007824F7" w:rsidRPr="005F3A49">
        <w:rPr>
          <w:lang w:val="uk-UA"/>
        </w:rPr>
        <w:t xml:space="preserve"> </w:t>
      </w:r>
      <w:r w:rsidRPr="005F3A49">
        <w:rPr>
          <w:lang w:val="uk-UA"/>
        </w:rPr>
        <w:t>його місце й роль в управлінському процесі місцевої ради, визначають правовий</w:t>
      </w:r>
      <w:r w:rsidR="007824F7" w:rsidRPr="005F3A49">
        <w:rPr>
          <w:lang w:val="uk-UA"/>
        </w:rPr>
        <w:t xml:space="preserve"> </w:t>
      </w:r>
      <w:r w:rsidRPr="005F3A49">
        <w:rPr>
          <w:lang w:val="uk-UA"/>
        </w:rPr>
        <w:t>статус та основи організації роботи</w:t>
      </w:r>
      <w:r w:rsidR="007824F7" w:rsidRPr="005F3A49">
        <w:rPr>
          <w:lang w:val="uk-UA"/>
        </w:rPr>
        <w:t>.</w:t>
      </w:r>
    </w:p>
    <w:p w:rsidR="007824F7" w:rsidRPr="005F3A49" w:rsidRDefault="00801BAC" w:rsidP="007824F7">
      <w:pPr>
        <w:rPr>
          <w:lang w:val="uk-UA"/>
        </w:rPr>
      </w:pPr>
      <w:r w:rsidRPr="005F3A49">
        <w:rPr>
          <w:lang w:val="uk-UA"/>
        </w:rPr>
        <w:t>У Харківській міській раді такі нормативні</w:t>
      </w:r>
      <w:r w:rsidR="007824F7" w:rsidRPr="005F3A49">
        <w:rPr>
          <w:lang w:val="uk-UA"/>
        </w:rPr>
        <w:t xml:space="preserve"> </w:t>
      </w:r>
      <w:r w:rsidRPr="005F3A49">
        <w:rPr>
          <w:lang w:val="uk-UA"/>
        </w:rPr>
        <w:t>акти становлять розділи про загальні положення, мету й завдання, юридичний</w:t>
      </w:r>
      <w:r w:rsidR="007824F7" w:rsidRPr="005F3A49">
        <w:rPr>
          <w:lang w:val="uk-UA"/>
        </w:rPr>
        <w:t xml:space="preserve"> </w:t>
      </w:r>
      <w:r w:rsidRPr="005F3A49">
        <w:rPr>
          <w:lang w:val="uk-UA"/>
        </w:rPr>
        <w:t>статус і майно, повноваження, структуру органу, керівництво, прикінцеві</w:t>
      </w:r>
      <w:r w:rsidR="007824F7" w:rsidRPr="005F3A49">
        <w:rPr>
          <w:lang w:val="uk-UA"/>
        </w:rPr>
        <w:t xml:space="preserve"> </w:t>
      </w:r>
      <w:r w:rsidRPr="005F3A49">
        <w:rPr>
          <w:lang w:val="uk-UA"/>
        </w:rPr>
        <w:t>положення</w:t>
      </w:r>
      <w:r w:rsidR="007824F7" w:rsidRPr="005F3A49">
        <w:rPr>
          <w:lang w:val="uk-UA"/>
        </w:rPr>
        <w:t xml:space="preserve">. </w:t>
      </w:r>
      <w:r w:rsidRPr="005F3A49">
        <w:rPr>
          <w:lang w:val="uk-UA"/>
        </w:rPr>
        <w:t>Розглянемо зміст лише окремих розділів, які, на нашу думку, мають</w:t>
      </w:r>
      <w:r w:rsidR="007824F7" w:rsidRPr="005F3A49">
        <w:rPr>
          <w:lang w:val="uk-UA"/>
        </w:rPr>
        <w:t xml:space="preserve"> </w:t>
      </w:r>
      <w:r w:rsidRPr="005F3A49">
        <w:rPr>
          <w:lang w:val="uk-UA"/>
        </w:rPr>
        <w:t>дискусійний характер з юридичної точки зору</w:t>
      </w:r>
      <w:r w:rsidR="007824F7" w:rsidRPr="005F3A49">
        <w:rPr>
          <w:lang w:val="uk-UA"/>
        </w:rPr>
        <w:t>.</w:t>
      </w:r>
    </w:p>
    <w:p w:rsidR="007824F7" w:rsidRPr="005F3A49" w:rsidRDefault="00801BAC" w:rsidP="007824F7">
      <w:pPr>
        <w:rPr>
          <w:lang w:val="uk-UA"/>
        </w:rPr>
      </w:pPr>
      <w:r w:rsidRPr="005F3A49">
        <w:rPr>
          <w:lang w:val="uk-UA"/>
        </w:rPr>
        <w:t>Загальні положення про орган є важливою частиною акта, в якому визначаються</w:t>
      </w:r>
      <w:r w:rsidR="007824F7" w:rsidRPr="005F3A49">
        <w:rPr>
          <w:lang w:val="uk-UA"/>
        </w:rPr>
        <w:t xml:space="preserve"> </w:t>
      </w:r>
      <w:r w:rsidRPr="005F3A49">
        <w:rPr>
          <w:lang w:val="uk-UA"/>
        </w:rPr>
        <w:t>питання про правонаступництво, підпорядкування, правову основу діяльності й</w:t>
      </w:r>
      <w:r w:rsidR="007824F7" w:rsidRPr="005F3A49">
        <w:rPr>
          <w:lang w:val="uk-UA"/>
        </w:rPr>
        <w:t xml:space="preserve"> </w:t>
      </w:r>
      <w:r w:rsidRPr="005F3A49">
        <w:rPr>
          <w:lang w:val="uk-UA"/>
        </w:rPr>
        <w:t>місцезнаходження</w:t>
      </w:r>
      <w:r w:rsidR="007824F7" w:rsidRPr="005F3A49">
        <w:rPr>
          <w:lang w:val="uk-UA"/>
        </w:rPr>
        <w:t xml:space="preserve">. </w:t>
      </w:r>
      <w:r w:rsidRPr="005F3A49">
        <w:rPr>
          <w:lang w:val="uk-UA"/>
        </w:rPr>
        <w:t>Наступництво прав та обов’язків є необхідною умовою для</w:t>
      </w:r>
      <w:r w:rsidR="007824F7" w:rsidRPr="005F3A49">
        <w:rPr>
          <w:lang w:val="uk-UA"/>
        </w:rPr>
        <w:t xml:space="preserve"> </w:t>
      </w:r>
      <w:r w:rsidRPr="005F3A49">
        <w:rPr>
          <w:lang w:val="uk-UA"/>
        </w:rPr>
        <w:t>цивільно-правової право</w:t>
      </w:r>
      <w:r w:rsidR="007824F7" w:rsidRPr="005F3A49">
        <w:rPr>
          <w:lang w:val="uk-UA"/>
        </w:rPr>
        <w:t xml:space="preserve"> - </w:t>
      </w:r>
      <w:r w:rsidRPr="005F3A49">
        <w:rPr>
          <w:lang w:val="uk-UA"/>
        </w:rPr>
        <w:t>й дієздатності управління</w:t>
      </w:r>
      <w:r w:rsidR="007824F7" w:rsidRPr="005F3A49">
        <w:rPr>
          <w:lang w:val="uk-UA"/>
        </w:rPr>
        <w:t xml:space="preserve"> (</w:t>
      </w:r>
      <w:r w:rsidRPr="005F3A49">
        <w:rPr>
          <w:lang w:val="uk-UA"/>
        </w:rPr>
        <w:t>відділу, департаменту</w:t>
      </w:r>
      <w:r w:rsidR="007824F7" w:rsidRPr="005F3A49">
        <w:rPr>
          <w:lang w:val="uk-UA"/>
        </w:rPr>
        <w:t xml:space="preserve">, </w:t>
      </w:r>
      <w:r w:rsidRPr="005F3A49">
        <w:rPr>
          <w:lang w:val="uk-UA"/>
        </w:rPr>
        <w:t>адміністрації</w:t>
      </w:r>
      <w:r w:rsidR="007824F7" w:rsidRPr="005F3A49">
        <w:rPr>
          <w:lang w:val="uk-UA"/>
        </w:rPr>
        <w:t xml:space="preserve">) </w:t>
      </w:r>
      <w:r w:rsidRPr="005F3A49">
        <w:rPr>
          <w:lang w:val="uk-UA"/>
        </w:rPr>
        <w:t>у разі його реорганізації</w:t>
      </w:r>
      <w:r w:rsidR="007824F7" w:rsidRPr="005F3A49">
        <w:rPr>
          <w:lang w:val="uk-UA"/>
        </w:rPr>
        <w:t xml:space="preserve"> (</w:t>
      </w:r>
      <w:r w:rsidRPr="005F3A49">
        <w:rPr>
          <w:lang w:val="uk-UA"/>
        </w:rPr>
        <w:t>приєднання, перейменування, виділення</w:t>
      </w:r>
      <w:r w:rsidR="007824F7" w:rsidRPr="005F3A49">
        <w:rPr>
          <w:lang w:val="uk-UA"/>
        </w:rPr>
        <w:t xml:space="preserve"> </w:t>
      </w:r>
      <w:r w:rsidRPr="005F3A49">
        <w:rPr>
          <w:lang w:val="uk-UA"/>
        </w:rPr>
        <w:t>тощо</w:t>
      </w:r>
      <w:r w:rsidR="007824F7" w:rsidRPr="005F3A49">
        <w:rPr>
          <w:lang w:val="uk-UA"/>
        </w:rPr>
        <w:t xml:space="preserve">). </w:t>
      </w:r>
      <w:r w:rsidRPr="005F3A49">
        <w:rPr>
          <w:lang w:val="uk-UA"/>
        </w:rPr>
        <w:t>Лише в разі створення нової організаційної структури норма про</w:t>
      </w:r>
      <w:r w:rsidR="007824F7" w:rsidRPr="005F3A49">
        <w:rPr>
          <w:lang w:val="uk-UA"/>
        </w:rPr>
        <w:t xml:space="preserve"> </w:t>
      </w:r>
      <w:r w:rsidRPr="005F3A49">
        <w:rPr>
          <w:lang w:val="uk-UA"/>
        </w:rPr>
        <w:t>правонаступництво не потрібна</w:t>
      </w:r>
      <w:r w:rsidR="007824F7" w:rsidRPr="005F3A49">
        <w:rPr>
          <w:lang w:val="uk-UA"/>
        </w:rPr>
        <w:t>.</w:t>
      </w:r>
    </w:p>
    <w:p w:rsidR="007824F7" w:rsidRPr="005F3A49" w:rsidRDefault="00801BAC" w:rsidP="007824F7">
      <w:pPr>
        <w:rPr>
          <w:lang w:val="uk-UA"/>
        </w:rPr>
      </w:pPr>
      <w:r w:rsidRPr="005F3A49">
        <w:rPr>
          <w:lang w:val="uk-UA"/>
        </w:rPr>
        <w:t>Разом із тим в Україні склалася практика, що рішення, які визначають правовий</w:t>
      </w:r>
      <w:r w:rsidR="007824F7" w:rsidRPr="005F3A49">
        <w:rPr>
          <w:lang w:val="uk-UA"/>
        </w:rPr>
        <w:t xml:space="preserve"> </w:t>
      </w:r>
      <w:r w:rsidRPr="005F3A49">
        <w:rPr>
          <w:lang w:val="uk-UA"/>
        </w:rPr>
        <w:t>статус та організацію роботи органів місцевого самоврядування, приймаються з</w:t>
      </w:r>
      <w:r w:rsidR="007824F7" w:rsidRPr="005F3A49">
        <w:rPr>
          <w:lang w:val="uk-UA"/>
        </w:rPr>
        <w:t xml:space="preserve"> </w:t>
      </w:r>
      <w:r w:rsidRPr="005F3A49">
        <w:rPr>
          <w:lang w:val="uk-UA"/>
        </w:rPr>
        <w:t>обмеженням дії в часі</w:t>
      </w:r>
      <w:r w:rsidR="007824F7" w:rsidRPr="005F3A49">
        <w:rPr>
          <w:lang w:val="uk-UA"/>
        </w:rPr>
        <w:t>.</w:t>
      </w:r>
    </w:p>
    <w:p w:rsidR="007824F7" w:rsidRPr="005F3A49" w:rsidRDefault="00801BAC" w:rsidP="007824F7">
      <w:pPr>
        <w:rPr>
          <w:lang w:val="uk-UA"/>
        </w:rPr>
      </w:pPr>
      <w:r w:rsidRPr="005F3A49">
        <w:rPr>
          <w:lang w:val="uk-UA"/>
        </w:rPr>
        <w:t>Регламент місцевої ради та її виконавчих органів</w:t>
      </w:r>
      <w:r w:rsidR="007824F7" w:rsidRPr="005F3A49">
        <w:rPr>
          <w:lang w:val="uk-UA"/>
        </w:rPr>
        <w:t xml:space="preserve">, </w:t>
      </w:r>
      <w:r w:rsidRPr="005F3A49">
        <w:rPr>
          <w:lang w:val="uk-UA"/>
        </w:rPr>
        <w:t>положення про структурні утворення завжди містять указівку на те, якого</w:t>
      </w:r>
      <w:r w:rsidR="007824F7" w:rsidRPr="005F3A49">
        <w:rPr>
          <w:lang w:val="uk-UA"/>
        </w:rPr>
        <w:t xml:space="preserve"> </w:t>
      </w:r>
      <w:r w:rsidRPr="005F3A49">
        <w:rPr>
          <w:lang w:val="uk-UA"/>
        </w:rPr>
        <w:t>скликання є відповідна рада</w:t>
      </w:r>
      <w:r w:rsidR="007824F7" w:rsidRPr="005F3A49">
        <w:rPr>
          <w:lang w:val="uk-UA"/>
        </w:rPr>
        <w:t xml:space="preserve">. </w:t>
      </w:r>
      <w:r w:rsidRPr="005F3A49">
        <w:rPr>
          <w:lang w:val="uk-UA"/>
        </w:rPr>
        <w:t>Отже, затверджуючи положення про органи</w:t>
      </w:r>
      <w:r w:rsidR="007824F7" w:rsidRPr="005F3A49">
        <w:rPr>
          <w:lang w:val="uk-UA"/>
        </w:rPr>
        <w:t xml:space="preserve"> (</w:t>
      </w:r>
      <w:r w:rsidRPr="005F3A49">
        <w:rPr>
          <w:lang w:val="uk-UA"/>
        </w:rPr>
        <w:t>незалежно</w:t>
      </w:r>
      <w:r w:rsidR="007824F7" w:rsidRPr="005F3A49">
        <w:rPr>
          <w:lang w:val="uk-UA"/>
        </w:rPr>
        <w:t xml:space="preserve"> </w:t>
      </w:r>
      <w:r w:rsidRPr="005F3A49">
        <w:rPr>
          <w:lang w:val="uk-UA"/>
        </w:rPr>
        <w:t>від їх реорганізації</w:t>
      </w:r>
      <w:r w:rsidR="007824F7" w:rsidRPr="005F3A49">
        <w:rPr>
          <w:lang w:val="uk-UA"/>
        </w:rPr>
        <w:t xml:space="preserve">) </w:t>
      </w:r>
      <w:r w:rsidRPr="005F3A49">
        <w:rPr>
          <w:lang w:val="uk-UA"/>
        </w:rPr>
        <w:t>завжди необхідно регулювати наступництво прав та</w:t>
      </w:r>
      <w:r w:rsidR="007824F7" w:rsidRPr="005F3A49">
        <w:rPr>
          <w:lang w:val="uk-UA"/>
        </w:rPr>
        <w:t xml:space="preserve"> </w:t>
      </w:r>
      <w:r w:rsidRPr="005F3A49">
        <w:rPr>
          <w:lang w:val="uk-UA"/>
        </w:rPr>
        <w:t>обов’язків</w:t>
      </w:r>
      <w:r w:rsidR="007824F7" w:rsidRPr="005F3A49">
        <w:rPr>
          <w:lang w:val="uk-UA"/>
        </w:rPr>
        <w:t>.</w:t>
      </w:r>
    </w:p>
    <w:p w:rsidR="007824F7" w:rsidRPr="005F3A49" w:rsidRDefault="00801BAC" w:rsidP="007824F7">
      <w:pPr>
        <w:rPr>
          <w:lang w:val="uk-UA"/>
        </w:rPr>
      </w:pPr>
      <w:r w:rsidRPr="005F3A49">
        <w:rPr>
          <w:lang w:val="uk-UA"/>
        </w:rPr>
        <w:t>Підпорядкування органів також є важливим складником такого акта, бо при цьому</w:t>
      </w:r>
      <w:r w:rsidR="007824F7" w:rsidRPr="005F3A49">
        <w:rPr>
          <w:lang w:val="uk-UA"/>
        </w:rPr>
        <w:t xml:space="preserve"> </w:t>
      </w:r>
      <w:r w:rsidRPr="005F3A49">
        <w:rPr>
          <w:lang w:val="uk-UA"/>
        </w:rPr>
        <w:t>окреслюється взаємовідносини координації й субординації у структурі</w:t>
      </w:r>
      <w:r w:rsidR="007824F7" w:rsidRPr="005F3A49">
        <w:rPr>
          <w:lang w:val="uk-UA"/>
        </w:rPr>
        <w:t xml:space="preserve"> </w:t>
      </w:r>
      <w:r w:rsidRPr="005F3A49">
        <w:rPr>
          <w:lang w:val="uk-UA"/>
        </w:rPr>
        <w:t>муніципального управління</w:t>
      </w:r>
      <w:r w:rsidR="007824F7" w:rsidRPr="005F3A49">
        <w:rPr>
          <w:lang w:val="uk-UA"/>
        </w:rPr>
        <w:t xml:space="preserve">. </w:t>
      </w:r>
      <w:r w:rsidRPr="005F3A49">
        <w:rPr>
          <w:lang w:val="uk-UA"/>
        </w:rPr>
        <w:t>За ст</w:t>
      </w:r>
      <w:r w:rsidR="007824F7" w:rsidRPr="005F3A49">
        <w:rPr>
          <w:lang w:val="uk-UA"/>
        </w:rPr>
        <w:t>.5</w:t>
      </w:r>
      <w:r w:rsidRPr="005F3A49">
        <w:rPr>
          <w:lang w:val="uk-UA"/>
        </w:rPr>
        <w:t>4 Закону відділи, управління та інші</w:t>
      </w:r>
      <w:r w:rsidR="007824F7" w:rsidRPr="005F3A49">
        <w:rPr>
          <w:lang w:val="uk-UA"/>
        </w:rPr>
        <w:t xml:space="preserve"> </w:t>
      </w:r>
      <w:r w:rsidRPr="005F3A49">
        <w:rPr>
          <w:lang w:val="uk-UA"/>
        </w:rPr>
        <w:t>виконавчі органи є підзвітними й підконтрольними раді, яка їх утворила</w:t>
      </w:r>
      <w:r w:rsidR="007824F7" w:rsidRPr="005F3A49">
        <w:rPr>
          <w:lang w:val="uk-UA"/>
        </w:rPr>
        <w:t xml:space="preserve">, </w:t>
      </w:r>
      <w:r w:rsidRPr="005F3A49">
        <w:rPr>
          <w:lang w:val="uk-UA"/>
        </w:rPr>
        <w:t>підпорядкованими її виконавчому комітету, сільському, селищному, міському</w:t>
      </w:r>
      <w:r w:rsidR="007824F7" w:rsidRPr="005F3A49">
        <w:rPr>
          <w:lang w:val="uk-UA"/>
        </w:rPr>
        <w:t xml:space="preserve"> </w:t>
      </w:r>
      <w:r w:rsidRPr="005F3A49">
        <w:rPr>
          <w:lang w:val="uk-UA"/>
        </w:rPr>
        <w:t>голові, голові районної в місті ради</w:t>
      </w:r>
      <w:r w:rsidR="007824F7" w:rsidRPr="005F3A49">
        <w:rPr>
          <w:lang w:val="uk-UA"/>
        </w:rPr>
        <w:t xml:space="preserve">. </w:t>
      </w:r>
      <w:r w:rsidRPr="005F3A49">
        <w:rPr>
          <w:lang w:val="uk-UA"/>
        </w:rPr>
        <w:t>Ця норма забезпечує баланс у діяльності</w:t>
      </w:r>
      <w:r w:rsidR="007824F7" w:rsidRPr="005F3A49">
        <w:rPr>
          <w:lang w:val="uk-UA"/>
        </w:rPr>
        <w:t xml:space="preserve"> </w:t>
      </w:r>
      <w:r w:rsidRPr="005F3A49">
        <w:rPr>
          <w:lang w:val="uk-UA"/>
        </w:rPr>
        <w:t>системи виконавчих органів, закріплює організаційні відносини між її основними</w:t>
      </w:r>
      <w:r w:rsidR="007824F7" w:rsidRPr="005F3A49">
        <w:rPr>
          <w:lang w:val="uk-UA"/>
        </w:rPr>
        <w:t xml:space="preserve"> </w:t>
      </w:r>
      <w:r w:rsidRPr="005F3A49">
        <w:rPr>
          <w:lang w:val="uk-UA"/>
        </w:rPr>
        <w:t>елементами</w:t>
      </w:r>
      <w:r w:rsidR="007824F7" w:rsidRPr="005F3A49">
        <w:rPr>
          <w:lang w:val="uk-UA"/>
        </w:rPr>
        <w:t xml:space="preserve">. </w:t>
      </w:r>
      <w:r w:rsidRPr="005F3A49">
        <w:rPr>
          <w:lang w:val="uk-UA"/>
        </w:rPr>
        <w:t>Як вбачається, цю норму закону потрібно тлумачити буквально і не</w:t>
      </w:r>
      <w:r w:rsidR="007824F7" w:rsidRPr="005F3A49">
        <w:rPr>
          <w:lang w:val="uk-UA"/>
        </w:rPr>
        <w:t xml:space="preserve"> </w:t>
      </w:r>
      <w:r w:rsidRPr="005F3A49">
        <w:rPr>
          <w:lang w:val="uk-UA"/>
        </w:rPr>
        <w:t>поширювати її зміст на випадки забезпечення технологічної сторони процесу</w:t>
      </w:r>
      <w:r w:rsidR="007824F7" w:rsidRPr="005F3A49">
        <w:rPr>
          <w:lang w:val="uk-UA"/>
        </w:rPr>
        <w:t xml:space="preserve"> </w:t>
      </w:r>
      <w:r w:rsidRPr="005F3A49">
        <w:rPr>
          <w:lang w:val="uk-UA"/>
        </w:rPr>
        <w:t>управління</w:t>
      </w:r>
      <w:r w:rsidR="007824F7" w:rsidRPr="005F3A49">
        <w:rPr>
          <w:lang w:val="uk-UA"/>
        </w:rPr>
        <w:t>.</w:t>
      </w:r>
    </w:p>
    <w:p w:rsidR="007824F7" w:rsidRPr="005F3A49" w:rsidRDefault="00801BAC" w:rsidP="007824F7">
      <w:pPr>
        <w:rPr>
          <w:lang w:val="uk-UA"/>
        </w:rPr>
      </w:pPr>
      <w:r w:rsidRPr="005F3A49">
        <w:rPr>
          <w:lang w:val="uk-UA"/>
        </w:rPr>
        <w:t>У законодавстві немає офіційного роз’яснення поняття “підпорядкування</w:t>
      </w:r>
      <w:r w:rsidR="007824F7" w:rsidRPr="005F3A49">
        <w:rPr>
          <w:lang w:val="uk-UA"/>
        </w:rPr>
        <w:t xml:space="preserve">". </w:t>
      </w:r>
      <w:r w:rsidRPr="005F3A49">
        <w:rPr>
          <w:lang w:val="uk-UA"/>
        </w:rPr>
        <w:t>Згадка про нього міститься в Концепції адміністративно-правової реформи в Україні</w:t>
      </w:r>
      <w:r w:rsidR="007824F7" w:rsidRPr="005F3A49">
        <w:rPr>
          <w:lang w:val="uk-UA"/>
        </w:rPr>
        <w:t xml:space="preserve"> [</w:t>
      </w:r>
      <w:r w:rsidRPr="005F3A49">
        <w:rPr>
          <w:lang w:val="uk-UA"/>
        </w:rPr>
        <w:t>4</w:t>
      </w:r>
      <w:r w:rsidR="007824F7" w:rsidRPr="005F3A49">
        <w:rPr>
          <w:lang w:val="uk-UA"/>
        </w:rPr>
        <w:t>],</w:t>
      </w:r>
      <w:r w:rsidRPr="005F3A49">
        <w:rPr>
          <w:lang w:val="uk-UA"/>
        </w:rPr>
        <w:t xml:space="preserve"> де йдеться про те, що підпорядкованість органів влади характеризує, як правило, найвищу організаційну залежність органу нижчого рівня від вищого</w:t>
      </w:r>
      <w:r w:rsidR="007824F7" w:rsidRPr="005F3A49">
        <w:rPr>
          <w:lang w:val="uk-UA"/>
        </w:rPr>
        <w:t xml:space="preserve">. </w:t>
      </w:r>
      <w:r w:rsidRPr="005F3A49">
        <w:rPr>
          <w:lang w:val="uk-UA"/>
        </w:rPr>
        <w:t>Водночас підпорядкованість може мати різні ступені повноти</w:t>
      </w:r>
      <w:r w:rsidR="007824F7" w:rsidRPr="005F3A49">
        <w:rPr>
          <w:lang w:val="uk-UA"/>
        </w:rPr>
        <w:t>.</w:t>
      </w:r>
    </w:p>
    <w:p w:rsidR="007824F7" w:rsidRPr="005F3A49" w:rsidRDefault="00801BAC" w:rsidP="007824F7">
      <w:pPr>
        <w:rPr>
          <w:lang w:val="uk-UA"/>
        </w:rPr>
      </w:pPr>
      <w:r w:rsidRPr="005F3A49">
        <w:rPr>
          <w:lang w:val="uk-UA"/>
        </w:rPr>
        <w:t>Повна підпорядкованість</w:t>
      </w:r>
      <w:r w:rsidR="007824F7" w:rsidRPr="005F3A49">
        <w:rPr>
          <w:lang w:val="uk-UA"/>
        </w:rPr>
        <w:t xml:space="preserve"> (</w:t>
      </w:r>
      <w:r w:rsidRPr="005F3A49">
        <w:rPr>
          <w:lang w:val="uk-UA"/>
        </w:rPr>
        <w:t>підлеглість</w:t>
      </w:r>
      <w:r w:rsidR="007824F7" w:rsidRPr="005F3A49">
        <w:rPr>
          <w:lang w:val="uk-UA"/>
        </w:rPr>
        <w:t xml:space="preserve">) </w:t>
      </w:r>
      <w:r w:rsidRPr="005F3A49">
        <w:rPr>
          <w:lang w:val="uk-UA"/>
        </w:rPr>
        <w:t>передбачає наявність у вищого органу всіх або переважної більшості важелів керуючого впливу, включаючи</w:t>
      </w:r>
      <w:r w:rsidR="007824F7" w:rsidRPr="005F3A49">
        <w:rPr>
          <w:lang w:val="uk-UA"/>
        </w:rPr>
        <w:t>:</w:t>
      </w:r>
    </w:p>
    <w:p w:rsidR="007824F7" w:rsidRPr="005F3A49" w:rsidRDefault="00801BAC" w:rsidP="007824F7">
      <w:pPr>
        <w:rPr>
          <w:lang w:val="uk-UA"/>
        </w:rPr>
      </w:pPr>
      <w:r w:rsidRPr="005F3A49">
        <w:rPr>
          <w:lang w:val="uk-UA"/>
        </w:rPr>
        <w:t>а</w:t>
      </w:r>
      <w:r w:rsidR="007824F7" w:rsidRPr="005F3A49">
        <w:rPr>
          <w:lang w:val="uk-UA"/>
        </w:rPr>
        <w:t xml:space="preserve">) </w:t>
      </w:r>
      <w:r w:rsidRPr="005F3A49">
        <w:rPr>
          <w:lang w:val="uk-UA"/>
        </w:rPr>
        <w:t>вирішення щодо підлеглого органу установчих питань, його правового статусу</w:t>
      </w:r>
      <w:r w:rsidR="007824F7" w:rsidRPr="005F3A49">
        <w:rPr>
          <w:lang w:val="uk-UA"/>
        </w:rPr>
        <w:t>;</w:t>
      </w:r>
    </w:p>
    <w:p w:rsidR="007824F7" w:rsidRPr="005F3A49" w:rsidRDefault="00801BAC" w:rsidP="007824F7">
      <w:pPr>
        <w:rPr>
          <w:lang w:val="uk-UA"/>
        </w:rPr>
      </w:pPr>
      <w:r w:rsidRPr="005F3A49">
        <w:rPr>
          <w:lang w:val="uk-UA"/>
        </w:rPr>
        <w:t>б</w:t>
      </w:r>
      <w:r w:rsidR="007824F7" w:rsidRPr="005F3A49">
        <w:rPr>
          <w:lang w:val="uk-UA"/>
        </w:rPr>
        <w:t xml:space="preserve">) </w:t>
      </w:r>
      <w:r w:rsidRPr="005F3A49">
        <w:rPr>
          <w:lang w:val="uk-UA"/>
        </w:rPr>
        <w:t>вирішення кадрових питань</w:t>
      </w:r>
      <w:r w:rsidR="007824F7" w:rsidRPr="005F3A49">
        <w:rPr>
          <w:lang w:val="uk-UA"/>
        </w:rPr>
        <w:t>;</w:t>
      </w:r>
    </w:p>
    <w:p w:rsidR="007824F7" w:rsidRPr="005F3A49" w:rsidRDefault="00801BAC" w:rsidP="007824F7">
      <w:pPr>
        <w:rPr>
          <w:lang w:val="uk-UA"/>
        </w:rPr>
      </w:pPr>
      <w:r w:rsidRPr="005F3A49">
        <w:rPr>
          <w:lang w:val="uk-UA"/>
        </w:rPr>
        <w:t>в</w:t>
      </w:r>
      <w:r w:rsidR="007824F7" w:rsidRPr="005F3A49">
        <w:rPr>
          <w:lang w:val="uk-UA"/>
        </w:rPr>
        <w:t xml:space="preserve">) </w:t>
      </w:r>
      <w:r w:rsidRPr="005F3A49">
        <w:rPr>
          <w:lang w:val="uk-UA"/>
        </w:rPr>
        <w:t>здійснення контролюючих функцій</w:t>
      </w:r>
      <w:r w:rsidR="007824F7" w:rsidRPr="005F3A49">
        <w:rPr>
          <w:lang w:val="uk-UA"/>
        </w:rPr>
        <w:t>;</w:t>
      </w:r>
    </w:p>
    <w:p w:rsidR="007824F7" w:rsidRPr="005F3A49" w:rsidRDefault="00801BAC" w:rsidP="007824F7">
      <w:pPr>
        <w:rPr>
          <w:lang w:val="uk-UA"/>
        </w:rPr>
      </w:pPr>
      <w:r w:rsidRPr="005F3A49">
        <w:rPr>
          <w:lang w:val="uk-UA"/>
        </w:rPr>
        <w:t>г</w:t>
      </w:r>
      <w:r w:rsidR="007824F7" w:rsidRPr="005F3A49">
        <w:rPr>
          <w:lang w:val="uk-UA"/>
        </w:rPr>
        <w:t xml:space="preserve">) </w:t>
      </w:r>
      <w:r w:rsidRPr="005F3A49">
        <w:rPr>
          <w:lang w:val="uk-UA"/>
        </w:rPr>
        <w:t>отримання звітності</w:t>
      </w:r>
      <w:r w:rsidR="007824F7" w:rsidRPr="005F3A49">
        <w:rPr>
          <w:lang w:val="uk-UA"/>
        </w:rPr>
        <w:t>;</w:t>
      </w:r>
    </w:p>
    <w:p w:rsidR="007824F7" w:rsidRPr="005F3A49" w:rsidRDefault="00801BAC" w:rsidP="007824F7">
      <w:pPr>
        <w:rPr>
          <w:lang w:val="uk-UA"/>
        </w:rPr>
      </w:pPr>
      <w:r w:rsidRPr="005F3A49">
        <w:rPr>
          <w:lang w:val="uk-UA"/>
        </w:rPr>
        <w:t>д</w:t>
      </w:r>
      <w:r w:rsidR="007824F7" w:rsidRPr="005F3A49">
        <w:rPr>
          <w:lang w:val="uk-UA"/>
        </w:rPr>
        <w:t xml:space="preserve">) </w:t>
      </w:r>
      <w:r w:rsidRPr="005F3A49">
        <w:rPr>
          <w:lang w:val="uk-UA"/>
        </w:rPr>
        <w:t>застосування заходів відповідальності та ін</w:t>
      </w:r>
      <w:r w:rsidR="007824F7" w:rsidRPr="005F3A49">
        <w:rPr>
          <w:lang w:val="uk-UA"/>
        </w:rPr>
        <w:t>.</w:t>
      </w:r>
    </w:p>
    <w:p w:rsidR="007824F7" w:rsidRPr="005F3A49" w:rsidRDefault="00801BAC" w:rsidP="007824F7">
      <w:pPr>
        <w:rPr>
          <w:lang w:val="uk-UA"/>
        </w:rPr>
      </w:pPr>
      <w:r w:rsidRPr="005F3A49">
        <w:rPr>
          <w:lang w:val="uk-UA"/>
        </w:rPr>
        <w:t>Підпорядкованість може бути частковою, якщо в організаційних відносинах наявні лише деякі із зазначених важелів</w:t>
      </w:r>
      <w:r w:rsidR="007824F7" w:rsidRPr="005F3A49">
        <w:rPr>
          <w:lang w:val="uk-UA"/>
        </w:rPr>
        <w:t xml:space="preserve">. </w:t>
      </w:r>
      <w:r w:rsidRPr="005F3A49">
        <w:rPr>
          <w:lang w:val="uk-UA"/>
        </w:rPr>
        <w:t>Проте в положеннях про виконавчі органи в м</w:t>
      </w:r>
      <w:r w:rsidR="007824F7" w:rsidRPr="005F3A49">
        <w:rPr>
          <w:lang w:val="uk-UA"/>
        </w:rPr>
        <w:t xml:space="preserve">. </w:t>
      </w:r>
      <w:r w:rsidRPr="005F3A49">
        <w:rPr>
          <w:lang w:val="uk-UA"/>
        </w:rPr>
        <w:t>Харкові норму цього Закону про відносини підпорядкування було розтлумачено більш широко</w:t>
      </w:r>
      <w:r w:rsidR="007824F7" w:rsidRPr="005F3A49">
        <w:rPr>
          <w:lang w:val="uk-UA"/>
        </w:rPr>
        <w:t>.</w:t>
      </w:r>
    </w:p>
    <w:p w:rsidR="007824F7" w:rsidRPr="005F3A49" w:rsidRDefault="00801BAC" w:rsidP="007824F7">
      <w:pPr>
        <w:rPr>
          <w:lang w:val="uk-UA"/>
        </w:rPr>
      </w:pPr>
      <w:r w:rsidRPr="005F3A49">
        <w:rPr>
          <w:lang w:val="uk-UA"/>
        </w:rPr>
        <w:t xml:space="preserve">Одна група виконавчих органів є також підпорядкованою секретареві міської ради, інша </w:t>
      </w:r>
      <w:r w:rsidR="007824F7" w:rsidRPr="005F3A49">
        <w:rPr>
          <w:lang w:val="uk-UA"/>
        </w:rPr>
        <w:t>-</w:t>
      </w:r>
      <w:r w:rsidRPr="005F3A49">
        <w:rPr>
          <w:lang w:val="uk-UA"/>
        </w:rPr>
        <w:t xml:space="preserve"> голові, а за його відсутності </w:t>
      </w:r>
      <w:r w:rsidR="007824F7" w:rsidRPr="005F3A49">
        <w:rPr>
          <w:lang w:val="uk-UA"/>
        </w:rPr>
        <w:t>-</w:t>
      </w:r>
      <w:r w:rsidRPr="005F3A49">
        <w:rPr>
          <w:lang w:val="uk-UA"/>
        </w:rPr>
        <w:t xml:space="preserve"> секретареві</w:t>
      </w:r>
      <w:r w:rsidR="007824F7" w:rsidRPr="005F3A49">
        <w:rPr>
          <w:lang w:val="uk-UA"/>
        </w:rPr>
        <w:t xml:space="preserve">. </w:t>
      </w:r>
      <w:r w:rsidRPr="005F3A49">
        <w:rPr>
          <w:lang w:val="uk-UA"/>
        </w:rPr>
        <w:t>При цьому не робиться посилання на ч</w:t>
      </w:r>
      <w:r w:rsidR="007824F7" w:rsidRPr="005F3A49">
        <w:rPr>
          <w:lang w:val="uk-UA"/>
        </w:rPr>
        <w:t>.1</w:t>
      </w:r>
      <w:r w:rsidRPr="005F3A49">
        <w:rPr>
          <w:lang w:val="uk-UA"/>
        </w:rPr>
        <w:t xml:space="preserve"> ст</w:t>
      </w:r>
      <w:r w:rsidR="007824F7" w:rsidRPr="005F3A49">
        <w:rPr>
          <w:lang w:val="uk-UA"/>
        </w:rPr>
        <w:t>.4</w:t>
      </w:r>
      <w:r w:rsidRPr="005F3A49">
        <w:rPr>
          <w:lang w:val="uk-UA"/>
        </w:rPr>
        <w:t>2 Закону</w:t>
      </w:r>
      <w:r w:rsidR="007824F7" w:rsidRPr="005F3A49">
        <w:rPr>
          <w:lang w:val="uk-UA"/>
        </w:rPr>
        <w:t xml:space="preserve">. </w:t>
      </w:r>
      <w:r w:rsidRPr="005F3A49">
        <w:rPr>
          <w:lang w:val="uk-UA"/>
        </w:rPr>
        <w:t>Крім того, суб’єктом у відносинах підпорядкування зазначаються перший заступник і заступники міського голови з питань діяльності виконавчих органів</w:t>
      </w:r>
      <w:r w:rsidR="007824F7" w:rsidRPr="005F3A49">
        <w:rPr>
          <w:lang w:val="uk-UA"/>
        </w:rPr>
        <w:t>.</w:t>
      </w:r>
    </w:p>
    <w:p w:rsidR="007824F7" w:rsidRPr="005F3A49" w:rsidRDefault="00801BAC" w:rsidP="007824F7">
      <w:pPr>
        <w:rPr>
          <w:lang w:val="uk-UA"/>
        </w:rPr>
      </w:pPr>
      <w:r w:rsidRPr="005F3A49">
        <w:rPr>
          <w:lang w:val="uk-UA"/>
        </w:rPr>
        <w:t>Як бачимо, існування в зазначеному Законі й Законі України “Про службу в органах місцевого самоврядування”</w:t>
      </w:r>
      <w:r w:rsidR="007824F7" w:rsidRPr="005F3A49">
        <w:rPr>
          <w:lang w:val="uk-UA"/>
        </w:rPr>
        <w:t xml:space="preserve"> [</w:t>
      </w:r>
      <w:r w:rsidRPr="005F3A49">
        <w:rPr>
          <w:lang w:val="uk-UA"/>
        </w:rPr>
        <w:t>1</w:t>
      </w:r>
      <w:r w:rsidR="007824F7" w:rsidRPr="005F3A49">
        <w:rPr>
          <w:lang w:val="uk-UA"/>
        </w:rPr>
        <w:t xml:space="preserve">; </w:t>
      </w:r>
      <w:r w:rsidRPr="005F3A49">
        <w:rPr>
          <w:lang w:val="uk-UA"/>
        </w:rPr>
        <w:t>2001</w:t>
      </w:r>
      <w:r w:rsidR="007824F7" w:rsidRPr="005F3A49">
        <w:rPr>
          <w:lang w:val="uk-UA"/>
        </w:rPr>
        <w:t>. -</w:t>
      </w:r>
      <w:r w:rsidRPr="005F3A49">
        <w:rPr>
          <w:lang w:val="uk-UA"/>
        </w:rPr>
        <w:t xml:space="preserve"> № 33</w:t>
      </w:r>
      <w:r w:rsidR="007824F7" w:rsidRPr="005F3A49">
        <w:rPr>
          <w:lang w:val="uk-UA"/>
        </w:rPr>
        <w:t>. -</w:t>
      </w:r>
      <w:r w:rsidRPr="005F3A49">
        <w:rPr>
          <w:lang w:val="uk-UA"/>
        </w:rPr>
        <w:t xml:space="preserve"> Ст</w:t>
      </w:r>
      <w:r w:rsidR="007824F7" w:rsidRPr="005F3A49">
        <w:rPr>
          <w:lang w:val="uk-UA"/>
        </w:rPr>
        <w:t>.1</w:t>
      </w:r>
      <w:r w:rsidRPr="005F3A49">
        <w:rPr>
          <w:lang w:val="uk-UA"/>
        </w:rPr>
        <w:t>75</w:t>
      </w:r>
      <w:r w:rsidR="007824F7" w:rsidRPr="005F3A49">
        <w:rPr>
          <w:lang w:val="uk-UA"/>
        </w:rPr>
        <w:t xml:space="preserve">] </w:t>
      </w:r>
      <w:r w:rsidRPr="005F3A49">
        <w:rPr>
          <w:lang w:val="uk-UA"/>
        </w:rPr>
        <w:t>посади заступника голови з питань діяльності виконавчих органів характеризує місце заступників голови у структурі місцевої ради</w:t>
      </w:r>
      <w:r w:rsidR="007824F7" w:rsidRPr="005F3A49">
        <w:rPr>
          <w:lang w:val="uk-UA"/>
        </w:rPr>
        <w:t xml:space="preserve">. </w:t>
      </w:r>
      <w:r w:rsidRPr="005F3A49">
        <w:rPr>
          <w:lang w:val="uk-UA"/>
        </w:rPr>
        <w:t>Останні реалізують окремі права й обов’язки голови, що становлять похідні правомочності від загальних його повноважень</w:t>
      </w:r>
      <w:r w:rsidR="007824F7" w:rsidRPr="005F3A49">
        <w:rPr>
          <w:lang w:val="uk-UA"/>
        </w:rPr>
        <w:t xml:space="preserve"> (</w:t>
      </w:r>
      <w:r w:rsidRPr="005F3A49">
        <w:rPr>
          <w:lang w:val="uk-UA"/>
        </w:rPr>
        <w:t>“організація”, “вирішення питань</w:t>
      </w:r>
      <w:r w:rsidR="007824F7" w:rsidRPr="005F3A49">
        <w:rPr>
          <w:lang w:val="uk-UA"/>
        </w:rPr>
        <w:t xml:space="preserve">", </w:t>
      </w:r>
      <w:r w:rsidRPr="005F3A49">
        <w:rPr>
          <w:lang w:val="uk-UA"/>
        </w:rPr>
        <w:t>“забезпечення</w:t>
      </w:r>
      <w:r w:rsidR="007824F7" w:rsidRPr="005F3A49">
        <w:rPr>
          <w:lang w:val="uk-UA"/>
        </w:rPr>
        <w:t xml:space="preserve">", </w:t>
      </w:r>
      <w:r w:rsidRPr="005F3A49">
        <w:rPr>
          <w:lang w:val="uk-UA"/>
        </w:rPr>
        <w:t>“сприяння”</w:t>
      </w:r>
      <w:r w:rsidR="007824F7" w:rsidRPr="005F3A49">
        <w:rPr>
          <w:lang w:val="uk-UA"/>
        </w:rPr>
        <w:t>).</w:t>
      </w:r>
    </w:p>
    <w:p w:rsidR="007824F7" w:rsidRPr="005F3A49" w:rsidRDefault="00801BAC" w:rsidP="007824F7">
      <w:pPr>
        <w:rPr>
          <w:lang w:val="uk-UA"/>
        </w:rPr>
      </w:pPr>
      <w:r w:rsidRPr="005F3A49">
        <w:rPr>
          <w:lang w:val="uk-UA"/>
        </w:rPr>
        <w:t>Установленням посад заступників, діяльність яких окреслено виключно питаннями виконавчих органів, законодавець обмежив випадки фактичної заміни діяльності обраної посадової особи</w:t>
      </w:r>
      <w:r w:rsidR="007824F7" w:rsidRPr="005F3A49">
        <w:rPr>
          <w:lang w:val="uk-UA"/>
        </w:rPr>
        <w:t xml:space="preserve">. </w:t>
      </w:r>
      <w:r w:rsidRPr="005F3A49">
        <w:rPr>
          <w:lang w:val="uk-UA"/>
        </w:rPr>
        <w:t>У разі дострокового припинення повноважень сільського, селищного, міського голови чи неможливості їх виконання ним, ці повноваження переходять до секретаря відповідної сільської, селищної, міської ради, який тимчасово їх здійснює до моменту вступу на посаду новообраного голови відповідно до закону</w:t>
      </w:r>
      <w:r w:rsidR="007824F7" w:rsidRPr="005F3A49">
        <w:rPr>
          <w:lang w:val="uk-UA"/>
        </w:rPr>
        <w:t>.</w:t>
      </w:r>
    </w:p>
    <w:p w:rsidR="007824F7" w:rsidRPr="005F3A49" w:rsidRDefault="00801BAC" w:rsidP="007824F7">
      <w:pPr>
        <w:rPr>
          <w:lang w:val="uk-UA"/>
        </w:rPr>
      </w:pPr>
      <w:r w:rsidRPr="005F3A49">
        <w:rPr>
          <w:lang w:val="uk-UA"/>
        </w:rPr>
        <w:t>Повноваження секретаря місцевої ради визначені у ст</w:t>
      </w:r>
      <w:r w:rsidR="007824F7" w:rsidRPr="005F3A49">
        <w:rPr>
          <w:lang w:val="uk-UA"/>
        </w:rPr>
        <w:t>.5</w:t>
      </w:r>
      <w:r w:rsidRPr="005F3A49">
        <w:rPr>
          <w:lang w:val="uk-UA"/>
        </w:rPr>
        <w:t>0 Закону</w:t>
      </w:r>
      <w:r w:rsidR="007824F7" w:rsidRPr="005F3A49">
        <w:rPr>
          <w:lang w:val="uk-UA"/>
        </w:rPr>
        <w:t xml:space="preserve">. </w:t>
      </w:r>
      <w:r w:rsidRPr="005F3A49">
        <w:rPr>
          <w:lang w:val="uk-UA"/>
        </w:rPr>
        <w:t>Їх</w:t>
      </w:r>
      <w:r w:rsidR="007824F7" w:rsidRPr="005F3A49">
        <w:rPr>
          <w:lang w:val="uk-UA"/>
        </w:rPr>
        <w:t xml:space="preserve"> </w:t>
      </w:r>
      <w:r w:rsidRPr="005F3A49">
        <w:rPr>
          <w:lang w:val="uk-UA"/>
        </w:rPr>
        <w:t>характеристика дає підстави стверджувати, що реалізація прав та обов’язків</w:t>
      </w:r>
      <w:r w:rsidR="007824F7" w:rsidRPr="005F3A49">
        <w:rPr>
          <w:lang w:val="uk-UA"/>
        </w:rPr>
        <w:t xml:space="preserve"> </w:t>
      </w:r>
      <w:r w:rsidRPr="005F3A49">
        <w:rPr>
          <w:lang w:val="uk-UA"/>
        </w:rPr>
        <w:t>секретаря спрямована на забезпечення діяльності представницького органу</w:t>
      </w:r>
      <w:r w:rsidR="007824F7" w:rsidRPr="005F3A49">
        <w:rPr>
          <w:lang w:val="uk-UA"/>
        </w:rPr>
        <w:t xml:space="preserve">, </w:t>
      </w:r>
      <w:r w:rsidRPr="005F3A49">
        <w:rPr>
          <w:lang w:val="uk-UA"/>
        </w:rPr>
        <w:t>постійних комісій і депутатів ради</w:t>
      </w:r>
      <w:r w:rsidR="007824F7" w:rsidRPr="005F3A49">
        <w:rPr>
          <w:lang w:val="uk-UA"/>
        </w:rPr>
        <w:t>.</w:t>
      </w:r>
    </w:p>
    <w:p w:rsidR="007824F7" w:rsidRPr="005F3A49" w:rsidRDefault="00801BAC" w:rsidP="007824F7">
      <w:pPr>
        <w:rPr>
          <w:lang w:val="uk-UA"/>
        </w:rPr>
      </w:pPr>
      <w:r w:rsidRPr="005F3A49">
        <w:rPr>
          <w:lang w:val="uk-UA"/>
        </w:rPr>
        <w:t>Виходячи з цього, можна вести мову про</w:t>
      </w:r>
      <w:r w:rsidR="007824F7" w:rsidRPr="005F3A49">
        <w:rPr>
          <w:lang w:val="uk-UA"/>
        </w:rPr>
        <w:t xml:space="preserve"> </w:t>
      </w:r>
      <w:r w:rsidRPr="005F3A49">
        <w:rPr>
          <w:lang w:val="uk-UA"/>
        </w:rPr>
        <w:t>часткове підпорядкування лише окремих виконавчих органів, що виконують апаратні</w:t>
      </w:r>
      <w:r w:rsidR="007824F7" w:rsidRPr="005F3A49">
        <w:rPr>
          <w:lang w:val="uk-UA"/>
        </w:rPr>
        <w:t xml:space="preserve"> </w:t>
      </w:r>
      <w:r w:rsidRPr="005F3A49">
        <w:rPr>
          <w:lang w:val="uk-UA"/>
        </w:rPr>
        <w:t>функції ради</w:t>
      </w:r>
      <w:r w:rsidR="007824F7" w:rsidRPr="005F3A49">
        <w:rPr>
          <w:lang w:val="uk-UA"/>
        </w:rPr>
        <w:t xml:space="preserve">. </w:t>
      </w:r>
      <w:r w:rsidRPr="005F3A49">
        <w:rPr>
          <w:lang w:val="uk-UA"/>
        </w:rPr>
        <w:t>Більше того, така підлеглість має бути чітко окреслена шляхом</w:t>
      </w:r>
      <w:r w:rsidR="007824F7" w:rsidRPr="005F3A49">
        <w:rPr>
          <w:lang w:val="uk-UA"/>
        </w:rPr>
        <w:t xml:space="preserve"> </w:t>
      </w:r>
      <w:r w:rsidRPr="005F3A49">
        <w:rPr>
          <w:lang w:val="uk-UA"/>
        </w:rPr>
        <w:t>установлення прав, про які йшлося вище</w:t>
      </w:r>
      <w:r w:rsidR="007824F7" w:rsidRPr="005F3A49">
        <w:rPr>
          <w:lang w:val="uk-UA"/>
        </w:rPr>
        <w:t xml:space="preserve">. </w:t>
      </w:r>
      <w:r w:rsidRPr="005F3A49">
        <w:rPr>
          <w:lang w:val="uk-UA"/>
        </w:rPr>
        <w:t>“У разі відсутності</w:t>
      </w:r>
      <w:r w:rsidR="007824F7" w:rsidRPr="005F3A49">
        <w:rPr>
          <w:lang w:val="uk-UA"/>
        </w:rPr>
        <w:t xml:space="preserve">" </w:t>
      </w:r>
      <w:r w:rsidRPr="005F3A49">
        <w:rPr>
          <w:lang w:val="uk-UA"/>
        </w:rPr>
        <w:t>й “у разі</w:t>
      </w:r>
      <w:r w:rsidR="007824F7" w:rsidRPr="005F3A49">
        <w:rPr>
          <w:lang w:val="uk-UA"/>
        </w:rPr>
        <w:t xml:space="preserve"> </w:t>
      </w:r>
      <w:r w:rsidRPr="005F3A49">
        <w:rPr>
          <w:lang w:val="uk-UA"/>
        </w:rPr>
        <w:t xml:space="preserve">дострокового припинення повноважень чи неможливості” </w:t>
      </w:r>
      <w:r w:rsidR="007824F7" w:rsidRPr="005F3A49">
        <w:rPr>
          <w:lang w:val="uk-UA"/>
        </w:rPr>
        <w:t>-</w:t>
      </w:r>
      <w:r w:rsidRPr="005F3A49">
        <w:rPr>
          <w:lang w:val="uk-UA"/>
        </w:rPr>
        <w:t xml:space="preserve"> це різні категорії </w:t>
      </w:r>
      <w:r w:rsidR="007824F7" w:rsidRPr="005F3A49">
        <w:rPr>
          <w:lang w:val="uk-UA"/>
        </w:rPr>
        <w:t>-</w:t>
      </w:r>
      <w:r w:rsidRPr="005F3A49">
        <w:rPr>
          <w:lang w:val="uk-UA"/>
        </w:rPr>
        <w:t xml:space="preserve"> як</w:t>
      </w:r>
      <w:r w:rsidR="007824F7" w:rsidRPr="005F3A49">
        <w:rPr>
          <w:lang w:val="uk-UA"/>
        </w:rPr>
        <w:t xml:space="preserve"> </w:t>
      </w:r>
      <w:r w:rsidRPr="005F3A49">
        <w:rPr>
          <w:lang w:val="uk-UA"/>
        </w:rPr>
        <w:t>семантично, так і за юридичним навантаженням</w:t>
      </w:r>
      <w:r w:rsidR="007824F7" w:rsidRPr="005F3A49">
        <w:rPr>
          <w:lang w:val="uk-UA"/>
        </w:rPr>
        <w:t xml:space="preserve">. </w:t>
      </w:r>
      <w:r w:rsidRPr="005F3A49">
        <w:rPr>
          <w:lang w:val="uk-UA"/>
        </w:rPr>
        <w:t>Ось чому їх ототожнення й</w:t>
      </w:r>
      <w:r w:rsidR="007824F7" w:rsidRPr="005F3A49">
        <w:rPr>
          <w:lang w:val="uk-UA"/>
        </w:rPr>
        <w:t xml:space="preserve"> </w:t>
      </w:r>
      <w:r w:rsidRPr="005F3A49">
        <w:rPr>
          <w:lang w:val="uk-UA"/>
        </w:rPr>
        <w:t>закріплення в положеннях є порушенням чинного законодавства України</w:t>
      </w:r>
      <w:r w:rsidR="007824F7" w:rsidRPr="005F3A49">
        <w:rPr>
          <w:lang w:val="uk-UA"/>
        </w:rPr>
        <w:t>.</w:t>
      </w:r>
    </w:p>
    <w:p w:rsidR="007824F7" w:rsidRPr="005F3A49" w:rsidRDefault="00801BAC" w:rsidP="007824F7">
      <w:pPr>
        <w:rPr>
          <w:lang w:val="uk-UA"/>
        </w:rPr>
      </w:pPr>
      <w:r w:rsidRPr="005F3A49">
        <w:rPr>
          <w:lang w:val="uk-UA"/>
        </w:rPr>
        <w:t>Правова основа функціонування за їх видовою ознакою актів також закріплена Законом</w:t>
      </w:r>
      <w:r w:rsidR="007824F7" w:rsidRPr="005F3A49">
        <w:rPr>
          <w:lang w:val="uk-UA"/>
        </w:rPr>
        <w:t xml:space="preserve"> (</w:t>
      </w:r>
      <w:r w:rsidRPr="005F3A49">
        <w:rPr>
          <w:lang w:val="uk-UA"/>
        </w:rPr>
        <w:t>ст</w:t>
      </w:r>
      <w:r w:rsidR="007824F7" w:rsidRPr="005F3A49">
        <w:rPr>
          <w:lang w:val="uk-UA"/>
        </w:rPr>
        <w:t>.2</w:t>
      </w:r>
      <w:r w:rsidRPr="005F3A49">
        <w:rPr>
          <w:lang w:val="uk-UA"/>
        </w:rPr>
        <w:t>4</w:t>
      </w:r>
      <w:r w:rsidR="007824F7" w:rsidRPr="005F3A49">
        <w:rPr>
          <w:lang w:val="uk-UA"/>
        </w:rPr>
        <w:t xml:space="preserve">): </w:t>
      </w:r>
      <w:r w:rsidRPr="005F3A49">
        <w:rPr>
          <w:lang w:val="uk-UA"/>
        </w:rPr>
        <w:t xml:space="preserve">органи місцевого самоврядування та їх посадові особи діють лише на підставі, в межах повноважень та у спосіб, що передбачені Конституцією й законами України, у своїй діяльності керуються ними, актами Президента, Кабінету Міністрів України, а в Автономній Республіці Крим </w:t>
      </w:r>
      <w:r w:rsidR="007824F7" w:rsidRPr="005F3A49">
        <w:rPr>
          <w:lang w:val="uk-UA"/>
        </w:rPr>
        <w:t>-</w:t>
      </w:r>
      <w:r w:rsidRPr="005F3A49">
        <w:rPr>
          <w:lang w:val="uk-UA"/>
        </w:rPr>
        <w:t xml:space="preserve"> також нормативно-правовими актами Верховної Ради й Ради міністрів АРК, прийнятими в межах їхньої компетенції</w:t>
      </w:r>
      <w:r w:rsidR="007824F7" w:rsidRPr="005F3A49">
        <w:rPr>
          <w:lang w:val="uk-UA"/>
        </w:rPr>
        <w:t>.</w:t>
      </w:r>
    </w:p>
    <w:p w:rsidR="007824F7" w:rsidRPr="005F3A49" w:rsidRDefault="00801BAC" w:rsidP="007824F7">
      <w:pPr>
        <w:rPr>
          <w:lang w:val="uk-UA"/>
        </w:rPr>
      </w:pPr>
      <w:r w:rsidRPr="005F3A49">
        <w:rPr>
          <w:lang w:val="uk-UA"/>
        </w:rPr>
        <w:t>Зазначена норма забезпечує автономність діяльності органів місцевого самоврядування, неможливість втручання інших суб’єктів владних відносин</w:t>
      </w:r>
      <w:r w:rsidR="007824F7" w:rsidRPr="005F3A49">
        <w:rPr>
          <w:lang w:val="uk-UA"/>
        </w:rPr>
        <w:t xml:space="preserve">. </w:t>
      </w:r>
      <w:r w:rsidRPr="005F3A49">
        <w:rPr>
          <w:lang w:val="uk-UA"/>
        </w:rPr>
        <w:t>Правові акти центральних органів виконавчої влади, місцевих державних адміністрацій мають рекомендаційний характер, якщо інше прямо не встановлено законом, актами Президента або Уряду</w:t>
      </w:r>
      <w:r w:rsidR="007824F7" w:rsidRPr="005F3A49">
        <w:rPr>
          <w:lang w:val="uk-UA"/>
        </w:rPr>
        <w:t>.</w:t>
      </w:r>
    </w:p>
    <w:p w:rsidR="007824F7" w:rsidRPr="005F3A49" w:rsidRDefault="00801BAC" w:rsidP="007824F7">
      <w:pPr>
        <w:rPr>
          <w:lang w:val="uk-UA"/>
        </w:rPr>
      </w:pPr>
      <w:r w:rsidRPr="005F3A49">
        <w:rPr>
          <w:lang w:val="uk-UA"/>
        </w:rPr>
        <w:t>Включення до переліку рішень органів державної влади ще й постанов Верховної Ради України, обмежує самостійність у діяльності органів самоврядування</w:t>
      </w:r>
      <w:r w:rsidR="007824F7" w:rsidRPr="005F3A49">
        <w:rPr>
          <w:lang w:val="uk-UA"/>
        </w:rPr>
        <w:t>.</w:t>
      </w:r>
    </w:p>
    <w:p w:rsidR="007824F7" w:rsidRPr="005F3A49" w:rsidRDefault="00801BAC" w:rsidP="007824F7">
      <w:pPr>
        <w:rPr>
          <w:lang w:val="uk-UA"/>
        </w:rPr>
      </w:pPr>
      <w:r w:rsidRPr="005F3A49">
        <w:rPr>
          <w:lang w:val="uk-UA"/>
        </w:rPr>
        <w:t>Розділ про юридичний статус і майно має місце в положеннях про виконавчі органи, які є юридичними особами</w:t>
      </w:r>
      <w:r w:rsidR="007824F7" w:rsidRPr="005F3A49">
        <w:rPr>
          <w:lang w:val="uk-UA"/>
        </w:rPr>
        <w:t xml:space="preserve">. </w:t>
      </w:r>
      <w:r w:rsidRPr="005F3A49">
        <w:rPr>
          <w:lang w:val="uk-UA"/>
        </w:rPr>
        <w:t>Це норми, що закріплюють можливості ведіння самостійного балансу, відкриття реєстраційних рахунків в установах Державного казначейства України й у межах своїх повноважень укладати від свого імені договори й угоди з юридичними та фізичними особами, мати майнові й особисті немайнові права, нести обов’язки, бути позивачем або відповідачем у судах</w:t>
      </w:r>
      <w:r w:rsidR="007824F7" w:rsidRPr="005F3A49">
        <w:rPr>
          <w:lang w:val="uk-UA"/>
        </w:rPr>
        <w:t xml:space="preserve">. </w:t>
      </w:r>
      <w:r w:rsidRPr="005F3A49">
        <w:rPr>
          <w:lang w:val="uk-UA"/>
        </w:rPr>
        <w:t>Крім того, передбачаються атрибути юридичної особи, а також режим володіння комунальним майном</w:t>
      </w:r>
      <w:r w:rsidR="007824F7" w:rsidRPr="005F3A49">
        <w:rPr>
          <w:lang w:val="uk-UA"/>
        </w:rPr>
        <w:t xml:space="preserve"> (</w:t>
      </w:r>
      <w:r w:rsidRPr="005F3A49">
        <w:rPr>
          <w:lang w:val="uk-UA"/>
        </w:rPr>
        <w:t>оперативне управління</w:t>
      </w:r>
      <w:r w:rsidR="007824F7" w:rsidRPr="005F3A49">
        <w:rPr>
          <w:lang w:val="uk-UA"/>
        </w:rPr>
        <w:t>).</w:t>
      </w:r>
    </w:p>
    <w:p w:rsidR="007824F7" w:rsidRPr="005F3A49" w:rsidRDefault="00801BAC" w:rsidP="007824F7">
      <w:pPr>
        <w:rPr>
          <w:lang w:val="uk-UA"/>
        </w:rPr>
      </w:pPr>
      <w:r w:rsidRPr="005F3A49">
        <w:rPr>
          <w:lang w:val="uk-UA"/>
        </w:rPr>
        <w:t>Кількість виконавчих органів окремих територіальних громад може набувати значного числа</w:t>
      </w:r>
      <w:r w:rsidR="007824F7" w:rsidRPr="005F3A49">
        <w:rPr>
          <w:lang w:val="uk-UA"/>
        </w:rPr>
        <w:t xml:space="preserve">. </w:t>
      </w:r>
      <w:r w:rsidRPr="005F3A49">
        <w:rPr>
          <w:lang w:val="uk-UA"/>
        </w:rPr>
        <w:t>Для організації управління за лінійним, функціональним, лінійно-функціональним принципами створюються органи, що мають багатофункціональний, міжгалузевий напрямок діяльності</w:t>
      </w:r>
      <w:r w:rsidR="007824F7" w:rsidRPr="005F3A49">
        <w:rPr>
          <w:lang w:val="uk-UA"/>
        </w:rPr>
        <w:t xml:space="preserve"> (</w:t>
      </w:r>
      <w:r w:rsidRPr="005F3A49">
        <w:rPr>
          <w:lang w:val="uk-UA"/>
        </w:rPr>
        <w:t>головні управління, департаменти</w:t>
      </w:r>
      <w:r w:rsidR="007824F7" w:rsidRPr="005F3A49">
        <w:rPr>
          <w:lang w:val="uk-UA"/>
        </w:rPr>
        <w:t>).</w:t>
      </w:r>
    </w:p>
    <w:p w:rsidR="007824F7" w:rsidRPr="005F3A49" w:rsidRDefault="00801BAC" w:rsidP="007824F7">
      <w:pPr>
        <w:rPr>
          <w:lang w:val="uk-UA"/>
        </w:rPr>
      </w:pPr>
      <w:r w:rsidRPr="005F3A49">
        <w:rPr>
          <w:lang w:val="uk-UA"/>
        </w:rPr>
        <w:t>У свою чергу, до їх структури входять відділи й управління, що здійснюють певний напрямок діяльності</w:t>
      </w:r>
      <w:r w:rsidR="007824F7" w:rsidRPr="005F3A49">
        <w:rPr>
          <w:lang w:val="uk-UA"/>
        </w:rPr>
        <w:t xml:space="preserve">. </w:t>
      </w:r>
      <w:r w:rsidRPr="005F3A49">
        <w:rPr>
          <w:lang w:val="uk-UA"/>
        </w:rPr>
        <w:t>Незалежно від цього вони наділяються правами юридичної особи</w:t>
      </w:r>
      <w:r w:rsidR="007824F7" w:rsidRPr="005F3A49">
        <w:rPr>
          <w:lang w:val="uk-UA"/>
        </w:rPr>
        <w:t>.</w:t>
      </w:r>
    </w:p>
    <w:p w:rsidR="007824F7" w:rsidRPr="005F3A49" w:rsidRDefault="00801BAC" w:rsidP="007824F7">
      <w:pPr>
        <w:rPr>
          <w:lang w:val="uk-UA"/>
        </w:rPr>
      </w:pPr>
      <w:r w:rsidRPr="005F3A49">
        <w:rPr>
          <w:lang w:val="uk-UA"/>
        </w:rPr>
        <w:t xml:space="preserve">Окремі вчені вважають, що входження однієї юридичної особи до складу іншої створює непрозору систему взаємовідносин, перешкоджає викриттю осіб, які звинувачуються в порушеннях, притягненню їх до відповідальності, і як результат </w:t>
      </w:r>
      <w:r w:rsidR="007824F7" w:rsidRPr="005F3A49">
        <w:rPr>
          <w:lang w:val="uk-UA"/>
        </w:rPr>
        <w:t>-</w:t>
      </w:r>
      <w:r w:rsidRPr="005F3A49">
        <w:rPr>
          <w:lang w:val="uk-UA"/>
        </w:rPr>
        <w:t xml:space="preserve"> не сприяє контролю територіальної громади за діяльністю виконавчих органів</w:t>
      </w:r>
      <w:r w:rsidR="007824F7" w:rsidRPr="005F3A49">
        <w:rPr>
          <w:lang w:val="uk-UA"/>
        </w:rPr>
        <w:t xml:space="preserve"> [</w:t>
      </w:r>
      <w:r w:rsidRPr="005F3A49">
        <w:rPr>
          <w:lang w:val="uk-UA"/>
        </w:rPr>
        <w:t>10, с</w:t>
      </w:r>
      <w:r w:rsidR="007824F7" w:rsidRPr="005F3A49">
        <w:rPr>
          <w:lang w:val="uk-UA"/>
        </w:rPr>
        <w:t>.2</w:t>
      </w:r>
      <w:r w:rsidRPr="005F3A49">
        <w:rPr>
          <w:lang w:val="uk-UA"/>
        </w:rPr>
        <w:t>42</w:t>
      </w:r>
      <w:r w:rsidR="007824F7" w:rsidRPr="005F3A49">
        <w:rPr>
          <w:lang w:val="uk-UA"/>
        </w:rPr>
        <w:t>].</w:t>
      </w:r>
    </w:p>
    <w:p w:rsidR="007824F7" w:rsidRPr="005F3A49" w:rsidRDefault="00801BAC" w:rsidP="007824F7">
      <w:pPr>
        <w:rPr>
          <w:lang w:val="uk-UA"/>
        </w:rPr>
      </w:pPr>
      <w:r w:rsidRPr="005F3A49">
        <w:rPr>
          <w:lang w:val="uk-UA"/>
        </w:rPr>
        <w:t>Однак практично всі органи влади побудовані за такими принципами</w:t>
      </w:r>
      <w:r w:rsidR="007824F7" w:rsidRPr="005F3A49">
        <w:rPr>
          <w:lang w:val="uk-UA"/>
        </w:rPr>
        <w:t xml:space="preserve">. </w:t>
      </w:r>
      <w:r w:rsidRPr="005F3A49">
        <w:rPr>
          <w:lang w:val="uk-UA"/>
        </w:rPr>
        <w:t>Для публічних юридичних осіб не заборонено створювати у своїй структурі інші, зі статусом юридичної особи</w:t>
      </w:r>
      <w:r w:rsidR="007824F7" w:rsidRPr="005F3A49">
        <w:rPr>
          <w:lang w:val="uk-UA"/>
        </w:rPr>
        <w:t xml:space="preserve">. </w:t>
      </w:r>
      <w:r w:rsidRPr="005F3A49">
        <w:rPr>
          <w:lang w:val="uk-UA"/>
        </w:rPr>
        <w:t>У той же час, відокремленість за змістом і формою дає можливість органу діяти незалежно в межах своїх повноважень</w:t>
      </w:r>
      <w:r w:rsidR="007824F7" w:rsidRPr="005F3A49">
        <w:rPr>
          <w:lang w:val="uk-UA"/>
        </w:rPr>
        <w:t xml:space="preserve">. </w:t>
      </w:r>
      <w:r w:rsidRPr="005F3A49">
        <w:rPr>
          <w:lang w:val="uk-UA"/>
        </w:rPr>
        <w:t>Проблема притягнення до відповідальності більшою мірою залежить від належної змістовної організації органу, визначення через функції й компетенцію його місця й ролі, виключності його повноважень</w:t>
      </w:r>
      <w:r w:rsidR="007824F7" w:rsidRPr="005F3A49">
        <w:rPr>
          <w:lang w:val="uk-UA"/>
        </w:rPr>
        <w:t>.</w:t>
      </w:r>
    </w:p>
    <w:p w:rsidR="007824F7" w:rsidRPr="005F3A49" w:rsidRDefault="00801BAC" w:rsidP="007824F7">
      <w:pPr>
        <w:rPr>
          <w:lang w:val="uk-UA"/>
        </w:rPr>
      </w:pPr>
      <w:r w:rsidRPr="005F3A49">
        <w:rPr>
          <w:lang w:val="uk-UA"/>
        </w:rPr>
        <w:t>Найбільшим за обсягом є розділ про повноваження виконавчих органів, у якому ньому передбачаються права й обов’язки, що мають місце в чинному законодавстві</w:t>
      </w:r>
      <w:r w:rsidR="007824F7" w:rsidRPr="005F3A49">
        <w:rPr>
          <w:lang w:val="uk-UA"/>
        </w:rPr>
        <w:t xml:space="preserve">. </w:t>
      </w:r>
      <w:r w:rsidRPr="005F3A49">
        <w:rPr>
          <w:lang w:val="uk-UA"/>
        </w:rPr>
        <w:t>Також ця частина містить повноваження, що є похідними від загальних управлінських функцій</w:t>
      </w:r>
      <w:r w:rsidR="007824F7" w:rsidRPr="005F3A49">
        <w:rPr>
          <w:lang w:val="uk-UA"/>
        </w:rPr>
        <w:t xml:space="preserve">. </w:t>
      </w:r>
      <w:r w:rsidRPr="005F3A49">
        <w:rPr>
          <w:lang w:val="uk-UA"/>
        </w:rPr>
        <w:t>Закріплення зазначених елементів правового статусу мають різне значення для діяльності певної адміністративної структури</w:t>
      </w:r>
      <w:r w:rsidR="007824F7" w:rsidRPr="005F3A49">
        <w:rPr>
          <w:lang w:val="uk-UA"/>
        </w:rPr>
        <w:t xml:space="preserve">. </w:t>
      </w:r>
      <w:r w:rsidRPr="005F3A49">
        <w:rPr>
          <w:lang w:val="uk-UA"/>
        </w:rPr>
        <w:t>Так, якщо йдеться про допоміжний або функціональний орган місцевої ради, повноваження мають складати виключний перелік, у той час як зробити це для галузевих органів управління практично неможливо</w:t>
      </w:r>
      <w:r w:rsidR="007824F7" w:rsidRPr="005F3A49">
        <w:rPr>
          <w:lang w:val="uk-UA"/>
        </w:rPr>
        <w:t>.</w:t>
      </w:r>
    </w:p>
    <w:p w:rsidR="007824F7" w:rsidRPr="005F3A49" w:rsidRDefault="00801BAC" w:rsidP="007824F7">
      <w:pPr>
        <w:rPr>
          <w:lang w:val="uk-UA"/>
        </w:rPr>
      </w:pPr>
      <w:r w:rsidRPr="005F3A49">
        <w:rPr>
          <w:lang w:val="uk-UA"/>
        </w:rPr>
        <w:t>Компетенція галузевих відділів та управлінь, як правило, постійно змінюється, уточнюється, доповнюється законодавчими актами</w:t>
      </w:r>
      <w:r w:rsidR="007824F7" w:rsidRPr="005F3A49">
        <w:rPr>
          <w:lang w:val="uk-UA"/>
        </w:rPr>
        <w:t xml:space="preserve">. </w:t>
      </w:r>
      <w:r w:rsidRPr="005F3A49">
        <w:rPr>
          <w:lang w:val="uk-UA"/>
        </w:rPr>
        <w:t>Провести фіксацію компетенції відповідних галузевих органів не тільки неможливо, а й недоцільно</w:t>
      </w:r>
      <w:r w:rsidR="007824F7" w:rsidRPr="005F3A49">
        <w:rPr>
          <w:lang w:val="uk-UA"/>
        </w:rPr>
        <w:t xml:space="preserve">. </w:t>
      </w:r>
      <w:r w:rsidRPr="005F3A49">
        <w:rPr>
          <w:lang w:val="uk-UA"/>
        </w:rPr>
        <w:t>Тому їх повноваження не містять виключного переліку, а забезпечення виконання прав та обов’язків у відповідній сфері місцевого господарства провадиться за допомогою закріплення мети, завдань, функцій і предметів відання певного органу</w:t>
      </w:r>
      <w:r w:rsidR="007824F7" w:rsidRPr="005F3A49">
        <w:rPr>
          <w:lang w:val="uk-UA"/>
        </w:rPr>
        <w:t>.</w:t>
      </w:r>
    </w:p>
    <w:p w:rsidR="007824F7" w:rsidRPr="005F3A49" w:rsidRDefault="00801BAC" w:rsidP="007824F7">
      <w:pPr>
        <w:rPr>
          <w:lang w:val="uk-UA"/>
        </w:rPr>
      </w:pPr>
      <w:r w:rsidRPr="005F3A49">
        <w:rPr>
          <w:lang w:val="uk-UA"/>
        </w:rPr>
        <w:t>Такий порядок окреслення повноважень потребує постійного моніторингу реалізації прав галузевими виконавчими органами, адже розвиток законодавства може призвести до їх дублювання або, навпаки, незабезпечення реалізації прав і свобод членів територіальної громади</w:t>
      </w:r>
      <w:r w:rsidR="007824F7" w:rsidRPr="005F3A49">
        <w:rPr>
          <w:lang w:val="uk-UA"/>
        </w:rPr>
        <w:t>.</w:t>
      </w:r>
    </w:p>
    <w:p w:rsidR="00B40403" w:rsidRPr="005F3A49" w:rsidRDefault="00801BAC" w:rsidP="005F3A49">
      <w:pPr>
        <w:rPr>
          <w:lang w:val="uk-UA"/>
        </w:rPr>
      </w:pPr>
      <w:r w:rsidRPr="005F3A49">
        <w:rPr>
          <w:lang w:val="uk-UA"/>
        </w:rPr>
        <w:t>Створення виконавчих органів місцевої ради виключно за функціональною ознакою вбачається одним із найоптимальніших шляхів закріплення й реалізації їх повноважень</w:t>
      </w:r>
      <w:r w:rsidR="007824F7" w:rsidRPr="005F3A49">
        <w:rPr>
          <w:lang w:val="uk-UA"/>
        </w:rPr>
        <w:t>.</w:t>
      </w:r>
    </w:p>
    <w:p w:rsidR="00801BAC" w:rsidRPr="005F3A49" w:rsidRDefault="00B40403" w:rsidP="00B40403">
      <w:pPr>
        <w:pStyle w:val="2"/>
        <w:rPr>
          <w:lang w:val="uk-UA"/>
        </w:rPr>
      </w:pPr>
      <w:r w:rsidRPr="005F3A49">
        <w:rPr>
          <w:lang w:val="uk-UA"/>
        </w:rPr>
        <w:br w:type="page"/>
        <w:t>Висновки</w:t>
      </w:r>
    </w:p>
    <w:p w:rsidR="00B40403" w:rsidRPr="005F3A49" w:rsidRDefault="00B40403" w:rsidP="007824F7">
      <w:pPr>
        <w:rPr>
          <w:lang w:val="uk-UA"/>
        </w:rPr>
      </w:pPr>
    </w:p>
    <w:p w:rsidR="00B40403" w:rsidRPr="005F3A49" w:rsidRDefault="00801BAC" w:rsidP="005F3A49">
      <w:pPr>
        <w:rPr>
          <w:lang w:val="uk-UA"/>
        </w:rPr>
      </w:pPr>
      <w:r w:rsidRPr="005F3A49">
        <w:rPr>
          <w:lang w:val="uk-UA"/>
        </w:rPr>
        <w:t>Таким чином, правове регулювання діяльності виконавчих органів має суттєве значення як для їх організації, так і належного функціонування</w:t>
      </w:r>
      <w:r w:rsidR="007824F7" w:rsidRPr="005F3A49">
        <w:rPr>
          <w:lang w:val="uk-UA"/>
        </w:rPr>
        <w:t xml:space="preserve">. </w:t>
      </w:r>
      <w:r w:rsidRPr="005F3A49">
        <w:rPr>
          <w:lang w:val="uk-UA"/>
        </w:rPr>
        <w:t>Для розвитку теорії і практики місцевого самоврядування потребують подальшого аналізу локальні правові акти, що визначають статус цих органів, а також опрацювання рекомендацій щодо їх розробки і прийняття</w:t>
      </w:r>
      <w:r w:rsidR="007824F7" w:rsidRPr="005F3A49">
        <w:rPr>
          <w:lang w:val="uk-UA"/>
        </w:rPr>
        <w:t>.</w:t>
      </w:r>
    </w:p>
    <w:p w:rsidR="00801BAC" w:rsidRPr="005F3A49" w:rsidRDefault="00B40403" w:rsidP="00B40403">
      <w:pPr>
        <w:pStyle w:val="2"/>
        <w:rPr>
          <w:caps/>
          <w:lang w:val="uk-UA"/>
        </w:rPr>
      </w:pPr>
      <w:r w:rsidRPr="005F3A49">
        <w:rPr>
          <w:caps/>
          <w:lang w:val="uk-UA"/>
        </w:rPr>
        <w:br w:type="page"/>
      </w:r>
      <w:r w:rsidRPr="005F3A49">
        <w:rPr>
          <w:lang w:val="uk-UA"/>
        </w:rPr>
        <w:t>Список літератури</w:t>
      </w:r>
    </w:p>
    <w:p w:rsidR="00B40403" w:rsidRPr="005F3A49" w:rsidRDefault="00B40403" w:rsidP="007824F7">
      <w:pPr>
        <w:rPr>
          <w:lang w:val="uk-UA"/>
        </w:rPr>
      </w:pPr>
    </w:p>
    <w:p w:rsidR="007824F7" w:rsidRPr="005F3A49" w:rsidRDefault="00801BAC" w:rsidP="00B40403">
      <w:pPr>
        <w:ind w:firstLine="0"/>
        <w:rPr>
          <w:lang w:val="uk-UA"/>
        </w:rPr>
      </w:pPr>
      <w:r w:rsidRPr="005F3A49">
        <w:rPr>
          <w:lang w:val="uk-UA"/>
        </w:rPr>
        <w:t>1</w:t>
      </w:r>
      <w:r w:rsidR="007824F7" w:rsidRPr="005F3A49">
        <w:rPr>
          <w:lang w:val="uk-UA"/>
        </w:rPr>
        <w:t xml:space="preserve">. </w:t>
      </w:r>
      <w:r w:rsidRPr="005F3A49">
        <w:rPr>
          <w:lang w:val="uk-UA"/>
        </w:rPr>
        <w:t>Відомості Верховної Ради України</w:t>
      </w:r>
      <w:r w:rsidR="007824F7" w:rsidRPr="005F3A49">
        <w:rPr>
          <w:lang w:val="uk-UA"/>
        </w:rPr>
        <w:t>.</w:t>
      </w:r>
    </w:p>
    <w:p w:rsidR="007824F7" w:rsidRPr="005F3A49" w:rsidRDefault="00801BAC" w:rsidP="00B40403">
      <w:pPr>
        <w:ind w:firstLine="0"/>
        <w:rPr>
          <w:lang w:val="uk-UA"/>
        </w:rPr>
      </w:pPr>
      <w:r w:rsidRPr="005F3A49">
        <w:rPr>
          <w:lang w:val="uk-UA"/>
        </w:rPr>
        <w:t>2</w:t>
      </w:r>
      <w:r w:rsidR="007824F7" w:rsidRPr="005F3A49">
        <w:rPr>
          <w:lang w:val="uk-UA"/>
        </w:rPr>
        <w:t xml:space="preserve">. </w:t>
      </w:r>
      <w:r w:rsidRPr="005F3A49">
        <w:rPr>
          <w:lang w:val="uk-UA"/>
        </w:rPr>
        <w:t>Григорьев В</w:t>
      </w:r>
      <w:r w:rsidR="007824F7" w:rsidRPr="005F3A49">
        <w:rPr>
          <w:lang w:val="uk-UA"/>
        </w:rPr>
        <w:t xml:space="preserve">.А. </w:t>
      </w:r>
      <w:r w:rsidRPr="005F3A49">
        <w:rPr>
          <w:lang w:val="uk-UA"/>
        </w:rPr>
        <w:t>Эволюция местного самоуправления</w:t>
      </w:r>
      <w:r w:rsidR="007824F7" w:rsidRPr="005F3A49">
        <w:rPr>
          <w:lang w:val="uk-UA"/>
        </w:rPr>
        <w:t xml:space="preserve">. </w:t>
      </w:r>
      <w:r w:rsidRPr="005F3A49">
        <w:rPr>
          <w:lang w:val="uk-UA"/>
        </w:rPr>
        <w:t>Отечественная и зарубежная практика</w:t>
      </w:r>
      <w:r w:rsidR="007824F7" w:rsidRPr="005F3A49">
        <w:rPr>
          <w:lang w:val="uk-UA"/>
        </w:rPr>
        <w:t xml:space="preserve">: </w:t>
      </w:r>
      <w:r w:rsidRPr="005F3A49">
        <w:rPr>
          <w:lang w:val="uk-UA"/>
        </w:rPr>
        <w:t>Монографія</w:t>
      </w:r>
      <w:r w:rsidR="007824F7" w:rsidRPr="005F3A49">
        <w:rPr>
          <w:lang w:val="uk-UA"/>
        </w:rPr>
        <w:t>. -</w:t>
      </w:r>
      <w:r w:rsidRPr="005F3A49">
        <w:rPr>
          <w:lang w:val="uk-UA"/>
        </w:rPr>
        <w:t xml:space="preserve"> К</w:t>
      </w:r>
      <w:r w:rsidR="007824F7" w:rsidRPr="005F3A49">
        <w:rPr>
          <w:lang w:val="uk-UA"/>
        </w:rPr>
        <w:t xml:space="preserve">.: </w:t>
      </w:r>
      <w:r w:rsidRPr="005F3A49">
        <w:rPr>
          <w:lang w:val="uk-UA"/>
        </w:rPr>
        <w:t>Истина, 2005</w:t>
      </w:r>
      <w:r w:rsidR="007824F7" w:rsidRPr="005F3A49">
        <w:rPr>
          <w:lang w:val="uk-UA"/>
        </w:rPr>
        <w:t>. -</w:t>
      </w:r>
      <w:r w:rsidRPr="005F3A49">
        <w:rPr>
          <w:lang w:val="uk-UA"/>
        </w:rPr>
        <w:t xml:space="preserve"> 424 с</w:t>
      </w:r>
      <w:r w:rsidR="007824F7" w:rsidRPr="005F3A49">
        <w:rPr>
          <w:lang w:val="uk-UA"/>
        </w:rPr>
        <w:t>.</w:t>
      </w:r>
    </w:p>
    <w:p w:rsidR="007824F7" w:rsidRPr="005F3A49" w:rsidRDefault="00801BAC" w:rsidP="00B40403">
      <w:pPr>
        <w:ind w:firstLine="0"/>
        <w:rPr>
          <w:lang w:val="uk-UA"/>
        </w:rPr>
      </w:pPr>
      <w:r w:rsidRPr="005F3A49">
        <w:rPr>
          <w:lang w:val="uk-UA"/>
        </w:rPr>
        <w:t>3</w:t>
      </w:r>
      <w:r w:rsidR="007824F7" w:rsidRPr="005F3A49">
        <w:rPr>
          <w:lang w:val="uk-UA"/>
        </w:rPr>
        <w:t xml:space="preserve">. </w:t>
      </w:r>
      <w:r w:rsidRPr="005F3A49">
        <w:rPr>
          <w:lang w:val="uk-UA"/>
        </w:rPr>
        <w:t>Європейська хартія місцевого</w:t>
      </w:r>
      <w:r w:rsidR="007824F7" w:rsidRPr="005F3A49">
        <w:rPr>
          <w:lang w:val="uk-UA"/>
        </w:rPr>
        <w:t xml:space="preserve"> </w:t>
      </w:r>
      <w:r w:rsidRPr="005F3A49">
        <w:rPr>
          <w:lang w:val="uk-UA"/>
        </w:rPr>
        <w:t>самоврядування</w:t>
      </w:r>
      <w:r w:rsidR="007824F7" w:rsidRPr="005F3A49">
        <w:rPr>
          <w:lang w:val="uk-UA"/>
        </w:rPr>
        <w:t xml:space="preserve"> // </w:t>
      </w:r>
      <w:r w:rsidRPr="005F3A49">
        <w:rPr>
          <w:lang w:val="uk-UA"/>
        </w:rPr>
        <w:t>Віче</w:t>
      </w:r>
      <w:r w:rsidR="007824F7" w:rsidRPr="005F3A49">
        <w:rPr>
          <w:lang w:val="uk-UA"/>
        </w:rPr>
        <w:t>. -</w:t>
      </w:r>
      <w:r w:rsidRPr="005F3A49">
        <w:rPr>
          <w:lang w:val="uk-UA"/>
        </w:rPr>
        <w:t xml:space="preserve"> 2000</w:t>
      </w:r>
      <w:r w:rsidR="007824F7" w:rsidRPr="005F3A49">
        <w:rPr>
          <w:lang w:val="uk-UA"/>
        </w:rPr>
        <w:t>. -</w:t>
      </w:r>
      <w:r w:rsidRPr="005F3A49">
        <w:rPr>
          <w:lang w:val="uk-UA"/>
        </w:rPr>
        <w:t xml:space="preserve"> № 3</w:t>
      </w:r>
      <w:r w:rsidR="007824F7" w:rsidRPr="005F3A49">
        <w:rPr>
          <w:lang w:val="uk-UA"/>
        </w:rPr>
        <w:t>. -</w:t>
      </w:r>
      <w:r w:rsidRPr="005F3A49">
        <w:rPr>
          <w:lang w:val="uk-UA"/>
        </w:rPr>
        <w:t xml:space="preserve"> С</w:t>
      </w:r>
      <w:r w:rsidR="007824F7" w:rsidRPr="005F3A49">
        <w:rPr>
          <w:lang w:val="uk-UA"/>
        </w:rPr>
        <w:t>.4</w:t>
      </w:r>
      <w:r w:rsidRPr="005F3A49">
        <w:rPr>
          <w:lang w:val="uk-UA"/>
        </w:rPr>
        <w:t>3-50</w:t>
      </w:r>
      <w:r w:rsidR="007824F7" w:rsidRPr="005F3A49">
        <w:rPr>
          <w:lang w:val="uk-UA"/>
        </w:rPr>
        <w:t>.</w:t>
      </w:r>
    </w:p>
    <w:p w:rsidR="007824F7" w:rsidRPr="005F3A49" w:rsidRDefault="00801BAC" w:rsidP="00B40403">
      <w:pPr>
        <w:ind w:firstLine="0"/>
        <w:rPr>
          <w:lang w:val="uk-UA"/>
        </w:rPr>
      </w:pPr>
      <w:r w:rsidRPr="005F3A49">
        <w:rPr>
          <w:lang w:val="uk-UA"/>
        </w:rPr>
        <w:t>4</w:t>
      </w:r>
      <w:r w:rsidR="007824F7" w:rsidRPr="005F3A49">
        <w:rPr>
          <w:lang w:val="uk-UA"/>
        </w:rPr>
        <w:t xml:space="preserve">. </w:t>
      </w:r>
      <w:r w:rsidRPr="005F3A49">
        <w:rPr>
          <w:lang w:val="uk-UA"/>
        </w:rPr>
        <w:t>Концепція</w:t>
      </w:r>
      <w:r w:rsidR="007824F7" w:rsidRPr="005F3A49">
        <w:rPr>
          <w:lang w:val="uk-UA"/>
        </w:rPr>
        <w:t xml:space="preserve"> </w:t>
      </w:r>
      <w:r w:rsidRPr="005F3A49">
        <w:rPr>
          <w:lang w:val="uk-UA"/>
        </w:rPr>
        <w:t>адміністративно-правової реформи в Україні</w:t>
      </w:r>
      <w:r w:rsidR="007824F7" w:rsidRPr="005F3A49">
        <w:rPr>
          <w:lang w:val="uk-UA"/>
        </w:rPr>
        <w:t xml:space="preserve"> // </w:t>
      </w:r>
      <w:r w:rsidRPr="005F3A49">
        <w:rPr>
          <w:lang w:val="uk-UA"/>
        </w:rPr>
        <w:t>Офіц</w:t>
      </w:r>
      <w:r w:rsidR="007824F7" w:rsidRPr="005F3A49">
        <w:rPr>
          <w:lang w:val="uk-UA"/>
        </w:rPr>
        <w:t xml:space="preserve">. </w:t>
      </w:r>
      <w:r w:rsidRPr="005F3A49">
        <w:rPr>
          <w:lang w:val="uk-UA"/>
        </w:rPr>
        <w:t>вісн</w:t>
      </w:r>
      <w:r w:rsidR="007824F7" w:rsidRPr="005F3A49">
        <w:rPr>
          <w:lang w:val="uk-UA"/>
        </w:rPr>
        <w:t xml:space="preserve">. </w:t>
      </w:r>
      <w:r w:rsidRPr="005F3A49">
        <w:rPr>
          <w:lang w:val="uk-UA"/>
        </w:rPr>
        <w:t>України</w:t>
      </w:r>
      <w:r w:rsidR="007824F7" w:rsidRPr="005F3A49">
        <w:rPr>
          <w:lang w:val="uk-UA"/>
        </w:rPr>
        <w:t>. -</w:t>
      </w:r>
      <w:r w:rsidRPr="005F3A49">
        <w:rPr>
          <w:lang w:val="uk-UA"/>
        </w:rPr>
        <w:t xml:space="preserve"> 1999</w:t>
      </w:r>
      <w:r w:rsidR="007824F7" w:rsidRPr="005F3A49">
        <w:rPr>
          <w:lang w:val="uk-UA"/>
        </w:rPr>
        <w:t>. -</w:t>
      </w:r>
      <w:r w:rsidRPr="005F3A49">
        <w:rPr>
          <w:lang w:val="uk-UA"/>
        </w:rPr>
        <w:t xml:space="preserve"> №</w:t>
      </w:r>
      <w:r w:rsidR="007824F7" w:rsidRPr="005F3A49">
        <w:rPr>
          <w:lang w:val="uk-UA"/>
        </w:rPr>
        <w:t xml:space="preserve"> </w:t>
      </w:r>
      <w:r w:rsidRPr="005F3A49">
        <w:rPr>
          <w:lang w:val="uk-UA"/>
        </w:rPr>
        <w:t>21</w:t>
      </w:r>
      <w:r w:rsidR="007824F7" w:rsidRPr="005F3A49">
        <w:rPr>
          <w:lang w:val="uk-UA"/>
        </w:rPr>
        <w:t>. -</w:t>
      </w:r>
      <w:r w:rsidRPr="005F3A49">
        <w:rPr>
          <w:lang w:val="uk-UA"/>
        </w:rPr>
        <w:t xml:space="preserve"> Ст</w:t>
      </w:r>
      <w:r w:rsidR="007824F7" w:rsidRPr="005F3A49">
        <w:rPr>
          <w:lang w:val="uk-UA"/>
        </w:rPr>
        <w:t>.9</w:t>
      </w:r>
      <w:r w:rsidRPr="005F3A49">
        <w:rPr>
          <w:lang w:val="uk-UA"/>
        </w:rPr>
        <w:t>43</w:t>
      </w:r>
      <w:r w:rsidR="007824F7" w:rsidRPr="005F3A49">
        <w:rPr>
          <w:lang w:val="uk-UA"/>
        </w:rPr>
        <w:t>.</w:t>
      </w:r>
    </w:p>
    <w:p w:rsidR="007824F7" w:rsidRPr="005F3A49" w:rsidRDefault="00801BAC" w:rsidP="00B40403">
      <w:pPr>
        <w:ind w:firstLine="0"/>
        <w:rPr>
          <w:lang w:val="uk-UA"/>
        </w:rPr>
      </w:pPr>
      <w:r w:rsidRPr="005F3A49">
        <w:rPr>
          <w:lang w:val="uk-UA"/>
        </w:rPr>
        <w:t>5</w:t>
      </w:r>
      <w:r w:rsidR="007824F7" w:rsidRPr="005F3A49">
        <w:rPr>
          <w:lang w:val="uk-UA"/>
        </w:rPr>
        <w:t xml:space="preserve">. </w:t>
      </w:r>
      <w:r w:rsidRPr="005F3A49">
        <w:rPr>
          <w:lang w:val="uk-UA"/>
        </w:rPr>
        <w:t>Корнієнко М</w:t>
      </w:r>
      <w:r w:rsidR="007824F7" w:rsidRPr="005F3A49">
        <w:rPr>
          <w:lang w:val="uk-UA"/>
        </w:rPr>
        <w:t xml:space="preserve">.І. </w:t>
      </w:r>
      <w:r w:rsidRPr="005F3A49">
        <w:rPr>
          <w:lang w:val="uk-UA"/>
        </w:rPr>
        <w:t>Муніципальне право України</w:t>
      </w:r>
      <w:r w:rsidR="007824F7" w:rsidRPr="005F3A49">
        <w:rPr>
          <w:lang w:val="uk-UA"/>
        </w:rPr>
        <w:t xml:space="preserve">. </w:t>
      </w:r>
      <w:r w:rsidRPr="005F3A49">
        <w:rPr>
          <w:lang w:val="uk-UA"/>
        </w:rPr>
        <w:t>Концептуальні та</w:t>
      </w:r>
      <w:r w:rsidR="007824F7" w:rsidRPr="005F3A49">
        <w:rPr>
          <w:lang w:val="uk-UA"/>
        </w:rPr>
        <w:t xml:space="preserve"> </w:t>
      </w:r>
      <w:r w:rsidRPr="005F3A49">
        <w:rPr>
          <w:lang w:val="uk-UA"/>
        </w:rPr>
        <w:t>організаційно-правові системи</w:t>
      </w:r>
      <w:r w:rsidR="007824F7" w:rsidRPr="005F3A49">
        <w:rPr>
          <w:lang w:val="uk-UA"/>
        </w:rPr>
        <w:t xml:space="preserve">: </w:t>
      </w:r>
      <w:r w:rsidRPr="005F3A49">
        <w:rPr>
          <w:lang w:val="uk-UA"/>
        </w:rPr>
        <w:t>Навч</w:t>
      </w:r>
      <w:r w:rsidR="007824F7" w:rsidRPr="005F3A49">
        <w:rPr>
          <w:lang w:val="uk-UA"/>
        </w:rPr>
        <w:t xml:space="preserve">. </w:t>
      </w:r>
      <w:r w:rsidRPr="005F3A49">
        <w:rPr>
          <w:lang w:val="uk-UA"/>
        </w:rPr>
        <w:t>посіб</w:t>
      </w:r>
      <w:r w:rsidR="007824F7" w:rsidRPr="005F3A49">
        <w:rPr>
          <w:lang w:val="uk-UA"/>
        </w:rPr>
        <w:t>. -</w:t>
      </w:r>
      <w:r w:rsidRPr="005F3A49">
        <w:rPr>
          <w:lang w:val="uk-UA"/>
        </w:rPr>
        <w:t xml:space="preserve"> К</w:t>
      </w:r>
      <w:r w:rsidR="007824F7" w:rsidRPr="005F3A49">
        <w:rPr>
          <w:lang w:val="uk-UA"/>
        </w:rPr>
        <w:t xml:space="preserve">.: </w:t>
      </w:r>
      <w:r w:rsidRPr="005F3A49">
        <w:rPr>
          <w:lang w:val="uk-UA"/>
        </w:rPr>
        <w:t>Алеута, 2005</w:t>
      </w:r>
      <w:r w:rsidR="007824F7" w:rsidRPr="005F3A49">
        <w:rPr>
          <w:lang w:val="uk-UA"/>
        </w:rPr>
        <w:t>. -</w:t>
      </w:r>
      <w:r w:rsidRPr="005F3A49">
        <w:rPr>
          <w:lang w:val="uk-UA"/>
        </w:rPr>
        <w:t xml:space="preserve"> 144 с</w:t>
      </w:r>
      <w:r w:rsidR="007824F7" w:rsidRPr="005F3A49">
        <w:rPr>
          <w:lang w:val="uk-UA"/>
        </w:rPr>
        <w:t>.</w:t>
      </w:r>
    </w:p>
    <w:p w:rsidR="007824F7" w:rsidRPr="005F3A49" w:rsidRDefault="00801BAC" w:rsidP="00B40403">
      <w:pPr>
        <w:ind w:firstLine="0"/>
        <w:rPr>
          <w:lang w:val="uk-UA"/>
        </w:rPr>
      </w:pPr>
      <w:r w:rsidRPr="005F3A49">
        <w:rPr>
          <w:lang w:val="uk-UA"/>
        </w:rPr>
        <w:t>6</w:t>
      </w:r>
      <w:r w:rsidR="007824F7" w:rsidRPr="005F3A49">
        <w:rPr>
          <w:lang w:val="uk-UA"/>
        </w:rPr>
        <w:t xml:space="preserve">. </w:t>
      </w:r>
      <w:r w:rsidRPr="005F3A49">
        <w:rPr>
          <w:lang w:val="uk-UA"/>
        </w:rPr>
        <w:t>Кравченко В</w:t>
      </w:r>
      <w:r w:rsidR="007824F7" w:rsidRPr="005F3A49">
        <w:rPr>
          <w:lang w:val="uk-UA"/>
        </w:rPr>
        <w:t xml:space="preserve">.В., </w:t>
      </w:r>
      <w:r w:rsidRPr="005F3A49">
        <w:rPr>
          <w:lang w:val="uk-UA"/>
        </w:rPr>
        <w:t>Пітцик М</w:t>
      </w:r>
      <w:r w:rsidR="007824F7" w:rsidRPr="005F3A49">
        <w:rPr>
          <w:lang w:val="uk-UA"/>
        </w:rPr>
        <w:t xml:space="preserve">.В. </w:t>
      </w:r>
      <w:r w:rsidRPr="005F3A49">
        <w:rPr>
          <w:lang w:val="uk-UA"/>
        </w:rPr>
        <w:t>Конституційні засади місцевого самоврядування в</w:t>
      </w:r>
      <w:r w:rsidR="007824F7" w:rsidRPr="005F3A49">
        <w:rPr>
          <w:lang w:val="uk-UA"/>
        </w:rPr>
        <w:t xml:space="preserve"> </w:t>
      </w:r>
      <w:r w:rsidRPr="005F3A49">
        <w:rPr>
          <w:lang w:val="uk-UA"/>
        </w:rPr>
        <w:t>Україні</w:t>
      </w:r>
      <w:r w:rsidR="007824F7" w:rsidRPr="005F3A49">
        <w:rPr>
          <w:lang w:val="uk-UA"/>
        </w:rPr>
        <w:t xml:space="preserve"> (</w:t>
      </w:r>
      <w:r w:rsidRPr="005F3A49">
        <w:rPr>
          <w:lang w:val="uk-UA"/>
        </w:rPr>
        <w:t>основи муніципального права</w:t>
      </w:r>
      <w:r w:rsidR="007824F7" w:rsidRPr="005F3A49">
        <w:rPr>
          <w:lang w:val="uk-UA"/>
        </w:rPr>
        <w:t xml:space="preserve">): </w:t>
      </w:r>
      <w:r w:rsidRPr="005F3A49">
        <w:rPr>
          <w:lang w:val="uk-UA"/>
        </w:rPr>
        <w:t>Навч</w:t>
      </w:r>
      <w:r w:rsidR="007824F7" w:rsidRPr="005F3A49">
        <w:rPr>
          <w:lang w:val="uk-UA"/>
        </w:rPr>
        <w:t xml:space="preserve">. </w:t>
      </w:r>
      <w:r w:rsidRPr="005F3A49">
        <w:rPr>
          <w:lang w:val="uk-UA"/>
        </w:rPr>
        <w:t>посіб</w:t>
      </w:r>
      <w:r w:rsidR="007824F7" w:rsidRPr="005F3A49">
        <w:rPr>
          <w:lang w:val="uk-UA"/>
        </w:rPr>
        <w:t>. -</w:t>
      </w:r>
      <w:r w:rsidRPr="005F3A49">
        <w:rPr>
          <w:lang w:val="uk-UA"/>
        </w:rPr>
        <w:t xml:space="preserve"> К</w:t>
      </w:r>
      <w:r w:rsidR="007824F7" w:rsidRPr="005F3A49">
        <w:rPr>
          <w:lang w:val="uk-UA"/>
        </w:rPr>
        <w:t xml:space="preserve">.: </w:t>
      </w:r>
      <w:r w:rsidRPr="005F3A49">
        <w:rPr>
          <w:lang w:val="uk-UA"/>
        </w:rPr>
        <w:t>Арарат-Центр, 2001</w:t>
      </w:r>
      <w:r w:rsidR="007824F7" w:rsidRPr="005F3A49">
        <w:rPr>
          <w:lang w:val="uk-UA"/>
        </w:rPr>
        <w:t xml:space="preserve">. - </w:t>
      </w:r>
      <w:r w:rsidRPr="005F3A49">
        <w:rPr>
          <w:lang w:val="uk-UA"/>
        </w:rPr>
        <w:t>176 с</w:t>
      </w:r>
      <w:r w:rsidR="007824F7" w:rsidRPr="005F3A49">
        <w:rPr>
          <w:lang w:val="uk-UA"/>
        </w:rPr>
        <w:t>.</w:t>
      </w:r>
    </w:p>
    <w:p w:rsidR="007824F7" w:rsidRPr="005F3A49" w:rsidRDefault="00801BAC" w:rsidP="00B40403">
      <w:pPr>
        <w:ind w:firstLine="0"/>
        <w:rPr>
          <w:lang w:val="uk-UA"/>
        </w:rPr>
      </w:pPr>
      <w:r w:rsidRPr="005F3A49">
        <w:rPr>
          <w:lang w:val="uk-UA"/>
        </w:rPr>
        <w:t>7</w:t>
      </w:r>
      <w:r w:rsidR="007824F7" w:rsidRPr="005F3A49">
        <w:rPr>
          <w:lang w:val="uk-UA"/>
        </w:rPr>
        <w:t xml:space="preserve">. </w:t>
      </w:r>
      <w:r w:rsidRPr="005F3A49">
        <w:rPr>
          <w:lang w:val="uk-UA"/>
        </w:rPr>
        <w:t>Любченко П</w:t>
      </w:r>
      <w:r w:rsidR="007824F7" w:rsidRPr="005F3A49">
        <w:rPr>
          <w:lang w:val="uk-UA"/>
        </w:rPr>
        <w:t xml:space="preserve">.М. </w:t>
      </w:r>
      <w:r w:rsidRPr="005F3A49">
        <w:rPr>
          <w:lang w:val="uk-UA"/>
        </w:rPr>
        <w:t>Компетенція суб’єктів місцевого самоврядування</w:t>
      </w:r>
      <w:r w:rsidR="007824F7" w:rsidRPr="005F3A49">
        <w:rPr>
          <w:lang w:val="uk-UA"/>
        </w:rPr>
        <w:t xml:space="preserve">: </w:t>
      </w:r>
      <w:r w:rsidRPr="005F3A49">
        <w:rPr>
          <w:lang w:val="uk-UA"/>
        </w:rPr>
        <w:t>Монографія</w:t>
      </w:r>
      <w:r w:rsidR="007824F7" w:rsidRPr="005F3A49">
        <w:rPr>
          <w:lang w:val="uk-UA"/>
        </w:rPr>
        <w:t>. -</w:t>
      </w:r>
      <w:r w:rsidRPr="005F3A49">
        <w:rPr>
          <w:lang w:val="uk-UA"/>
        </w:rPr>
        <w:t xml:space="preserve"> Х</w:t>
      </w:r>
      <w:r w:rsidR="007824F7" w:rsidRPr="005F3A49">
        <w:rPr>
          <w:lang w:val="uk-UA"/>
        </w:rPr>
        <w:t xml:space="preserve">.: </w:t>
      </w:r>
      <w:r w:rsidRPr="005F3A49">
        <w:rPr>
          <w:lang w:val="uk-UA"/>
        </w:rPr>
        <w:t>Модель всесвіту, 2001</w:t>
      </w:r>
      <w:r w:rsidR="007824F7" w:rsidRPr="005F3A49">
        <w:rPr>
          <w:lang w:val="uk-UA"/>
        </w:rPr>
        <w:t>. -</w:t>
      </w:r>
      <w:r w:rsidRPr="005F3A49">
        <w:rPr>
          <w:lang w:val="uk-UA"/>
        </w:rPr>
        <w:t xml:space="preserve"> 224 с</w:t>
      </w:r>
      <w:r w:rsidR="007824F7" w:rsidRPr="005F3A49">
        <w:rPr>
          <w:lang w:val="uk-UA"/>
        </w:rPr>
        <w:t>.</w:t>
      </w:r>
    </w:p>
    <w:p w:rsidR="007824F7" w:rsidRPr="005F3A49" w:rsidRDefault="00801BAC" w:rsidP="00B40403">
      <w:pPr>
        <w:ind w:firstLine="0"/>
        <w:rPr>
          <w:lang w:val="uk-UA"/>
        </w:rPr>
      </w:pPr>
      <w:r w:rsidRPr="005F3A49">
        <w:rPr>
          <w:lang w:val="uk-UA"/>
        </w:rPr>
        <w:t>8</w:t>
      </w:r>
      <w:r w:rsidR="007824F7" w:rsidRPr="005F3A49">
        <w:rPr>
          <w:lang w:val="uk-UA"/>
        </w:rPr>
        <w:t xml:space="preserve">. </w:t>
      </w:r>
      <w:r w:rsidRPr="005F3A49">
        <w:rPr>
          <w:lang w:val="uk-UA"/>
        </w:rPr>
        <w:t>Місцеве самоврядування в</w:t>
      </w:r>
      <w:r w:rsidR="007824F7" w:rsidRPr="005F3A49">
        <w:rPr>
          <w:lang w:val="uk-UA"/>
        </w:rPr>
        <w:t xml:space="preserve"> </w:t>
      </w:r>
      <w:r w:rsidRPr="005F3A49">
        <w:rPr>
          <w:lang w:val="uk-UA"/>
        </w:rPr>
        <w:t>Україні в умовах становлення правової держави</w:t>
      </w:r>
      <w:r w:rsidR="007824F7" w:rsidRPr="005F3A49">
        <w:rPr>
          <w:lang w:val="uk-UA"/>
        </w:rPr>
        <w:t xml:space="preserve">: </w:t>
      </w:r>
      <w:r w:rsidRPr="005F3A49">
        <w:rPr>
          <w:lang w:val="uk-UA"/>
        </w:rPr>
        <w:t>Монографія / За ред</w:t>
      </w:r>
      <w:r w:rsidR="007824F7" w:rsidRPr="005F3A49">
        <w:rPr>
          <w:lang w:val="uk-UA"/>
        </w:rPr>
        <w:t xml:space="preserve">. </w:t>
      </w:r>
      <w:r w:rsidRPr="005F3A49">
        <w:rPr>
          <w:lang w:val="uk-UA"/>
        </w:rPr>
        <w:t>Ю</w:t>
      </w:r>
      <w:r w:rsidR="007824F7" w:rsidRPr="005F3A49">
        <w:rPr>
          <w:lang w:val="uk-UA"/>
        </w:rPr>
        <w:t xml:space="preserve">.М. </w:t>
      </w:r>
      <w:r w:rsidRPr="005F3A49">
        <w:rPr>
          <w:lang w:val="uk-UA"/>
        </w:rPr>
        <w:t>Тодики</w:t>
      </w:r>
      <w:r w:rsidR="007824F7" w:rsidRPr="005F3A49">
        <w:rPr>
          <w:lang w:val="uk-UA"/>
        </w:rPr>
        <w:t xml:space="preserve"> </w:t>
      </w:r>
      <w:r w:rsidRPr="005F3A49">
        <w:rPr>
          <w:lang w:val="uk-UA"/>
        </w:rPr>
        <w:t>і В</w:t>
      </w:r>
      <w:r w:rsidR="007824F7" w:rsidRPr="005F3A49">
        <w:rPr>
          <w:lang w:val="uk-UA"/>
        </w:rPr>
        <w:t xml:space="preserve">.А. </w:t>
      </w:r>
      <w:r w:rsidRPr="005F3A49">
        <w:rPr>
          <w:lang w:val="uk-UA"/>
        </w:rPr>
        <w:t>Шумілкіна</w:t>
      </w:r>
      <w:r w:rsidR="007824F7" w:rsidRPr="005F3A49">
        <w:rPr>
          <w:lang w:val="uk-UA"/>
        </w:rPr>
        <w:t>. -</w:t>
      </w:r>
      <w:r w:rsidRPr="005F3A49">
        <w:rPr>
          <w:lang w:val="uk-UA"/>
        </w:rPr>
        <w:t xml:space="preserve"> Х</w:t>
      </w:r>
      <w:r w:rsidR="007824F7" w:rsidRPr="005F3A49">
        <w:rPr>
          <w:lang w:val="uk-UA"/>
        </w:rPr>
        <w:t xml:space="preserve">.: </w:t>
      </w:r>
      <w:r w:rsidRPr="005F3A49">
        <w:rPr>
          <w:lang w:val="uk-UA"/>
        </w:rPr>
        <w:t>Одіссей, 2004</w:t>
      </w:r>
      <w:r w:rsidR="007824F7" w:rsidRPr="005F3A49">
        <w:rPr>
          <w:lang w:val="uk-UA"/>
        </w:rPr>
        <w:t>. -</w:t>
      </w:r>
      <w:r w:rsidRPr="005F3A49">
        <w:rPr>
          <w:lang w:val="uk-UA"/>
        </w:rPr>
        <w:t xml:space="preserve"> 392 с</w:t>
      </w:r>
      <w:r w:rsidR="007824F7" w:rsidRPr="005F3A49">
        <w:rPr>
          <w:lang w:val="uk-UA"/>
        </w:rPr>
        <w:t>.</w:t>
      </w:r>
    </w:p>
    <w:p w:rsidR="007824F7" w:rsidRPr="005F3A49" w:rsidRDefault="00801BAC" w:rsidP="00B40403">
      <w:pPr>
        <w:ind w:firstLine="0"/>
        <w:rPr>
          <w:lang w:val="uk-UA"/>
        </w:rPr>
      </w:pPr>
      <w:r w:rsidRPr="005F3A49">
        <w:rPr>
          <w:lang w:val="uk-UA"/>
        </w:rPr>
        <w:t>9</w:t>
      </w:r>
      <w:r w:rsidR="007824F7" w:rsidRPr="005F3A49">
        <w:rPr>
          <w:lang w:val="uk-UA"/>
        </w:rPr>
        <w:t xml:space="preserve">. </w:t>
      </w:r>
      <w:r w:rsidRPr="005F3A49">
        <w:rPr>
          <w:lang w:val="uk-UA"/>
        </w:rPr>
        <w:t>Муніципальне право України</w:t>
      </w:r>
      <w:r w:rsidR="007824F7" w:rsidRPr="005F3A49">
        <w:rPr>
          <w:lang w:val="uk-UA"/>
        </w:rPr>
        <w:t xml:space="preserve">: </w:t>
      </w:r>
      <w:r w:rsidRPr="005F3A49">
        <w:rPr>
          <w:lang w:val="uk-UA"/>
        </w:rPr>
        <w:t>Підручник / За ред</w:t>
      </w:r>
      <w:r w:rsidR="007824F7" w:rsidRPr="005F3A49">
        <w:rPr>
          <w:lang w:val="uk-UA"/>
        </w:rPr>
        <w:t xml:space="preserve">. </w:t>
      </w:r>
      <w:r w:rsidRPr="005F3A49">
        <w:rPr>
          <w:lang w:val="uk-UA"/>
        </w:rPr>
        <w:t>В</w:t>
      </w:r>
      <w:r w:rsidR="007824F7" w:rsidRPr="005F3A49">
        <w:rPr>
          <w:lang w:val="uk-UA"/>
        </w:rPr>
        <w:t xml:space="preserve">.Ф. </w:t>
      </w:r>
      <w:r w:rsidRPr="005F3A49">
        <w:rPr>
          <w:lang w:val="uk-UA"/>
        </w:rPr>
        <w:t>Погорілка, О</w:t>
      </w:r>
      <w:r w:rsidR="007824F7" w:rsidRPr="005F3A49">
        <w:rPr>
          <w:lang w:val="uk-UA"/>
        </w:rPr>
        <w:t xml:space="preserve">.Ф. </w:t>
      </w:r>
      <w:r w:rsidRPr="005F3A49">
        <w:rPr>
          <w:lang w:val="uk-UA"/>
        </w:rPr>
        <w:t>Фрицького</w:t>
      </w:r>
      <w:r w:rsidR="007824F7" w:rsidRPr="005F3A49">
        <w:rPr>
          <w:lang w:val="uk-UA"/>
        </w:rPr>
        <w:t>. -</w:t>
      </w:r>
      <w:r w:rsidRPr="005F3A49">
        <w:rPr>
          <w:lang w:val="uk-UA"/>
        </w:rPr>
        <w:t xml:space="preserve"> К</w:t>
      </w:r>
      <w:r w:rsidR="007824F7" w:rsidRPr="005F3A49">
        <w:rPr>
          <w:lang w:val="uk-UA"/>
        </w:rPr>
        <w:t xml:space="preserve">.: </w:t>
      </w:r>
      <w:r w:rsidRPr="005F3A49">
        <w:rPr>
          <w:lang w:val="uk-UA"/>
        </w:rPr>
        <w:t>Юрінком Інтер, 2006</w:t>
      </w:r>
      <w:r w:rsidR="007824F7" w:rsidRPr="005F3A49">
        <w:rPr>
          <w:lang w:val="uk-UA"/>
        </w:rPr>
        <w:t xml:space="preserve">. - </w:t>
      </w:r>
      <w:r w:rsidRPr="005F3A49">
        <w:rPr>
          <w:lang w:val="uk-UA"/>
        </w:rPr>
        <w:t>592 с</w:t>
      </w:r>
      <w:r w:rsidR="007824F7" w:rsidRPr="005F3A49">
        <w:rPr>
          <w:lang w:val="uk-UA"/>
        </w:rPr>
        <w:t>.</w:t>
      </w:r>
    </w:p>
    <w:p w:rsidR="007824F7" w:rsidRPr="005F3A49" w:rsidRDefault="00801BAC" w:rsidP="00B40403">
      <w:pPr>
        <w:ind w:firstLine="0"/>
        <w:rPr>
          <w:lang w:val="uk-UA"/>
        </w:rPr>
      </w:pPr>
      <w:r w:rsidRPr="005F3A49">
        <w:rPr>
          <w:lang w:val="uk-UA"/>
        </w:rPr>
        <w:t>10</w:t>
      </w:r>
      <w:r w:rsidR="007824F7" w:rsidRPr="005F3A49">
        <w:rPr>
          <w:lang w:val="uk-UA"/>
        </w:rPr>
        <w:t xml:space="preserve">. </w:t>
      </w:r>
      <w:r w:rsidRPr="005F3A49">
        <w:rPr>
          <w:lang w:val="uk-UA"/>
        </w:rPr>
        <w:t>Селиванова И</w:t>
      </w:r>
      <w:r w:rsidR="007824F7" w:rsidRPr="005F3A49">
        <w:rPr>
          <w:lang w:val="uk-UA"/>
        </w:rPr>
        <w:t xml:space="preserve">.А. </w:t>
      </w:r>
      <w:r w:rsidRPr="005F3A49">
        <w:rPr>
          <w:lang w:val="uk-UA"/>
        </w:rPr>
        <w:t>Проблемы организационной формы органов местного</w:t>
      </w:r>
      <w:r w:rsidR="007824F7" w:rsidRPr="005F3A49">
        <w:rPr>
          <w:lang w:val="uk-UA"/>
        </w:rPr>
        <w:t xml:space="preserve"> </w:t>
      </w:r>
      <w:r w:rsidRPr="005F3A49">
        <w:rPr>
          <w:lang w:val="uk-UA"/>
        </w:rPr>
        <w:t>самоуправления</w:t>
      </w:r>
      <w:r w:rsidR="007824F7" w:rsidRPr="005F3A49">
        <w:rPr>
          <w:lang w:val="uk-UA"/>
        </w:rPr>
        <w:t xml:space="preserve"> // </w:t>
      </w:r>
      <w:r w:rsidRPr="005F3A49">
        <w:rPr>
          <w:lang w:val="uk-UA"/>
        </w:rPr>
        <w:t>Проблеми правового регулювання місцевого самоврядування</w:t>
      </w:r>
      <w:r w:rsidR="007824F7" w:rsidRPr="005F3A49">
        <w:rPr>
          <w:lang w:val="uk-UA"/>
        </w:rPr>
        <w:t xml:space="preserve">: </w:t>
      </w:r>
      <w:r w:rsidRPr="005F3A49">
        <w:rPr>
          <w:lang w:val="uk-UA"/>
        </w:rPr>
        <w:t>Матер</w:t>
      </w:r>
      <w:r w:rsidR="007824F7" w:rsidRPr="005F3A49">
        <w:rPr>
          <w:lang w:val="uk-UA"/>
        </w:rPr>
        <w:t xml:space="preserve">. </w:t>
      </w:r>
      <w:r w:rsidRPr="005F3A49">
        <w:rPr>
          <w:lang w:val="uk-UA"/>
        </w:rPr>
        <w:t>наук</w:t>
      </w:r>
      <w:r w:rsidR="007824F7" w:rsidRPr="005F3A49">
        <w:rPr>
          <w:lang w:val="uk-UA"/>
        </w:rPr>
        <w:t xml:space="preserve">. - </w:t>
      </w:r>
      <w:r w:rsidRPr="005F3A49">
        <w:rPr>
          <w:lang w:val="uk-UA"/>
        </w:rPr>
        <w:t>практ</w:t>
      </w:r>
      <w:r w:rsidR="007824F7" w:rsidRPr="005F3A49">
        <w:rPr>
          <w:lang w:val="uk-UA"/>
        </w:rPr>
        <w:t xml:space="preserve">. </w:t>
      </w:r>
      <w:r w:rsidRPr="005F3A49">
        <w:rPr>
          <w:lang w:val="uk-UA"/>
        </w:rPr>
        <w:t>конф</w:t>
      </w:r>
      <w:r w:rsidR="007824F7" w:rsidRPr="005F3A49">
        <w:rPr>
          <w:lang w:val="uk-UA"/>
        </w:rPr>
        <w:t>.,</w:t>
      </w:r>
      <w:r w:rsidRPr="005F3A49">
        <w:rPr>
          <w:lang w:val="uk-UA"/>
        </w:rPr>
        <w:t xml:space="preserve"> Харків, 4-5 груд</w:t>
      </w:r>
      <w:r w:rsidR="007824F7" w:rsidRPr="005F3A49">
        <w:rPr>
          <w:lang w:val="uk-UA"/>
        </w:rPr>
        <w:t>. 20</w:t>
      </w:r>
      <w:r w:rsidRPr="005F3A49">
        <w:rPr>
          <w:lang w:val="uk-UA"/>
        </w:rPr>
        <w:t>01 р</w:t>
      </w:r>
      <w:r w:rsidR="007824F7" w:rsidRPr="005F3A49">
        <w:rPr>
          <w:lang w:val="uk-UA"/>
        </w:rPr>
        <w:t xml:space="preserve">. </w:t>
      </w:r>
      <w:r w:rsidRPr="005F3A49">
        <w:rPr>
          <w:lang w:val="uk-UA"/>
        </w:rPr>
        <w:t>/ За ред</w:t>
      </w:r>
      <w:r w:rsidR="007824F7" w:rsidRPr="005F3A49">
        <w:rPr>
          <w:lang w:val="uk-UA"/>
        </w:rPr>
        <w:t xml:space="preserve">. </w:t>
      </w:r>
      <w:r w:rsidRPr="005F3A49">
        <w:rPr>
          <w:lang w:val="uk-UA"/>
        </w:rPr>
        <w:t>М</w:t>
      </w:r>
      <w:r w:rsidR="007824F7" w:rsidRPr="005F3A49">
        <w:rPr>
          <w:lang w:val="uk-UA"/>
        </w:rPr>
        <w:t xml:space="preserve">.І. </w:t>
      </w:r>
      <w:r w:rsidRPr="005F3A49">
        <w:rPr>
          <w:lang w:val="uk-UA"/>
        </w:rPr>
        <w:t>Панова</w:t>
      </w:r>
      <w:r w:rsidR="007824F7" w:rsidRPr="005F3A49">
        <w:rPr>
          <w:lang w:val="uk-UA"/>
        </w:rPr>
        <w:t xml:space="preserve">. - </w:t>
      </w:r>
      <w:r w:rsidRPr="005F3A49">
        <w:rPr>
          <w:lang w:val="uk-UA"/>
        </w:rPr>
        <w:t>Х</w:t>
      </w:r>
      <w:r w:rsidR="007824F7" w:rsidRPr="005F3A49">
        <w:rPr>
          <w:lang w:val="uk-UA"/>
        </w:rPr>
        <w:t xml:space="preserve">.: </w:t>
      </w:r>
      <w:r w:rsidRPr="005F3A49">
        <w:rPr>
          <w:lang w:val="uk-UA"/>
        </w:rPr>
        <w:t>Нац</w:t>
      </w:r>
      <w:r w:rsidR="007824F7" w:rsidRPr="005F3A49">
        <w:rPr>
          <w:lang w:val="uk-UA"/>
        </w:rPr>
        <w:t xml:space="preserve">. </w:t>
      </w:r>
      <w:r w:rsidRPr="005F3A49">
        <w:rPr>
          <w:lang w:val="uk-UA"/>
        </w:rPr>
        <w:t>юрид</w:t>
      </w:r>
      <w:r w:rsidR="007824F7" w:rsidRPr="005F3A49">
        <w:rPr>
          <w:lang w:val="uk-UA"/>
        </w:rPr>
        <w:t xml:space="preserve">. </w:t>
      </w:r>
      <w:r w:rsidRPr="005F3A49">
        <w:rPr>
          <w:lang w:val="uk-UA"/>
        </w:rPr>
        <w:t>акад</w:t>
      </w:r>
      <w:r w:rsidR="007824F7" w:rsidRPr="005F3A49">
        <w:rPr>
          <w:lang w:val="uk-UA"/>
        </w:rPr>
        <w:t xml:space="preserve">. </w:t>
      </w:r>
      <w:r w:rsidRPr="005F3A49">
        <w:rPr>
          <w:lang w:val="uk-UA"/>
        </w:rPr>
        <w:t>України, 2002</w:t>
      </w:r>
      <w:r w:rsidR="007824F7" w:rsidRPr="005F3A49">
        <w:rPr>
          <w:lang w:val="uk-UA"/>
        </w:rPr>
        <w:t>. -</w:t>
      </w:r>
      <w:r w:rsidRPr="005F3A49">
        <w:rPr>
          <w:lang w:val="uk-UA"/>
        </w:rPr>
        <w:t xml:space="preserve"> С</w:t>
      </w:r>
      <w:r w:rsidR="007824F7" w:rsidRPr="005F3A49">
        <w:rPr>
          <w:lang w:val="uk-UA"/>
        </w:rPr>
        <w:t>.2</w:t>
      </w:r>
      <w:r w:rsidRPr="005F3A49">
        <w:rPr>
          <w:lang w:val="uk-UA"/>
        </w:rPr>
        <w:t>39-242</w:t>
      </w:r>
      <w:r w:rsidR="007824F7" w:rsidRPr="005F3A49">
        <w:rPr>
          <w:lang w:val="uk-UA"/>
        </w:rPr>
        <w:t>.</w:t>
      </w:r>
    </w:p>
    <w:p w:rsidR="007824F7" w:rsidRPr="005F3A49" w:rsidRDefault="00801BAC" w:rsidP="00B40403">
      <w:pPr>
        <w:ind w:firstLine="0"/>
        <w:rPr>
          <w:lang w:val="uk-UA"/>
        </w:rPr>
      </w:pPr>
      <w:r w:rsidRPr="005F3A49">
        <w:rPr>
          <w:lang w:val="uk-UA"/>
        </w:rPr>
        <w:t>11</w:t>
      </w:r>
      <w:r w:rsidR="007824F7" w:rsidRPr="005F3A49">
        <w:rPr>
          <w:lang w:val="uk-UA"/>
        </w:rPr>
        <w:t xml:space="preserve">. </w:t>
      </w:r>
      <w:r w:rsidRPr="005F3A49">
        <w:rPr>
          <w:lang w:val="uk-UA"/>
        </w:rPr>
        <w:t>Соляннік К</w:t>
      </w:r>
      <w:r w:rsidR="007824F7" w:rsidRPr="005F3A49">
        <w:rPr>
          <w:lang w:val="uk-UA"/>
        </w:rPr>
        <w:t xml:space="preserve">. </w:t>
      </w:r>
      <w:r w:rsidRPr="005F3A49">
        <w:rPr>
          <w:lang w:val="uk-UA"/>
        </w:rPr>
        <w:t>Є</w:t>
      </w:r>
      <w:r w:rsidR="007824F7" w:rsidRPr="005F3A49">
        <w:rPr>
          <w:lang w:val="uk-UA"/>
        </w:rPr>
        <w:t xml:space="preserve">. </w:t>
      </w:r>
      <w:r w:rsidRPr="005F3A49">
        <w:rPr>
          <w:lang w:val="uk-UA"/>
        </w:rPr>
        <w:t>Виконавчі</w:t>
      </w:r>
      <w:r w:rsidR="007824F7" w:rsidRPr="005F3A49">
        <w:rPr>
          <w:lang w:val="uk-UA"/>
        </w:rPr>
        <w:t xml:space="preserve"> </w:t>
      </w:r>
      <w:r w:rsidRPr="005F3A49">
        <w:rPr>
          <w:lang w:val="uk-UA"/>
        </w:rPr>
        <w:t>органи місцевих рад</w:t>
      </w:r>
      <w:r w:rsidR="007824F7" w:rsidRPr="005F3A49">
        <w:rPr>
          <w:lang w:val="uk-UA"/>
        </w:rPr>
        <w:t xml:space="preserve">: </w:t>
      </w:r>
      <w:r w:rsidRPr="005F3A49">
        <w:rPr>
          <w:lang w:val="uk-UA"/>
        </w:rPr>
        <w:t>правовий статус і організація роботи</w:t>
      </w:r>
      <w:r w:rsidR="007824F7" w:rsidRPr="005F3A49">
        <w:rPr>
          <w:lang w:val="uk-UA"/>
        </w:rPr>
        <w:t xml:space="preserve">: </w:t>
      </w:r>
      <w:r w:rsidRPr="005F3A49">
        <w:rPr>
          <w:lang w:val="uk-UA"/>
        </w:rPr>
        <w:t>Монографія</w:t>
      </w:r>
      <w:r w:rsidR="007824F7" w:rsidRPr="005F3A49">
        <w:rPr>
          <w:lang w:val="uk-UA"/>
        </w:rPr>
        <w:t>. -</w:t>
      </w:r>
      <w:r w:rsidRPr="005F3A49">
        <w:rPr>
          <w:lang w:val="uk-UA"/>
        </w:rPr>
        <w:t xml:space="preserve"> Х</w:t>
      </w:r>
      <w:r w:rsidR="007824F7" w:rsidRPr="005F3A49">
        <w:rPr>
          <w:lang w:val="uk-UA"/>
        </w:rPr>
        <w:t xml:space="preserve">.: </w:t>
      </w:r>
      <w:r w:rsidRPr="005F3A49">
        <w:rPr>
          <w:lang w:val="uk-UA"/>
        </w:rPr>
        <w:t>Крок, 2004</w:t>
      </w:r>
      <w:r w:rsidR="007824F7" w:rsidRPr="005F3A49">
        <w:rPr>
          <w:lang w:val="uk-UA"/>
        </w:rPr>
        <w:t>. -</w:t>
      </w:r>
      <w:r w:rsidRPr="005F3A49">
        <w:rPr>
          <w:lang w:val="uk-UA"/>
        </w:rPr>
        <w:t xml:space="preserve"> 255 с</w:t>
      </w:r>
      <w:r w:rsidR="007824F7" w:rsidRPr="005F3A49">
        <w:rPr>
          <w:lang w:val="uk-UA"/>
        </w:rPr>
        <w:t>.</w:t>
      </w:r>
    </w:p>
    <w:p w:rsidR="001A0C4A" w:rsidRPr="005F3A49" w:rsidRDefault="001A0C4A" w:rsidP="007824F7">
      <w:pPr>
        <w:rPr>
          <w:lang w:val="uk-UA"/>
        </w:rPr>
      </w:pPr>
      <w:bookmarkStart w:id="0" w:name="_GoBack"/>
      <w:bookmarkEnd w:id="0"/>
    </w:p>
    <w:sectPr w:rsidR="001A0C4A" w:rsidRPr="005F3A49" w:rsidSect="007824F7">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4E92" w:rsidRDefault="00E54E92">
      <w:r>
        <w:separator/>
      </w:r>
    </w:p>
  </w:endnote>
  <w:endnote w:type="continuationSeparator" w:id="0">
    <w:p w:rsidR="00E54E92" w:rsidRDefault="00E54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F7" w:rsidRDefault="007824F7" w:rsidP="007671A6">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4E92" w:rsidRDefault="00E54E92">
      <w:r>
        <w:separator/>
      </w:r>
    </w:p>
  </w:footnote>
  <w:footnote w:type="continuationSeparator" w:id="0">
    <w:p w:rsidR="00E54E92" w:rsidRDefault="00E54E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24F7" w:rsidRDefault="0035283F" w:rsidP="007824F7">
    <w:pPr>
      <w:pStyle w:val="a9"/>
      <w:framePr w:wrap="auto" w:vAnchor="text" w:hAnchor="margin" w:xAlign="right" w:y="1"/>
      <w:rPr>
        <w:rStyle w:val="aa"/>
      </w:rPr>
    </w:pPr>
    <w:r>
      <w:rPr>
        <w:rStyle w:val="aa"/>
      </w:rPr>
      <w:t>2</w:t>
    </w:r>
  </w:p>
  <w:p w:rsidR="007824F7" w:rsidRDefault="007824F7" w:rsidP="007824F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71A6"/>
    <w:rsid w:val="000356E5"/>
    <w:rsid w:val="00092094"/>
    <w:rsid w:val="00174F5E"/>
    <w:rsid w:val="001A0C4A"/>
    <w:rsid w:val="00267161"/>
    <w:rsid w:val="00291755"/>
    <w:rsid w:val="0035283F"/>
    <w:rsid w:val="003E3D32"/>
    <w:rsid w:val="005F3A49"/>
    <w:rsid w:val="006054E3"/>
    <w:rsid w:val="007671A6"/>
    <w:rsid w:val="007824F7"/>
    <w:rsid w:val="007F42C1"/>
    <w:rsid w:val="00801BAC"/>
    <w:rsid w:val="00844F00"/>
    <w:rsid w:val="00980AA9"/>
    <w:rsid w:val="00AC1B1D"/>
    <w:rsid w:val="00AE3068"/>
    <w:rsid w:val="00B40403"/>
    <w:rsid w:val="00D40B41"/>
    <w:rsid w:val="00E54E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4A0544D-154D-44C3-B089-4078A043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7824F7"/>
    <w:pPr>
      <w:spacing w:line="360" w:lineRule="auto"/>
      <w:ind w:firstLine="720"/>
      <w:jc w:val="both"/>
    </w:pPr>
    <w:rPr>
      <w:sz w:val="28"/>
      <w:szCs w:val="28"/>
    </w:rPr>
  </w:style>
  <w:style w:type="paragraph" w:styleId="1">
    <w:name w:val="heading 1"/>
    <w:basedOn w:val="a2"/>
    <w:next w:val="a2"/>
    <w:link w:val="10"/>
    <w:uiPriority w:val="99"/>
    <w:qFormat/>
    <w:rsid w:val="007824F7"/>
    <w:pPr>
      <w:keepNext/>
      <w:ind w:firstLine="0"/>
      <w:jc w:val="center"/>
      <w:outlineLvl w:val="0"/>
    </w:pPr>
    <w:rPr>
      <w:b/>
      <w:bCs/>
      <w:caps/>
      <w:noProof/>
      <w:kern w:val="16"/>
    </w:rPr>
  </w:style>
  <w:style w:type="paragraph" w:styleId="2">
    <w:name w:val="heading 2"/>
    <w:basedOn w:val="a2"/>
    <w:next w:val="a2"/>
    <w:link w:val="20"/>
    <w:autoRedefine/>
    <w:uiPriority w:val="99"/>
    <w:qFormat/>
    <w:rsid w:val="007824F7"/>
    <w:pPr>
      <w:keepNext/>
      <w:tabs>
        <w:tab w:val="left" w:pos="6285"/>
      </w:tabs>
      <w:ind w:firstLine="0"/>
      <w:jc w:val="center"/>
      <w:outlineLvl w:val="1"/>
    </w:pPr>
    <w:rPr>
      <w:b/>
      <w:bCs/>
      <w:i/>
      <w:iCs/>
      <w:smallCaps/>
      <w:noProof/>
    </w:rPr>
  </w:style>
  <w:style w:type="paragraph" w:styleId="3">
    <w:name w:val="heading 3"/>
    <w:basedOn w:val="a2"/>
    <w:next w:val="a2"/>
    <w:link w:val="30"/>
    <w:uiPriority w:val="99"/>
    <w:qFormat/>
    <w:rsid w:val="007824F7"/>
    <w:pPr>
      <w:keepNext/>
      <w:outlineLvl w:val="2"/>
    </w:pPr>
    <w:rPr>
      <w:b/>
      <w:bCs/>
      <w:noProof/>
    </w:rPr>
  </w:style>
  <w:style w:type="paragraph" w:styleId="4">
    <w:name w:val="heading 4"/>
    <w:basedOn w:val="a2"/>
    <w:next w:val="a2"/>
    <w:link w:val="40"/>
    <w:uiPriority w:val="99"/>
    <w:qFormat/>
    <w:rsid w:val="007824F7"/>
    <w:pPr>
      <w:keepNext/>
      <w:ind w:firstLine="0"/>
      <w:jc w:val="center"/>
      <w:outlineLvl w:val="3"/>
    </w:pPr>
    <w:rPr>
      <w:i/>
      <w:iCs/>
      <w:noProof/>
    </w:rPr>
  </w:style>
  <w:style w:type="paragraph" w:styleId="5">
    <w:name w:val="heading 5"/>
    <w:basedOn w:val="a2"/>
    <w:next w:val="a2"/>
    <w:link w:val="50"/>
    <w:uiPriority w:val="99"/>
    <w:qFormat/>
    <w:rsid w:val="007824F7"/>
    <w:pPr>
      <w:keepNext/>
      <w:ind w:left="737" w:firstLine="0"/>
      <w:jc w:val="left"/>
      <w:outlineLvl w:val="4"/>
    </w:pPr>
  </w:style>
  <w:style w:type="paragraph" w:styleId="6">
    <w:name w:val="heading 6"/>
    <w:basedOn w:val="a2"/>
    <w:next w:val="a2"/>
    <w:link w:val="60"/>
    <w:uiPriority w:val="99"/>
    <w:qFormat/>
    <w:rsid w:val="007824F7"/>
    <w:pPr>
      <w:keepNext/>
      <w:jc w:val="center"/>
      <w:outlineLvl w:val="5"/>
    </w:pPr>
    <w:rPr>
      <w:b/>
      <w:bCs/>
      <w:sz w:val="30"/>
      <w:szCs w:val="30"/>
    </w:rPr>
  </w:style>
  <w:style w:type="paragraph" w:styleId="7">
    <w:name w:val="heading 7"/>
    <w:basedOn w:val="a2"/>
    <w:next w:val="a2"/>
    <w:link w:val="70"/>
    <w:uiPriority w:val="99"/>
    <w:qFormat/>
    <w:rsid w:val="007824F7"/>
    <w:pPr>
      <w:keepNext/>
      <w:outlineLvl w:val="6"/>
    </w:pPr>
    <w:rPr>
      <w:sz w:val="24"/>
      <w:szCs w:val="24"/>
    </w:rPr>
  </w:style>
  <w:style w:type="paragraph" w:styleId="8">
    <w:name w:val="heading 8"/>
    <w:basedOn w:val="a2"/>
    <w:next w:val="a2"/>
    <w:link w:val="80"/>
    <w:uiPriority w:val="99"/>
    <w:qFormat/>
    <w:rsid w:val="007824F7"/>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7824F7"/>
    <w:pPr>
      <w:tabs>
        <w:tab w:val="center" w:pos="4819"/>
        <w:tab w:val="right" w:pos="9639"/>
      </w:tabs>
    </w:pPr>
  </w:style>
  <w:style w:type="character" w:customStyle="1" w:styleId="a8">
    <w:name w:val="Верхний колонтитул Знак"/>
    <w:link w:val="a9"/>
    <w:uiPriority w:val="99"/>
    <w:semiHidden/>
    <w:locked/>
    <w:rsid w:val="007824F7"/>
    <w:rPr>
      <w:noProof/>
      <w:kern w:val="16"/>
      <w:sz w:val="28"/>
      <w:szCs w:val="28"/>
      <w:lang w:val="ru-RU" w:eastAsia="ru-RU"/>
    </w:rPr>
  </w:style>
  <w:style w:type="character" w:styleId="aa">
    <w:name w:val="page number"/>
    <w:uiPriority w:val="99"/>
    <w:rsid w:val="007824F7"/>
  </w:style>
  <w:style w:type="table" w:styleId="-1">
    <w:name w:val="Table Web 1"/>
    <w:basedOn w:val="a4"/>
    <w:uiPriority w:val="99"/>
    <w:rsid w:val="007824F7"/>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9">
    <w:name w:val="header"/>
    <w:basedOn w:val="a2"/>
    <w:next w:val="ab"/>
    <w:link w:val="a8"/>
    <w:uiPriority w:val="99"/>
    <w:rsid w:val="007824F7"/>
    <w:pPr>
      <w:tabs>
        <w:tab w:val="center" w:pos="4677"/>
        <w:tab w:val="right" w:pos="9355"/>
      </w:tabs>
      <w:spacing w:line="240" w:lineRule="auto"/>
      <w:ind w:firstLine="0"/>
      <w:jc w:val="right"/>
    </w:pPr>
    <w:rPr>
      <w:noProof/>
      <w:kern w:val="16"/>
    </w:rPr>
  </w:style>
  <w:style w:type="character" w:styleId="ac">
    <w:name w:val="endnote reference"/>
    <w:uiPriority w:val="99"/>
    <w:semiHidden/>
    <w:rsid w:val="007824F7"/>
    <w:rPr>
      <w:vertAlign w:val="superscript"/>
    </w:rPr>
  </w:style>
  <w:style w:type="paragraph" w:styleId="ab">
    <w:name w:val="Body Text"/>
    <w:basedOn w:val="a2"/>
    <w:link w:val="ad"/>
    <w:uiPriority w:val="99"/>
    <w:rsid w:val="007824F7"/>
    <w:pPr>
      <w:ind w:firstLine="0"/>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7824F7"/>
    <w:pPr>
      <w:spacing w:line="360" w:lineRule="auto"/>
      <w:ind w:firstLine="709"/>
      <w:jc w:val="both"/>
    </w:pPr>
    <w:rPr>
      <w:b/>
      <w:bCs/>
      <w:i/>
      <w:iCs/>
      <w:noProof/>
      <w:sz w:val="28"/>
      <w:szCs w:val="28"/>
    </w:rPr>
  </w:style>
  <w:style w:type="character" w:styleId="af">
    <w:name w:val="Hyperlink"/>
    <w:uiPriority w:val="99"/>
    <w:rsid w:val="007824F7"/>
    <w:rPr>
      <w:color w:val="0000FF"/>
      <w:u w:val="single"/>
    </w:rPr>
  </w:style>
  <w:style w:type="paragraph" w:customStyle="1" w:styleId="21">
    <w:name w:val="Заголовок 2 дипл"/>
    <w:basedOn w:val="a2"/>
    <w:next w:val="af0"/>
    <w:uiPriority w:val="99"/>
    <w:rsid w:val="007824F7"/>
    <w:pPr>
      <w:widowControl w:val="0"/>
      <w:autoSpaceDE w:val="0"/>
      <w:autoSpaceDN w:val="0"/>
      <w:adjustRightInd w:val="0"/>
      <w:ind w:firstLine="709"/>
    </w:pPr>
    <w:rPr>
      <w:lang w:val="en-US" w:eastAsia="en-US"/>
    </w:rPr>
  </w:style>
  <w:style w:type="paragraph" w:styleId="af0">
    <w:name w:val="Body Text Indent"/>
    <w:basedOn w:val="a2"/>
    <w:link w:val="af1"/>
    <w:uiPriority w:val="99"/>
    <w:rsid w:val="007824F7"/>
    <w:pPr>
      <w:shd w:val="clear" w:color="auto" w:fill="FFFFFF"/>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7824F7"/>
    <w:rPr>
      <w:rFonts w:ascii="Consolas" w:eastAsia="Times New Roman" w:hAnsi="Consolas" w:cs="Consolas"/>
      <w:sz w:val="21"/>
      <w:szCs w:val="21"/>
      <w:lang w:val="uk-UA" w:eastAsia="en-US"/>
    </w:rPr>
  </w:style>
  <w:style w:type="paragraph" w:styleId="af2">
    <w:name w:val="Plain Text"/>
    <w:basedOn w:val="a2"/>
    <w:link w:val="11"/>
    <w:uiPriority w:val="99"/>
    <w:rsid w:val="007824F7"/>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7824F7"/>
    <w:rPr>
      <w:sz w:val="28"/>
      <w:szCs w:val="28"/>
      <w:lang w:val="ru-RU" w:eastAsia="ru-RU"/>
    </w:rPr>
  </w:style>
  <w:style w:type="character" w:styleId="af4">
    <w:name w:val="footnote reference"/>
    <w:uiPriority w:val="99"/>
    <w:semiHidden/>
    <w:rsid w:val="007824F7"/>
    <w:rPr>
      <w:sz w:val="28"/>
      <w:szCs w:val="28"/>
      <w:vertAlign w:val="superscript"/>
    </w:rPr>
  </w:style>
  <w:style w:type="paragraph" w:customStyle="1" w:styleId="a0">
    <w:name w:val="лит"/>
    <w:autoRedefine/>
    <w:uiPriority w:val="99"/>
    <w:rsid w:val="007824F7"/>
    <w:pPr>
      <w:numPr>
        <w:numId w:val="1"/>
      </w:numPr>
      <w:tabs>
        <w:tab w:val="num" w:pos="1077"/>
      </w:tabs>
      <w:spacing w:line="360" w:lineRule="auto"/>
      <w:ind w:firstLine="720"/>
      <w:jc w:val="both"/>
    </w:pPr>
    <w:rPr>
      <w:sz w:val="28"/>
      <w:szCs w:val="28"/>
    </w:rPr>
  </w:style>
  <w:style w:type="character" w:customStyle="1" w:styleId="af5">
    <w:name w:val="номер страницы"/>
    <w:uiPriority w:val="99"/>
    <w:rsid w:val="007824F7"/>
    <w:rPr>
      <w:sz w:val="28"/>
      <w:szCs w:val="28"/>
    </w:rPr>
  </w:style>
  <w:style w:type="paragraph" w:styleId="af6">
    <w:name w:val="Normal (Web)"/>
    <w:basedOn w:val="a2"/>
    <w:uiPriority w:val="99"/>
    <w:rsid w:val="007824F7"/>
    <w:pPr>
      <w:spacing w:before="100" w:beforeAutospacing="1" w:after="100" w:afterAutospacing="1"/>
    </w:pPr>
    <w:rPr>
      <w:lang w:val="uk-UA" w:eastAsia="uk-UA"/>
    </w:rPr>
  </w:style>
  <w:style w:type="paragraph" w:styleId="12">
    <w:name w:val="toc 1"/>
    <w:basedOn w:val="a2"/>
    <w:next w:val="a2"/>
    <w:autoRedefine/>
    <w:uiPriority w:val="99"/>
    <w:semiHidden/>
    <w:rsid w:val="007824F7"/>
    <w:pPr>
      <w:tabs>
        <w:tab w:val="right" w:leader="dot" w:pos="1400"/>
      </w:tabs>
      <w:ind w:firstLine="0"/>
    </w:pPr>
  </w:style>
  <w:style w:type="paragraph" w:styleId="22">
    <w:name w:val="toc 2"/>
    <w:basedOn w:val="a2"/>
    <w:next w:val="a2"/>
    <w:autoRedefine/>
    <w:uiPriority w:val="99"/>
    <w:semiHidden/>
    <w:rsid w:val="007824F7"/>
    <w:pPr>
      <w:tabs>
        <w:tab w:val="left" w:leader="dot" w:pos="3500"/>
      </w:tabs>
      <w:ind w:firstLine="0"/>
      <w:jc w:val="left"/>
    </w:pPr>
    <w:rPr>
      <w:smallCaps/>
    </w:rPr>
  </w:style>
  <w:style w:type="paragraph" w:styleId="31">
    <w:name w:val="toc 3"/>
    <w:basedOn w:val="a2"/>
    <w:next w:val="a2"/>
    <w:autoRedefine/>
    <w:uiPriority w:val="99"/>
    <w:semiHidden/>
    <w:rsid w:val="007824F7"/>
    <w:pPr>
      <w:ind w:firstLine="0"/>
      <w:jc w:val="left"/>
    </w:pPr>
  </w:style>
  <w:style w:type="paragraph" w:styleId="41">
    <w:name w:val="toc 4"/>
    <w:basedOn w:val="a2"/>
    <w:next w:val="a2"/>
    <w:autoRedefine/>
    <w:uiPriority w:val="99"/>
    <w:semiHidden/>
    <w:rsid w:val="007824F7"/>
    <w:pPr>
      <w:tabs>
        <w:tab w:val="right" w:leader="dot" w:pos="9345"/>
      </w:tabs>
      <w:ind w:firstLine="0"/>
    </w:pPr>
    <w:rPr>
      <w:noProof/>
    </w:rPr>
  </w:style>
  <w:style w:type="paragraph" w:styleId="51">
    <w:name w:val="toc 5"/>
    <w:basedOn w:val="a2"/>
    <w:next w:val="a2"/>
    <w:autoRedefine/>
    <w:uiPriority w:val="99"/>
    <w:semiHidden/>
    <w:rsid w:val="007824F7"/>
    <w:pPr>
      <w:ind w:left="958"/>
    </w:pPr>
  </w:style>
  <w:style w:type="paragraph" w:styleId="23">
    <w:name w:val="Body Text Indent 2"/>
    <w:basedOn w:val="a2"/>
    <w:link w:val="24"/>
    <w:uiPriority w:val="99"/>
    <w:rsid w:val="007824F7"/>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7824F7"/>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7824F7"/>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7824F7"/>
    <w:pPr>
      <w:spacing w:line="360" w:lineRule="auto"/>
      <w:jc w:val="center"/>
    </w:pPr>
    <w:rPr>
      <w:b/>
      <w:bCs/>
      <w:i/>
      <w:iCs/>
      <w:smallCaps/>
      <w:noProof/>
      <w:sz w:val="28"/>
      <w:szCs w:val="28"/>
    </w:rPr>
  </w:style>
  <w:style w:type="paragraph" w:customStyle="1" w:styleId="a">
    <w:name w:val="список ненумерованный"/>
    <w:autoRedefine/>
    <w:uiPriority w:val="99"/>
    <w:rsid w:val="007824F7"/>
    <w:pPr>
      <w:numPr>
        <w:numId w:val="2"/>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7824F7"/>
    <w:pPr>
      <w:numPr>
        <w:numId w:val="3"/>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7824F7"/>
    <w:rPr>
      <w:b/>
      <w:bCs/>
    </w:rPr>
  </w:style>
  <w:style w:type="paragraph" w:customStyle="1" w:styleId="101">
    <w:name w:val="Стиль Оглавление 1 + Первая строка:  0 см1"/>
    <w:basedOn w:val="12"/>
    <w:autoRedefine/>
    <w:uiPriority w:val="99"/>
    <w:rsid w:val="007824F7"/>
    <w:rPr>
      <w:b/>
      <w:bCs/>
    </w:rPr>
  </w:style>
  <w:style w:type="paragraph" w:customStyle="1" w:styleId="200">
    <w:name w:val="Стиль Оглавление 2 + Слева:  0 см Первая строка:  0 см"/>
    <w:basedOn w:val="22"/>
    <w:autoRedefine/>
    <w:uiPriority w:val="99"/>
    <w:rsid w:val="007824F7"/>
  </w:style>
  <w:style w:type="paragraph" w:customStyle="1" w:styleId="31250">
    <w:name w:val="Стиль Оглавление 3 + Слева:  125 см Первая строка:  0 см"/>
    <w:basedOn w:val="31"/>
    <w:autoRedefine/>
    <w:uiPriority w:val="99"/>
    <w:rsid w:val="007824F7"/>
    <w:rPr>
      <w:i/>
      <w:iCs/>
    </w:rPr>
  </w:style>
  <w:style w:type="paragraph" w:customStyle="1" w:styleId="af9">
    <w:name w:val="ТАБЛИЦА"/>
    <w:next w:val="a2"/>
    <w:autoRedefine/>
    <w:uiPriority w:val="99"/>
    <w:rsid w:val="007824F7"/>
    <w:pPr>
      <w:spacing w:line="360" w:lineRule="auto"/>
    </w:pPr>
    <w:rPr>
      <w:color w:val="000000"/>
    </w:rPr>
  </w:style>
  <w:style w:type="paragraph" w:customStyle="1" w:styleId="afa">
    <w:name w:val="Стиль ТАБЛИЦА + Междустр.интервал:  полуторный"/>
    <w:basedOn w:val="af9"/>
    <w:uiPriority w:val="99"/>
    <w:rsid w:val="007824F7"/>
  </w:style>
  <w:style w:type="paragraph" w:customStyle="1" w:styleId="13">
    <w:name w:val="Стиль ТАБЛИЦА + Междустр.интервал:  полуторный1"/>
    <w:basedOn w:val="af9"/>
    <w:autoRedefine/>
    <w:uiPriority w:val="99"/>
    <w:rsid w:val="007824F7"/>
  </w:style>
  <w:style w:type="table" w:customStyle="1" w:styleId="14">
    <w:name w:val="Стиль таблицы1"/>
    <w:uiPriority w:val="99"/>
    <w:rsid w:val="007824F7"/>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7824F7"/>
    <w:pPr>
      <w:spacing w:line="240" w:lineRule="auto"/>
      <w:ind w:firstLine="0"/>
      <w:jc w:val="center"/>
    </w:pPr>
    <w:rPr>
      <w:sz w:val="20"/>
      <w:szCs w:val="20"/>
    </w:rPr>
  </w:style>
  <w:style w:type="paragraph" w:styleId="afc">
    <w:name w:val="endnote text"/>
    <w:basedOn w:val="a2"/>
    <w:link w:val="afd"/>
    <w:uiPriority w:val="99"/>
    <w:semiHidden/>
    <w:rsid w:val="007824F7"/>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7824F7"/>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7824F7"/>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2244</Words>
  <Characters>12791</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Тема: "РОЗВИТОК МІСЦЕВОГО САМОВРЯДУВАННЯ ЯК ІНСТИТУТУ ГРОМАДЯНСЬКОГО СУСПІЛЬСТВА"</vt:lpstr>
    </vt:vector>
  </TitlesOfParts>
  <Company>Организация</Company>
  <LinksUpToDate>false</LinksUpToDate>
  <CharactersWithSpaces>15005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"РОЗВИТОК МІСЦЕВОГО САМОВРЯДУВАННЯ ЯК ІНСТИТУТУ ГРОМАДЯНСЬКОГО СУСПІЛЬСТВА"</dc:title>
  <dc:subject/>
  <dc:creator>Customer</dc:creator>
  <cp:keywords/>
  <dc:description/>
  <cp:lastModifiedBy>admin</cp:lastModifiedBy>
  <cp:revision>2</cp:revision>
  <dcterms:created xsi:type="dcterms:W3CDTF">2014-03-07T03:00:00Z</dcterms:created>
  <dcterms:modified xsi:type="dcterms:W3CDTF">2014-03-07T03:00:00Z</dcterms:modified>
</cp:coreProperties>
</file>