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4B5" w:rsidRPr="00A12B44" w:rsidRDefault="004154B5" w:rsidP="004154B5">
      <w:pPr>
        <w:spacing w:before="120"/>
        <w:jc w:val="center"/>
        <w:rPr>
          <w:b/>
          <w:bCs/>
          <w:sz w:val="32"/>
          <w:szCs w:val="32"/>
        </w:rPr>
      </w:pPr>
      <w:r w:rsidRPr="00A12B44">
        <w:rPr>
          <w:b/>
          <w:bCs/>
          <w:sz w:val="32"/>
          <w:szCs w:val="32"/>
        </w:rPr>
        <w:t xml:space="preserve">Годовой круг </w:t>
      </w:r>
    </w:p>
    <w:p w:rsidR="004154B5" w:rsidRPr="00A12B44" w:rsidRDefault="004154B5" w:rsidP="004154B5">
      <w:pPr>
        <w:spacing w:before="120"/>
        <w:ind w:firstLine="567"/>
        <w:jc w:val="both"/>
        <w:rPr>
          <w:sz w:val="28"/>
          <w:szCs w:val="28"/>
        </w:rPr>
      </w:pPr>
      <w:r w:rsidRPr="00A12B44">
        <w:rPr>
          <w:rStyle w:val="text1"/>
          <w:sz w:val="28"/>
          <w:szCs w:val="28"/>
        </w:rPr>
        <w:t xml:space="preserve">Инок Григорий (Круг) </w:t>
      </w:r>
    </w:p>
    <w:p w:rsidR="004154B5" w:rsidRPr="00585D7F" w:rsidRDefault="004154B5" w:rsidP="004154B5">
      <w:pPr>
        <w:spacing w:before="120"/>
        <w:ind w:firstLine="567"/>
        <w:jc w:val="both"/>
      </w:pPr>
      <w:r w:rsidRPr="00585D7F">
        <w:t>В литургическом движении совершаемых служб, Церковь образует как бы великий круг - венец лета, круг, который сообразно с космическим солнечным кругом образует год, заключающий в себе двенадцать малых кругов. Этот космический годовой круг, рожденный движением земли и небесных светил, весь освятился кругом совершаемых Церковью богослужебных действий, стал как бы чашей, до краев наполненной бесценным вином вечной жизни, тестом, в которое брошена закваска негибнущего бытия, руслом, вместившим воду, "скачущую в жизнь вечную". Самое кругообразное движение космического времени, составляющее год, несет в себе некоторое чаяние и подобие вечности и, наполняясь движением церковного богослужебного круга, как бы вводится в вечное бытие. Для человеческого сознания круг, не имеющий ни конца, ни начала, всегда был символом вечности, и этот символ до конца ожил, расцвел, наполнился дыханием в круге богослужебного года. Солнечный год сочетает в себе двенадцать месяцев, причем каждый месяц отмечен неповторимым своеобразием, носит черты ему одному присущей красоты.</w:t>
      </w:r>
    </w:p>
    <w:p w:rsidR="004154B5" w:rsidRPr="00585D7F" w:rsidRDefault="004154B5" w:rsidP="004154B5">
      <w:pPr>
        <w:spacing w:before="120"/>
        <w:ind w:firstLine="567"/>
        <w:jc w:val="both"/>
      </w:pPr>
      <w:r w:rsidRPr="00585D7F">
        <w:t>Богослужебный год заключает в себе двенадцать духовных сокровищ, двенадцать праздников, объединенных общим наименованием "Двунадесятые праздники". Праздники эти собраны воедино в полноту числа двенадцать. Подобно чину апостолов, подобно двенадцати вратам, ведущим в горний Иерусалим. Подобно древу жизни, двенадцать раз приносящему плоды. Праздники эти составляют как бы двенадцать печатей Святого Духа, которыми освящается мир.</w:t>
      </w:r>
    </w:p>
    <w:p w:rsidR="004154B5" w:rsidRPr="00585D7F" w:rsidRDefault="004154B5" w:rsidP="004154B5">
      <w:pPr>
        <w:spacing w:before="120"/>
        <w:ind w:firstLine="567"/>
        <w:jc w:val="both"/>
      </w:pPr>
      <w:r w:rsidRPr="00585D7F">
        <w:t>Каждый праздник имеет свое напечатление, свою икону, рожденную Церковью, без которой самое празднование события не могло бы быть полным. На иконах этих собрано все самое важное, самое ценное и неповторимое, что относится к смыслу праздника, и церковный обычай, вернее, святое предание Церкви, хранит эти изображения, неся их через века и тысячелетия, при всех бесчисленных изменениях, сохраняя неповрежденными их существо.</w:t>
      </w:r>
    </w:p>
    <w:p w:rsidR="004154B5" w:rsidRPr="00585D7F" w:rsidRDefault="004154B5" w:rsidP="004154B5">
      <w:pPr>
        <w:spacing w:before="120"/>
        <w:ind w:firstLine="567"/>
        <w:jc w:val="both"/>
      </w:pPr>
      <w:r w:rsidRPr="00585D7F">
        <w:t>Праздники, изображения которых непрестанно, из века в век, видоизменяются, вмещая в себя дух и своеобразие времени, в котором они возникли, в то же время сохраняют на протяжении веков нечто единое, сродное друг другу, обобщенное единой церковной традицией. Надо сказать, что в Церкви нет неподвижности, отнимающей свободу в писании икон. Иконы не копируются, не воспроизводятся механически, но рождаются одна от другой. И этим можно объяснить то бесконечное разнообразие, присущее иконам, не разрывающее их родового единства и позволяющее, не лишая иконопись подвижности и гибкости, видоизменять изображения, сохраняя внутреннее единство и цельность иконы, не давая ей распасться на множество не связанных друг с другом и совершенно чуждых друг другу изображений.</w:t>
      </w:r>
    </w:p>
    <w:p w:rsidR="004154B5" w:rsidRPr="00585D7F" w:rsidRDefault="004154B5" w:rsidP="004154B5">
      <w:pPr>
        <w:spacing w:before="120"/>
        <w:ind w:firstLine="567"/>
        <w:jc w:val="both"/>
      </w:pPr>
      <w:r w:rsidRPr="00585D7F">
        <w:t>Завершением этого порядка является участие икон двунадесятых праздников в иконостасе. Рожденные православной, кафолической Церковью и составляющие неизменную часть вероучительного, богословского содержания иконостаса, самого идейного его замысла, двунадесятые праздники в строе иконостаса, задуманного чинами, втянуты в свой отдельный праздничный ряд, как ряд печатей Духа Святого, как ряд светильников, светящихся непреходящим светом, как ряд драгоценных камней, в котором каждый камень имеет свой неповторимый цвет и форму и ему одному присущее сияние. И каждому из этих праздников, подобно камням, Церковь придает свое гранение, выражающее самую его природу, неповторимое для каждого и в то же время сопрягающее их в одно целое.</w:t>
      </w:r>
    </w:p>
    <w:p w:rsidR="004154B5" w:rsidRDefault="004154B5" w:rsidP="004154B5">
      <w:pPr>
        <w:spacing w:before="120"/>
        <w:ind w:firstLine="567"/>
        <w:jc w:val="both"/>
      </w:pPr>
      <w:r w:rsidRPr="00585D7F">
        <w:t>В этом сложном единстве узнается живоносная природа Церкви. Она подобна движению морских вод, непрестанно видоизменяет погруженные в глубину каменья, сглаживая их, не лишая в то же время драгоценного своеобразия каждый из них.</w:t>
      </w:r>
      <w:r>
        <w:t xml:space="preserve"> 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4B5"/>
    <w:rsid w:val="0002176D"/>
    <w:rsid w:val="004154B5"/>
    <w:rsid w:val="00447333"/>
    <w:rsid w:val="00585D7F"/>
    <w:rsid w:val="005F369E"/>
    <w:rsid w:val="00820540"/>
    <w:rsid w:val="00A12B44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DA5448-2FC0-48DA-B17F-5133DF10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4B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4154B5"/>
    <w:rPr>
      <w:sz w:val="20"/>
      <w:szCs w:val="20"/>
    </w:rPr>
  </w:style>
  <w:style w:type="character" w:styleId="a3">
    <w:name w:val="Hyperlink"/>
    <w:basedOn w:val="a0"/>
    <w:uiPriority w:val="99"/>
    <w:rsid w:val="00415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2340</Words>
  <Characters>1335</Characters>
  <Application>Microsoft Office Word</Application>
  <DocSecurity>0</DocSecurity>
  <Lines>11</Lines>
  <Paragraphs>7</Paragraphs>
  <ScaleCrop>false</ScaleCrop>
  <Company>Home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круг </dc:title>
  <dc:subject/>
  <dc:creator>User</dc:creator>
  <cp:keywords/>
  <dc:description/>
  <cp:lastModifiedBy>admin</cp:lastModifiedBy>
  <cp:revision>2</cp:revision>
  <dcterms:created xsi:type="dcterms:W3CDTF">2014-01-26T01:35:00Z</dcterms:created>
  <dcterms:modified xsi:type="dcterms:W3CDTF">2014-01-26T01:35:00Z</dcterms:modified>
</cp:coreProperties>
</file>