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092" w:rsidRPr="002B6F58" w:rsidRDefault="00197092" w:rsidP="002B6F58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197092" w:rsidRPr="002B6F58" w:rsidRDefault="00197092" w:rsidP="002B6F58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197092" w:rsidRDefault="00197092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25289" w:rsidRDefault="00125289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25289" w:rsidRDefault="00125289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25289" w:rsidRDefault="00125289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25289" w:rsidRDefault="00125289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25289" w:rsidRDefault="00125289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25289" w:rsidRDefault="00125289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25289" w:rsidRDefault="00125289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25289" w:rsidRPr="002B6F58" w:rsidRDefault="00125289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7092" w:rsidRPr="002B6F58" w:rsidRDefault="00197092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7092" w:rsidRPr="002B6F58" w:rsidRDefault="00197092" w:rsidP="00125289">
      <w:pPr>
        <w:pStyle w:val="7"/>
        <w:keepNext w:val="0"/>
        <w:spacing w:line="360" w:lineRule="auto"/>
        <w:ind w:firstLine="26"/>
        <w:rPr>
          <w:color w:val="000000"/>
          <w:sz w:val="28"/>
          <w:szCs w:val="28"/>
          <w:u w:val="none"/>
        </w:rPr>
      </w:pPr>
      <w:r w:rsidRPr="002B6F58">
        <w:rPr>
          <w:color w:val="000000"/>
          <w:sz w:val="28"/>
          <w:szCs w:val="28"/>
          <w:u w:val="none"/>
        </w:rPr>
        <w:t>КОНТРОЛЬНАЯ РАБОТА</w:t>
      </w:r>
    </w:p>
    <w:p w:rsidR="00197092" w:rsidRPr="002B6F58" w:rsidRDefault="00197092" w:rsidP="00125289">
      <w:pPr>
        <w:spacing w:after="0" w:line="360" w:lineRule="auto"/>
        <w:ind w:firstLine="26"/>
        <w:jc w:val="center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b/>
          <w:color w:val="000000"/>
          <w:sz w:val="28"/>
          <w:szCs w:val="28"/>
        </w:rPr>
        <w:t xml:space="preserve">На тему: </w:t>
      </w:r>
      <w:r w:rsidRPr="002B6F58">
        <w:rPr>
          <w:rFonts w:ascii="Times New Roman" w:hAnsi="Times New Roman"/>
          <w:color w:val="000000"/>
          <w:sz w:val="28"/>
          <w:szCs w:val="28"/>
        </w:rPr>
        <w:t>«Принципы и общие правила конституционного судопроизводства»</w:t>
      </w:r>
    </w:p>
    <w:p w:rsidR="00197092" w:rsidRPr="002B6F58" w:rsidRDefault="00197092" w:rsidP="002B6F58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197092" w:rsidRPr="002B6F58" w:rsidRDefault="00197092" w:rsidP="002B6F58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197092" w:rsidRPr="002B6F58" w:rsidRDefault="00125289" w:rsidP="002B6F58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197092" w:rsidRPr="002B6F58">
        <w:rPr>
          <w:rFonts w:ascii="Times New Roman" w:hAnsi="Times New Roman"/>
          <w:b/>
          <w:color w:val="000000"/>
          <w:sz w:val="28"/>
          <w:szCs w:val="28"/>
        </w:rPr>
        <w:t>Введение</w:t>
      </w:r>
    </w:p>
    <w:p w:rsidR="00125289" w:rsidRDefault="00125289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5307C" w:rsidRPr="002B6F58" w:rsidRDefault="0005307C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Конституционные суды – это институт, органичный для правового государства, где есть разделение властей и четко выражено стремление жить по закону. Их появление трудно представить в странах с тоталитарным режимом правления. В прошлом они просто не вписывались в политические системы, которые не проводили четкого и в полном объеме разграничения представительной, исполнительной и судебной властей, да еще при руководящей роли одной партии. Ориентация в современных условиях на общедемократические правовые ценности открыла перспективу появления конституционных судов и в России.</w:t>
      </w:r>
    </w:p>
    <w:p w:rsidR="0005307C" w:rsidRPr="002B6F58" w:rsidRDefault="0005307C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Предназначение этих судов состоит в том, чтобы защищать Конституцию, закон, права граждан.</w:t>
      </w:r>
    </w:p>
    <w:p w:rsidR="0005307C" w:rsidRPr="002B6F58" w:rsidRDefault="0005307C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Образование конституционных судов как особых судебных органов конституционного контроля – свидетельство того, что происходит правовое обогащение общества. Они, несомненно, усиливают судебную власть.</w:t>
      </w:r>
    </w:p>
    <w:p w:rsidR="0005307C" w:rsidRPr="002B6F58" w:rsidRDefault="0005307C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Одновременно граждане и юридические лица получают дополнительную гарантию в защите своих прав. Создается важная предпосылка укрепления конституционных основ российской государственности, превращения конституции в действующее право.</w:t>
      </w:r>
    </w:p>
    <w:p w:rsidR="0005307C" w:rsidRPr="002B6F58" w:rsidRDefault="0005307C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 xml:space="preserve">Проверка конституционности законов </w:t>
      </w:r>
      <w:r w:rsidR="002B6F58">
        <w:rPr>
          <w:rFonts w:ascii="Times New Roman" w:hAnsi="Times New Roman"/>
          <w:color w:val="000000"/>
          <w:sz w:val="28"/>
          <w:szCs w:val="28"/>
        </w:rPr>
        <w:t>–</w:t>
      </w:r>
      <w:r w:rsidR="002B6F58" w:rsidRP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B6F58">
        <w:rPr>
          <w:rFonts w:ascii="Times New Roman" w:hAnsi="Times New Roman"/>
          <w:color w:val="000000"/>
          <w:sz w:val="28"/>
          <w:szCs w:val="28"/>
        </w:rPr>
        <w:t>дело сложное и тонкое, требующее от судей высокой квалификации, и не случайно, что Конституция отнесла эту функцию к компетенции специализированного органа, действующего строго коллегиально.</w:t>
      </w:r>
    </w:p>
    <w:p w:rsidR="00DB54A6" w:rsidRPr="002B6F58" w:rsidRDefault="0005307C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Принципами деятельности Конституционного суда Российской Федерации являются независимость, коллегиальность, гласность, устность разбирательства, язык судопроизводства, непрерывность судебного заседания, состязательность и равноправие сторон, полнота и всесторонность разбирательства.</w:t>
      </w:r>
    </w:p>
    <w:p w:rsidR="00DB54A6" w:rsidRPr="002B6F58" w:rsidRDefault="00125289" w:rsidP="002B6F58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DB54A6" w:rsidRPr="002B6F58">
        <w:rPr>
          <w:rFonts w:ascii="Times New Roman" w:hAnsi="Times New Roman"/>
          <w:b/>
          <w:color w:val="000000"/>
          <w:sz w:val="28"/>
          <w:szCs w:val="28"/>
        </w:rPr>
        <w:t>Понятие и принципы конституционного судопроизводства</w:t>
      </w:r>
    </w:p>
    <w:p w:rsidR="00125289" w:rsidRDefault="00125289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B54A6" w:rsidRPr="002B6F58" w:rsidRDefault="00DB54A6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Общие принципы конституционного судопроизводства в целом совпадают с общими конституционными принципами любого судопроизводства. Это прежде всего независимость судей, коллегиальность, гласность, устность разбирательства, язык судопроизводства, непрерывность судебного заседания, состязательность и равноправие сторон.</w:t>
      </w:r>
    </w:p>
    <w:p w:rsidR="00DB54A6" w:rsidRPr="002B6F58" w:rsidRDefault="00DB54A6" w:rsidP="002B6F58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Независимость</w:t>
      </w:r>
      <w:r w:rsidR="00C87E4C" w:rsidRPr="002B6F5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B6F58">
        <w:rPr>
          <w:rFonts w:ascii="Times New Roman" w:hAnsi="Times New Roman"/>
          <w:color w:val="000000"/>
          <w:sz w:val="28"/>
          <w:szCs w:val="28"/>
        </w:rPr>
        <w:t>Согла</w:t>
      </w:r>
      <w:r w:rsidR="00C87E4C" w:rsidRPr="002B6F58">
        <w:rPr>
          <w:rFonts w:ascii="Times New Roman" w:hAnsi="Times New Roman"/>
          <w:color w:val="000000"/>
          <w:sz w:val="28"/>
          <w:szCs w:val="28"/>
        </w:rPr>
        <w:t xml:space="preserve">сно первому из принципов, судьи </w:t>
      </w:r>
      <w:r w:rsidRPr="002B6F58">
        <w:rPr>
          <w:rFonts w:ascii="Times New Roman" w:hAnsi="Times New Roman"/>
          <w:color w:val="000000"/>
          <w:sz w:val="28"/>
          <w:szCs w:val="28"/>
        </w:rPr>
        <w:t>Конституционного Суда Р</w:t>
      </w:r>
      <w:r w:rsidR="00C87E4C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C87E4C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независимы и руководствуются при осуществлении своих полномочий только Конституцией Р</w:t>
      </w:r>
      <w:r w:rsidR="00C87E4C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C87E4C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C87E4C" w:rsidRP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B6F58">
        <w:rPr>
          <w:rFonts w:ascii="Times New Roman" w:hAnsi="Times New Roman"/>
          <w:color w:val="000000"/>
          <w:sz w:val="28"/>
          <w:szCs w:val="28"/>
        </w:rPr>
        <w:t>Федеральным конституционным законом «О Конституционном Суде Российской</w:t>
      </w:r>
      <w:r w:rsidR="00C87E4C" w:rsidRP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B6F58">
        <w:rPr>
          <w:rFonts w:ascii="Times New Roman" w:hAnsi="Times New Roman"/>
          <w:color w:val="000000"/>
          <w:sz w:val="28"/>
          <w:szCs w:val="28"/>
        </w:rPr>
        <w:t>Федерации».</w:t>
      </w:r>
    </w:p>
    <w:p w:rsidR="00DB54A6" w:rsidRPr="002B6F58" w:rsidRDefault="00DB54A6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В свой деятельности судьи Конституционного Суда выступают в личном качестве и не представляют каких бы то ни было государственных или общественных органов, политических партий и движений, государственных, общественных, иных предприятий:, учреждений и организаций, должностных лиц, государственных и территориальных образований, наций, социальных групп.</w:t>
      </w:r>
    </w:p>
    <w:p w:rsidR="00DB54A6" w:rsidRPr="002B6F58" w:rsidRDefault="00DB54A6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Решения и другие акты Конституционного Суда должны выражать соответствующую</w:t>
      </w:r>
      <w:r w:rsidR="00C87E4C" w:rsidRP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B6F58">
        <w:rPr>
          <w:rFonts w:ascii="Times New Roman" w:hAnsi="Times New Roman"/>
          <w:color w:val="000000"/>
          <w:sz w:val="28"/>
          <w:szCs w:val="28"/>
        </w:rPr>
        <w:t>Конституции Р</w:t>
      </w:r>
      <w:r w:rsidR="00C87E4C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C87E4C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правовую позицию судей, свободную от политических пристрастий.</w:t>
      </w:r>
    </w:p>
    <w:p w:rsidR="00DB54A6" w:rsidRPr="002B6F58" w:rsidRDefault="00DB54A6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Судьи Конституционного Суда принимают решения в условиях исключающих постороннее воздействие на свободу их волеизъявления. Они не вправе запрашивать или получать от кого бы ни было указания по вопросам, принятым к предварительному изучению либо рассматриваемым Конституционным Судом Р</w:t>
      </w:r>
      <w:r w:rsidR="00C87E4C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C87E4C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>.</w:t>
      </w:r>
    </w:p>
    <w:p w:rsidR="00DB54A6" w:rsidRPr="002B6F58" w:rsidRDefault="00DB54A6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Какое бы то ни было вмешательство в деятельность Конституционного Суда Р</w:t>
      </w:r>
      <w:r w:rsidR="00C87E4C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C87E4C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не допускается и влечет за собой предусмотренную законом ответственность.</w:t>
      </w:r>
    </w:p>
    <w:p w:rsidR="00DB54A6" w:rsidRPr="002B6F58" w:rsidRDefault="00DB54A6" w:rsidP="002B6F58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Коллегиальность</w:t>
      </w:r>
      <w:r w:rsidR="00C87E4C" w:rsidRPr="002B6F5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B6F58">
        <w:rPr>
          <w:rFonts w:ascii="Times New Roman" w:hAnsi="Times New Roman"/>
          <w:color w:val="000000"/>
          <w:sz w:val="28"/>
          <w:szCs w:val="28"/>
        </w:rPr>
        <w:t>В соответствии с указанным принципом рассмотрение дел и вопросов и принятие решений по ним производятся Конституционным Судом Р</w:t>
      </w:r>
      <w:r w:rsidR="00C87E4C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C87E4C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коллегиально.</w:t>
      </w:r>
    </w:p>
    <w:p w:rsidR="00DB54A6" w:rsidRPr="002B6F58" w:rsidRDefault="00DB54A6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Решение принимается только теми судьями, которые участвовали в рассмотрении дела в судебном заседании.</w:t>
      </w:r>
    </w:p>
    <w:p w:rsidR="00DB54A6" w:rsidRPr="002B6F58" w:rsidRDefault="00DB54A6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Конституционный Суд Р</w:t>
      </w:r>
      <w:r w:rsidR="00C87E4C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C87E4C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правомочен принимать решения в пленарных заседаниях при наличии не менее двух третей от общего числа судей, а в заседания палаты </w:t>
      </w:r>
      <w:r w:rsidR="002B6F58">
        <w:rPr>
          <w:rFonts w:ascii="Times New Roman" w:hAnsi="Times New Roman"/>
          <w:color w:val="000000"/>
          <w:sz w:val="28"/>
          <w:szCs w:val="28"/>
        </w:rPr>
        <w:t>–</w:t>
      </w:r>
      <w:r w:rsidR="002B6F58" w:rsidRP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B6F58">
        <w:rPr>
          <w:rFonts w:ascii="Times New Roman" w:hAnsi="Times New Roman"/>
          <w:color w:val="000000"/>
          <w:sz w:val="28"/>
          <w:szCs w:val="28"/>
        </w:rPr>
        <w:t>при наличии не менее трех четвертей ее состава. При определении кворума не принимаются в расчет судьи, отстраненные от участия в рассмотрении дела, и судьи, полномочия которых приостановлены.</w:t>
      </w:r>
    </w:p>
    <w:p w:rsidR="00DB54A6" w:rsidRPr="002B6F58" w:rsidRDefault="00C87E4C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Р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ешение Конституционного Суда Р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Ф</w:t>
      </w:r>
      <w:r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 xml:space="preserve"> принимается открытым голосованием путем поименного опроса судей. Председательствующий во всех случаях голосует последним. Решение Конституционного Суда РФ считается принятым при условии, что за него проголосовало большинство участвовавших в голосовании судей, если иное не </w:t>
      </w:r>
      <w:r w:rsidRPr="002B6F58">
        <w:rPr>
          <w:rFonts w:ascii="Times New Roman" w:hAnsi="Times New Roman"/>
          <w:color w:val="000000"/>
          <w:sz w:val="28"/>
          <w:szCs w:val="28"/>
        </w:rPr>
        <w:t>предусмотрено законом. В случае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 xml:space="preserve"> если при принятии решения по делу о проверке конституционности нормативного акта, договора между органами государственной власти, не вступившего в силу международного договора Российской Федерации голоса разделились поровну, решение считается принятым в пользу конституционности оспариваемого акта. Решение по спорам о компетенции во всех случаях принимается большинством голосов. Решение о толковании Конституции РФ принимается большинством не менее двух третей от общего числа судей. Судья Конституционного Суда Российской Федерации не вправе воздерживаться при голосовании или уклониться от голосования.</w:t>
      </w:r>
    </w:p>
    <w:p w:rsidR="00BA50E6" w:rsidRPr="002B6F58" w:rsidRDefault="00DB54A6" w:rsidP="002B6F58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Гласность.</w:t>
      </w:r>
      <w:r w:rsidR="00C87E4C" w:rsidRP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B6F58">
        <w:rPr>
          <w:rFonts w:ascii="Times New Roman" w:hAnsi="Times New Roman"/>
          <w:color w:val="000000"/>
          <w:sz w:val="28"/>
          <w:szCs w:val="28"/>
        </w:rPr>
        <w:t>Этот принцип как один из общих принципов судопроизводства. Применительно к федеральному конституционному судопроизводству он означает, что рассмотрение дел в заседаниях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B6F58">
        <w:rPr>
          <w:rFonts w:ascii="Times New Roman" w:hAnsi="Times New Roman"/>
          <w:color w:val="000000"/>
          <w:sz w:val="28"/>
          <w:szCs w:val="28"/>
        </w:rPr>
        <w:t>Конституционного Суда Р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>едерации проводится открыто.</w:t>
      </w:r>
    </w:p>
    <w:p w:rsidR="00DB54A6" w:rsidRPr="002B6F58" w:rsidRDefault="00BA50E6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П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рисутствующие на открытом заседании имеют право фиксировать ход заседания с занимаемых ими мест. При этом кино- и фотосъемка, видеозапись, прямая радио- и теле-трансляция заседания допускаются с разрешения Конституционного Суда.</w:t>
      </w:r>
    </w:p>
    <w:p w:rsidR="00BA50E6" w:rsidRPr="002B6F58" w:rsidRDefault="00DB54A6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Конституционный Суд Р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назначает закрытое заседание в случаях, когда это необходимо для сохранения охраняемой законом тайны, обеспечения безопасности граждан, защиты общественной нравственности. На закрытом заседании присутствуют судьи Конституционного Суда Р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>, стороны и их представители. Возможность присутствия других участников процесса и сотрудников Секретариата Конституционного Суда Р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>, непосредственно обеспечивающих нормальный ход заседания, определяется председательству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>ющим по согласованию с судьями.</w:t>
      </w:r>
    </w:p>
    <w:p w:rsidR="00BA50E6" w:rsidRPr="002B6F58" w:rsidRDefault="00DB54A6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Дела в закрытых заседаниях рассматриваются с соблюдением общих правил конституционного судопроизводства.</w:t>
      </w:r>
    </w:p>
    <w:p w:rsidR="00DB54A6" w:rsidRPr="002B6F58" w:rsidRDefault="00DB54A6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Решения, принятые как в открытых, так и в закрытых заседаниях, провозглашаются публично.</w:t>
      </w:r>
    </w:p>
    <w:p w:rsidR="00DB54A6" w:rsidRPr="002B6F58" w:rsidRDefault="00DB54A6" w:rsidP="002B6F58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Устность разбирательства.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B6F58">
        <w:rPr>
          <w:rFonts w:ascii="Times New Roman" w:hAnsi="Times New Roman"/>
          <w:color w:val="000000"/>
          <w:sz w:val="28"/>
          <w:szCs w:val="28"/>
        </w:rPr>
        <w:t>Разбирательство в заседаниях Конституционного Суда Р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происходит устно. В ходе рассмотрения дел Конституционный Суд Р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заслушивает объяснения сторон, показания экспертов и свидетелей, оглашает имеющиеся документы.</w:t>
      </w:r>
    </w:p>
    <w:p w:rsidR="00DB54A6" w:rsidRPr="002B6F58" w:rsidRDefault="00DB54A6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В заседании Конституционного Суда Р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могут не оглашаться документы, которые были представлены для ознакомления судьям и сторонам либо содержание которых излагалось в заседании по данному делу.</w:t>
      </w:r>
    </w:p>
    <w:p w:rsidR="00DB54A6" w:rsidRPr="002B6F58" w:rsidRDefault="00DB54A6" w:rsidP="002B6F58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Непрерывность судебного заседания.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B6F58">
        <w:rPr>
          <w:rFonts w:ascii="Times New Roman" w:hAnsi="Times New Roman"/>
          <w:color w:val="000000"/>
          <w:sz w:val="28"/>
          <w:szCs w:val="28"/>
        </w:rPr>
        <w:t>Заседание Конституционного Суда Р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по каждому делу происходит непрерывно, за исключением времени, отведенного для отдыха или необходимого для подготовки участников процесса к дальнейшему разбирательству, а также для устранения обстоятельств, препятствующих нормальному ходу заседания.</w:t>
      </w:r>
    </w:p>
    <w:p w:rsidR="00DB54A6" w:rsidRPr="002B6F58" w:rsidRDefault="00DB54A6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Конституционный Суд Р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до принятия решения по делу, рассматриваемому в пленарном заседании, или до отложения его слушания не может рассматривать в пленарном заседании другие дела.</w:t>
      </w:r>
    </w:p>
    <w:p w:rsidR="00DB54A6" w:rsidRPr="002B6F58" w:rsidRDefault="00DB54A6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Палата Конституционного Суда Р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до принятия решения по рассматриваемому делу или до отложения его слушания не может рассматривать другие дела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B6F58">
        <w:rPr>
          <w:rFonts w:ascii="Times New Roman" w:hAnsi="Times New Roman"/>
          <w:color w:val="000000"/>
          <w:sz w:val="28"/>
          <w:szCs w:val="28"/>
        </w:rPr>
        <w:t>к компетенции палаты.</w:t>
      </w:r>
    </w:p>
    <w:p w:rsidR="00DB54A6" w:rsidRPr="002B6F58" w:rsidRDefault="00DB54A6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До принятия решения по делу, рассматриваемому в пленарном заседании</w:t>
      </w:r>
    </w:p>
    <w:p w:rsidR="00DB54A6" w:rsidRPr="002B6F58" w:rsidRDefault="00DB54A6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Конституционного Суда Р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>, возможно рассмотрение других дел в заседаниях палат. До вынесения решения по делу, рассматриваемому в заседании палаты, возможно рассмотрение других дел в пленарном заседании.</w:t>
      </w:r>
    </w:p>
    <w:p w:rsidR="00BA50E6" w:rsidRPr="002B6F58" w:rsidRDefault="00DB54A6" w:rsidP="002B6F58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Состязательность и равноправие сторон.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B6F58">
        <w:rPr>
          <w:rFonts w:ascii="Times New Roman" w:hAnsi="Times New Roman"/>
          <w:color w:val="000000"/>
          <w:sz w:val="28"/>
          <w:szCs w:val="28"/>
        </w:rPr>
        <w:t>Смысл этого принципа состоит в том, что стороны должны пользоваться равными правами и возможностями по отстаиванию своей позиции на основе состязательности в заседания Конституционного Суда Р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>.</w:t>
      </w:r>
    </w:p>
    <w:p w:rsidR="00DB54A6" w:rsidRPr="002B6F58" w:rsidRDefault="00DB54A6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Положение о равноправии сторон конкретизируется, в соответствии с которой стороны обладают равными процессуальными правами. Стороны и их представители вправе знакомиться с материалами дела, излагать свою позицию по делу, задавать вопросы другим участникам процесса, заявлять ходатайства, в том числе об отводе судьи. Сторона может представлять на обращение письменные отзывы, подлежащие приобщению к материалам дела, знакомиться с отзывами другой стороны.</w:t>
      </w:r>
    </w:p>
    <w:p w:rsidR="00DB54A6" w:rsidRPr="002B6F58" w:rsidRDefault="00DB54A6" w:rsidP="002B6F58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Язык конституционного судопроизводства.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B6F58">
        <w:rPr>
          <w:rFonts w:ascii="Times New Roman" w:hAnsi="Times New Roman"/>
          <w:color w:val="000000"/>
          <w:sz w:val="28"/>
          <w:szCs w:val="28"/>
        </w:rPr>
        <w:t>Производство в конституционном Суде Р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ведется на русском языке.</w:t>
      </w:r>
    </w:p>
    <w:p w:rsidR="00DB54A6" w:rsidRPr="002B6F58" w:rsidRDefault="00DB54A6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Участникам процесса, не владеющим русским языком, обеспечивается право давать объяснения на другом языке и пользоваться услугами переводчика.</w:t>
      </w:r>
    </w:p>
    <w:p w:rsidR="00E43608" w:rsidRPr="002B6F58" w:rsidRDefault="00DB54A6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Принципы гражданского процессуального права распадаются на две большие группы – принципы организации правосудия (судоустройственные)</w:t>
      </w:r>
      <w:r w:rsidR="00BA50E6" w:rsidRPr="002B6F58">
        <w:rPr>
          <w:rFonts w:ascii="Times New Roman" w:hAnsi="Times New Roman"/>
          <w:color w:val="000000"/>
          <w:sz w:val="28"/>
          <w:szCs w:val="28"/>
        </w:rPr>
        <w:t>:</w:t>
      </w:r>
    </w:p>
    <w:p w:rsidR="00BA50E6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о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существление правосудия только судом;</w:t>
      </w:r>
    </w:p>
    <w:p w:rsidR="00E43608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с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очетание единоличного и коллегиального начал в рассмотрении и разрешении гражданских дел;</w:t>
      </w:r>
    </w:p>
    <w:p w:rsidR="00E43608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н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езависимость судей и подчинение их только закону;</w:t>
      </w:r>
    </w:p>
    <w:p w:rsidR="00E43608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р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авенство граждан перед законом и судом;</w:t>
      </w:r>
    </w:p>
    <w:p w:rsidR="00E43608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г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ласность судебного разбирательства;</w:t>
      </w:r>
    </w:p>
    <w:p w:rsidR="00E43608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н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аци</w:t>
      </w:r>
      <w:r w:rsidR="00E43608" w:rsidRPr="002B6F58">
        <w:rPr>
          <w:rFonts w:ascii="Times New Roman" w:hAnsi="Times New Roman"/>
          <w:color w:val="000000"/>
          <w:sz w:val="28"/>
          <w:szCs w:val="28"/>
        </w:rPr>
        <w:t>ональный язык судопроизводства.</w:t>
      </w:r>
    </w:p>
    <w:p w:rsidR="00E43608" w:rsidRPr="002B6F58" w:rsidRDefault="00E4360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П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ринципы, определяющие процессуальную деятельность суда и участников процесса (функциональные)</w:t>
      </w:r>
    </w:p>
    <w:p w:rsidR="00E43608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з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аконность;</w:t>
      </w:r>
    </w:p>
    <w:p w:rsidR="00E43608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д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испозитивность, состязательность:</w:t>
      </w:r>
    </w:p>
    <w:p w:rsidR="00E43608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о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бъективная (судебная) истина;</w:t>
      </w:r>
    </w:p>
    <w:p w:rsidR="00E43608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п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роцессуальное равноправие сторон;</w:t>
      </w:r>
    </w:p>
    <w:p w:rsidR="00E43608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у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стность, непосредственность и непрерывность судебного разбирательства.</w:t>
      </w:r>
    </w:p>
    <w:p w:rsidR="00DB54A6" w:rsidRPr="002B6F58" w:rsidRDefault="00E4360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В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се принципы взаимосвязаны и взаимообусловлены.</w:t>
      </w:r>
    </w:p>
    <w:p w:rsidR="00E43608" w:rsidRPr="002B6F58" w:rsidRDefault="00DB54A6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К принципам уголовного процесса относятся:</w:t>
      </w:r>
    </w:p>
    <w:p w:rsidR="00E43608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з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аконность;</w:t>
      </w:r>
    </w:p>
    <w:p w:rsidR="00E43608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п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убличность;</w:t>
      </w:r>
    </w:p>
    <w:p w:rsidR="00E43608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о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беспечение прав и свобод человека и гражданина;</w:t>
      </w:r>
    </w:p>
    <w:p w:rsidR="00E43608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о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существление правосудия только судом;</w:t>
      </w:r>
    </w:p>
    <w:p w:rsidR="00E43608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с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амостоятельность судов, независимость судей, народных и присяжных заседателей;</w:t>
      </w:r>
    </w:p>
    <w:p w:rsidR="00E43608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о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существление правосудия на началах равенства всех перед законом и судом;</w:t>
      </w:r>
    </w:p>
    <w:p w:rsidR="00E43608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о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ткрытого судебного разбирательства;</w:t>
      </w:r>
    </w:p>
    <w:p w:rsidR="00E43608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я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зык судопроизводства;</w:t>
      </w:r>
    </w:p>
    <w:p w:rsidR="00E43608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п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резумпция невиновности;</w:t>
      </w:r>
    </w:p>
    <w:p w:rsidR="00E43608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о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беспечение подозреваемому, обвиняемому, подсудимому права на защиту;</w:t>
      </w:r>
    </w:p>
    <w:p w:rsidR="00E43608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с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остязательность и равноправие сторон;</w:t>
      </w:r>
    </w:p>
    <w:p w:rsidR="00E43608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в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сесторонность, полнота и объективность;</w:t>
      </w:r>
    </w:p>
    <w:p w:rsidR="00DB54A6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у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частие граждан в уголовном судопроизводстве.</w:t>
      </w:r>
    </w:p>
    <w:p w:rsidR="00E43608" w:rsidRPr="002B6F58" w:rsidRDefault="00DB54A6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К принципам административного процесса относятся:</w:t>
      </w:r>
    </w:p>
    <w:p w:rsidR="00E43608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з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аконность;</w:t>
      </w:r>
    </w:p>
    <w:p w:rsidR="00E43608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к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омпетентность;</w:t>
      </w:r>
    </w:p>
    <w:p w:rsidR="00E43608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о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храны интересов государства и личности;</w:t>
      </w:r>
    </w:p>
    <w:p w:rsidR="00E43608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п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роцессуального равенства;</w:t>
      </w:r>
    </w:p>
    <w:p w:rsidR="00E43608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д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остижения материальной истины;</w:t>
      </w:r>
    </w:p>
    <w:p w:rsidR="00E43608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д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оступности;</w:t>
      </w:r>
    </w:p>
    <w:p w:rsidR="00E43608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г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ласности;</w:t>
      </w:r>
    </w:p>
    <w:p w:rsidR="00E43608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э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кономичности;</w:t>
      </w:r>
    </w:p>
    <w:p w:rsidR="00DB54A6" w:rsidRPr="002B6F58" w:rsidRDefault="002B6F5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о</w:t>
      </w:r>
      <w:r w:rsidR="00DB54A6" w:rsidRPr="002B6F58">
        <w:rPr>
          <w:rFonts w:ascii="Times New Roman" w:hAnsi="Times New Roman"/>
          <w:color w:val="000000"/>
          <w:sz w:val="28"/>
          <w:szCs w:val="28"/>
        </w:rPr>
        <w:t>тветственности должностных лиц.</w:t>
      </w:r>
    </w:p>
    <w:p w:rsidR="00E43608" w:rsidRPr="002B6F58" w:rsidRDefault="00E4360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3608" w:rsidRPr="002B6F58" w:rsidRDefault="00E43608" w:rsidP="002B6F58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B6F58">
        <w:rPr>
          <w:rFonts w:ascii="Times New Roman" w:hAnsi="Times New Roman"/>
          <w:b/>
          <w:color w:val="000000"/>
          <w:sz w:val="28"/>
          <w:szCs w:val="28"/>
        </w:rPr>
        <w:t>Особенности конституционного (уставного) судопроизводства в субъектах Российской Федерации</w:t>
      </w:r>
    </w:p>
    <w:p w:rsidR="00125289" w:rsidRDefault="00125289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3608" w:rsidRPr="002B6F58" w:rsidRDefault="00E43608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Становление конституционной юстиции происходит до некоторой степени спонтанно. Одна из особенностей состоит в том, что конституционные суды, а точнее их учреждение – это инициатива самих субъектов федерации. Они дополняют государственность республик, рассматриваются в качестве инструмента углубления обретенной ими независимости.</w:t>
      </w:r>
    </w:p>
    <w:p w:rsidR="00E43608" w:rsidRPr="002B6F58" w:rsidRDefault="00E4360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Конституционные суды республик в составе Р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не упоминаются в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B6F58">
        <w:rPr>
          <w:rFonts w:ascii="Times New Roman" w:hAnsi="Times New Roman"/>
          <w:color w:val="000000"/>
          <w:sz w:val="28"/>
          <w:szCs w:val="28"/>
        </w:rPr>
        <w:t>Конституции Р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>. Указанное препятствие не является барьером, препятствующим для их образования, ибо они обладают всей полнотой государственной власти и вправе определять систему органов, осуществляющи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>х правосудие. Это право, которое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относит вопросы судоустройства к совместному ведению федеральных и республиканских органов государственной власти.</w:t>
      </w:r>
    </w:p>
    <w:p w:rsidR="00E43608" w:rsidRPr="002B6F58" w:rsidRDefault="00E4360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При создании конституционных судов республик в составе Р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эталоном являлся Конституционный Суд Р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>, но постепенно часть компетенции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B6F58">
        <w:rPr>
          <w:rFonts w:ascii="Times New Roman" w:hAnsi="Times New Roman"/>
          <w:color w:val="000000"/>
          <w:sz w:val="28"/>
          <w:szCs w:val="28"/>
        </w:rPr>
        <w:t>Конституционного Суда Р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отходило в пользу конституционных судов республик.</w:t>
      </w:r>
    </w:p>
    <w:p w:rsidR="00E43608" w:rsidRPr="002B6F58" w:rsidRDefault="00E4360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В явочном порядке присваивались полномочия по разрешению споров по вопросам, которые отнесены к сфере совместного ведения федеральных и республиканских органов государственной власти.</w:t>
      </w:r>
    </w:p>
    <w:p w:rsidR="00E43608" w:rsidRPr="002B6F58" w:rsidRDefault="00E4360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Конституционный Суд Р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и конституционные суды ее республик должны функционировать как система. Это положение объективно предопределяется единством Р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как целостного государства и ее правового пространства, в котором предполагается самостоятельное нормотворчество, но одновременно провозглашается требование соответствия конституций республик как субъектов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B6F58">
        <w:rPr>
          <w:rFonts w:ascii="Times New Roman" w:hAnsi="Times New Roman"/>
          <w:color w:val="000000"/>
          <w:sz w:val="28"/>
          <w:szCs w:val="28"/>
        </w:rPr>
        <w:t>Р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Конституции Р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>, обязательность ее законов на территории всех республик, краев и областей, их приоритетность по отношению к законам и правовым актам субъектов федерации.</w:t>
      </w:r>
    </w:p>
    <w:p w:rsidR="00E43608" w:rsidRPr="002B6F58" w:rsidRDefault="00E4360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Конституционный Суд Р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и конституционные суды республик находятся между собой в установленных законом взаимоотношениях по осуществлению правосудия в форме конституционного судопроизводства. Конституционные суды как элементы судебной системы едины по своей сущности. У них общие цели, задачи и формы деятельности, и они сводятся к трем основным процедурам: рассмотрению дел о конституционности правовых актов и договоров; рассмотрению дел по индивидуальным жалобам граждан; даче заключений. Почти идентичны нормы о статусе конституционных судей и правилах судопроизводства в Конституционном Суде.</w:t>
      </w:r>
    </w:p>
    <w:p w:rsidR="00E43608" w:rsidRPr="002B6F58" w:rsidRDefault="00E4360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Конституционные суды различаются по составу и срокам полномочий.</w:t>
      </w:r>
    </w:p>
    <w:p w:rsidR="00C66D5D" w:rsidRPr="002B6F58" w:rsidRDefault="00E4360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Существуют несовпадение объема судебной власти. Так, по проекту Конституции, что Конституционный суд будет рассматривать дела и по собственной инициативе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B6F58">
        <w:rPr>
          <w:rFonts w:ascii="Times New Roman" w:hAnsi="Times New Roman"/>
          <w:color w:val="000000"/>
          <w:sz w:val="28"/>
          <w:szCs w:val="28"/>
        </w:rPr>
        <w:t>Если Конституционный Суд Р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>едерации согласно Конституции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вправе разрешать дела о конституционности любых правовых актов, то отдельные республиканские суды проверяют конституционность только нормативных актов. Конституционные суды областей, краев и городов федерального значения дополняют конституционную юстицию Р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>, придают ей целостность. Они способствуют усилению конституционного надзора, защите конституционного строя, прав и свобод граждан, разгружают Конституционный Суд Р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>.</w:t>
      </w:r>
    </w:p>
    <w:p w:rsidR="00C66D5D" w:rsidRPr="002B6F58" w:rsidRDefault="00E4360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Взаимодействие Конституционного Суда Р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с конституционными и уставными судами субъектов Р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по существу сводится к обмену опытом.</w:t>
      </w:r>
    </w:p>
    <w:p w:rsidR="00C66D5D" w:rsidRPr="002B6F58" w:rsidRDefault="00E4360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Процессуальных отношений (</w:t>
      </w:r>
      <w:r w:rsidR="002B6F58">
        <w:rPr>
          <w:rFonts w:ascii="Times New Roman" w:hAnsi="Times New Roman"/>
          <w:color w:val="000000"/>
          <w:sz w:val="28"/>
          <w:szCs w:val="28"/>
        </w:rPr>
        <w:t>т.е.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кассационного пересмотра решений) между ним нет, ибо конституционные и уставные суды субъектов Р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имеет свою сферу компетенции, четко отграниченную от сферы компетенции Конституционного Суда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B6F58">
        <w:rPr>
          <w:rFonts w:ascii="Times New Roman" w:hAnsi="Times New Roman"/>
          <w:color w:val="000000"/>
          <w:sz w:val="28"/>
          <w:szCs w:val="28"/>
        </w:rPr>
        <w:t>Р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>.</w:t>
      </w:r>
    </w:p>
    <w:p w:rsidR="00E43608" w:rsidRPr="002B6F58" w:rsidRDefault="00E4360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Конс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>титуция Республики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уполномочивает Конституционный суд своей республики проверять конституционность актов В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>ерховного Совета, президента и к</w:t>
      </w:r>
      <w:r w:rsidRPr="002B6F58">
        <w:rPr>
          <w:rFonts w:ascii="Times New Roman" w:hAnsi="Times New Roman"/>
          <w:color w:val="000000"/>
          <w:sz w:val="28"/>
          <w:szCs w:val="28"/>
        </w:rPr>
        <w:t>абинета министров республики; давать заключения: о конституционности внутрифедеральных, международных договоров республики, а также действующих на ее территории международных договоров, заключенных Р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>; о соответствии законов и иных нормативных актов Р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Федеративному договору и</w:t>
      </w:r>
    </w:p>
    <w:p w:rsidR="00C66D5D" w:rsidRPr="002B6F58" w:rsidRDefault="00E4360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Конституции Р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>.</w:t>
      </w:r>
    </w:p>
    <w:p w:rsidR="00C66D5D" w:rsidRPr="002B6F58" w:rsidRDefault="00E4360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Судебная власть самостоятельная и действует независимо от законодательной и исполнительной власти.</w:t>
      </w:r>
    </w:p>
    <w:p w:rsidR="00C66D5D" w:rsidRPr="002B6F58" w:rsidRDefault="00E4360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Порядок организации и деятельности судов определяется Конституцией Р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и федеральными законами.</w:t>
      </w:r>
    </w:p>
    <w:p w:rsidR="00C66D5D" w:rsidRPr="002B6F58" w:rsidRDefault="00E4360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Формирование кадрового состава судебных органов осуществляется в соответствии с федеральными законами.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B6F58">
        <w:rPr>
          <w:rFonts w:ascii="Times New Roman" w:hAnsi="Times New Roman"/>
          <w:color w:val="000000"/>
          <w:sz w:val="28"/>
          <w:szCs w:val="28"/>
        </w:rPr>
        <w:t>Дума и Администрация края оказывают судам содействие в обеспечение их деятельности актами Главы администрации края.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B6F58">
        <w:rPr>
          <w:rFonts w:ascii="Times New Roman" w:hAnsi="Times New Roman"/>
          <w:color w:val="000000"/>
          <w:sz w:val="28"/>
          <w:szCs w:val="28"/>
        </w:rPr>
        <w:t>Формирование кадрового состава судебных органов осуществляется в соответствии с федеральными законами.</w:t>
      </w:r>
      <w:r w:rsidR="00C66D5D" w:rsidRP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B6F58">
        <w:rPr>
          <w:rFonts w:ascii="Times New Roman" w:hAnsi="Times New Roman"/>
          <w:color w:val="000000"/>
          <w:sz w:val="28"/>
          <w:szCs w:val="28"/>
        </w:rPr>
        <w:t>Дума и Администрация края оказывают судам содействие в обеспечение их деятельности.</w:t>
      </w:r>
    </w:p>
    <w:p w:rsidR="00E43608" w:rsidRPr="002B6F58" w:rsidRDefault="00E4360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Конституционный контроль на уровне субъектов Российской Федерации необходим. С помощью органов конституционного контроля должно быть обеспечено развитие конституций и уставов, равноправие и защита прав человека и гражданина, конституционность формирования местного самоуправления, взаимодействия ветвей государственной власти. Должны обеспечивать сохранность идей Конституции Российской Федерации на уровне субъектов Федерации.</w:t>
      </w:r>
    </w:p>
    <w:p w:rsidR="00DB54A6" w:rsidRPr="002B6F58" w:rsidRDefault="00DB54A6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07E1C" w:rsidRPr="002B6F58" w:rsidRDefault="00C07E1C" w:rsidP="002B6F58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B6F58">
        <w:rPr>
          <w:rFonts w:ascii="Times New Roman" w:hAnsi="Times New Roman"/>
          <w:b/>
          <w:color w:val="000000"/>
          <w:sz w:val="28"/>
          <w:szCs w:val="28"/>
        </w:rPr>
        <w:t>Особенности производства в Конституционном суде Российской Федерации</w:t>
      </w:r>
    </w:p>
    <w:p w:rsidR="00125289" w:rsidRDefault="00125289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43ED5" w:rsidRPr="002B6F58" w:rsidRDefault="00C07E1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Рассмотрим особенности производства в Конституционном Суде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по отдельным категориям дел:</w:t>
      </w:r>
    </w:p>
    <w:p w:rsidR="00A43ED5" w:rsidRPr="002B6F58" w:rsidRDefault="00C07E1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а) рассмотрение дел о соответствии Конституции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нормативных актов органов государственной власти и договором между ними – правом на обращение в Конституционный Суд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с запрос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ом о проверке конституционности.</w:t>
      </w:r>
    </w:p>
    <w:p w:rsidR="00A43ED5" w:rsidRPr="002B6F58" w:rsidRDefault="00C07E1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Запрос в Конституционный Суд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о проверке конституционности нормативного акта органа государственной власти или договора между органами государственной власти или отдельных их положений допустим, если заявитель считает их не подлежащими действию из-за не конституционности либо подлежащими действию вопреки официально принятому решению федеральных органов государственной власти, высших государственных органов субъектов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или их должностных лиц об отказе применять и исполнять их как не соответствующие Конституции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>.</w:t>
      </w:r>
    </w:p>
    <w:p w:rsidR="00A43ED5" w:rsidRPr="002B6F58" w:rsidRDefault="00C07E1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Запрос о проверке конституционности нормативного акта субъекта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допустим, если нормативный акт издан по вопросу, относящемуся к ведению органов государственной власти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или к совместному ведению органов государственной власти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и органов государственной власти субъектов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>.</w:t>
      </w:r>
    </w:p>
    <w:p w:rsidR="00C07E1C" w:rsidRPr="002B6F58" w:rsidRDefault="00C07E1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Конституционный Суд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устанавливает соответствие Конституции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нормативных актов органов государственной власти и договоров между ними: по содержанию норм; по форме нормативного акта иди договора; по порядку подписания, заключения, принятия, опубликования или введения в действие; с точки зрения установленного Конституцией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разделения государственной власти на законодательную, исполнительную и судебную; с точки зрения разграничения предметов ведения и полномочий между органами государственной власти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и органами государственной власти субъектов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>, установленного</w:t>
      </w:r>
    </w:p>
    <w:p w:rsidR="00A43ED5" w:rsidRPr="002B6F58" w:rsidRDefault="00C07E1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Конституцией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>, Федеративным и иными договорами о разграничении предметов ведения и полномочий.</w:t>
      </w:r>
    </w:p>
    <w:p w:rsidR="00A43ED5" w:rsidRPr="002B6F58" w:rsidRDefault="00C07E1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Проверка конституционности нормативных актов органов государственной власти и договором между ними, принятых до вступления в силу Конституции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B6F58">
        <w:rPr>
          <w:rFonts w:ascii="Times New Roman" w:hAnsi="Times New Roman"/>
          <w:color w:val="000000"/>
          <w:sz w:val="28"/>
          <w:szCs w:val="28"/>
        </w:rPr>
        <w:t>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>, производится Конституционным Судом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только по содержанию норм.</w:t>
      </w:r>
    </w:p>
    <w:p w:rsidR="00A43ED5" w:rsidRPr="002B6F58" w:rsidRDefault="00C07E1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По итогам рассмотрения дела о проверке конституционности нормативного акта органа государственной власти или договора между органами государственной власти Конституционный Суд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принимает одно из следующих решений: нормативные акты или договора либо отдельные их положения признаются соответствующими или не соответствующими Конституции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>, нормативные акты или договора либо отдельные их положения признаются не соответствующими или не соответствующими Конституции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>.</w:t>
      </w:r>
    </w:p>
    <w:p w:rsidR="00A43ED5" w:rsidRPr="002B6F58" w:rsidRDefault="00C07E1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Признание нормативного акта или договора либо отдельных их положений не соответствующими Конституции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является основанием отмены в установленном порядке положений других нормативных актов, основанных на нормативном акте или договоре, признанном неконституционным, либо воспроизводящих его или содержащих такие же положения, 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какие были предметом обращения.</w:t>
      </w:r>
    </w:p>
    <w:p w:rsidR="00C07E1C" w:rsidRPr="002B6F58" w:rsidRDefault="00C07E1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Положения этих нормативных актов и договоров не могут применятся судами, другими орг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анами и должностными лицами; </w:t>
      </w:r>
      <w:r w:rsidRPr="002B6F58">
        <w:rPr>
          <w:rFonts w:ascii="Times New Roman" w:hAnsi="Times New Roman"/>
          <w:color w:val="000000"/>
          <w:sz w:val="28"/>
          <w:szCs w:val="28"/>
        </w:rPr>
        <w:t>рассмотрение дел о соответствии Конституции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не вступивших в силу международных договоров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>.</w:t>
      </w:r>
    </w:p>
    <w:p w:rsidR="00C07E1C" w:rsidRPr="002B6F58" w:rsidRDefault="00C07E1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Правом на обращение в Конституционный Суд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с запросом о проверке конституционности не вступившего в силу международного договора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обладают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B6F58">
        <w:rPr>
          <w:rFonts w:ascii="Times New Roman" w:hAnsi="Times New Roman"/>
          <w:color w:val="000000"/>
          <w:sz w:val="28"/>
          <w:szCs w:val="28"/>
        </w:rPr>
        <w:t>Президент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>, Совет Федерации, Государственная Дума, одна пятая членов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B6F58">
        <w:rPr>
          <w:rFonts w:ascii="Times New Roman" w:hAnsi="Times New Roman"/>
          <w:color w:val="000000"/>
          <w:sz w:val="28"/>
          <w:szCs w:val="28"/>
        </w:rPr>
        <w:t>(депутатов) Совета Федерации или депутатов Государственной Думы,</w:t>
      </w:r>
    </w:p>
    <w:p w:rsidR="00A43ED5" w:rsidRPr="002B6F58" w:rsidRDefault="00C07E1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Правительство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>, Верховный Суд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>, Высший Арбитражный Суд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>, органы законодательной и исполнительной власти субъектов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>.</w:t>
      </w:r>
    </w:p>
    <w:p w:rsidR="00A43ED5" w:rsidRPr="002B6F58" w:rsidRDefault="00C07E1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Запрос о проверке конституционности не вступившего в силу международного договора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допустим, если:</w:t>
      </w:r>
    </w:p>
    <w:p w:rsidR="00C07E1C" w:rsidRPr="002B6F58" w:rsidRDefault="002B6F5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упоминаемый в запросе международный договор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 xml:space="preserve"> подлежит согласно Конституции и федеральному закону ратификации Государственной Думой или утверждению иным федеральным органом государственной власти;</w:t>
      </w:r>
    </w:p>
    <w:p w:rsidR="00A43ED5" w:rsidRPr="002B6F58" w:rsidRDefault="002B6F5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заявитель считает не вступивший в силу международный договор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 xml:space="preserve"> не подлежащим введению в действие и применению в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 xml:space="preserve"> из-за его несоответствия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Конституции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.</w:t>
      </w:r>
    </w:p>
    <w:p w:rsidR="00350406" w:rsidRPr="002B6F58" w:rsidRDefault="00C07E1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Пределы проверки Конституционным Судом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соответствия Конституции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не вступившего в силу международного договора Р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A43ED5" w:rsidRPr="002B6F58">
        <w:rPr>
          <w:rFonts w:ascii="Times New Roman" w:hAnsi="Times New Roman"/>
          <w:color w:val="000000"/>
          <w:sz w:val="28"/>
          <w:szCs w:val="28"/>
        </w:rPr>
        <w:t>едерации.</w:t>
      </w:r>
    </w:p>
    <w:p w:rsidR="00C07E1C" w:rsidRPr="002B6F58" w:rsidRDefault="00C07E1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По итогам рассмотрения дела о проверке конституционности не вступившего в силу международного договора Р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Конституционный Суд Р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принимает одно из следующих решений:</w:t>
      </w:r>
    </w:p>
    <w:p w:rsidR="00C07E1C" w:rsidRPr="002B6F58" w:rsidRDefault="002B6F5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о признании не вступившего в силу международного договора Р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 xml:space="preserve"> либо отдельных его положений соответствующими Конституции Р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;</w:t>
      </w:r>
    </w:p>
    <w:p w:rsidR="00350406" w:rsidRPr="002B6F58" w:rsidRDefault="002B6F5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о признании не вступившего в силу международного договора Р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 xml:space="preserve"> либо отдельных его положений не соответствующими Конституции Р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.</w:t>
      </w:r>
    </w:p>
    <w:p w:rsidR="00350406" w:rsidRPr="002B6F58" w:rsidRDefault="00C07E1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С момента провозглашения постановления Конституционного Суда Р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о признании не соответствующими Конституции Р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не вступившего в силу международного договора Р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либо отдельных его положений международный договор не подлежит введению в действие и применению, то есть не может быть ратифицирован, утвержден и не может вступить в силу для Р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иным образом.</w:t>
      </w:r>
    </w:p>
    <w:p w:rsidR="00350406" w:rsidRPr="002B6F58" w:rsidRDefault="00350406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Р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ассмотре</w:t>
      </w:r>
      <w:r w:rsidRPr="002B6F58">
        <w:rPr>
          <w:rFonts w:ascii="Times New Roman" w:hAnsi="Times New Roman"/>
          <w:color w:val="000000"/>
          <w:sz w:val="28"/>
          <w:szCs w:val="28"/>
        </w:rPr>
        <w:t>ние дел по спорам о компетенции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.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Правом на обращение в Конституционный Суд Р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Ф</w:t>
      </w:r>
      <w:r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 xml:space="preserve"> с ходатайством о разрешении спора о компетенции обладает любой из участвующих в споре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органов государственной власти.</w:t>
      </w:r>
    </w:p>
    <w:p w:rsidR="00C07E1C" w:rsidRPr="002B6F58" w:rsidRDefault="00C07E1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Ходатайство органа (органов) государственной власти допустимо, если:</w:t>
      </w:r>
    </w:p>
    <w:p w:rsidR="00C07E1C" w:rsidRPr="002B6F58" w:rsidRDefault="002B6F5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оспариваемая компетенция определяется Конституцией Р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;</w:t>
      </w:r>
    </w:p>
    <w:p w:rsidR="00C07E1C" w:rsidRPr="002B6F58" w:rsidRDefault="002B6F5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спор не касается вопроса о подведомственности дела судами или о подсудности;</w:t>
      </w:r>
    </w:p>
    <w:p w:rsidR="00C07E1C" w:rsidRPr="002B6F58" w:rsidRDefault="002B6F5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спор не был или не может быть разрешен иным способом;</w:t>
      </w:r>
    </w:p>
    <w:p w:rsidR="00C07E1C" w:rsidRPr="002B6F58" w:rsidRDefault="002B6F5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заявитель считает издание акта или совершение действия правового характера либо уклонение от издания акта или совершения такого действия нарушением установленного Конституцией Р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 xml:space="preserve"> разграничения компетенции между органами государственной власти;</w:t>
      </w:r>
    </w:p>
    <w:p w:rsidR="00350406" w:rsidRPr="002B6F58" w:rsidRDefault="002B6F5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 xml:space="preserve">заявитель раннее обращался к 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>органам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 xml:space="preserve"> государственной власти с письменным заявлением о нарушении ими определенной Конституцией Р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 xml:space="preserve"> и договорами компетенции заявителя либо об уклонении этих органов от осуществления входящей в их компетенцию обязанности;</w:t>
      </w:r>
    </w:p>
    <w:p w:rsidR="00C07E1C" w:rsidRPr="002B6F58" w:rsidRDefault="002B6F5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в течении месяца со дня получения письменного заявления, упомянутого в предыдущем пункте не были устранены указанные в нем нарушения;</w:t>
      </w:r>
    </w:p>
    <w:p w:rsidR="00C07E1C" w:rsidRPr="002B6F58" w:rsidRDefault="002B6F5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в случае обращения соответствующего органа государственной власти к</w:t>
      </w:r>
    </w:p>
    <w:p w:rsidR="00350406" w:rsidRPr="002B6F58" w:rsidRDefault="00C07E1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Президенту Р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с просьбой об использовании согласительных процедур, Президент Р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в течении месяца со дня обращения не использовал эти согласительные процедуры либо такие процедуры не привели к разрешению спора.</w:t>
      </w:r>
    </w:p>
    <w:p w:rsidR="00C07E1C" w:rsidRPr="002B6F58" w:rsidRDefault="00C07E1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Ходатайство Президента РФ, допустимо, если:</w:t>
      </w:r>
    </w:p>
    <w:p w:rsidR="00C07E1C" w:rsidRPr="002B6F58" w:rsidRDefault="002B6F5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П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резидент Р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 xml:space="preserve"> использовал согласительные процедуры для разрешения разногласий между органами государственной власти;</w:t>
      </w:r>
    </w:p>
    <w:p w:rsidR="00350406" w:rsidRPr="002B6F58" w:rsidRDefault="002B6F5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р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азногласия между органами государственной власти являются подведомственным Конституционному Суду Р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 xml:space="preserve"> спором о компетенции.</w:t>
      </w:r>
    </w:p>
    <w:p w:rsidR="00350406" w:rsidRPr="002B6F58" w:rsidRDefault="00C07E1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Рассмотрение дела о соответствии нормативного акта, являющегося предметом спора о компетенции, Конституции Р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по содержанию норм, форме, порядку его подписания, принятия, опубликования или введения в действие возможно только на основании отдельного запроса и в соответствии с порядком рассмотрения дел о конституционности нормативных актов.</w:t>
      </w:r>
    </w:p>
    <w:p w:rsidR="00C07E1C" w:rsidRPr="002B6F58" w:rsidRDefault="00C07E1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По итогам рассмотрения спора о компетенции Конституционный Суд Р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принимает одно из следующих решений:</w:t>
      </w:r>
    </w:p>
    <w:p w:rsidR="00C07E1C" w:rsidRPr="002B6F58" w:rsidRDefault="002B6F5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подтверждающее полномочие соответствующего органа государственной власти издать акт или совершить действие правового характера, послужившего причиной спора о компетенции;</w:t>
      </w:r>
    </w:p>
    <w:p w:rsidR="00350406" w:rsidRPr="002B6F58" w:rsidRDefault="002B6F5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отрицающее полномочие соответствующего органа государственной власти издать акт или совершить действие правового характера, послужившего причиной спора о компетенции.</w:t>
      </w:r>
    </w:p>
    <w:p w:rsidR="00350406" w:rsidRPr="002B6F58" w:rsidRDefault="00350406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Р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ассмотрение дел о конституционности законов по жалобам на нарушение конституционных прав и свобод граждан.</w:t>
      </w:r>
    </w:p>
    <w:p w:rsidR="00350406" w:rsidRPr="002B6F58" w:rsidRDefault="00C07E1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Правом на обращение в Конституционный Суд Р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с индивидуальной или коллективной жалобой на нарушение конституционных прав и свобод обладают граждане, чьи права и свободы нарушаются законом, примененным или подлежащим применению в конкретном деле, и объединения граждан, а также иные органы и лица.</w:t>
      </w:r>
    </w:p>
    <w:p w:rsidR="00C07E1C" w:rsidRPr="002B6F58" w:rsidRDefault="00C07E1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Жалоба на нарушение законом конституционных прав и свобод допустима, если:</w:t>
      </w:r>
    </w:p>
    <w:p w:rsidR="00C07E1C" w:rsidRPr="002B6F58" w:rsidRDefault="002B6F5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з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акон затрагивает конституционные права и свободы граждан;</w:t>
      </w:r>
    </w:p>
    <w:p w:rsidR="00350406" w:rsidRPr="002B6F58" w:rsidRDefault="002B6F5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B6F58">
        <w:rPr>
          <w:rFonts w:ascii="Times New Roman" w:hAnsi="Times New Roman"/>
          <w:color w:val="000000"/>
          <w:sz w:val="28"/>
          <w:szCs w:val="28"/>
        </w:rPr>
        <w:t>з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акон применен или подлежит применению в конкретном деле, рассмотрение которого завершено или начато в суде или ином органе, применяющем закон.</w:t>
      </w:r>
    </w:p>
    <w:p w:rsidR="00350406" w:rsidRPr="002B6F58" w:rsidRDefault="00C07E1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Конституционный Суд Р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>, приняв к рассмотрению жалобу на нарушение законом конституционных прав и свобод граждан, уведомляет об этом суд или иной орган, рассматривающий дело, в котором применен или подлежит применению обжалуемый закон. Уведомление не влечет за собой прио</w:t>
      </w:r>
      <w:r w:rsidR="00350406" w:rsidRPr="002B6F58">
        <w:rPr>
          <w:rFonts w:ascii="Times New Roman" w:hAnsi="Times New Roman"/>
          <w:color w:val="000000"/>
          <w:sz w:val="28"/>
          <w:szCs w:val="28"/>
        </w:rPr>
        <w:t>становление производства по делу</w:t>
      </w:r>
      <w:r w:rsidRPr="002B6F58">
        <w:rPr>
          <w:rFonts w:ascii="Times New Roman" w:hAnsi="Times New Roman"/>
          <w:color w:val="000000"/>
          <w:sz w:val="28"/>
          <w:szCs w:val="28"/>
        </w:rPr>
        <w:t>.</w:t>
      </w:r>
    </w:p>
    <w:p w:rsidR="0005307C" w:rsidRPr="002B6F58" w:rsidRDefault="00350406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Р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ассмотрение дел о конституционности законов по запросам судов.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Суд при рассмотрении дела в любой инстанции, придя к выводу о несоответствии Конституции Р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Ф</w:t>
      </w:r>
      <w:r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 xml:space="preserve"> закона, примененного или подлежащего применению в указанном деле, обращается в Конституционный Суд Р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Ф</w:t>
      </w:r>
      <w:r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 xml:space="preserve"> с запросом о проверке конституционности данного закона.</w:t>
      </w:r>
    </w:p>
    <w:p w:rsidR="0005307C" w:rsidRPr="002B6F58" w:rsidRDefault="00C07E1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Запрос суда допустим, если закон применен или подлежит, по мнению суда, применению в рассматриваемом им конкретном деле.</w:t>
      </w:r>
    </w:p>
    <w:p w:rsidR="00C07E1C" w:rsidRPr="002B6F58" w:rsidRDefault="0005307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Р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ассмотрение дел о толковании Конституции Российской Федерации.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Правом на обращение в Конституционный Суд Р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Ф</w:t>
      </w:r>
      <w:r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 xml:space="preserve"> с запросом о толковании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Конституции Р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Ф</w:t>
      </w:r>
      <w:r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 xml:space="preserve"> обладают Президент Р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Ф</w:t>
      </w:r>
      <w:r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, Совет Федерации, Государственная</w:t>
      </w:r>
    </w:p>
    <w:p w:rsidR="00C07E1C" w:rsidRPr="002B6F58" w:rsidRDefault="00C07E1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Дума, Правительство Р</w:t>
      </w:r>
      <w:r w:rsidR="0005307C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05307C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>, органы законодательной власти субъектов Р</w:t>
      </w:r>
      <w:r w:rsidR="0005307C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05307C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>.</w:t>
      </w:r>
    </w:p>
    <w:p w:rsidR="0005307C" w:rsidRPr="002B6F58" w:rsidRDefault="0005307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Р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ассмотрение дела о даче заключения о соблюдении установленного порядка выдвижения обвинения Президента Р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Ф</w:t>
      </w:r>
      <w:r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 xml:space="preserve"> в государственной измене или совершении иного тяжкого преступления.</w:t>
      </w:r>
    </w:p>
    <w:p w:rsidR="0005307C" w:rsidRPr="002B6F58" w:rsidRDefault="00C07E1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Обращение с запросом о даче заключения о соблюдении установленного порядка выдвижения обвинения Президента Р</w:t>
      </w:r>
      <w:r w:rsidR="0005307C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05307C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в государственной измене или в совершении иного тяжкого преступления направляется в Конституционный Суд Р</w:t>
      </w:r>
      <w:r w:rsidR="0005307C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05307C" w:rsidRPr="002B6F58">
        <w:rPr>
          <w:rFonts w:ascii="Times New Roman" w:hAnsi="Times New Roman"/>
          <w:color w:val="000000"/>
          <w:sz w:val="28"/>
          <w:szCs w:val="28"/>
        </w:rPr>
        <w:t xml:space="preserve">едерации </w:t>
      </w:r>
      <w:r w:rsidRPr="002B6F58">
        <w:rPr>
          <w:rFonts w:ascii="Times New Roman" w:hAnsi="Times New Roman"/>
          <w:color w:val="000000"/>
          <w:sz w:val="28"/>
          <w:szCs w:val="28"/>
        </w:rPr>
        <w:t>Советом Федерации.</w:t>
      </w:r>
    </w:p>
    <w:p w:rsidR="0005307C" w:rsidRPr="002B6F58" w:rsidRDefault="00C07E1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Запрос в Конституционный Суд Р</w:t>
      </w:r>
      <w:r w:rsidR="0005307C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05307C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о даче заключения о соблюдении установленного порядка выдвижения обвинения Президента Р</w:t>
      </w:r>
      <w:r w:rsidR="0005307C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05307C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в государственной измене или совершении иного тяжкого преступления допустим, если обвинение выдвинуто Государственной Думой и имеется заключение Верховного Суда Р</w:t>
      </w:r>
      <w:r w:rsidR="0005307C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05307C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о наличии в действиях Президента Р</w:t>
      </w:r>
      <w:r w:rsidR="0005307C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05307C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признако</w:t>
      </w:r>
      <w:r w:rsidR="0005307C" w:rsidRPr="002B6F58">
        <w:rPr>
          <w:rFonts w:ascii="Times New Roman" w:hAnsi="Times New Roman"/>
          <w:color w:val="000000"/>
          <w:sz w:val="28"/>
          <w:szCs w:val="28"/>
        </w:rPr>
        <w:t>в соответствующего преступления.</w:t>
      </w:r>
    </w:p>
    <w:p w:rsidR="00C07E1C" w:rsidRPr="002B6F58" w:rsidRDefault="00C07E1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По итогам рассмотрения дела Конституционный Суд Р</w:t>
      </w:r>
      <w:r w:rsidR="0005307C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05307C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дает одно из следующих заключений:</w:t>
      </w:r>
    </w:p>
    <w:p w:rsidR="00C07E1C" w:rsidRPr="002B6F58" w:rsidRDefault="002B6F5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о соблюдении установленного порядка выдвижения обвинения;</w:t>
      </w:r>
    </w:p>
    <w:p w:rsidR="0005307C" w:rsidRPr="002B6F58" w:rsidRDefault="002B6F58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C07E1C" w:rsidRPr="002B6F58">
        <w:rPr>
          <w:rFonts w:ascii="Times New Roman" w:hAnsi="Times New Roman"/>
          <w:color w:val="000000"/>
          <w:sz w:val="28"/>
          <w:szCs w:val="28"/>
        </w:rPr>
        <w:t>о несоблюдении установленного порядка выдвижения обвинения.</w:t>
      </w:r>
    </w:p>
    <w:p w:rsidR="00C07E1C" w:rsidRPr="002B6F58" w:rsidRDefault="00C07E1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В случае принятия Конституционным Судом Р</w:t>
      </w:r>
      <w:r w:rsidR="0005307C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05307C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решения о несоблюдении установленного порядка выдвижения обвинения Президента Р</w:t>
      </w:r>
      <w:r w:rsidR="0005307C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05307C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в государственной измене или в совершении иного тяжкого преступления предусмотренное</w:t>
      </w:r>
      <w:r w:rsidR="0005307C" w:rsidRP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B6F58">
        <w:rPr>
          <w:rFonts w:ascii="Times New Roman" w:hAnsi="Times New Roman"/>
          <w:color w:val="000000"/>
          <w:sz w:val="28"/>
          <w:szCs w:val="28"/>
        </w:rPr>
        <w:t>Конституцией Р</w:t>
      </w:r>
      <w:r w:rsidR="0005307C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05307C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рассмотрение обвинения прекращается.</w:t>
      </w:r>
    </w:p>
    <w:p w:rsidR="0005307C" w:rsidRPr="002B6F58" w:rsidRDefault="0005307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5307C" w:rsidRPr="002B6F58" w:rsidRDefault="0005307C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5307C" w:rsidRPr="002B6F58" w:rsidRDefault="00125289" w:rsidP="002B6F58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05307C" w:rsidRPr="002B6F58">
        <w:rPr>
          <w:rFonts w:ascii="Times New Roman" w:hAnsi="Times New Roman"/>
          <w:b/>
          <w:color w:val="000000"/>
          <w:sz w:val="28"/>
          <w:szCs w:val="28"/>
        </w:rPr>
        <w:t>Заключение</w:t>
      </w:r>
    </w:p>
    <w:p w:rsidR="00125289" w:rsidRDefault="00125289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5307C" w:rsidRPr="002B6F58" w:rsidRDefault="0005307C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Цель Конституционного Суда Р</w:t>
      </w:r>
      <w:r w:rsidR="008F34C3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8F34C3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 – это защита основ конституционного строя, основных прав и свобод человека и гражданина, обеспечения верховенства и прямого действия Конституции Р</w:t>
      </w:r>
      <w:r w:rsidR="008F34C3" w:rsidRPr="002B6F58">
        <w:rPr>
          <w:rFonts w:ascii="Times New Roman" w:hAnsi="Times New Roman"/>
          <w:color w:val="000000"/>
          <w:sz w:val="28"/>
          <w:szCs w:val="28"/>
        </w:rPr>
        <w:t xml:space="preserve">оссийской </w:t>
      </w:r>
      <w:r w:rsidRPr="002B6F58">
        <w:rPr>
          <w:rFonts w:ascii="Times New Roman" w:hAnsi="Times New Roman"/>
          <w:color w:val="000000"/>
          <w:sz w:val="28"/>
          <w:szCs w:val="28"/>
        </w:rPr>
        <w:t>Ф</w:t>
      </w:r>
      <w:r w:rsidR="008F34C3" w:rsidRPr="002B6F58">
        <w:rPr>
          <w:rFonts w:ascii="Times New Roman" w:hAnsi="Times New Roman"/>
          <w:color w:val="000000"/>
          <w:sz w:val="28"/>
          <w:szCs w:val="28"/>
        </w:rPr>
        <w:t>едерации</w:t>
      </w:r>
      <w:r w:rsidRPr="002B6F58">
        <w:rPr>
          <w:rFonts w:ascii="Times New Roman" w:hAnsi="Times New Roman"/>
          <w:color w:val="000000"/>
          <w:sz w:val="28"/>
          <w:szCs w:val="28"/>
        </w:rPr>
        <w:t>.</w:t>
      </w:r>
    </w:p>
    <w:p w:rsidR="008F34C3" w:rsidRPr="002B6F58" w:rsidRDefault="0005307C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Основные правила конституционного судопроизводства регламентируются на базе Конституции Федеральным конституционным законом о Конституционном</w:t>
      </w:r>
      <w:r w:rsidR="008F34C3" w:rsidRP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B6F58">
        <w:rPr>
          <w:rFonts w:ascii="Times New Roman" w:hAnsi="Times New Roman"/>
          <w:color w:val="000000"/>
          <w:sz w:val="28"/>
          <w:szCs w:val="28"/>
        </w:rPr>
        <w:t>Суде. При этом важно соблюсти меру такой регламентации. Возникает проблема соотношения законодательной регламентации и самостоятельности</w:t>
      </w:r>
      <w:r w:rsidR="008F34C3" w:rsidRP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B6F58">
        <w:rPr>
          <w:rFonts w:ascii="Times New Roman" w:hAnsi="Times New Roman"/>
          <w:color w:val="000000"/>
          <w:sz w:val="28"/>
          <w:szCs w:val="28"/>
        </w:rPr>
        <w:t>Конституционного Суда в регулировании своей внутренней деяте</w:t>
      </w:r>
      <w:r w:rsidR="008F34C3" w:rsidRPr="002B6F58">
        <w:rPr>
          <w:rFonts w:ascii="Times New Roman" w:hAnsi="Times New Roman"/>
          <w:color w:val="000000"/>
          <w:sz w:val="28"/>
          <w:szCs w:val="28"/>
        </w:rPr>
        <w:t>льности посредством Регламента.</w:t>
      </w:r>
    </w:p>
    <w:p w:rsidR="0005307C" w:rsidRPr="002B6F58" w:rsidRDefault="0005307C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Своеобразие Конституционного Суда, характер рассматриваемых им дел, порой уникальных по своему предмету, окончательность принимаемых им решений, невозможность предвидеть все ситуации, которые могут возникнуть в ходе конституционного судопроизводства, объективно предопределяют тот факт, что процедура, вопросы внутренней деятельности Конституционного суда не должны быть детально регламентированы на законодательном уровне, жестко связывать</w:t>
      </w:r>
      <w:r w:rsidR="008F34C3" w:rsidRP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B6F58">
        <w:rPr>
          <w:rFonts w:ascii="Times New Roman" w:hAnsi="Times New Roman"/>
          <w:color w:val="000000"/>
          <w:sz w:val="28"/>
          <w:szCs w:val="28"/>
        </w:rPr>
        <w:t>Конституционный Суд. Он должен иметь право, опираясь на практику, самостоятельно определять правила своей внутренней деятельности.</w:t>
      </w:r>
    </w:p>
    <w:p w:rsidR="008F34C3" w:rsidRPr="002B6F58" w:rsidRDefault="008F34C3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34C3" w:rsidRPr="002B6F58" w:rsidRDefault="008F34C3" w:rsidP="002B6F5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F34C3" w:rsidRDefault="00125289" w:rsidP="002B6F58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8F34C3" w:rsidRPr="002B6F58">
        <w:rPr>
          <w:rFonts w:ascii="Times New Roman" w:hAnsi="Times New Roman"/>
          <w:b/>
          <w:color w:val="000000"/>
          <w:sz w:val="28"/>
          <w:szCs w:val="28"/>
        </w:rPr>
        <w:t>Список использованной литературы</w:t>
      </w:r>
    </w:p>
    <w:p w:rsidR="00125289" w:rsidRPr="002B6F58" w:rsidRDefault="00125289" w:rsidP="002B6F58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2B6F58" w:rsidRDefault="009468F0" w:rsidP="00125289">
      <w:pPr>
        <w:pStyle w:val="a5"/>
        <w:numPr>
          <w:ilvl w:val="0"/>
          <w:numId w:val="3"/>
        </w:numPr>
        <w:tabs>
          <w:tab w:val="left" w:pos="312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Конституция РФ (1993).</w:t>
      </w:r>
    </w:p>
    <w:p w:rsidR="009468F0" w:rsidRPr="002B6F58" w:rsidRDefault="009468F0" w:rsidP="00125289">
      <w:pPr>
        <w:pStyle w:val="a5"/>
        <w:numPr>
          <w:ilvl w:val="0"/>
          <w:numId w:val="3"/>
        </w:numPr>
        <w:tabs>
          <w:tab w:val="left" w:pos="312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О Конституционном Суде РФ: Федеральный конституционный закон от 24.06.94</w:t>
      </w:r>
      <w:r w:rsidR="002B6F58" w:rsidRPr="002B6F58">
        <w:rPr>
          <w:rFonts w:ascii="Times New Roman" w:hAnsi="Times New Roman"/>
          <w:color w:val="000000"/>
          <w:sz w:val="28"/>
          <w:szCs w:val="28"/>
        </w:rPr>
        <w:t>.</w:t>
      </w:r>
      <w:r w:rsid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B6F58" w:rsidRPr="002B6F58">
        <w:rPr>
          <w:rFonts w:ascii="Times New Roman" w:hAnsi="Times New Roman"/>
          <w:color w:val="000000"/>
          <w:sz w:val="28"/>
          <w:szCs w:val="28"/>
        </w:rPr>
        <w:t>Со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брание РФ. 2007. </w:t>
      </w:r>
      <w:r w:rsidR="002B6F58">
        <w:rPr>
          <w:rFonts w:ascii="Times New Roman" w:hAnsi="Times New Roman"/>
          <w:color w:val="000000"/>
          <w:sz w:val="28"/>
          <w:szCs w:val="28"/>
        </w:rPr>
        <w:t>№</w:t>
      </w:r>
      <w:r w:rsidR="002B6F58" w:rsidRPr="002B6F58">
        <w:rPr>
          <w:rFonts w:ascii="Times New Roman" w:hAnsi="Times New Roman"/>
          <w:color w:val="000000"/>
          <w:sz w:val="28"/>
          <w:szCs w:val="28"/>
        </w:rPr>
        <w:t>1</w:t>
      </w:r>
      <w:r w:rsidRPr="002B6F58">
        <w:rPr>
          <w:rFonts w:ascii="Times New Roman" w:hAnsi="Times New Roman"/>
          <w:color w:val="000000"/>
          <w:sz w:val="28"/>
          <w:szCs w:val="28"/>
        </w:rPr>
        <w:t>3.</w:t>
      </w:r>
    </w:p>
    <w:p w:rsidR="009468F0" w:rsidRPr="002B6F58" w:rsidRDefault="009468F0" w:rsidP="00125289">
      <w:pPr>
        <w:pStyle w:val="a5"/>
        <w:numPr>
          <w:ilvl w:val="0"/>
          <w:numId w:val="3"/>
        </w:numPr>
        <w:tabs>
          <w:tab w:val="left" w:pos="312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 xml:space="preserve">ФКЗ О судебной системе Российской Федерации от 23.10. </w:t>
      </w:r>
      <w:r w:rsidR="002B6F58" w:rsidRPr="002B6F58">
        <w:rPr>
          <w:rFonts w:ascii="Times New Roman" w:hAnsi="Times New Roman"/>
          <w:color w:val="000000"/>
          <w:sz w:val="28"/>
          <w:szCs w:val="28"/>
        </w:rPr>
        <w:t>1996</w:t>
      </w:r>
      <w:r w:rsidR="002B6F58">
        <w:rPr>
          <w:rFonts w:ascii="Times New Roman" w:hAnsi="Times New Roman"/>
          <w:color w:val="000000"/>
          <w:sz w:val="28"/>
          <w:szCs w:val="28"/>
        </w:rPr>
        <w:t> </w:t>
      </w:r>
      <w:r w:rsidR="002B6F58" w:rsidRPr="002B6F58">
        <w:rPr>
          <w:rFonts w:ascii="Times New Roman" w:hAnsi="Times New Roman"/>
          <w:color w:val="000000"/>
          <w:sz w:val="28"/>
          <w:szCs w:val="28"/>
        </w:rPr>
        <w:t>г</w:t>
      </w:r>
      <w:r w:rsidR="002B6F58">
        <w:rPr>
          <w:rFonts w:ascii="Times New Roman" w:hAnsi="Times New Roman"/>
          <w:color w:val="000000"/>
          <w:sz w:val="28"/>
          <w:szCs w:val="28"/>
        </w:rPr>
        <w:t>.</w:t>
      </w:r>
      <w:r w:rsidR="002B6F58" w:rsidRP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B6F58">
        <w:rPr>
          <w:rFonts w:ascii="Times New Roman" w:hAnsi="Times New Roman"/>
          <w:color w:val="000000"/>
          <w:sz w:val="28"/>
          <w:szCs w:val="28"/>
        </w:rPr>
        <w:t>(с изм. и доп. на 07.08.2000</w:t>
      </w:r>
      <w:r w:rsidR="002B6F58">
        <w:rPr>
          <w:rFonts w:ascii="Times New Roman" w:hAnsi="Times New Roman"/>
          <w:color w:val="000000"/>
          <w:sz w:val="28"/>
          <w:szCs w:val="28"/>
        </w:rPr>
        <w:t> </w:t>
      </w:r>
      <w:r w:rsidR="002B6F58" w:rsidRPr="002B6F58">
        <w:rPr>
          <w:rFonts w:ascii="Times New Roman" w:hAnsi="Times New Roman"/>
          <w:color w:val="000000"/>
          <w:sz w:val="28"/>
          <w:szCs w:val="28"/>
        </w:rPr>
        <w:t>г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2B6F58">
        <w:rPr>
          <w:rFonts w:ascii="Times New Roman" w:hAnsi="Times New Roman"/>
          <w:color w:val="000000"/>
          <w:sz w:val="28"/>
          <w:szCs w:val="28"/>
        </w:rPr>
        <w:t>№</w:t>
      </w:r>
      <w:r w:rsidR="002B6F58" w:rsidRPr="002B6F58">
        <w:rPr>
          <w:rFonts w:ascii="Times New Roman" w:hAnsi="Times New Roman"/>
          <w:color w:val="000000"/>
          <w:sz w:val="28"/>
          <w:szCs w:val="28"/>
        </w:rPr>
        <w:t>1</w:t>
      </w:r>
      <w:r w:rsidRPr="002B6F58">
        <w:rPr>
          <w:rFonts w:ascii="Times New Roman" w:hAnsi="Times New Roman"/>
          <w:color w:val="000000"/>
          <w:sz w:val="28"/>
          <w:szCs w:val="28"/>
        </w:rPr>
        <w:t xml:space="preserve">20 </w:t>
      </w:r>
      <w:r w:rsidR="002B6F58">
        <w:rPr>
          <w:rFonts w:ascii="Times New Roman" w:hAnsi="Times New Roman"/>
          <w:color w:val="000000"/>
          <w:sz w:val="28"/>
          <w:szCs w:val="28"/>
        </w:rPr>
        <w:t>–</w:t>
      </w:r>
      <w:r w:rsidR="002B6F58" w:rsidRPr="002B6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B6F58">
        <w:rPr>
          <w:rFonts w:ascii="Times New Roman" w:hAnsi="Times New Roman"/>
          <w:color w:val="000000"/>
          <w:sz w:val="28"/>
          <w:szCs w:val="28"/>
        </w:rPr>
        <w:t>ФЗ)</w:t>
      </w:r>
    </w:p>
    <w:p w:rsidR="008F34C3" w:rsidRPr="002B6F58" w:rsidRDefault="002B6F58" w:rsidP="00125289">
      <w:pPr>
        <w:pStyle w:val="a5"/>
        <w:numPr>
          <w:ilvl w:val="0"/>
          <w:numId w:val="3"/>
        </w:numPr>
        <w:tabs>
          <w:tab w:val="left" w:pos="312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Лазарев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2B6F58">
        <w:rPr>
          <w:rFonts w:ascii="Times New Roman" w:hAnsi="Times New Roman"/>
          <w:color w:val="000000"/>
          <w:sz w:val="28"/>
          <w:szCs w:val="28"/>
        </w:rPr>
        <w:t>Л.В.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2B6F58">
        <w:rPr>
          <w:rFonts w:ascii="Times New Roman" w:hAnsi="Times New Roman"/>
          <w:color w:val="000000"/>
          <w:sz w:val="28"/>
          <w:szCs w:val="28"/>
        </w:rPr>
        <w:t>Констит</w:t>
      </w:r>
      <w:r w:rsidR="00125289">
        <w:rPr>
          <w:rFonts w:ascii="Times New Roman" w:hAnsi="Times New Roman"/>
          <w:color w:val="000000"/>
          <w:sz w:val="28"/>
          <w:szCs w:val="28"/>
        </w:rPr>
        <w:t>у</w:t>
      </w:r>
      <w:r w:rsidRPr="002B6F58">
        <w:rPr>
          <w:rFonts w:ascii="Times New Roman" w:hAnsi="Times New Roman"/>
          <w:color w:val="000000"/>
          <w:sz w:val="28"/>
          <w:szCs w:val="28"/>
        </w:rPr>
        <w:t>ционно</w:t>
      </w:r>
      <w:r w:rsidR="008F34C3" w:rsidRPr="002B6F58">
        <w:rPr>
          <w:rFonts w:ascii="Times New Roman" w:hAnsi="Times New Roman"/>
          <w:color w:val="000000"/>
          <w:sz w:val="28"/>
          <w:szCs w:val="28"/>
        </w:rPr>
        <w:t>-правовые основы организации и деятельности Конституционного Суда РФ</w:t>
      </w:r>
      <w:r w:rsidR="00606918" w:rsidRPr="002B6F58">
        <w:rPr>
          <w:rFonts w:ascii="Times New Roman" w:hAnsi="Times New Roman"/>
          <w:color w:val="000000"/>
          <w:sz w:val="28"/>
          <w:szCs w:val="28"/>
        </w:rPr>
        <w:t>. Государство и право. 2000</w:t>
      </w:r>
    </w:p>
    <w:p w:rsidR="008F34C3" w:rsidRPr="002B6F58" w:rsidRDefault="002B6F58" w:rsidP="00125289">
      <w:pPr>
        <w:pStyle w:val="a5"/>
        <w:numPr>
          <w:ilvl w:val="0"/>
          <w:numId w:val="3"/>
        </w:numPr>
        <w:tabs>
          <w:tab w:val="left" w:pos="312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Туманов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2B6F58">
        <w:rPr>
          <w:rFonts w:ascii="Times New Roman" w:hAnsi="Times New Roman"/>
          <w:color w:val="000000"/>
          <w:sz w:val="28"/>
          <w:szCs w:val="28"/>
        </w:rPr>
        <w:t>А.А.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2B6F58">
        <w:rPr>
          <w:rFonts w:ascii="Times New Roman" w:hAnsi="Times New Roman"/>
          <w:color w:val="000000"/>
          <w:sz w:val="28"/>
          <w:szCs w:val="28"/>
        </w:rPr>
        <w:t>Конституционный</w:t>
      </w:r>
      <w:r w:rsidR="008F34C3" w:rsidRPr="002B6F58">
        <w:rPr>
          <w:rFonts w:ascii="Times New Roman" w:hAnsi="Times New Roman"/>
          <w:color w:val="000000"/>
          <w:sz w:val="28"/>
          <w:szCs w:val="28"/>
        </w:rPr>
        <w:t xml:space="preserve"> Суд РФ. Го</w:t>
      </w:r>
      <w:r w:rsidR="00606918" w:rsidRPr="002B6F58">
        <w:rPr>
          <w:rFonts w:ascii="Times New Roman" w:hAnsi="Times New Roman"/>
          <w:color w:val="000000"/>
          <w:sz w:val="28"/>
          <w:szCs w:val="28"/>
        </w:rPr>
        <w:t>сударство и право. 2002</w:t>
      </w:r>
      <w:r w:rsidR="008F34C3" w:rsidRPr="002B6F58">
        <w:rPr>
          <w:rFonts w:ascii="Times New Roman" w:hAnsi="Times New Roman"/>
          <w:color w:val="000000"/>
          <w:sz w:val="28"/>
          <w:szCs w:val="28"/>
        </w:rPr>
        <w:t>.</w:t>
      </w:r>
    </w:p>
    <w:p w:rsidR="008F34C3" w:rsidRPr="002B6F58" w:rsidRDefault="002B6F58" w:rsidP="00125289">
      <w:pPr>
        <w:pStyle w:val="a5"/>
        <w:numPr>
          <w:ilvl w:val="0"/>
          <w:numId w:val="3"/>
        </w:numPr>
        <w:tabs>
          <w:tab w:val="left" w:pos="312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B6F58">
        <w:rPr>
          <w:rFonts w:ascii="Times New Roman" w:hAnsi="Times New Roman"/>
          <w:color w:val="000000"/>
          <w:sz w:val="28"/>
          <w:szCs w:val="28"/>
        </w:rPr>
        <w:t>Шульженко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2B6F58">
        <w:rPr>
          <w:rFonts w:ascii="Times New Roman" w:hAnsi="Times New Roman"/>
          <w:color w:val="000000"/>
          <w:sz w:val="28"/>
          <w:szCs w:val="28"/>
        </w:rPr>
        <w:t>Ю.Л.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2B6F58">
        <w:rPr>
          <w:rFonts w:ascii="Times New Roman" w:hAnsi="Times New Roman"/>
          <w:color w:val="000000"/>
          <w:sz w:val="28"/>
          <w:szCs w:val="28"/>
        </w:rPr>
        <w:t>Закон</w:t>
      </w:r>
      <w:r w:rsidR="008F34C3" w:rsidRPr="002B6F58">
        <w:rPr>
          <w:rFonts w:ascii="Times New Roman" w:hAnsi="Times New Roman"/>
          <w:color w:val="000000"/>
          <w:sz w:val="28"/>
          <w:szCs w:val="28"/>
        </w:rPr>
        <w:t xml:space="preserve"> о Конституционном Су</w:t>
      </w:r>
      <w:r w:rsidR="00606918" w:rsidRPr="002B6F58">
        <w:rPr>
          <w:rFonts w:ascii="Times New Roman" w:hAnsi="Times New Roman"/>
          <w:color w:val="000000"/>
          <w:sz w:val="28"/>
          <w:szCs w:val="28"/>
        </w:rPr>
        <w:t>де РФ. Государство и право. 2000</w:t>
      </w:r>
      <w:r w:rsidR="008F34C3" w:rsidRPr="002B6F58">
        <w:rPr>
          <w:rFonts w:ascii="Times New Roman" w:hAnsi="Times New Roman"/>
          <w:color w:val="000000"/>
          <w:sz w:val="28"/>
          <w:szCs w:val="28"/>
        </w:rPr>
        <w:t>.</w:t>
      </w:r>
      <w:bookmarkStart w:id="0" w:name="_GoBack"/>
      <w:bookmarkEnd w:id="0"/>
    </w:p>
    <w:sectPr w:rsidR="008F34C3" w:rsidRPr="002B6F58" w:rsidSect="002B6F58">
      <w:headerReference w:type="default" r:id="rId7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E27" w:rsidRDefault="00137E27" w:rsidP="004C6746">
      <w:pPr>
        <w:spacing w:after="0" w:line="240" w:lineRule="auto"/>
      </w:pPr>
      <w:r>
        <w:separator/>
      </w:r>
    </w:p>
  </w:endnote>
  <w:endnote w:type="continuationSeparator" w:id="0">
    <w:p w:rsidR="00137E27" w:rsidRDefault="00137E27" w:rsidP="004C6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E27" w:rsidRDefault="00137E27" w:rsidP="004C6746">
      <w:pPr>
        <w:spacing w:after="0" w:line="240" w:lineRule="auto"/>
      </w:pPr>
      <w:r>
        <w:separator/>
      </w:r>
    </w:p>
  </w:footnote>
  <w:footnote w:type="continuationSeparator" w:id="0">
    <w:p w:rsidR="00137E27" w:rsidRDefault="00137E27" w:rsidP="004C6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746" w:rsidRDefault="00506D18">
    <w:pPr>
      <w:pStyle w:val="a6"/>
      <w:jc w:val="center"/>
    </w:pPr>
    <w:r>
      <w:rPr>
        <w:noProof/>
      </w:rPr>
      <w:t>2</w:t>
    </w:r>
  </w:p>
  <w:p w:rsidR="004C6746" w:rsidRDefault="004C674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B55EE"/>
    <w:multiLevelType w:val="hybridMultilevel"/>
    <w:tmpl w:val="19AC29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4C7837"/>
    <w:multiLevelType w:val="hybridMultilevel"/>
    <w:tmpl w:val="C4FEE3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8FB7DBA"/>
    <w:multiLevelType w:val="hybridMultilevel"/>
    <w:tmpl w:val="98C8B1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D0A6B13"/>
    <w:multiLevelType w:val="hybridMultilevel"/>
    <w:tmpl w:val="03AC1E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26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7092"/>
    <w:rsid w:val="00050BCD"/>
    <w:rsid w:val="0005307C"/>
    <w:rsid w:val="00101BD4"/>
    <w:rsid w:val="00125289"/>
    <w:rsid w:val="00137E27"/>
    <w:rsid w:val="00152A3D"/>
    <w:rsid w:val="00197092"/>
    <w:rsid w:val="002B6F58"/>
    <w:rsid w:val="00350406"/>
    <w:rsid w:val="004457B3"/>
    <w:rsid w:val="004C6746"/>
    <w:rsid w:val="00506D18"/>
    <w:rsid w:val="00563F73"/>
    <w:rsid w:val="00606918"/>
    <w:rsid w:val="00620D12"/>
    <w:rsid w:val="008F34C3"/>
    <w:rsid w:val="009468F0"/>
    <w:rsid w:val="009D3B9E"/>
    <w:rsid w:val="00A43ED5"/>
    <w:rsid w:val="00B27A9C"/>
    <w:rsid w:val="00BA50E6"/>
    <w:rsid w:val="00C07E1C"/>
    <w:rsid w:val="00C66D5D"/>
    <w:rsid w:val="00C87E4C"/>
    <w:rsid w:val="00D022DC"/>
    <w:rsid w:val="00DB54A6"/>
    <w:rsid w:val="00DD0428"/>
    <w:rsid w:val="00E43608"/>
    <w:rsid w:val="00F5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2FECE80-D590-4A2C-98E4-9CA678ED3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A9C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197092"/>
    <w:pPr>
      <w:keepNext/>
      <w:spacing w:after="0" w:line="240" w:lineRule="auto"/>
      <w:jc w:val="right"/>
      <w:outlineLvl w:val="2"/>
    </w:pPr>
    <w:rPr>
      <w:rFonts w:ascii="Times New Roman" w:hAnsi="Times New Roman"/>
      <w:sz w:val="28"/>
      <w:szCs w:val="24"/>
    </w:rPr>
  </w:style>
  <w:style w:type="paragraph" w:styleId="6">
    <w:name w:val="heading 6"/>
    <w:basedOn w:val="a"/>
    <w:next w:val="a"/>
    <w:link w:val="60"/>
    <w:uiPriority w:val="99"/>
    <w:qFormat/>
    <w:rsid w:val="00197092"/>
    <w:pPr>
      <w:keepNext/>
      <w:spacing w:after="0" w:line="240" w:lineRule="auto"/>
      <w:jc w:val="center"/>
      <w:outlineLvl w:val="5"/>
    </w:pPr>
    <w:rPr>
      <w:rFonts w:ascii="Times New Roman" w:hAnsi="Times New Roman"/>
      <w:b/>
      <w:sz w:val="28"/>
      <w:szCs w:val="24"/>
    </w:rPr>
  </w:style>
  <w:style w:type="paragraph" w:styleId="7">
    <w:name w:val="heading 7"/>
    <w:basedOn w:val="a"/>
    <w:next w:val="a"/>
    <w:link w:val="70"/>
    <w:uiPriority w:val="99"/>
    <w:qFormat/>
    <w:rsid w:val="00197092"/>
    <w:pPr>
      <w:keepNext/>
      <w:tabs>
        <w:tab w:val="left" w:pos="6150"/>
      </w:tabs>
      <w:spacing w:after="0" w:line="240" w:lineRule="auto"/>
      <w:jc w:val="center"/>
      <w:outlineLvl w:val="6"/>
    </w:pPr>
    <w:rPr>
      <w:rFonts w:ascii="Times New Roman" w:hAnsi="Times New Roman"/>
      <w:b/>
      <w:sz w:val="40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semiHidden/>
    <w:locked/>
    <w:rsid w:val="00197092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70">
    <w:name w:val="Заголовок 7 Знак"/>
    <w:link w:val="7"/>
    <w:uiPriority w:val="99"/>
    <w:semiHidden/>
    <w:locked/>
    <w:rsid w:val="00197092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a3">
    <w:name w:val="Title"/>
    <w:basedOn w:val="a"/>
    <w:link w:val="a4"/>
    <w:uiPriority w:val="99"/>
    <w:qFormat/>
    <w:rsid w:val="00197092"/>
    <w:pPr>
      <w:shd w:val="clear" w:color="auto" w:fill="FFFFFF"/>
      <w:spacing w:before="331" w:after="0" w:line="317" w:lineRule="exact"/>
      <w:ind w:left="43"/>
      <w:jc w:val="center"/>
    </w:pPr>
    <w:rPr>
      <w:rFonts w:ascii="Times New Roman" w:hAnsi="Times New Roman"/>
      <w:spacing w:val="-2"/>
      <w:sz w:val="28"/>
      <w:szCs w:val="20"/>
    </w:rPr>
  </w:style>
  <w:style w:type="character" w:customStyle="1" w:styleId="30">
    <w:name w:val="Заголовок 3 Знак"/>
    <w:link w:val="3"/>
    <w:uiPriority w:val="99"/>
    <w:semiHidden/>
    <w:locked/>
    <w:rsid w:val="0019709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DB54A6"/>
    <w:pPr>
      <w:ind w:left="720"/>
      <w:contextualSpacing/>
    </w:pPr>
  </w:style>
  <w:style w:type="character" w:customStyle="1" w:styleId="a4">
    <w:name w:val="Название Знак"/>
    <w:link w:val="a3"/>
    <w:uiPriority w:val="99"/>
    <w:locked/>
    <w:rsid w:val="00197092"/>
    <w:rPr>
      <w:rFonts w:ascii="Times New Roman" w:eastAsia="Times New Roman" w:hAnsi="Times New Roman" w:cs="Times New Roman"/>
      <w:spacing w:val="-2"/>
      <w:sz w:val="20"/>
      <w:szCs w:val="20"/>
      <w:shd w:val="clear" w:color="auto" w:fill="FFFFFF"/>
    </w:rPr>
  </w:style>
  <w:style w:type="paragraph" w:styleId="a6">
    <w:name w:val="header"/>
    <w:basedOn w:val="a"/>
    <w:link w:val="a7"/>
    <w:uiPriority w:val="99"/>
    <w:rsid w:val="004C6746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semiHidden/>
    <w:rsid w:val="004C6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4C6746"/>
    <w:rPr>
      <w:rFonts w:cs="Times New Roman"/>
    </w:rPr>
  </w:style>
  <w:style w:type="character" w:customStyle="1" w:styleId="a9">
    <w:name w:val="Нижний колонтитул Знак"/>
    <w:link w:val="a8"/>
    <w:uiPriority w:val="99"/>
    <w:semiHidden/>
    <w:locked/>
    <w:rsid w:val="004C67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4320</Words>
  <Characters>24630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</vt:lpstr>
    </vt:vector>
  </TitlesOfParts>
  <Company>Семья</Company>
  <LinksUpToDate>false</LinksUpToDate>
  <CharactersWithSpaces>28893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</dc:title>
  <dc:subject/>
  <dc:creator>Алена</dc:creator>
  <cp:keywords/>
  <dc:description/>
  <cp:lastModifiedBy>admin</cp:lastModifiedBy>
  <cp:revision>2</cp:revision>
  <dcterms:created xsi:type="dcterms:W3CDTF">2014-03-07T02:31:00Z</dcterms:created>
  <dcterms:modified xsi:type="dcterms:W3CDTF">2014-03-07T02:31:00Z</dcterms:modified>
</cp:coreProperties>
</file>