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E2A" w:rsidRDefault="00D25FCE">
      <w:pPr>
        <w:jc w:val="both"/>
        <w:rPr>
          <w:b/>
          <w:sz w:val="28"/>
        </w:rPr>
      </w:pPr>
      <w:r>
        <w:rPr>
          <w:b/>
          <w:sz w:val="28"/>
        </w:rPr>
        <w:t>Введение</w:t>
      </w:r>
    </w:p>
    <w:p w:rsidR="00A84E2A" w:rsidRDefault="00A84E2A">
      <w:pPr>
        <w:ind w:firstLine="720"/>
        <w:jc w:val="both"/>
        <w:rPr>
          <w:sz w:val="28"/>
        </w:rPr>
      </w:pPr>
    </w:p>
    <w:p w:rsidR="00A84E2A" w:rsidRDefault="00D25FCE">
      <w:pPr>
        <w:ind w:firstLine="720"/>
        <w:jc w:val="both"/>
        <w:rPr>
          <w:sz w:val="28"/>
        </w:rPr>
      </w:pPr>
      <w:r>
        <w:rPr>
          <w:sz w:val="28"/>
        </w:rPr>
        <w:t>Истоками математической статистики (М.С.) является большой объем статистических данных и потребность после их специальной обработки сделать прогноз развития исходной ситуации.</w:t>
      </w:r>
    </w:p>
    <w:p w:rsidR="00A84E2A" w:rsidRDefault="00D25FCE">
      <w:pPr>
        <w:ind w:firstLine="720"/>
        <w:jc w:val="both"/>
        <w:rPr>
          <w:sz w:val="28"/>
        </w:rPr>
      </w:pPr>
      <w:r>
        <w:rPr>
          <w:b/>
          <w:i/>
          <w:sz w:val="28"/>
        </w:rPr>
        <w:t xml:space="preserve">Первый раздел </w:t>
      </w:r>
      <w:r>
        <w:rPr>
          <w:sz w:val="28"/>
        </w:rPr>
        <w:t>М.С. – описательная статистика – предназначена для сбора, представления в удобном виде и описания исходных данных. Описательная статистика обрабатывает два вида данных: количественные и качественные.</w:t>
      </w:r>
    </w:p>
    <w:p w:rsidR="00A84E2A" w:rsidRDefault="00D25FCE">
      <w:pPr>
        <w:ind w:firstLine="720"/>
        <w:jc w:val="both"/>
        <w:rPr>
          <w:sz w:val="28"/>
        </w:rPr>
      </w:pPr>
      <w:r>
        <w:rPr>
          <w:sz w:val="28"/>
        </w:rPr>
        <w:t>К количественным относятся рост, вес и т.д. к качественным – тип темперамента, пол.</w:t>
      </w:r>
    </w:p>
    <w:p w:rsidR="00A84E2A" w:rsidRDefault="00D25FCE">
      <w:pPr>
        <w:pStyle w:val="a3"/>
        <w:ind w:firstLine="720"/>
        <w:rPr>
          <w:sz w:val="28"/>
        </w:rPr>
      </w:pPr>
      <w:r>
        <w:rPr>
          <w:sz w:val="28"/>
        </w:rPr>
        <w:t>Описательная статистика позволяет описать, обобщить, свести к желаемому  виду свойства массивов данных.</w:t>
      </w:r>
    </w:p>
    <w:p w:rsidR="00A84E2A" w:rsidRDefault="00D25FCE">
      <w:pPr>
        <w:ind w:firstLine="720"/>
        <w:jc w:val="both"/>
        <w:rPr>
          <w:sz w:val="28"/>
        </w:rPr>
      </w:pPr>
      <w:r>
        <w:rPr>
          <w:b/>
          <w:i/>
          <w:sz w:val="28"/>
        </w:rPr>
        <w:t>Второй раздел</w:t>
      </w:r>
      <w:r>
        <w:rPr>
          <w:i/>
          <w:sz w:val="28"/>
        </w:rPr>
        <w:t xml:space="preserve"> </w:t>
      </w:r>
      <w:r>
        <w:rPr>
          <w:sz w:val="28"/>
        </w:rPr>
        <w:t>М.С. – теория статистического вывода – это формализованная система методов решения задач, сводящихся к попытке вывести свойства большого массива данных путем обследования его малой части.</w:t>
      </w:r>
    </w:p>
    <w:p w:rsidR="00A84E2A" w:rsidRDefault="00D25FCE">
      <w:pPr>
        <w:ind w:firstLine="720"/>
        <w:jc w:val="both"/>
        <w:rPr>
          <w:sz w:val="28"/>
        </w:rPr>
      </w:pPr>
      <w:r>
        <w:rPr>
          <w:sz w:val="28"/>
        </w:rPr>
        <w:t>Статистический вывод строится на описательной статистике и от частных свойств выборки данных мы переходим к частным свойствам совокупности.</w:t>
      </w:r>
    </w:p>
    <w:p w:rsidR="00A84E2A" w:rsidRDefault="00D25FCE">
      <w:pPr>
        <w:ind w:firstLine="720"/>
        <w:jc w:val="both"/>
        <w:rPr>
          <w:sz w:val="28"/>
        </w:rPr>
      </w:pPr>
      <w:r>
        <w:rPr>
          <w:b/>
          <w:i/>
          <w:sz w:val="28"/>
        </w:rPr>
        <w:t>Третий раздел</w:t>
      </w:r>
      <w:r>
        <w:rPr>
          <w:i/>
          <w:sz w:val="28"/>
        </w:rPr>
        <w:t xml:space="preserve"> </w:t>
      </w:r>
      <w:r>
        <w:rPr>
          <w:sz w:val="28"/>
        </w:rPr>
        <w:t>М.С. -  планирование и анализ эксперта. Разработана для обнаружения и анализа причинных связей между переменными.</w:t>
      </w:r>
    </w:p>
    <w:p w:rsidR="00A84E2A" w:rsidRDefault="00A84E2A">
      <w:pPr>
        <w:jc w:val="both"/>
        <w:rPr>
          <w:sz w:val="28"/>
        </w:rPr>
      </w:pPr>
    </w:p>
    <w:p w:rsidR="00A84E2A" w:rsidRDefault="00A84E2A">
      <w:pPr>
        <w:jc w:val="both"/>
        <w:rPr>
          <w:b/>
          <w:sz w:val="28"/>
        </w:rPr>
      </w:pPr>
    </w:p>
    <w:p w:rsidR="00A84E2A" w:rsidRDefault="00D25FCE">
      <w:pPr>
        <w:jc w:val="both"/>
        <w:rPr>
          <w:b/>
          <w:sz w:val="28"/>
        </w:rPr>
      </w:pPr>
      <w:r>
        <w:rPr>
          <w:b/>
          <w:sz w:val="28"/>
        </w:rPr>
        <w:t>Измерение, шкалы и статистика</w:t>
      </w:r>
    </w:p>
    <w:p w:rsidR="00A84E2A" w:rsidRDefault="00A84E2A">
      <w:pPr>
        <w:jc w:val="both"/>
        <w:rPr>
          <w:sz w:val="28"/>
        </w:rPr>
      </w:pPr>
    </w:p>
    <w:p w:rsidR="00A84E2A" w:rsidRDefault="00D25FCE">
      <w:pPr>
        <w:jc w:val="both"/>
        <w:rPr>
          <w:sz w:val="28"/>
        </w:rPr>
      </w:pPr>
      <w:r>
        <w:rPr>
          <w:sz w:val="28"/>
        </w:rPr>
        <w:tab/>
      </w:r>
      <w:r>
        <w:rPr>
          <w:b/>
          <w:i/>
          <w:sz w:val="28"/>
        </w:rPr>
        <w:t>Измерение</w:t>
      </w:r>
      <w:r>
        <w:rPr>
          <w:sz w:val="28"/>
        </w:rPr>
        <w:t xml:space="preserve"> – это приписывание чисел объектам в соответствии с определенными правилами. Числа – это удобные в обработке объекты, в которые мы преобразуем определенные свойства нашего восприятия.</w:t>
      </w:r>
    </w:p>
    <w:p w:rsidR="00A84E2A" w:rsidRDefault="00D25FCE">
      <w:pPr>
        <w:jc w:val="both"/>
        <w:rPr>
          <w:sz w:val="28"/>
        </w:rPr>
      </w:pPr>
      <w:r>
        <w:rPr>
          <w:sz w:val="28"/>
        </w:rPr>
        <w:tab/>
      </w:r>
      <w:r>
        <w:rPr>
          <w:b/>
          <w:i/>
          <w:sz w:val="28"/>
        </w:rPr>
        <w:t>Шкала</w:t>
      </w:r>
      <w:r>
        <w:rPr>
          <w:b/>
          <w:sz w:val="28"/>
        </w:rPr>
        <w:t xml:space="preserve"> </w:t>
      </w:r>
      <w:r>
        <w:rPr>
          <w:b/>
          <w:i/>
          <w:sz w:val="28"/>
        </w:rPr>
        <w:t>наименований</w:t>
      </w:r>
      <w:r>
        <w:rPr>
          <w:b/>
          <w:sz w:val="28"/>
        </w:rPr>
        <w:t xml:space="preserve"> </w:t>
      </w:r>
      <w:r>
        <w:rPr>
          <w:sz w:val="28"/>
        </w:rPr>
        <w:t xml:space="preserve">или </w:t>
      </w:r>
      <w:r>
        <w:rPr>
          <w:i/>
          <w:sz w:val="28"/>
        </w:rPr>
        <w:t>номинальная</w:t>
      </w:r>
      <w:r>
        <w:rPr>
          <w:sz w:val="28"/>
        </w:rPr>
        <w:t xml:space="preserve"> </w:t>
      </w:r>
      <w:r>
        <w:rPr>
          <w:i/>
          <w:sz w:val="28"/>
        </w:rPr>
        <w:t>шкала</w:t>
      </w:r>
      <w:r>
        <w:rPr>
          <w:sz w:val="28"/>
        </w:rPr>
        <w:t>. Номинальное измерение сводится к разбиению совокупности объектов на классы в каждом из которых сосредоточены объекты, идентичные по какому-нибудь признаку или свойству, например, по национальности, по полу, по типу темперамента.</w:t>
      </w:r>
    </w:p>
    <w:p w:rsidR="00A84E2A" w:rsidRDefault="00D25FCE">
      <w:pPr>
        <w:pStyle w:val="a4"/>
        <w:rPr>
          <w:sz w:val="28"/>
        </w:rPr>
      </w:pPr>
      <w:r>
        <w:rPr>
          <w:sz w:val="28"/>
        </w:rPr>
        <w:tab/>
        <w:t>При данных измерениях каждому из классов присваивается число, но оно используется исключительно как название этого класса и никаких операций над этими числами производить не предполагается.</w:t>
      </w:r>
    </w:p>
    <w:p w:rsidR="00A84E2A" w:rsidRDefault="00D25FCE">
      <w:pPr>
        <w:jc w:val="both"/>
        <w:rPr>
          <w:sz w:val="28"/>
        </w:rPr>
      </w:pPr>
      <w:r>
        <w:rPr>
          <w:sz w:val="28"/>
        </w:rPr>
        <w:tab/>
      </w:r>
      <w:r>
        <w:rPr>
          <w:b/>
          <w:i/>
          <w:sz w:val="28"/>
        </w:rPr>
        <w:t xml:space="preserve">Порядковое измерение </w:t>
      </w:r>
      <w:r>
        <w:rPr>
          <w:sz w:val="28"/>
        </w:rPr>
        <w:t xml:space="preserve">возможно только тогда, когда в квалифицируемых объектах можно различить разную степень признака и свойства, на основе которого производится квалификация (например,  конкурс красоты «Умники и умницы»). В данном случае числа используют только одно свое свойство – способность упорядочиваться. </w:t>
      </w:r>
    </w:p>
    <w:p w:rsidR="00A84E2A" w:rsidRDefault="00D25FCE">
      <w:pPr>
        <w:jc w:val="both"/>
        <w:rPr>
          <w:sz w:val="28"/>
        </w:rPr>
      </w:pPr>
      <w:r>
        <w:rPr>
          <w:sz w:val="28"/>
        </w:rPr>
        <w:tab/>
      </w:r>
      <w:r>
        <w:rPr>
          <w:b/>
          <w:i/>
          <w:sz w:val="28"/>
        </w:rPr>
        <w:t xml:space="preserve">Интервальная шкала </w:t>
      </w:r>
      <w:r>
        <w:rPr>
          <w:sz w:val="28"/>
        </w:rPr>
        <w:t>принимается тогда, когда можно определить не только количество, свойства или признака в объекте, но также зафиксировать равные различия между объектами, то есть можно ввести единицу измерения для свойства или признака (например, температура, возраст).</w:t>
      </w:r>
    </w:p>
    <w:p w:rsidR="00A84E2A" w:rsidRDefault="00D25FCE">
      <w:pPr>
        <w:pStyle w:val="a3"/>
        <w:ind w:firstLine="720"/>
        <w:rPr>
          <w:sz w:val="28"/>
        </w:rPr>
      </w:pPr>
      <w:r>
        <w:rPr>
          <w:sz w:val="28"/>
        </w:rPr>
        <w:t>Числа при интервальных измерениях имеют свойство упорядоченности и однозначности. Равные разности чисел соответствуют равным разностям значений измеряемого свойства или признака объекта.</w:t>
      </w:r>
    </w:p>
    <w:p w:rsidR="00A84E2A" w:rsidRDefault="00D25FCE">
      <w:pPr>
        <w:ind w:firstLine="720"/>
        <w:jc w:val="both"/>
        <w:rPr>
          <w:sz w:val="28"/>
        </w:rPr>
      </w:pPr>
      <w:r>
        <w:rPr>
          <w:b/>
          <w:i/>
          <w:sz w:val="28"/>
        </w:rPr>
        <w:t>Шкала</w:t>
      </w:r>
      <w:r>
        <w:rPr>
          <w:b/>
          <w:sz w:val="28"/>
        </w:rPr>
        <w:t xml:space="preserve"> </w:t>
      </w:r>
      <w:r>
        <w:rPr>
          <w:b/>
          <w:i/>
          <w:sz w:val="28"/>
        </w:rPr>
        <w:t>отношений</w:t>
      </w:r>
      <w:r>
        <w:rPr>
          <w:b/>
          <w:sz w:val="28"/>
        </w:rPr>
        <w:t xml:space="preserve"> </w:t>
      </w:r>
      <w:r>
        <w:rPr>
          <w:sz w:val="28"/>
        </w:rPr>
        <w:t>отличается от интервальной только тем, что точка отсчета не произвольна, а указывает на полное отсутствие измеряемого свойства или признака объекта.</w:t>
      </w:r>
    </w:p>
    <w:p w:rsidR="00A84E2A" w:rsidRDefault="00A84E2A">
      <w:pPr>
        <w:jc w:val="both"/>
        <w:rPr>
          <w:b/>
          <w:sz w:val="28"/>
        </w:rPr>
      </w:pPr>
    </w:p>
    <w:p w:rsidR="00A84E2A" w:rsidRDefault="00D25FCE">
      <w:pPr>
        <w:jc w:val="both"/>
        <w:rPr>
          <w:b/>
          <w:sz w:val="28"/>
        </w:rPr>
      </w:pPr>
      <w:r>
        <w:rPr>
          <w:b/>
          <w:sz w:val="28"/>
        </w:rPr>
        <w:lastRenderedPageBreak/>
        <w:t>Переменные и их измерение</w:t>
      </w:r>
    </w:p>
    <w:p w:rsidR="00A84E2A" w:rsidRDefault="00A84E2A">
      <w:pPr>
        <w:jc w:val="both"/>
        <w:rPr>
          <w:sz w:val="28"/>
        </w:rPr>
      </w:pPr>
    </w:p>
    <w:p w:rsidR="00A84E2A" w:rsidRDefault="00D25FCE">
      <w:pPr>
        <w:jc w:val="both"/>
        <w:rPr>
          <w:sz w:val="28"/>
        </w:rPr>
      </w:pPr>
      <w:r>
        <w:rPr>
          <w:sz w:val="28"/>
        </w:rPr>
        <w:tab/>
        <w:t>Переменные бывают дискретные и непрерывные. При измерениях, особенно непрерывных свойств или признаков, можно достигнуть только косвенного значения переменной, то есть приближенного к точному и степень этого приближения будет определяться чувствительностью измерения.</w:t>
      </w:r>
    </w:p>
    <w:p w:rsidR="00A84E2A" w:rsidRDefault="00D25FCE">
      <w:pPr>
        <w:jc w:val="both"/>
        <w:rPr>
          <w:sz w:val="28"/>
        </w:rPr>
      </w:pPr>
      <w:r>
        <w:rPr>
          <w:sz w:val="28"/>
        </w:rPr>
        <w:tab/>
        <w:t>Чувствительность определяется минимальной единицей цифровой шкалы, имеющейся в нашем распоряжении.</w:t>
      </w:r>
    </w:p>
    <w:p w:rsidR="00A84E2A" w:rsidRDefault="00D25FCE">
      <w:pPr>
        <w:jc w:val="both"/>
        <w:rPr>
          <w:sz w:val="28"/>
        </w:rPr>
      </w:pPr>
      <w:r>
        <w:rPr>
          <w:sz w:val="28"/>
        </w:rPr>
        <w:tab/>
        <w:t>Пределы для точного значения устанавливаются путем прибавления и вычитания половины чувствительности измерительного процесса.</w:t>
      </w:r>
    </w:p>
    <w:p w:rsidR="00A84E2A" w:rsidRDefault="00D25FCE">
      <w:pPr>
        <w:jc w:val="both"/>
        <w:rPr>
          <w:sz w:val="28"/>
        </w:rPr>
      </w:pPr>
      <w:r>
        <w:rPr>
          <w:sz w:val="28"/>
        </w:rPr>
        <w:tab/>
        <w:t>Множество чисел записывается с использованием произвольной величины с индексом, который указывает порядковый номер величины в цепи данных (</w:t>
      </w:r>
      <w:r>
        <w:rPr>
          <w:i/>
          <w:sz w:val="28"/>
          <w:lang w:val="en-US"/>
        </w:rPr>
        <w:t>x</w:t>
      </w:r>
      <w:r>
        <w:rPr>
          <w:i/>
          <w:sz w:val="28"/>
          <w:vertAlign w:val="subscript"/>
          <w:lang w:val="en-US"/>
        </w:rPr>
        <w:t>i</w:t>
      </w:r>
      <w:r>
        <w:rPr>
          <w:sz w:val="28"/>
        </w:rPr>
        <w:t>).</w:t>
      </w:r>
    </w:p>
    <w:p w:rsidR="00A84E2A" w:rsidRDefault="00A84E2A">
      <w:pPr>
        <w:jc w:val="both"/>
        <w:rPr>
          <w:sz w:val="28"/>
        </w:rPr>
      </w:pPr>
    </w:p>
    <w:p w:rsidR="00A84E2A" w:rsidRDefault="00A84E2A">
      <w:pPr>
        <w:jc w:val="both"/>
        <w:rPr>
          <w:sz w:val="28"/>
        </w:rPr>
      </w:pPr>
    </w:p>
    <w:p w:rsidR="00A84E2A" w:rsidRDefault="00D25FCE">
      <w:pPr>
        <w:jc w:val="both"/>
        <w:rPr>
          <w:b/>
          <w:sz w:val="28"/>
        </w:rPr>
      </w:pPr>
      <w:r>
        <w:rPr>
          <w:b/>
          <w:sz w:val="28"/>
        </w:rPr>
        <w:t xml:space="preserve">Обозначение </w:t>
      </w:r>
      <w:r>
        <w:rPr>
          <w:b/>
          <w:sz w:val="28"/>
        </w:rPr>
        <w:sym w:font="Symbol" w:char="F053"/>
      </w:r>
      <w:r>
        <w:rPr>
          <w:b/>
          <w:sz w:val="28"/>
        </w:rPr>
        <w:t xml:space="preserve"> и его свойства</w:t>
      </w:r>
    </w:p>
    <w:p w:rsidR="00A84E2A" w:rsidRDefault="00A84E2A">
      <w:pPr>
        <w:jc w:val="both"/>
        <w:rPr>
          <w:sz w:val="28"/>
        </w:rPr>
      </w:pPr>
    </w:p>
    <w:p w:rsidR="00A84E2A" w:rsidRDefault="00D25FCE">
      <w:pPr>
        <w:jc w:val="both"/>
        <w:rPr>
          <w:sz w:val="28"/>
        </w:rPr>
      </w:pPr>
      <w:r>
        <w:rPr>
          <w:sz w:val="28"/>
        </w:rPr>
        <w:tab/>
        <w:t xml:space="preserve">1. </w:t>
      </w:r>
      <w:r>
        <w:rPr>
          <w:position w:val="-28"/>
          <w:sz w:val="28"/>
        </w:rPr>
        <w:object w:dxaOrig="16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35.25pt" o:ole="" fillcolor="window">
            <v:imagedata r:id="rId7" o:title=""/>
          </v:shape>
          <o:OLEObject Type="Embed" ProgID="Equation.3" ShapeID="_x0000_i1025" DrawAspect="Content" ObjectID="_1459098476" r:id="rId8"/>
        </w:object>
      </w:r>
    </w:p>
    <w:p w:rsidR="00A84E2A" w:rsidRDefault="00A84E2A">
      <w:pPr>
        <w:jc w:val="both"/>
        <w:rPr>
          <w:sz w:val="28"/>
        </w:rPr>
      </w:pPr>
    </w:p>
    <w:p w:rsidR="00A84E2A" w:rsidRDefault="00D25FCE">
      <w:pPr>
        <w:jc w:val="both"/>
        <w:rPr>
          <w:sz w:val="28"/>
        </w:rPr>
      </w:pPr>
      <w:r>
        <w:rPr>
          <w:sz w:val="28"/>
        </w:rPr>
        <w:tab/>
        <w:t xml:space="preserve">2. </w:t>
      </w:r>
      <w:r>
        <w:rPr>
          <w:position w:val="-28"/>
          <w:sz w:val="28"/>
        </w:rPr>
        <w:object w:dxaOrig="2480" w:dyaOrig="700">
          <v:shape id="_x0000_i1026" type="#_x0000_t75" style="width:123.75pt;height:35.25pt" o:ole="" fillcolor="window">
            <v:imagedata r:id="rId9" o:title=""/>
          </v:shape>
          <o:OLEObject Type="Embed" ProgID="Equation.3" ShapeID="_x0000_i1026" DrawAspect="Content" ObjectID="_1459098477" r:id="rId10"/>
        </w:object>
      </w:r>
    </w:p>
    <w:p w:rsidR="00A84E2A" w:rsidRDefault="00A84E2A">
      <w:pPr>
        <w:jc w:val="both"/>
        <w:rPr>
          <w:sz w:val="28"/>
        </w:rPr>
      </w:pPr>
    </w:p>
    <w:p w:rsidR="00A84E2A" w:rsidRDefault="00D25FCE">
      <w:pPr>
        <w:jc w:val="both"/>
        <w:rPr>
          <w:sz w:val="28"/>
        </w:rPr>
      </w:pPr>
      <w:r>
        <w:rPr>
          <w:sz w:val="28"/>
        </w:rPr>
        <w:tab/>
        <w:t xml:space="preserve">3. </w:t>
      </w:r>
      <w:r>
        <w:rPr>
          <w:position w:val="-28"/>
          <w:sz w:val="28"/>
          <w:lang w:val="en-US"/>
        </w:rPr>
        <w:object w:dxaOrig="5860" w:dyaOrig="700">
          <v:shape id="_x0000_i1027" type="#_x0000_t75" style="width:293.25pt;height:35.25pt" o:ole="" fillcolor="window">
            <v:imagedata r:id="rId11" o:title=""/>
          </v:shape>
          <o:OLEObject Type="Embed" ProgID="Equation.3" ShapeID="_x0000_i1027" DrawAspect="Content" ObjectID="_1459098478" r:id="rId12"/>
        </w:object>
      </w:r>
      <w:r>
        <w:rPr>
          <w:sz w:val="28"/>
        </w:rPr>
        <w:t xml:space="preserve"> </w:t>
      </w:r>
    </w:p>
    <w:p w:rsidR="00A84E2A" w:rsidRDefault="00A84E2A">
      <w:pPr>
        <w:jc w:val="both"/>
        <w:rPr>
          <w:sz w:val="28"/>
        </w:rPr>
      </w:pPr>
    </w:p>
    <w:p w:rsidR="00A84E2A" w:rsidRDefault="00D25FCE">
      <w:pPr>
        <w:jc w:val="both"/>
        <w:rPr>
          <w:sz w:val="28"/>
        </w:rPr>
      </w:pPr>
      <w:r>
        <w:rPr>
          <w:sz w:val="28"/>
        </w:rPr>
        <w:tab/>
        <w:t xml:space="preserve">4. </w:t>
      </w:r>
      <w:r>
        <w:rPr>
          <w:position w:val="-28"/>
          <w:sz w:val="28"/>
        </w:rPr>
        <w:object w:dxaOrig="2920" w:dyaOrig="700">
          <v:shape id="_x0000_i1028" type="#_x0000_t75" style="width:146.25pt;height:35.25pt" o:ole="" fillcolor="window">
            <v:imagedata r:id="rId13" o:title=""/>
          </v:shape>
          <o:OLEObject Type="Embed" ProgID="Equation.3" ShapeID="_x0000_i1028" DrawAspect="Content" ObjectID="_1459098479" r:id="rId14"/>
        </w:object>
      </w:r>
    </w:p>
    <w:p w:rsidR="00A84E2A" w:rsidRDefault="00A84E2A">
      <w:pPr>
        <w:jc w:val="both"/>
        <w:rPr>
          <w:sz w:val="28"/>
        </w:rPr>
      </w:pPr>
    </w:p>
    <w:p w:rsidR="00A84E2A" w:rsidRDefault="00D25FCE">
      <w:pPr>
        <w:jc w:val="both"/>
        <w:rPr>
          <w:sz w:val="28"/>
        </w:rPr>
      </w:pPr>
      <w:r>
        <w:rPr>
          <w:sz w:val="28"/>
        </w:rPr>
        <w:tab/>
        <w:t xml:space="preserve">5. </w:t>
      </w:r>
      <w:r>
        <w:rPr>
          <w:position w:val="-30"/>
          <w:sz w:val="28"/>
          <w:lang w:val="en-US"/>
        </w:rPr>
        <w:object w:dxaOrig="3900" w:dyaOrig="720">
          <v:shape id="_x0000_i1029" type="#_x0000_t75" style="width:195pt;height:36pt" o:ole="" fillcolor="window">
            <v:imagedata r:id="rId15" o:title=""/>
          </v:shape>
          <o:OLEObject Type="Embed" ProgID="Equation.3" ShapeID="_x0000_i1029" DrawAspect="Content" ObjectID="_1459098480" r:id="rId16"/>
        </w:object>
      </w:r>
    </w:p>
    <w:p w:rsidR="00A84E2A" w:rsidRDefault="00A84E2A">
      <w:pPr>
        <w:jc w:val="both"/>
        <w:rPr>
          <w:sz w:val="28"/>
        </w:rPr>
      </w:pPr>
    </w:p>
    <w:p w:rsidR="00A84E2A" w:rsidRDefault="00A84E2A">
      <w:pPr>
        <w:jc w:val="both"/>
        <w:rPr>
          <w:sz w:val="28"/>
        </w:rPr>
      </w:pPr>
    </w:p>
    <w:p w:rsidR="00A84E2A" w:rsidRDefault="00D25FCE">
      <w:pPr>
        <w:jc w:val="both"/>
        <w:rPr>
          <w:b/>
          <w:sz w:val="28"/>
        </w:rPr>
      </w:pPr>
      <w:r>
        <w:rPr>
          <w:b/>
          <w:sz w:val="28"/>
        </w:rPr>
        <w:t>Табулирование и представление данных</w:t>
      </w:r>
    </w:p>
    <w:p w:rsidR="00A84E2A" w:rsidRDefault="00A84E2A">
      <w:pPr>
        <w:jc w:val="both"/>
        <w:rPr>
          <w:sz w:val="28"/>
        </w:rPr>
      </w:pPr>
    </w:p>
    <w:p w:rsidR="00A84E2A" w:rsidRDefault="00D25FCE">
      <w:pPr>
        <w:jc w:val="both"/>
        <w:rPr>
          <w:sz w:val="28"/>
        </w:rPr>
      </w:pPr>
      <w:r>
        <w:rPr>
          <w:sz w:val="28"/>
        </w:rPr>
        <w:tab/>
        <w:t>Перед анализом и интерпретацией данных их обобщают.</w:t>
      </w:r>
    </w:p>
    <w:p w:rsidR="00A84E2A" w:rsidRDefault="00D25FCE">
      <w:pPr>
        <w:jc w:val="both"/>
        <w:rPr>
          <w:sz w:val="28"/>
        </w:rPr>
      </w:pPr>
      <w:r>
        <w:rPr>
          <w:b/>
          <w:i/>
          <w:sz w:val="28"/>
        </w:rPr>
        <w:t>Обобщение</w:t>
      </w:r>
      <w:r>
        <w:rPr>
          <w:i/>
          <w:sz w:val="28"/>
        </w:rPr>
        <w:t xml:space="preserve"> </w:t>
      </w:r>
      <w:r>
        <w:rPr>
          <w:sz w:val="28"/>
        </w:rPr>
        <w:t xml:space="preserve">– запись данных в виде таблицы. Самый элементарный этап. </w:t>
      </w:r>
    </w:p>
    <w:p w:rsidR="00A84E2A" w:rsidRDefault="00D25FCE">
      <w:pPr>
        <w:jc w:val="both"/>
        <w:rPr>
          <w:sz w:val="28"/>
        </w:rPr>
      </w:pPr>
      <w:r>
        <w:rPr>
          <w:b/>
          <w:i/>
          <w:sz w:val="28"/>
        </w:rPr>
        <w:t>Ранжирование</w:t>
      </w:r>
      <w:r>
        <w:rPr>
          <w:sz w:val="28"/>
        </w:rPr>
        <w:t xml:space="preserve"> – упорядочение переменных от максимального до минимального или наоборот. Такое упорядочивание называется </w:t>
      </w:r>
      <w:r>
        <w:rPr>
          <w:i/>
          <w:sz w:val="28"/>
        </w:rPr>
        <w:t>несгруппированным рангом</w:t>
      </w:r>
      <w:r>
        <w:rPr>
          <w:sz w:val="28"/>
        </w:rPr>
        <w:t>.</w:t>
      </w:r>
    </w:p>
    <w:p w:rsidR="00A84E2A" w:rsidRDefault="00D25FCE">
      <w:pPr>
        <w:jc w:val="both"/>
        <w:rPr>
          <w:sz w:val="28"/>
        </w:rPr>
      </w:pPr>
      <w:r>
        <w:rPr>
          <w:b/>
          <w:i/>
          <w:sz w:val="28"/>
        </w:rPr>
        <w:t>Распределение частот</w:t>
      </w:r>
      <w:r>
        <w:rPr>
          <w:sz w:val="28"/>
        </w:rPr>
        <w:t>. Проранжированный список сворачивают, указывая все полученные измерения подряд, однократно, а в соседней графе указывают частоту, с которой встречается данная оценка</w:t>
      </w:r>
    </w:p>
    <w:p w:rsidR="00A84E2A" w:rsidRDefault="00D25FCE">
      <w:pPr>
        <w:jc w:val="both"/>
        <w:rPr>
          <w:sz w:val="28"/>
        </w:rPr>
      </w:pPr>
      <w:r>
        <w:rPr>
          <w:b/>
          <w:i/>
          <w:sz w:val="28"/>
        </w:rPr>
        <w:t xml:space="preserve">Распределение сгруппированных частот </w:t>
      </w:r>
      <w:r>
        <w:rPr>
          <w:sz w:val="28"/>
        </w:rPr>
        <w:t xml:space="preserve">применяется при большом количестве оценок (100 и более). Оценки группируются по признакам и каждая такая группа называется </w:t>
      </w:r>
      <w:r>
        <w:rPr>
          <w:i/>
          <w:sz w:val="28"/>
        </w:rPr>
        <w:t>разрядом оценок</w:t>
      </w:r>
      <w:r>
        <w:rPr>
          <w:sz w:val="28"/>
        </w:rPr>
        <w:t>. В случае полного поглощения этими группами всех данных, мы говорим о распределении сгруппированных частот.</w:t>
      </w:r>
    </w:p>
    <w:p w:rsidR="00A84E2A" w:rsidRDefault="00A84E2A">
      <w:pPr>
        <w:jc w:val="both"/>
        <w:rPr>
          <w:sz w:val="28"/>
        </w:rPr>
      </w:pPr>
    </w:p>
    <w:p w:rsidR="00A84E2A" w:rsidRDefault="00A84E2A">
      <w:pPr>
        <w:jc w:val="both"/>
        <w:rPr>
          <w:sz w:val="28"/>
        </w:rPr>
      </w:pPr>
    </w:p>
    <w:p w:rsidR="00A84E2A" w:rsidRDefault="00A84E2A">
      <w:pPr>
        <w:jc w:val="both"/>
        <w:rPr>
          <w:b/>
          <w:sz w:val="28"/>
        </w:rPr>
      </w:pPr>
    </w:p>
    <w:p w:rsidR="00A84E2A" w:rsidRDefault="00D25FCE">
      <w:pPr>
        <w:jc w:val="both"/>
        <w:rPr>
          <w:b/>
          <w:sz w:val="28"/>
        </w:rPr>
      </w:pPr>
      <w:r>
        <w:rPr>
          <w:b/>
          <w:sz w:val="28"/>
        </w:rPr>
        <w:lastRenderedPageBreak/>
        <w:t>Построение распределения сгруппированных частот</w:t>
      </w:r>
    </w:p>
    <w:p w:rsidR="00A84E2A" w:rsidRDefault="00A84E2A">
      <w:pPr>
        <w:jc w:val="both"/>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2220"/>
        <w:gridCol w:w="2221"/>
        <w:gridCol w:w="2221"/>
      </w:tblGrid>
      <w:tr w:rsidR="00A84E2A">
        <w:trPr>
          <w:jc w:val="center"/>
        </w:trPr>
        <w:tc>
          <w:tcPr>
            <w:tcW w:w="3261" w:type="dxa"/>
            <w:vAlign w:val="center"/>
          </w:tcPr>
          <w:p w:rsidR="00A84E2A" w:rsidRDefault="00D25FCE">
            <w:pPr>
              <w:jc w:val="center"/>
              <w:rPr>
                <w:sz w:val="28"/>
              </w:rPr>
            </w:pPr>
            <w:r>
              <w:rPr>
                <w:sz w:val="28"/>
              </w:rPr>
              <w:t>Оценки</w:t>
            </w:r>
          </w:p>
        </w:tc>
        <w:tc>
          <w:tcPr>
            <w:tcW w:w="2220" w:type="dxa"/>
            <w:vAlign w:val="center"/>
          </w:tcPr>
          <w:p w:rsidR="00A84E2A" w:rsidRDefault="00D25FCE">
            <w:pPr>
              <w:jc w:val="center"/>
              <w:rPr>
                <w:sz w:val="28"/>
              </w:rPr>
            </w:pPr>
            <w:r>
              <w:rPr>
                <w:sz w:val="28"/>
              </w:rPr>
              <w:t>Интервал</w:t>
            </w:r>
          </w:p>
        </w:tc>
        <w:tc>
          <w:tcPr>
            <w:tcW w:w="2221" w:type="dxa"/>
            <w:vAlign w:val="center"/>
          </w:tcPr>
          <w:p w:rsidR="00A84E2A" w:rsidRDefault="00D25FCE">
            <w:pPr>
              <w:jc w:val="center"/>
              <w:rPr>
                <w:sz w:val="28"/>
              </w:rPr>
            </w:pPr>
            <w:r>
              <w:rPr>
                <w:sz w:val="28"/>
              </w:rPr>
              <w:t>Подсчет</w:t>
            </w:r>
          </w:p>
        </w:tc>
        <w:tc>
          <w:tcPr>
            <w:tcW w:w="2221" w:type="dxa"/>
            <w:vAlign w:val="center"/>
          </w:tcPr>
          <w:p w:rsidR="00A84E2A" w:rsidRDefault="00D25FCE">
            <w:pPr>
              <w:jc w:val="center"/>
              <w:rPr>
                <w:sz w:val="28"/>
              </w:rPr>
            </w:pPr>
            <w:r>
              <w:rPr>
                <w:sz w:val="28"/>
              </w:rPr>
              <w:t>Частота</w:t>
            </w:r>
          </w:p>
        </w:tc>
      </w:tr>
      <w:tr w:rsidR="00A84E2A">
        <w:trPr>
          <w:jc w:val="center"/>
        </w:trPr>
        <w:tc>
          <w:tcPr>
            <w:tcW w:w="3261" w:type="dxa"/>
            <w:vAlign w:val="center"/>
          </w:tcPr>
          <w:p w:rsidR="00A84E2A" w:rsidRDefault="00D25FCE">
            <w:pPr>
              <w:rPr>
                <w:sz w:val="28"/>
              </w:rPr>
            </w:pPr>
            <w:r>
              <w:rPr>
                <w:sz w:val="28"/>
              </w:rPr>
              <w:t>90  95  51   112</w:t>
            </w:r>
          </w:p>
        </w:tc>
        <w:tc>
          <w:tcPr>
            <w:tcW w:w="2220" w:type="dxa"/>
            <w:vAlign w:val="center"/>
          </w:tcPr>
          <w:p w:rsidR="00A84E2A" w:rsidRDefault="00D25FCE">
            <w:pPr>
              <w:jc w:val="center"/>
              <w:rPr>
                <w:sz w:val="28"/>
              </w:rPr>
            </w:pPr>
            <w:r>
              <w:rPr>
                <w:sz w:val="28"/>
              </w:rPr>
              <w:t>110-114</w:t>
            </w:r>
          </w:p>
        </w:tc>
        <w:tc>
          <w:tcPr>
            <w:tcW w:w="2221" w:type="dxa"/>
            <w:vAlign w:val="center"/>
          </w:tcPr>
          <w:p w:rsidR="00A84E2A" w:rsidRDefault="00D25FCE">
            <w:pPr>
              <w:jc w:val="center"/>
              <w:rPr>
                <w:sz w:val="28"/>
              </w:rPr>
            </w:pPr>
            <w:r>
              <w:rPr>
                <w:sz w:val="28"/>
              </w:rPr>
              <w:t>1</w:t>
            </w:r>
          </w:p>
        </w:tc>
        <w:tc>
          <w:tcPr>
            <w:tcW w:w="2221" w:type="dxa"/>
            <w:vAlign w:val="center"/>
          </w:tcPr>
          <w:p w:rsidR="00A84E2A" w:rsidRDefault="00D25FCE">
            <w:pPr>
              <w:jc w:val="center"/>
              <w:rPr>
                <w:sz w:val="28"/>
              </w:rPr>
            </w:pPr>
            <w:r>
              <w:rPr>
                <w:sz w:val="28"/>
              </w:rPr>
              <w:t>1</w:t>
            </w:r>
          </w:p>
        </w:tc>
      </w:tr>
      <w:tr w:rsidR="00A84E2A">
        <w:trPr>
          <w:jc w:val="center"/>
        </w:trPr>
        <w:tc>
          <w:tcPr>
            <w:tcW w:w="3261" w:type="dxa"/>
            <w:vAlign w:val="center"/>
          </w:tcPr>
          <w:p w:rsidR="00A84E2A" w:rsidRDefault="00D25FCE">
            <w:pPr>
              <w:rPr>
                <w:sz w:val="28"/>
              </w:rPr>
            </w:pPr>
            <w:r>
              <w:rPr>
                <w:sz w:val="28"/>
              </w:rPr>
              <w:t>66  78  109 62</w:t>
            </w:r>
          </w:p>
        </w:tc>
        <w:tc>
          <w:tcPr>
            <w:tcW w:w="2220" w:type="dxa"/>
            <w:vAlign w:val="center"/>
          </w:tcPr>
          <w:p w:rsidR="00A84E2A" w:rsidRDefault="00D25FCE">
            <w:pPr>
              <w:jc w:val="center"/>
              <w:rPr>
                <w:sz w:val="28"/>
              </w:rPr>
            </w:pPr>
            <w:r>
              <w:rPr>
                <w:sz w:val="28"/>
              </w:rPr>
              <w:t>105-109</w:t>
            </w:r>
          </w:p>
        </w:tc>
        <w:tc>
          <w:tcPr>
            <w:tcW w:w="2221" w:type="dxa"/>
            <w:vAlign w:val="center"/>
          </w:tcPr>
          <w:p w:rsidR="00A84E2A" w:rsidRDefault="00D25FCE">
            <w:pPr>
              <w:jc w:val="center"/>
              <w:rPr>
                <w:sz w:val="28"/>
              </w:rPr>
            </w:pPr>
            <w:r>
              <w:rPr>
                <w:sz w:val="28"/>
              </w:rPr>
              <w:t>111</w:t>
            </w:r>
          </w:p>
        </w:tc>
        <w:tc>
          <w:tcPr>
            <w:tcW w:w="2221" w:type="dxa"/>
            <w:vAlign w:val="center"/>
          </w:tcPr>
          <w:p w:rsidR="00A84E2A" w:rsidRDefault="00D25FCE">
            <w:pPr>
              <w:jc w:val="center"/>
              <w:rPr>
                <w:sz w:val="28"/>
              </w:rPr>
            </w:pPr>
            <w:r>
              <w:rPr>
                <w:sz w:val="28"/>
              </w:rPr>
              <w:t>3</w:t>
            </w:r>
          </w:p>
        </w:tc>
      </w:tr>
      <w:tr w:rsidR="00A84E2A">
        <w:trPr>
          <w:jc w:val="center"/>
        </w:trPr>
        <w:tc>
          <w:tcPr>
            <w:tcW w:w="3261" w:type="dxa"/>
            <w:vAlign w:val="center"/>
          </w:tcPr>
          <w:p w:rsidR="00A84E2A" w:rsidRDefault="00D25FCE">
            <w:pPr>
              <w:rPr>
                <w:sz w:val="28"/>
              </w:rPr>
            </w:pPr>
            <w:r>
              <w:rPr>
                <w:sz w:val="28"/>
              </w:rPr>
              <w:t>106 70  89  91</w:t>
            </w:r>
          </w:p>
        </w:tc>
        <w:tc>
          <w:tcPr>
            <w:tcW w:w="2220" w:type="dxa"/>
            <w:vAlign w:val="center"/>
          </w:tcPr>
          <w:p w:rsidR="00A84E2A" w:rsidRDefault="00D25FCE">
            <w:pPr>
              <w:jc w:val="center"/>
              <w:rPr>
                <w:sz w:val="28"/>
              </w:rPr>
            </w:pPr>
            <w:r>
              <w:rPr>
                <w:sz w:val="28"/>
              </w:rPr>
              <w:t>100-104</w:t>
            </w:r>
          </w:p>
        </w:tc>
        <w:tc>
          <w:tcPr>
            <w:tcW w:w="2221" w:type="dxa"/>
            <w:vAlign w:val="center"/>
          </w:tcPr>
          <w:p w:rsidR="00A84E2A" w:rsidRDefault="00D25FCE">
            <w:pPr>
              <w:jc w:val="center"/>
              <w:rPr>
                <w:sz w:val="28"/>
              </w:rPr>
            </w:pPr>
            <w:r>
              <w:rPr>
                <w:sz w:val="28"/>
              </w:rPr>
              <w:t>11</w:t>
            </w:r>
          </w:p>
        </w:tc>
        <w:tc>
          <w:tcPr>
            <w:tcW w:w="2221" w:type="dxa"/>
            <w:vAlign w:val="center"/>
          </w:tcPr>
          <w:p w:rsidR="00A84E2A" w:rsidRDefault="00D25FCE">
            <w:pPr>
              <w:jc w:val="center"/>
              <w:rPr>
                <w:sz w:val="28"/>
              </w:rPr>
            </w:pPr>
            <w:r>
              <w:rPr>
                <w:sz w:val="28"/>
              </w:rPr>
              <w:t>2</w:t>
            </w:r>
          </w:p>
        </w:tc>
      </w:tr>
      <w:tr w:rsidR="00A84E2A">
        <w:trPr>
          <w:jc w:val="center"/>
        </w:trPr>
        <w:tc>
          <w:tcPr>
            <w:tcW w:w="3261" w:type="dxa"/>
            <w:vAlign w:val="center"/>
          </w:tcPr>
          <w:p w:rsidR="00A84E2A" w:rsidRDefault="00D25FCE">
            <w:pPr>
              <w:rPr>
                <w:sz w:val="28"/>
              </w:rPr>
            </w:pPr>
            <w:r>
              <w:rPr>
                <w:sz w:val="28"/>
              </w:rPr>
              <w:t>84   47  58  93</w:t>
            </w:r>
          </w:p>
        </w:tc>
        <w:tc>
          <w:tcPr>
            <w:tcW w:w="2220" w:type="dxa"/>
            <w:vAlign w:val="center"/>
          </w:tcPr>
          <w:p w:rsidR="00A84E2A" w:rsidRDefault="00D25FCE">
            <w:pPr>
              <w:jc w:val="center"/>
              <w:rPr>
                <w:sz w:val="28"/>
              </w:rPr>
            </w:pPr>
            <w:r>
              <w:rPr>
                <w:sz w:val="28"/>
              </w:rPr>
              <w:t>95-99</w:t>
            </w:r>
          </w:p>
        </w:tc>
        <w:tc>
          <w:tcPr>
            <w:tcW w:w="2221" w:type="dxa"/>
            <w:vAlign w:val="center"/>
          </w:tcPr>
          <w:p w:rsidR="00A84E2A" w:rsidRDefault="00D25FCE">
            <w:pPr>
              <w:jc w:val="center"/>
              <w:rPr>
                <w:sz w:val="28"/>
              </w:rPr>
            </w:pPr>
            <w:r>
              <w:rPr>
                <w:sz w:val="28"/>
              </w:rPr>
              <w:t>1111</w:t>
            </w:r>
          </w:p>
        </w:tc>
        <w:tc>
          <w:tcPr>
            <w:tcW w:w="2221" w:type="dxa"/>
            <w:vAlign w:val="center"/>
          </w:tcPr>
          <w:p w:rsidR="00A84E2A" w:rsidRDefault="00D25FCE">
            <w:pPr>
              <w:jc w:val="center"/>
              <w:rPr>
                <w:sz w:val="28"/>
              </w:rPr>
            </w:pPr>
            <w:r>
              <w:rPr>
                <w:sz w:val="28"/>
              </w:rPr>
              <w:t>4</w:t>
            </w:r>
          </w:p>
        </w:tc>
      </w:tr>
      <w:tr w:rsidR="00A84E2A">
        <w:trPr>
          <w:jc w:val="center"/>
        </w:trPr>
        <w:tc>
          <w:tcPr>
            <w:tcW w:w="3261" w:type="dxa"/>
            <w:vAlign w:val="center"/>
          </w:tcPr>
          <w:p w:rsidR="00A84E2A" w:rsidRDefault="00D25FCE">
            <w:pPr>
              <w:rPr>
                <w:sz w:val="28"/>
              </w:rPr>
            </w:pPr>
            <w:r>
              <w:rPr>
                <w:sz w:val="28"/>
              </w:rPr>
              <w:t>105  95  59  84</w:t>
            </w:r>
          </w:p>
        </w:tc>
        <w:tc>
          <w:tcPr>
            <w:tcW w:w="2220" w:type="dxa"/>
            <w:vAlign w:val="center"/>
          </w:tcPr>
          <w:p w:rsidR="00A84E2A" w:rsidRDefault="00D25FCE">
            <w:pPr>
              <w:jc w:val="center"/>
              <w:rPr>
                <w:sz w:val="28"/>
              </w:rPr>
            </w:pPr>
            <w:r>
              <w:rPr>
                <w:sz w:val="28"/>
              </w:rPr>
              <w:t>90-94</w:t>
            </w:r>
          </w:p>
        </w:tc>
        <w:tc>
          <w:tcPr>
            <w:tcW w:w="2221" w:type="dxa"/>
            <w:vAlign w:val="center"/>
          </w:tcPr>
          <w:p w:rsidR="00A84E2A" w:rsidRDefault="00D25FCE">
            <w:pPr>
              <w:jc w:val="center"/>
              <w:rPr>
                <w:sz w:val="28"/>
              </w:rPr>
            </w:pPr>
            <w:r>
              <w:rPr>
                <w:sz w:val="28"/>
              </w:rPr>
              <w:t>111</w:t>
            </w:r>
          </w:p>
        </w:tc>
        <w:tc>
          <w:tcPr>
            <w:tcW w:w="2221" w:type="dxa"/>
            <w:vAlign w:val="center"/>
          </w:tcPr>
          <w:p w:rsidR="00A84E2A" w:rsidRDefault="00D25FCE">
            <w:pPr>
              <w:jc w:val="center"/>
              <w:rPr>
                <w:sz w:val="28"/>
              </w:rPr>
            </w:pPr>
            <w:r>
              <w:rPr>
                <w:sz w:val="28"/>
              </w:rPr>
              <w:t>3</w:t>
            </w:r>
          </w:p>
        </w:tc>
      </w:tr>
      <w:tr w:rsidR="00A84E2A">
        <w:trPr>
          <w:jc w:val="center"/>
        </w:trPr>
        <w:tc>
          <w:tcPr>
            <w:tcW w:w="3261" w:type="dxa"/>
            <w:vAlign w:val="center"/>
          </w:tcPr>
          <w:p w:rsidR="00A84E2A" w:rsidRDefault="00D25FCE">
            <w:pPr>
              <w:rPr>
                <w:sz w:val="28"/>
              </w:rPr>
            </w:pPr>
            <w:r>
              <w:rPr>
                <w:sz w:val="28"/>
              </w:rPr>
              <w:t xml:space="preserve">83   100 72  </w:t>
            </w:r>
          </w:p>
        </w:tc>
        <w:tc>
          <w:tcPr>
            <w:tcW w:w="2220" w:type="dxa"/>
            <w:vAlign w:val="center"/>
          </w:tcPr>
          <w:p w:rsidR="00A84E2A" w:rsidRDefault="00D25FCE">
            <w:pPr>
              <w:jc w:val="center"/>
              <w:rPr>
                <w:sz w:val="28"/>
              </w:rPr>
            </w:pPr>
            <w:r>
              <w:rPr>
                <w:sz w:val="28"/>
              </w:rPr>
              <w:t>85-89</w:t>
            </w:r>
          </w:p>
        </w:tc>
        <w:tc>
          <w:tcPr>
            <w:tcW w:w="2221" w:type="dxa"/>
            <w:vAlign w:val="center"/>
          </w:tcPr>
          <w:p w:rsidR="00A84E2A" w:rsidRDefault="00D25FCE">
            <w:pPr>
              <w:jc w:val="center"/>
              <w:rPr>
                <w:sz w:val="28"/>
              </w:rPr>
            </w:pPr>
            <w:r>
              <w:rPr>
                <w:sz w:val="28"/>
              </w:rPr>
              <w:t>1</w:t>
            </w:r>
          </w:p>
        </w:tc>
        <w:tc>
          <w:tcPr>
            <w:tcW w:w="2221" w:type="dxa"/>
            <w:vAlign w:val="center"/>
          </w:tcPr>
          <w:p w:rsidR="00A84E2A" w:rsidRDefault="00D25FCE">
            <w:pPr>
              <w:jc w:val="center"/>
              <w:rPr>
                <w:sz w:val="28"/>
              </w:rPr>
            </w:pPr>
            <w:r>
              <w:rPr>
                <w:sz w:val="28"/>
              </w:rPr>
              <w:t>1</w:t>
            </w:r>
          </w:p>
        </w:tc>
      </w:tr>
      <w:tr w:rsidR="00A84E2A">
        <w:trPr>
          <w:jc w:val="center"/>
        </w:trPr>
        <w:tc>
          <w:tcPr>
            <w:tcW w:w="3261" w:type="dxa"/>
            <w:vAlign w:val="center"/>
          </w:tcPr>
          <w:p w:rsidR="00A84E2A" w:rsidRDefault="00D25FCE">
            <w:pPr>
              <w:rPr>
                <w:sz w:val="28"/>
              </w:rPr>
            </w:pPr>
            <w:r>
              <w:rPr>
                <w:sz w:val="28"/>
              </w:rPr>
              <w:t>104  69  74</w:t>
            </w:r>
          </w:p>
        </w:tc>
        <w:tc>
          <w:tcPr>
            <w:tcW w:w="2220" w:type="dxa"/>
            <w:vAlign w:val="center"/>
          </w:tcPr>
          <w:p w:rsidR="00A84E2A" w:rsidRDefault="00D25FCE">
            <w:pPr>
              <w:jc w:val="center"/>
              <w:rPr>
                <w:sz w:val="28"/>
              </w:rPr>
            </w:pPr>
            <w:r>
              <w:rPr>
                <w:sz w:val="28"/>
              </w:rPr>
              <w:t>80-89</w:t>
            </w:r>
          </w:p>
        </w:tc>
        <w:tc>
          <w:tcPr>
            <w:tcW w:w="2221" w:type="dxa"/>
            <w:vAlign w:val="center"/>
          </w:tcPr>
          <w:p w:rsidR="00A84E2A" w:rsidRDefault="00D25FCE">
            <w:pPr>
              <w:jc w:val="center"/>
              <w:rPr>
                <w:sz w:val="28"/>
              </w:rPr>
            </w:pPr>
            <w:r>
              <w:rPr>
                <w:sz w:val="28"/>
              </w:rPr>
              <w:t>111111</w:t>
            </w:r>
          </w:p>
        </w:tc>
        <w:tc>
          <w:tcPr>
            <w:tcW w:w="2221" w:type="dxa"/>
            <w:vAlign w:val="center"/>
          </w:tcPr>
          <w:p w:rsidR="00A84E2A" w:rsidRDefault="00D25FCE">
            <w:pPr>
              <w:jc w:val="center"/>
              <w:rPr>
                <w:sz w:val="28"/>
              </w:rPr>
            </w:pPr>
            <w:r>
              <w:rPr>
                <w:sz w:val="28"/>
              </w:rPr>
              <w:t>6</w:t>
            </w:r>
          </w:p>
        </w:tc>
      </w:tr>
      <w:tr w:rsidR="00A84E2A">
        <w:trPr>
          <w:jc w:val="center"/>
        </w:trPr>
        <w:tc>
          <w:tcPr>
            <w:tcW w:w="3261" w:type="dxa"/>
            <w:vAlign w:val="center"/>
          </w:tcPr>
          <w:p w:rsidR="00A84E2A" w:rsidRDefault="00D25FCE">
            <w:pPr>
              <w:rPr>
                <w:sz w:val="28"/>
              </w:rPr>
            </w:pPr>
            <w:r>
              <w:rPr>
                <w:sz w:val="28"/>
              </w:rPr>
              <w:t>82   44   75</w:t>
            </w:r>
          </w:p>
        </w:tc>
        <w:tc>
          <w:tcPr>
            <w:tcW w:w="2220" w:type="dxa"/>
            <w:vAlign w:val="center"/>
          </w:tcPr>
          <w:p w:rsidR="00A84E2A" w:rsidRDefault="00D25FCE">
            <w:pPr>
              <w:jc w:val="center"/>
              <w:rPr>
                <w:sz w:val="28"/>
              </w:rPr>
            </w:pPr>
            <w:r>
              <w:rPr>
                <w:sz w:val="28"/>
              </w:rPr>
              <w:t>75-79</w:t>
            </w:r>
          </w:p>
        </w:tc>
        <w:tc>
          <w:tcPr>
            <w:tcW w:w="2221" w:type="dxa"/>
            <w:vAlign w:val="center"/>
          </w:tcPr>
          <w:p w:rsidR="00A84E2A" w:rsidRDefault="00D25FCE">
            <w:pPr>
              <w:jc w:val="center"/>
              <w:rPr>
                <w:sz w:val="28"/>
              </w:rPr>
            </w:pPr>
            <w:r>
              <w:rPr>
                <w:sz w:val="28"/>
              </w:rPr>
              <w:t>1111</w:t>
            </w:r>
          </w:p>
        </w:tc>
        <w:tc>
          <w:tcPr>
            <w:tcW w:w="2221" w:type="dxa"/>
            <w:vAlign w:val="center"/>
          </w:tcPr>
          <w:p w:rsidR="00A84E2A" w:rsidRDefault="00D25FCE">
            <w:pPr>
              <w:jc w:val="center"/>
              <w:rPr>
                <w:sz w:val="28"/>
              </w:rPr>
            </w:pPr>
            <w:r>
              <w:rPr>
                <w:sz w:val="28"/>
              </w:rPr>
              <w:t>4</w:t>
            </w:r>
          </w:p>
        </w:tc>
      </w:tr>
      <w:tr w:rsidR="00A84E2A">
        <w:trPr>
          <w:jc w:val="center"/>
        </w:trPr>
        <w:tc>
          <w:tcPr>
            <w:tcW w:w="3261" w:type="dxa"/>
            <w:vAlign w:val="center"/>
          </w:tcPr>
          <w:p w:rsidR="00A84E2A" w:rsidRDefault="00D25FCE">
            <w:pPr>
              <w:rPr>
                <w:sz w:val="28"/>
              </w:rPr>
            </w:pPr>
            <w:r>
              <w:rPr>
                <w:sz w:val="28"/>
              </w:rPr>
              <w:t>97   80   81</w:t>
            </w:r>
          </w:p>
        </w:tc>
        <w:tc>
          <w:tcPr>
            <w:tcW w:w="2220" w:type="dxa"/>
            <w:vAlign w:val="center"/>
          </w:tcPr>
          <w:p w:rsidR="00A84E2A" w:rsidRDefault="00D25FCE">
            <w:pPr>
              <w:jc w:val="center"/>
              <w:rPr>
                <w:sz w:val="28"/>
              </w:rPr>
            </w:pPr>
            <w:r>
              <w:rPr>
                <w:sz w:val="28"/>
              </w:rPr>
              <w:t>70-74</w:t>
            </w:r>
          </w:p>
        </w:tc>
        <w:tc>
          <w:tcPr>
            <w:tcW w:w="2221" w:type="dxa"/>
            <w:vAlign w:val="center"/>
          </w:tcPr>
          <w:p w:rsidR="00A84E2A" w:rsidRDefault="00D25FCE">
            <w:pPr>
              <w:jc w:val="center"/>
              <w:rPr>
                <w:sz w:val="28"/>
              </w:rPr>
            </w:pPr>
            <w:r>
              <w:rPr>
                <w:sz w:val="28"/>
              </w:rPr>
              <w:t>1111</w:t>
            </w:r>
          </w:p>
        </w:tc>
        <w:tc>
          <w:tcPr>
            <w:tcW w:w="2221" w:type="dxa"/>
            <w:vAlign w:val="center"/>
          </w:tcPr>
          <w:p w:rsidR="00A84E2A" w:rsidRDefault="00D25FCE">
            <w:pPr>
              <w:jc w:val="center"/>
              <w:rPr>
                <w:sz w:val="28"/>
              </w:rPr>
            </w:pPr>
            <w:r>
              <w:rPr>
                <w:sz w:val="28"/>
              </w:rPr>
              <w:t>4</w:t>
            </w:r>
          </w:p>
        </w:tc>
      </w:tr>
      <w:tr w:rsidR="00A84E2A">
        <w:trPr>
          <w:jc w:val="center"/>
        </w:trPr>
        <w:tc>
          <w:tcPr>
            <w:tcW w:w="3261" w:type="dxa"/>
            <w:vAlign w:val="center"/>
          </w:tcPr>
          <w:p w:rsidR="00A84E2A" w:rsidRDefault="00D25FCE">
            <w:pPr>
              <w:rPr>
                <w:sz w:val="28"/>
              </w:rPr>
            </w:pPr>
            <w:r>
              <w:rPr>
                <w:sz w:val="28"/>
              </w:rPr>
              <w:t>97  75   71</w:t>
            </w:r>
          </w:p>
        </w:tc>
        <w:tc>
          <w:tcPr>
            <w:tcW w:w="2220" w:type="dxa"/>
            <w:vAlign w:val="center"/>
          </w:tcPr>
          <w:p w:rsidR="00A84E2A" w:rsidRDefault="00D25FCE">
            <w:pPr>
              <w:jc w:val="center"/>
              <w:rPr>
                <w:sz w:val="28"/>
              </w:rPr>
            </w:pPr>
            <w:r>
              <w:rPr>
                <w:sz w:val="28"/>
              </w:rPr>
              <w:t>65-69</w:t>
            </w:r>
          </w:p>
        </w:tc>
        <w:tc>
          <w:tcPr>
            <w:tcW w:w="2221" w:type="dxa"/>
            <w:vAlign w:val="center"/>
          </w:tcPr>
          <w:p w:rsidR="00A84E2A" w:rsidRDefault="00D25FCE">
            <w:pPr>
              <w:jc w:val="center"/>
              <w:rPr>
                <w:sz w:val="28"/>
              </w:rPr>
            </w:pPr>
            <w:r>
              <w:rPr>
                <w:sz w:val="28"/>
              </w:rPr>
              <w:t>111</w:t>
            </w:r>
          </w:p>
        </w:tc>
        <w:tc>
          <w:tcPr>
            <w:tcW w:w="2221" w:type="dxa"/>
            <w:vAlign w:val="center"/>
          </w:tcPr>
          <w:p w:rsidR="00A84E2A" w:rsidRDefault="00D25FCE">
            <w:pPr>
              <w:jc w:val="center"/>
              <w:rPr>
                <w:sz w:val="28"/>
              </w:rPr>
            </w:pPr>
            <w:r>
              <w:rPr>
                <w:sz w:val="28"/>
              </w:rPr>
              <w:t>3</w:t>
            </w:r>
          </w:p>
        </w:tc>
      </w:tr>
      <w:tr w:rsidR="00A84E2A">
        <w:trPr>
          <w:jc w:val="center"/>
        </w:trPr>
        <w:tc>
          <w:tcPr>
            <w:tcW w:w="3261" w:type="dxa"/>
            <w:vAlign w:val="center"/>
          </w:tcPr>
          <w:p w:rsidR="00A84E2A" w:rsidRDefault="00D25FCE">
            <w:pPr>
              <w:rPr>
                <w:sz w:val="28"/>
              </w:rPr>
            </w:pPr>
            <w:r>
              <w:rPr>
                <w:sz w:val="28"/>
              </w:rPr>
              <w:t>59  75   68</w:t>
            </w:r>
          </w:p>
        </w:tc>
        <w:tc>
          <w:tcPr>
            <w:tcW w:w="2220" w:type="dxa"/>
            <w:vAlign w:val="center"/>
          </w:tcPr>
          <w:p w:rsidR="00A84E2A" w:rsidRDefault="00D25FCE">
            <w:pPr>
              <w:jc w:val="center"/>
              <w:rPr>
                <w:sz w:val="28"/>
              </w:rPr>
            </w:pPr>
            <w:r>
              <w:rPr>
                <w:sz w:val="28"/>
              </w:rPr>
              <w:t>60-64</w:t>
            </w:r>
          </w:p>
        </w:tc>
        <w:tc>
          <w:tcPr>
            <w:tcW w:w="2221" w:type="dxa"/>
            <w:vAlign w:val="center"/>
          </w:tcPr>
          <w:p w:rsidR="00A84E2A" w:rsidRDefault="00D25FCE">
            <w:pPr>
              <w:jc w:val="center"/>
              <w:rPr>
                <w:sz w:val="28"/>
              </w:rPr>
            </w:pPr>
            <w:r>
              <w:rPr>
                <w:sz w:val="28"/>
              </w:rPr>
              <w:t>1</w:t>
            </w:r>
          </w:p>
        </w:tc>
        <w:tc>
          <w:tcPr>
            <w:tcW w:w="2221" w:type="dxa"/>
            <w:vAlign w:val="center"/>
          </w:tcPr>
          <w:p w:rsidR="00A84E2A" w:rsidRDefault="00D25FCE">
            <w:pPr>
              <w:jc w:val="center"/>
              <w:rPr>
                <w:sz w:val="28"/>
              </w:rPr>
            </w:pPr>
            <w:r>
              <w:rPr>
                <w:sz w:val="28"/>
              </w:rPr>
              <w:t>1</w:t>
            </w:r>
          </w:p>
        </w:tc>
      </w:tr>
      <w:tr w:rsidR="00A84E2A">
        <w:trPr>
          <w:jc w:val="center"/>
        </w:trPr>
        <w:tc>
          <w:tcPr>
            <w:tcW w:w="3261" w:type="dxa"/>
            <w:vAlign w:val="center"/>
          </w:tcPr>
          <w:p w:rsidR="00A84E2A" w:rsidRDefault="00A84E2A">
            <w:pPr>
              <w:rPr>
                <w:sz w:val="28"/>
              </w:rPr>
            </w:pPr>
          </w:p>
        </w:tc>
        <w:tc>
          <w:tcPr>
            <w:tcW w:w="2220" w:type="dxa"/>
            <w:vAlign w:val="center"/>
          </w:tcPr>
          <w:p w:rsidR="00A84E2A" w:rsidRDefault="00D25FCE">
            <w:pPr>
              <w:jc w:val="center"/>
              <w:rPr>
                <w:sz w:val="28"/>
              </w:rPr>
            </w:pPr>
            <w:r>
              <w:rPr>
                <w:sz w:val="28"/>
              </w:rPr>
              <w:t>55-59</w:t>
            </w:r>
          </w:p>
        </w:tc>
        <w:tc>
          <w:tcPr>
            <w:tcW w:w="2221" w:type="dxa"/>
            <w:vAlign w:val="center"/>
          </w:tcPr>
          <w:p w:rsidR="00A84E2A" w:rsidRDefault="00D25FCE">
            <w:pPr>
              <w:jc w:val="center"/>
              <w:rPr>
                <w:sz w:val="28"/>
              </w:rPr>
            </w:pPr>
            <w:r>
              <w:rPr>
                <w:sz w:val="28"/>
              </w:rPr>
              <w:t>111</w:t>
            </w:r>
          </w:p>
        </w:tc>
        <w:tc>
          <w:tcPr>
            <w:tcW w:w="2221" w:type="dxa"/>
            <w:vAlign w:val="center"/>
          </w:tcPr>
          <w:p w:rsidR="00A84E2A" w:rsidRDefault="00D25FCE">
            <w:pPr>
              <w:jc w:val="center"/>
              <w:rPr>
                <w:sz w:val="28"/>
              </w:rPr>
            </w:pPr>
            <w:r>
              <w:rPr>
                <w:sz w:val="28"/>
              </w:rPr>
              <w:t>3</w:t>
            </w:r>
          </w:p>
        </w:tc>
      </w:tr>
      <w:tr w:rsidR="00A84E2A">
        <w:trPr>
          <w:jc w:val="center"/>
        </w:trPr>
        <w:tc>
          <w:tcPr>
            <w:tcW w:w="3261" w:type="dxa"/>
            <w:vAlign w:val="center"/>
          </w:tcPr>
          <w:p w:rsidR="00A84E2A" w:rsidRDefault="00A84E2A">
            <w:pPr>
              <w:rPr>
                <w:sz w:val="28"/>
              </w:rPr>
            </w:pPr>
          </w:p>
        </w:tc>
        <w:tc>
          <w:tcPr>
            <w:tcW w:w="2220" w:type="dxa"/>
            <w:vAlign w:val="center"/>
          </w:tcPr>
          <w:p w:rsidR="00A84E2A" w:rsidRDefault="00D25FCE">
            <w:pPr>
              <w:jc w:val="center"/>
              <w:rPr>
                <w:sz w:val="28"/>
              </w:rPr>
            </w:pPr>
            <w:r>
              <w:rPr>
                <w:sz w:val="28"/>
              </w:rPr>
              <w:t>50-54</w:t>
            </w:r>
          </w:p>
        </w:tc>
        <w:tc>
          <w:tcPr>
            <w:tcW w:w="2221" w:type="dxa"/>
            <w:vAlign w:val="center"/>
          </w:tcPr>
          <w:p w:rsidR="00A84E2A" w:rsidRDefault="00D25FCE">
            <w:pPr>
              <w:jc w:val="center"/>
              <w:rPr>
                <w:sz w:val="28"/>
              </w:rPr>
            </w:pPr>
            <w:r>
              <w:rPr>
                <w:sz w:val="28"/>
              </w:rPr>
              <w:t>1</w:t>
            </w:r>
          </w:p>
        </w:tc>
        <w:tc>
          <w:tcPr>
            <w:tcW w:w="2221" w:type="dxa"/>
            <w:vAlign w:val="center"/>
          </w:tcPr>
          <w:p w:rsidR="00A84E2A" w:rsidRDefault="00D25FCE">
            <w:pPr>
              <w:jc w:val="center"/>
              <w:rPr>
                <w:sz w:val="28"/>
              </w:rPr>
            </w:pPr>
            <w:r>
              <w:rPr>
                <w:sz w:val="28"/>
              </w:rPr>
              <w:t>1</w:t>
            </w:r>
          </w:p>
        </w:tc>
      </w:tr>
      <w:tr w:rsidR="00A84E2A">
        <w:trPr>
          <w:jc w:val="center"/>
        </w:trPr>
        <w:tc>
          <w:tcPr>
            <w:tcW w:w="3261" w:type="dxa"/>
            <w:vAlign w:val="center"/>
          </w:tcPr>
          <w:p w:rsidR="00A84E2A" w:rsidRDefault="00A84E2A">
            <w:pPr>
              <w:rPr>
                <w:sz w:val="28"/>
              </w:rPr>
            </w:pPr>
          </w:p>
        </w:tc>
        <w:tc>
          <w:tcPr>
            <w:tcW w:w="2220" w:type="dxa"/>
            <w:vAlign w:val="center"/>
          </w:tcPr>
          <w:p w:rsidR="00A84E2A" w:rsidRDefault="00D25FCE">
            <w:pPr>
              <w:jc w:val="center"/>
              <w:rPr>
                <w:sz w:val="28"/>
              </w:rPr>
            </w:pPr>
            <w:r>
              <w:rPr>
                <w:sz w:val="28"/>
              </w:rPr>
              <w:t>45-49</w:t>
            </w:r>
          </w:p>
        </w:tc>
        <w:tc>
          <w:tcPr>
            <w:tcW w:w="2221" w:type="dxa"/>
            <w:vAlign w:val="center"/>
          </w:tcPr>
          <w:p w:rsidR="00A84E2A" w:rsidRDefault="00D25FCE">
            <w:pPr>
              <w:jc w:val="center"/>
              <w:rPr>
                <w:sz w:val="28"/>
              </w:rPr>
            </w:pPr>
            <w:r>
              <w:rPr>
                <w:sz w:val="28"/>
              </w:rPr>
              <w:t>1</w:t>
            </w:r>
          </w:p>
        </w:tc>
        <w:tc>
          <w:tcPr>
            <w:tcW w:w="2221" w:type="dxa"/>
            <w:vAlign w:val="center"/>
          </w:tcPr>
          <w:p w:rsidR="00A84E2A" w:rsidRDefault="00D25FCE">
            <w:pPr>
              <w:jc w:val="center"/>
              <w:rPr>
                <w:sz w:val="28"/>
              </w:rPr>
            </w:pPr>
            <w:r>
              <w:rPr>
                <w:sz w:val="28"/>
              </w:rPr>
              <w:t>1</w:t>
            </w:r>
          </w:p>
        </w:tc>
      </w:tr>
      <w:tr w:rsidR="00A84E2A">
        <w:trPr>
          <w:jc w:val="center"/>
        </w:trPr>
        <w:tc>
          <w:tcPr>
            <w:tcW w:w="3261" w:type="dxa"/>
            <w:vAlign w:val="center"/>
          </w:tcPr>
          <w:p w:rsidR="00A84E2A" w:rsidRDefault="00A84E2A">
            <w:pPr>
              <w:rPr>
                <w:sz w:val="28"/>
              </w:rPr>
            </w:pPr>
          </w:p>
        </w:tc>
        <w:tc>
          <w:tcPr>
            <w:tcW w:w="2220" w:type="dxa"/>
            <w:vAlign w:val="center"/>
          </w:tcPr>
          <w:p w:rsidR="00A84E2A" w:rsidRDefault="00D25FCE">
            <w:pPr>
              <w:jc w:val="center"/>
              <w:rPr>
                <w:sz w:val="28"/>
              </w:rPr>
            </w:pPr>
            <w:r>
              <w:rPr>
                <w:sz w:val="28"/>
              </w:rPr>
              <w:t>44-45</w:t>
            </w:r>
          </w:p>
        </w:tc>
        <w:tc>
          <w:tcPr>
            <w:tcW w:w="2221" w:type="dxa"/>
            <w:vAlign w:val="center"/>
          </w:tcPr>
          <w:p w:rsidR="00A84E2A" w:rsidRDefault="00D25FCE">
            <w:pPr>
              <w:jc w:val="center"/>
              <w:rPr>
                <w:sz w:val="28"/>
              </w:rPr>
            </w:pPr>
            <w:r>
              <w:rPr>
                <w:sz w:val="28"/>
              </w:rPr>
              <w:t>1</w:t>
            </w:r>
          </w:p>
        </w:tc>
        <w:tc>
          <w:tcPr>
            <w:tcW w:w="2221" w:type="dxa"/>
            <w:vAlign w:val="center"/>
          </w:tcPr>
          <w:p w:rsidR="00A84E2A" w:rsidRDefault="00D25FCE">
            <w:pPr>
              <w:jc w:val="center"/>
              <w:rPr>
                <w:sz w:val="28"/>
              </w:rPr>
            </w:pPr>
            <w:r>
              <w:rPr>
                <w:sz w:val="28"/>
              </w:rPr>
              <w:t>1</w:t>
            </w:r>
          </w:p>
        </w:tc>
      </w:tr>
    </w:tbl>
    <w:p w:rsidR="00A84E2A" w:rsidRDefault="00A84E2A">
      <w:pPr>
        <w:jc w:val="both"/>
        <w:rPr>
          <w:sz w:val="28"/>
        </w:rPr>
      </w:pPr>
    </w:p>
    <w:p w:rsidR="00A84E2A" w:rsidRDefault="00D25FCE">
      <w:pPr>
        <w:ind w:firstLine="720"/>
        <w:jc w:val="both"/>
        <w:rPr>
          <w:sz w:val="28"/>
        </w:rPr>
      </w:pPr>
      <w:r>
        <w:rPr>
          <w:sz w:val="28"/>
        </w:rPr>
        <w:t>Предварительно образовывать не менее 12 и более 15. Меньше 12 искажает результат, более 15 затрудняет работу с таблицей.</w:t>
      </w:r>
    </w:p>
    <w:p w:rsidR="00A84E2A" w:rsidRDefault="00D25FCE">
      <w:pPr>
        <w:ind w:firstLine="720"/>
        <w:jc w:val="both"/>
        <w:rPr>
          <w:sz w:val="28"/>
        </w:rPr>
      </w:pPr>
      <w:r>
        <w:rPr>
          <w:sz w:val="28"/>
        </w:rPr>
        <w:t>1) Определяем размах – разницу между максимальной и минимальной оценкой (112-44=69)</w:t>
      </w:r>
    </w:p>
    <w:p w:rsidR="00A84E2A" w:rsidRDefault="00D25FCE">
      <w:pPr>
        <w:ind w:firstLine="720"/>
        <w:jc w:val="both"/>
        <w:rPr>
          <w:sz w:val="28"/>
        </w:rPr>
      </w:pPr>
      <w:r>
        <w:rPr>
          <w:sz w:val="28"/>
        </w:rPr>
        <w:t>2) Выбор интервала разряда: 69:12=5,75</w:t>
      </w:r>
    </w:p>
    <w:p w:rsidR="00A84E2A" w:rsidRDefault="00D25FCE">
      <w:pPr>
        <w:ind w:firstLine="720"/>
        <w:jc w:val="both"/>
        <w:rPr>
          <w:sz w:val="28"/>
        </w:rPr>
      </w:pPr>
      <w:r>
        <w:rPr>
          <w:sz w:val="28"/>
        </w:rPr>
        <w:t>Определяем с уменьшением до 5: 69:15=4,6</w:t>
      </w:r>
    </w:p>
    <w:p w:rsidR="00A84E2A" w:rsidRDefault="00D25FCE">
      <w:pPr>
        <w:ind w:firstLine="720"/>
        <w:jc w:val="both"/>
        <w:rPr>
          <w:sz w:val="28"/>
        </w:rPr>
      </w:pPr>
      <w:r>
        <w:rPr>
          <w:sz w:val="28"/>
        </w:rPr>
        <w:t>3) Определение границ раздела. Необходимо образовать достаточное количество разрядов, чтобы не потерять самую маленькую и самую большую оценки, поэтому табулирование начнем с величины кратной интервалу. Ближайшее кратное 5 ниже нижней оценки – это 40. И делим на разряды до тех пор, пока не будет охвачена самая высокая оценка. Если  необходимо сравнить 2 и более выборки, их помещают в такую же таблицу.</w:t>
      </w:r>
    </w:p>
    <w:p w:rsidR="00A84E2A" w:rsidRDefault="00A84E2A">
      <w:pPr>
        <w:jc w:val="both"/>
        <w:rPr>
          <w:sz w:val="28"/>
        </w:rPr>
      </w:pPr>
    </w:p>
    <w:p w:rsidR="00A84E2A" w:rsidRDefault="00A84E2A">
      <w:pPr>
        <w:jc w:val="both"/>
        <w:rPr>
          <w:sz w:val="28"/>
        </w:rPr>
      </w:pPr>
    </w:p>
    <w:p w:rsidR="00A84E2A" w:rsidRDefault="00D25FCE">
      <w:pPr>
        <w:jc w:val="both"/>
        <w:rPr>
          <w:sz w:val="28"/>
        </w:rPr>
      </w:pPr>
      <w:r>
        <w:rPr>
          <w:b/>
          <w:sz w:val="28"/>
        </w:rPr>
        <w:t>Квантили</w:t>
      </w:r>
    </w:p>
    <w:p w:rsidR="00A84E2A" w:rsidRDefault="00A84E2A">
      <w:pPr>
        <w:jc w:val="both"/>
        <w:rPr>
          <w:sz w:val="28"/>
        </w:rPr>
      </w:pPr>
    </w:p>
    <w:p w:rsidR="00A84E2A" w:rsidRDefault="00D25FCE">
      <w:pPr>
        <w:jc w:val="both"/>
        <w:rPr>
          <w:sz w:val="28"/>
        </w:rPr>
      </w:pPr>
      <w:r>
        <w:rPr>
          <w:sz w:val="28"/>
        </w:rPr>
        <w:tab/>
      </w:r>
      <w:r>
        <w:rPr>
          <w:b/>
          <w:i/>
          <w:sz w:val="28"/>
        </w:rPr>
        <w:t>Квантили</w:t>
      </w:r>
      <w:r>
        <w:rPr>
          <w:sz w:val="28"/>
        </w:rPr>
        <w:t xml:space="preserve"> – это способ описать группу измерений. Квантиль – это общее понятие.</w:t>
      </w:r>
    </w:p>
    <w:p w:rsidR="00A84E2A" w:rsidRDefault="00D25FCE">
      <w:pPr>
        <w:jc w:val="both"/>
        <w:rPr>
          <w:sz w:val="28"/>
        </w:rPr>
      </w:pPr>
      <w:r>
        <w:rPr>
          <w:sz w:val="28"/>
        </w:rPr>
        <w:tab/>
      </w:r>
      <w:r>
        <w:rPr>
          <w:b/>
          <w:i/>
          <w:sz w:val="28"/>
        </w:rPr>
        <w:t>Квантиль</w:t>
      </w:r>
      <w:r>
        <w:rPr>
          <w:sz w:val="28"/>
        </w:rPr>
        <w:t xml:space="preserve"> – точка на числовой шкале, которая делит совокупность наблюдений на группы с соответствующими пропорциями в каждой из них.</w:t>
      </w:r>
    </w:p>
    <w:p w:rsidR="00A84E2A" w:rsidRDefault="00D25FCE">
      <w:pPr>
        <w:jc w:val="both"/>
        <w:rPr>
          <w:sz w:val="28"/>
        </w:rPr>
      </w:pPr>
      <w:r>
        <w:rPr>
          <w:sz w:val="28"/>
        </w:rPr>
        <w:tab/>
      </w:r>
      <w:r>
        <w:rPr>
          <w:b/>
          <w:i/>
          <w:sz w:val="28"/>
        </w:rPr>
        <w:t xml:space="preserve">Квартиль </w:t>
      </w:r>
      <w:r>
        <w:rPr>
          <w:sz w:val="28"/>
        </w:rPr>
        <w:t>– делит наблюдения на 4 группы (</w:t>
      </w:r>
      <w:r>
        <w:rPr>
          <w:b/>
          <w:sz w:val="28"/>
          <w:lang w:val="en-US"/>
        </w:rPr>
        <w:t>Q</w:t>
      </w:r>
      <w:r>
        <w:rPr>
          <w:sz w:val="28"/>
        </w:rPr>
        <w:t>)</w:t>
      </w:r>
    </w:p>
    <w:p w:rsidR="00A84E2A" w:rsidRDefault="00D25FCE">
      <w:pPr>
        <w:pStyle w:val="a4"/>
        <w:ind w:firstLine="720"/>
        <w:rPr>
          <w:sz w:val="28"/>
        </w:rPr>
      </w:pPr>
      <w:r>
        <w:rPr>
          <w:b/>
          <w:i/>
          <w:sz w:val="28"/>
        </w:rPr>
        <w:t xml:space="preserve">Дециль </w:t>
      </w:r>
      <w:r>
        <w:rPr>
          <w:sz w:val="28"/>
        </w:rPr>
        <w:t>– делит наблюдения на 10 групп (</w:t>
      </w:r>
      <w:r>
        <w:rPr>
          <w:b/>
          <w:sz w:val="28"/>
          <w:lang w:val="en-US"/>
        </w:rPr>
        <w:t>D</w:t>
      </w:r>
      <w:r>
        <w:rPr>
          <w:sz w:val="28"/>
        </w:rPr>
        <w:t>)</w:t>
      </w:r>
    </w:p>
    <w:p w:rsidR="00A84E2A" w:rsidRDefault="00D25FCE">
      <w:pPr>
        <w:ind w:firstLine="720"/>
        <w:jc w:val="both"/>
        <w:rPr>
          <w:sz w:val="28"/>
        </w:rPr>
      </w:pPr>
      <w:r>
        <w:rPr>
          <w:b/>
          <w:i/>
          <w:sz w:val="28"/>
        </w:rPr>
        <w:t>Квинтель</w:t>
      </w:r>
      <w:r>
        <w:rPr>
          <w:sz w:val="28"/>
        </w:rPr>
        <w:t xml:space="preserve"> – делит наблюдения на 5 групп (</w:t>
      </w:r>
      <w:r>
        <w:rPr>
          <w:b/>
          <w:sz w:val="28"/>
        </w:rPr>
        <w:t>К</w:t>
      </w:r>
      <w:r>
        <w:rPr>
          <w:sz w:val="28"/>
        </w:rPr>
        <w:t>)</w:t>
      </w:r>
    </w:p>
    <w:p w:rsidR="00A84E2A" w:rsidRDefault="00D25FCE">
      <w:pPr>
        <w:ind w:firstLine="720"/>
        <w:jc w:val="both"/>
        <w:rPr>
          <w:sz w:val="28"/>
        </w:rPr>
      </w:pPr>
      <w:r>
        <w:rPr>
          <w:b/>
          <w:i/>
          <w:sz w:val="28"/>
        </w:rPr>
        <w:t>Процентиль</w:t>
      </w:r>
      <w:r>
        <w:rPr>
          <w:sz w:val="28"/>
        </w:rPr>
        <w:t xml:space="preserve"> – делит наблюдения на 100 групп (</w:t>
      </w:r>
      <w:r>
        <w:rPr>
          <w:b/>
          <w:sz w:val="28"/>
        </w:rPr>
        <w:t>Р</w:t>
      </w:r>
      <w:r>
        <w:rPr>
          <w:sz w:val="28"/>
        </w:rPr>
        <w:t>)</w:t>
      </w:r>
    </w:p>
    <w:p w:rsidR="00A84E2A" w:rsidRDefault="00A84E2A">
      <w:pPr>
        <w:jc w:val="both"/>
        <w:rPr>
          <w:sz w:val="28"/>
        </w:rPr>
      </w:pPr>
    </w:p>
    <w:p w:rsidR="00A84E2A" w:rsidRDefault="00A84E2A">
      <w:pPr>
        <w:jc w:val="both"/>
        <w:rPr>
          <w:sz w:val="28"/>
        </w:rPr>
      </w:pPr>
    </w:p>
    <w:p w:rsidR="00A84E2A" w:rsidRDefault="00D25FCE">
      <w:pPr>
        <w:jc w:val="both"/>
        <w:rPr>
          <w:b/>
          <w:sz w:val="28"/>
        </w:rPr>
      </w:pPr>
      <w:r>
        <w:rPr>
          <w:b/>
          <w:sz w:val="28"/>
        </w:rPr>
        <w:t>Определение процентелей</w:t>
      </w:r>
    </w:p>
    <w:p w:rsidR="00A84E2A" w:rsidRDefault="00A84E2A">
      <w:pPr>
        <w:jc w:val="both"/>
        <w:rPr>
          <w:b/>
          <w:sz w:val="28"/>
        </w:rPr>
      </w:pPr>
    </w:p>
    <w:p w:rsidR="00A84E2A" w:rsidRDefault="00D25FCE">
      <w:pPr>
        <w:pStyle w:val="a4"/>
        <w:rPr>
          <w:sz w:val="28"/>
        </w:rPr>
      </w:pPr>
      <w:r>
        <w:rPr>
          <w:sz w:val="28"/>
        </w:rPr>
        <w:tab/>
        <w:t>Процентель представляет собой точку, ниже которой лежит Р % - в оценок.</w:t>
      </w:r>
    </w:p>
    <w:p w:rsidR="00A84E2A" w:rsidRDefault="00A84E2A">
      <w:pPr>
        <w:jc w:val="both"/>
        <w:rPr>
          <w:sz w:val="28"/>
        </w:rPr>
      </w:pPr>
    </w:p>
    <w:p w:rsidR="00A84E2A" w:rsidRDefault="00D25FCE">
      <w:pPr>
        <w:jc w:val="both"/>
        <w:rPr>
          <w:b/>
          <w:sz w:val="28"/>
        </w:rPr>
      </w:pPr>
      <w:r>
        <w:rPr>
          <w:b/>
          <w:sz w:val="28"/>
        </w:rPr>
        <w:lastRenderedPageBreak/>
        <w:t>Вычисление процентеля</w:t>
      </w:r>
    </w:p>
    <w:p w:rsidR="00A84E2A" w:rsidRDefault="00A84E2A">
      <w:pPr>
        <w:jc w:val="both"/>
        <w:rPr>
          <w:b/>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576"/>
        <w:gridCol w:w="576"/>
        <w:gridCol w:w="577"/>
        <w:gridCol w:w="576"/>
        <w:gridCol w:w="577"/>
        <w:gridCol w:w="576"/>
        <w:gridCol w:w="576"/>
        <w:gridCol w:w="577"/>
        <w:gridCol w:w="576"/>
        <w:gridCol w:w="577"/>
        <w:gridCol w:w="576"/>
        <w:gridCol w:w="576"/>
        <w:gridCol w:w="577"/>
        <w:gridCol w:w="576"/>
        <w:gridCol w:w="577"/>
      </w:tblGrid>
      <w:tr w:rsidR="00A84E2A">
        <w:tc>
          <w:tcPr>
            <w:tcW w:w="2127" w:type="dxa"/>
            <w:vAlign w:val="center"/>
          </w:tcPr>
          <w:p w:rsidR="00A84E2A" w:rsidRDefault="00D25FCE">
            <w:pPr>
              <w:jc w:val="both"/>
            </w:pPr>
            <w:r>
              <w:t>Оценка</w:t>
            </w:r>
          </w:p>
        </w:tc>
        <w:tc>
          <w:tcPr>
            <w:tcW w:w="576" w:type="dxa"/>
            <w:vAlign w:val="center"/>
          </w:tcPr>
          <w:p w:rsidR="00A84E2A" w:rsidRDefault="00D25FCE">
            <w:pPr>
              <w:jc w:val="center"/>
              <w:rPr>
                <w:sz w:val="24"/>
              </w:rPr>
            </w:pPr>
            <w:r>
              <w:rPr>
                <w:sz w:val="24"/>
              </w:rPr>
              <w:t>38</w:t>
            </w:r>
          </w:p>
        </w:tc>
        <w:tc>
          <w:tcPr>
            <w:tcW w:w="576" w:type="dxa"/>
            <w:vAlign w:val="center"/>
          </w:tcPr>
          <w:p w:rsidR="00A84E2A" w:rsidRDefault="00D25FCE">
            <w:pPr>
              <w:jc w:val="center"/>
              <w:rPr>
                <w:sz w:val="24"/>
              </w:rPr>
            </w:pPr>
            <w:r>
              <w:rPr>
                <w:sz w:val="24"/>
              </w:rPr>
              <w:t>37</w:t>
            </w:r>
          </w:p>
        </w:tc>
        <w:tc>
          <w:tcPr>
            <w:tcW w:w="577" w:type="dxa"/>
            <w:vAlign w:val="center"/>
          </w:tcPr>
          <w:p w:rsidR="00A84E2A" w:rsidRDefault="00D25FCE">
            <w:pPr>
              <w:jc w:val="center"/>
              <w:rPr>
                <w:sz w:val="24"/>
              </w:rPr>
            </w:pPr>
            <w:r>
              <w:rPr>
                <w:sz w:val="24"/>
              </w:rPr>
              <w:t>36</w:t>
            </w:r>
          </w:p>
        </w:tc>
        <w:tc>
          <w:tcPr>
            <w:tcW w:w="576" w:type="dxa"/>
            <w:vAlign w:val="center"/>
          </w:tcPr>
          <w:p w:rsidR="00A84E2A" w:rsidRDefault="00D25FCE">
            <w:pPr>
              <w:jc w:val="center"/>
              <w:rPr>
                <w:sz w:val="24"/>
              </w:rPr>
            </w:pPr>
            <w:r>
              <w:rPr>
                <w:sz w:val="24"/>
              </w:rPr>
              <w:t>35</w:t>
            </w:r>
          </w:p>
        </w:tc>
        <w:tc>
          <w:tcPr>
            <w:tcW w:w="577" w:type="dxa"/>
            <w:vAlign w:val="center"/>
          </w:tcPr>
          <w:p w:rsidR="00A84E2A" w:rsidRDefault="00D25FCE">
            <w:pPr>
              <w:jc w:val="center"/>
              <w:rPr>
                <w:sz w:val="24"/>
              </w:rPr>
            </w:pPr>
            <w:r>
              <w:rPr>
                <w:sz w:val="24"/>
              </w:rPr>
              <w:t>34</w:t>
            </w:r>
          </w:p>
        </w:tc>
        <w:tc>
          <w:tcPr>
            <w:tcW w:w="576" w:type="dxa"/>
            <w:vAlign w:val="center"/>
          </w:tcPr>
          <w:p w:rsidR="00A84E2A" w:rsidRDefault="00D25FCE">
            <w:pPr>
              <w:jc w:val="center"/>
              <w:rPr>
                <w:sz w:val="24"/>
              </w:rPr>
            </w:pPr>
            <w:r>
              <w:rPr>
                <w:sz w:val="24"/>
              </w:rPr>
              <w:t>33</w:t>
            </w:r>
          </w:p>
        </w:tc>
        <w:tc>
          <w:tcPr>
            <w:tcW w:w="576" w:type="dxa"/>
            <w:vAlign w:val="center"/>
          </w:tcPr>
          <w:p w:rsidR="00A84E2A" w:rsidRDefault="00D25FCE">
            <w:pPr>
              <w:jc w:val="center"/>
              <w:rPr>
                <w:sz w:val="24"/>
              </w:rPr>
            </w:pPr>
            <w:r>
              <w:rPr>
                <w:sz w:val="24"/>
              </w:rPr>
              <w:t>32</w:t>
            </w:r>
          </w:p>
        </w:tc>
        <w:tc>
          <w:tcPr>
            <w:tcW w:w="577" w:type="dxa"/>
            <w:vAlign w:val="center"/>
          </w:tcPr>
          <w:p w:rsidR="00A84E2A" w:rsidRDefault="00D25FCE">
            <w:pPr>
              <w:jc w:val="center"/>
              <w:rPr>
                <w:sz w:val="24"/>
              </w:rPr>
            </w:pPr>
            <w:r>
              <w:rPr>
                <w:sz w:val="24"/>
              </w:rPr>
              <w:t>31</w:t>
            </w:r>
          </w:p>
        </w:tc>
        <w:tc>
          <w:tcPr>
            <w:tcW w:w="576" w:type="dxa"/>
            <w:vAlign w:val="center"/>
          </w:tcPr>
          <w:p w:rsidR="00A84E2A" w:rsidRDefault="00D25FCE">
            <w:pPr>
              <w:jc w:val="center"/>
              <w:rPr>
                <w:sz w:val="24"/>
              </w:rPr>
            </w:pPr>
            <w:r>
              <w:rPr>
                <w:sz w:val="24"/>
              </w:rPr>
              <w:t>30</w:t>
            </w:r>
          </w:p>
        </w:tc>
        <w:tc>
          <w:tcPr>
            <w:tcW w:w="577" w:type="dxa"/>
            <w:vAlign w:val="center"/>
          </w:tcPr>
          <w:p w:rsidR="00A84E2A" w:rsidRDefault="00D25FCE">
            <w:pPr>
              <w:jc w:val="center"/>
              <w:rPr>
                <w:sz w:val="24"/>
              </w:rPr>
            </w:pPr>
            <w:r>
              <w:rPr>
                <w:sz w:val="24"/>
              </w:rPr>
              <w:t>28</w:t>
            </w:r>
          </w:p>
        </w:tc>
        <w:tc>
          <w:tcPr>
            <w:tcW w:w="576" w:type="dxa"/>
            <w:vAlign w:val="center"/>
          </w:tcPr>
          <w:p w:rsidR="00A84E2A" w:rsidRDefault="00D25FCE">
            <w:pPr>
              <w:jc w:val="center"/>
              <w:rPr>
                <w:sz w:val="24"/>
              </w:rPr>
            </w:pPr>
            <w:r>
              <w:rPr>
                <w:sz w:val="24"/>
              </w:rPr>
              <w:t>29</w:t>
            </w:r>
          </w:p>
        </w:tc>
        <w:tc>
          <w:tcPr>
            <w:tcW w:w="576" w:type="dxa"/>
            <w:vAlign w:val="center"/>
          </w:tcPr>
          <w:p w:rsidR="00A84E2A" w:rsidRDefault="00D25FCE">
            <w:pPr>
              <w:jc w:val="center"/>
              <w:rPr>
                <w:sz w:val="24"/>
              </w:rPr>
            </w:pPr>
            <w:r>
              <w:rPr>
                <w:sz w:val="24"/>
              </w:rPr>
              <w:t>27</w:t>
            </w:r>
          </w:p>
        </w:tc>
        <w:tc>
          <w:tcPr>
            <w:tcW w:w="577" w:type="dxa"/>
            <w:vAlign w:val="center"/>
          </w:tcPr>
          <w:p w:rsidR="00A84E2A" w:rsidRDefault="00D25FCE">
            <w:pPr>
              <w:jc w:val="center"/>
              <w:rPr>
                <w:sz w:val="24"/>
              </w:rPr>
            </w:pPr>
            <w:r>
              <w:rPr>
                <w:sz w:val="24"/>
              </w:rPr>
              <w:t>26</w:t>
            </w:r>
          </w:p>
        </w:tc>
        <w:tc>
          <w:tcPr>
            <w:tcW w:w="576" w:type="dxa"/>
          </w:tcPr>
          <w:p w:rsidR="00A84E2A" w:rsidRDefault="00D25FCE">
            <w:pPr>
              <w:jc w:val="center"/>
              <w:rPr>
                <w:sz w:val="24"/>
              </w:rPr>
            </w:pPr>
            <w:r>
              <w:rPr>
                <w:sz w:val="24"/>
              </w:rPr>
              <w:t>25</w:t>
            </w:r>
          </w:p>
        </w:tc>
        <w:tc>
          <w:tcPr>
            <w:tcW w:w="577" w:type="dxa"/>
            <w:vAlign w:val="center"/>
          </w:tcPr>
          <w:p w:rsidR="00A84E2A" w:rsidRDefault="00D25FCE">
            <w:pPr>
              <w:jc w:val="center"/>
              <w:rPr>
                <w:sz w:val="24"/>
              </w:rPr>
            </w:pPr>
            <w:r>
              <w:rPr>
                <w:sz w:val="24"/>
              </w:rPr>
              <w:t>24</w:t>
            </w:r>
          </w:p>
        </w:tc>
      </w:tr>
      <w:tr w:rsidR="00A84E2A">
        <w:tc>
          <w:tcPr>
            <w:tcW w:w="2127" w:type="dxa"/>
            <w:vAlign w:val="center"/>
          </w:tcPr>
          <w:p w:rsidR="00A84E2A" w:rsidRDefault="00D25FCE">
            <w:pPr>
              <w:jc w:val="both"/>
            </w:pPr>
            <w:r>
              <w:t>Частота</w:t>
            </w:r>
          </w:p>
        </w:tc>
        <w:tc>
          <w:tcPr>
            <w:tcW w:w="576" w:type="dxa"/>
            <w:vAlign w:val="center"/>
          </w:tcPr>
          <w:p w:rsidR="00A84E2A" w:rsidRDefault="00D25FCE">
            <w:pPr>
              <w:jc w:val="center"/>
              <w:rPr>
                <w:sz w:val="24"/>
              </w:rPr>
            </w:pPr>
            <w:r>
              <w:rPr>
                <w:sz w:val="24"/>
              </w:rPr>
              <w:t>1</w:t>
            </w:r>
          </w:p>
        </w:tc>
        <w:tc>
          <w:tcPr>
            <w:tcW w:w="576" w:type="dxa"/>
            <w:vAlign w:val="center"/>
          </w:tcPr>
          <w:p w:rsidR="00A84E2A" w:rsidRDefault="00D25FCE">
            <w:pPr>
              <w:jc w:val="center"/>
              <w:rPr>
                <w:sz w:val="24"/>
              </w:rPr>
            </w:pPr>
            <w:r>
              <w:rPr>
                <w:sz w:val="24"/>
              </w:rPr>
              <w:t>1</w:t>
            </w:r>
          </w:p>
        </w:tc>
        <w:tc>
          <w:tcPr>
            <w:tcW w:w="577" w:type="dxa"/>
            <w:vAlign w:val="center"/>
          </w:tcPr>
          <w:p w:rsidR="00A84E2A" w:rsidRDefault="00D25FCE">
            <w:pPr>
              <w:jc w:val="center"/>
              <w:rPr>
                <w:sz w:val="24"/>
              </w:rPr>
            </w:pPr>
            <w:r>
              <w:rPr>
                <w:sz w:val="24"/>
              </w:rPr>
              <w:t>3</w:t>
            </w:r>
          </w:p>
        </w:tc>
        <w:tc>
          <w:tcPr>
            <w:tcW w:w="576" w:type="dxa"/>
            <w:vAlign w:val="center"/>
          </w:tcPr>
          <w:p w:rsidR="00A84E2A" w:rsidRDefault="00D25FCE">
            <w:pPr>
              <w:jc w:val="center"/>
              <w:rPr>
                <w:sz w:val="24"/>
              </w:rPr>
            </w:pPr>
            <w:r>
              <w:rPr>
                <w:sz w:val="24"/>
              </w:rPr>
              <w:t>5</w:t>
            </w:r>
          </w:p>
        </w:tc>
        <w:tc>
          <w:tcPr>
            <w:tcW w:w="577" w:type="dxa"/>
            <w:vAlign w:val="center"/>
          </w:tcPr>
          <w:p w:rsidR="00A84E2A" w:rsidRDefault="00D25FCE">
            <w:pPr>
              <w:jc w:val="center"/>
              <w:rPr>
                <w:sz w:val="24"/>
              </w:rPr>
            </w:pPr>
            <w:r>
              <w:rPr>
                <w:sz w:val="24"/>
              </w:rPr>
              <w:t>9</w:t>
            </w:r>
          </w:p>
        </w:tc>
        <w:tc>
          <w:tcPr>
            <w:tcW w:w="576" w:type="dxa"/>
            <w:vAlign w:val="center"/>
          </w:tcPr>
          <w:p w:rsidR="00A84E2A" w:rsidRDefault="00D25FCE">
            <w:pPr>
              <w:jc w:val="center"/>
              <w:rPr>
                <w:sz w:val="24"/>
              </w:rPr>
            </w:pPr>
            <w:r>
              <w:rPr>
                <w:sz w:val="24"/>
              </w:rPr>
              <w:t>8</w:t>
            </w:r>
          </w:p>
        </w:tc>
        <w:tc>
          <w:tcPr>
            <w:tcW w:w="576" w:type="dxa"/>
            <w:vAlign w:val="center"/>
          </w:tcPr>
          <w:p w:rsidR="00A84E2A" w:rsidRDefault="00D25FCE">
            <w:pPr>
              <w:jc w:val="center"/>
              <w:rPr>
                <w:sz w:val="24"/>
              </w:rPr>
            </w:pPr>
            <w:r>
              <w:rPr>
                <w:sz w:val="24"/>
              </w:rPr>
              <w:t>17</w:t>
            </w:r>
          </w:p>
        </w:tc>
        <w:tc>
          <w:tcPr>
            <w:tcW w:w="577" w:type="dxa"/>
            <w:vAlign w:val="center"/>
          </w:tcPr>
          <w:p w:rsidR="00A84E2A" w:rsidRDefault="00D25FCE">
            <w:pPr>
              <w:jc w:val="center"/>
              <w:rPr>
                <w:sz w:val="24"/>
              </w:rPr>
            </w:pPr>
            <w:r>
              <w:rPr>
                <w:sz w:val="24"/>
              </w:rPr>
              <w:t>23</w:t>
            </w:r>
          </w:p>
        </w:tc>
        <w:tc>
          <w:tcPr>
            <w:tcW w:w="576" w:type="dxa"/>
            <w:vAlign w:val="center"/>
          </w:tcPr>
          <w:p w:rsidR="00A84E2A" w:rsidRDefault="00D25FCE">
            <w:pPr>
              <w:jc w:val="center"/>
              <w:rPr>
                <w:sz w:val="24"/>
              </w:rPr>
            </w:pPr>
            <w:r>
              <w:rPr>
                <w:sz w:val="24"/>
              </w:rPr>
              <w:t>24</w:t>
            </w:r>
          </w:p>
        </w:tc>
        <w:tc>
          <w:tcPr>
            <w:tcW w:w="577" w:type="dxa"/>
            <w:vAlign w:val="center"/>
          </w:tcPr>
          <w:p w:rsidR="00A84E2A" w:rsidRDefault="00D25FCE">
            <w:pPr>
              <w:jc w:val="center"/>
              <w:rPr>
                <w:sz w:val="24"/>
              </w:rPr>
            </w:pPr>
            <w:r>
              <w:rPr>
                <w:sz w:val="24"/>
              </w:rPr>
              <w:t>18</w:t>
            </w:r>
          </w:p>
        </w:tc>
        <w:tc>
          <w:tcPr>
            <w:tcW w:w="576" w:type="dxa"/>
            <w:vAlign w:val="center"/>
          </w:tcPr>
          <w:p w:rsidR="00A84E2A" w:rsidRDefault="00D25FCE">
            <w:pPr>
              <w:jc w:val="center"/>
              <w:rPr>
                <w:sz w:val="24"/>
              </w:rPr>
            </w:pPr>
            <w:r>
              <w:rPr>
                <w:sz w:val="24"/>
              </w:rPr>
              <w:t>10</w:t>
            </w:r>
          </w:p>
        </w:tc>
        <w:tc>
          <w:tcPr>
            <w:tcW w:w="576" w:type="dxa"/>
            <w:vAlign w:val="center"/>
          </w:tcPr>
          <w:p w:rsidR="00A84E2A" w:rsidRDefault="00D25FCE">
            <w:pPr>
              <w:jc w:val="center"/>
              <w:rPr>
                <w:sz w:val="24"/>
              </w:rPr>
            </w:pPr>
            <w:r>
              <w:rPr>
                <w:sz w:val="24"/>
              </w:rPr>
              <w:t>3</w:t>
            </w:r>
          </w:p>
        </w:tc>
        <w:tc>
          <w:tcPr>
            <w:tcW w:w="577" w:type="dxa"/>
            <w:vAlign w:val="center"/>
          </w:tcPr>
          <w:p w:rsidR="00A84E2A" w:rsidRDefault="00D25FCE">
            <w:pPr>
              <w:jc w:val="center"/>
              <w:rPr>
                <w:sz w:val="24"/>
              </w:rPr>
            </w:pPr>
            <w:r>
              <w:rPr>
                <w:sz w:val="24"/>
              </w:rPr>
              <w:t>1</w:t>
            </w:r>
          </w:p>
        </w:tc>
        <w:tc>
          <w:tcPr>
            <w:tcW w:w="576" w:type="dxa"/>
          </w:tcPr>
          <w:p w:rsidR="00A84E2A" w:rsidRDefault="00D25FCE">
            <w:pPr>
              <w:jc w:val="center"/>
              <w:rPr>
                <w:sz w:val="24"/>
              </w:rPr>
            </w:pPr>
            <w:r>
              <w:rPr>
                <w:sz w:val="24"/>
              </w:rPr>
              <w:t>0</w:t>
            </w:r>
          </w:p>
        </w:tc>
        <w:tc>
          <w:tcPr>
            <w:tcW w:w="577" w:type="dxa"/>
            <w:vAlign w:val="center"/>
          </w:tcPr>
          <w:p w:rsidR="00A84E2A" w:rsidRDefault="00D25FCE">
            <w:pPr>
              <w:jc w:val="center"/>
              <w:rPr>
                <w:sz w:val="24"/>
              </w:rPr>
            </w:pPr>
            <w:r>
              <w:rPr>
                <w:sz w:val="24"/>
              </w:rPr>
              <w:t>2</w:t>
            </w:r>
          </w:p>
        </w:tc>
      </w:tr>
      <w:tr w:rsidR="00A84E2A">
        <w:tc>
          <w:tcPr>
            <w:tcW w:w="2127" w:type="dxa"/>
            <w:vAlign w:val="center"/>
          </w:tcPr>
          <w:p w:rsidR="00A84E2A" w:rsidRDefault="00D25FCE">
            <w:pPr>
              <w:jc w:val="both"/>
            </w:pPr>
            <w:r>
              <w:t>Накопленная частота</w:t>
            </w:r>
          </w:p>
        </w:tc>
        <w:tc>
          <w:tcPr>
            <w:tcW w:w="576" w:type="dxa"/>
            <w:vAlign w:val="center"/>
          </w:tcPr>
          <w:p w:rsidR="00A84E2A" w:rsidRDefault="00D25FCE">
            <w:pPr>
              <w:jc w:val="center"/>
              <w:rPr>
                <w:sz w:val="24"/>
              </w:rPr>
            </w:pPr>
            <w:r>
              <w:rPr>
                <w:sz w:val="24"/>
              </w:rPr>
              <w:t>125</w:t>
            </w:r>
          </w:p>
        </w:tc>
        <w:tc>
          <w:tcPr>
            <w:tcW w:w="576" w:type="dxa"/>
            <w:vAlign w:val="center"/>
          </w:tcPr>
          <w:p w:rsidR="00A84E2A" w:rsidRDefault="00D25FCE">
            <w:pPr>
              <w:jc w:val="center"/>
              <w:rPr>
                <w:sz w:val="24"/>
              </w:rPr>
            </w:pPr>
            <w:r>
              <w:rPr>
                <w:sz w:val="24"/>
              </w:rPr>
              <w:t>124</w:t>
            </w:r>
          </w:p>
        </w:tc>
        <w:tc>
          <w:tcPr>
            <w:tcW w:w="577" w:type="dxa"/>
            <w:vAlign w:val="center"/>
          </w:tcPr>
          <w:p w:rsidR="00A84E2A" w:rsidRDefault="00D25FCE">
            <w:pPr>
              <w:jc w:val="center"/>
              <w:rPr>
                <w:sz w:val="24"/>
              </w:rPr>
            </w:pPr>
            <w:r>
              <w:rPr>
                <w:sz w:val="24"/>
              </w:rPr>
              <w:t>123</w:t>
            </w:r>
          </w:p>
        </w:tc>
        <w:tc>
          <w:tcPr>
            <w:tcW w:w="576" w:type="dxa"/>
            <w:vAlign w:val="center"/>
          </w:tcPr>
          <w:p w:rsidR="00A84E2A" w:rsidRDefault="00D25FCE">
            <w:pPr>
              <w:jc w:val="center"/>
              <w:rPr>
                <w:sz w:val="24"/>
              </w:rPr>
            </w:pPr>
            <w:r>
              <w:rPr>
                <w:sz w:val="24"/>
              </w:rPr>
              <w:t>120</w:t>
            </w:r>
          </w:p>
        </w:tc>
        <w:tc>
          <w:tcPr>
            <w:tcW w:w="577" w:type="dxa"/>
            <w:vAlign w:val="center"/>
          </w:tcPr>
          <w:p w:rsidR="00A84E2A" w:rsidRDefault="00D25FCE">
            <w:pPr>
              <w:jc w:val="center"/>
              <w:rPr>
                <w:sz w:val="24"/>
              </w:rPr>
            </w:pPr>
            <w:r>
              <w:rPr>
                <w:sz w:val="24"/>
              </w:rPr>
              <w:t>115</w:t>
            </w:r>
          </w:p>
        </w:tc>
        <w:tc>
          <w:tcPr>
            <w:tcW w:w="576" w:type="dxa"/>
            <w:vAlign w:val="center"/>
          </w:tcPr>
          <w:p w:rsidR="00A84E2A" w:rsidRDefault="00D25FCE">
            <w:pPr>
              <w:jc w:val="center"/>
              <w:rPr>
                <w:sz w:val="24"/>
              </w:rPr>
            </w:pPr>
            <w:r>
              <w:rPr>
                <w:sz w:val="24"/>
              </w:rPr>
              <w:t>106</w:t>
            </w:r>
          </w:p>
        </w:tc>
        <w:tc>
          <w:tcPr>
            <w:tcW w:w="576" w:type="dxa"/>
            <w:vAlign w:val="center"/>
          </w:tcPr>
          <w:p w:rsidR="00A84E2A" w:rsidRDefault="00D25FCE">
            <w:pPr>
              <w:jc w:val="center"/>
              <w:rPr>
                <w:sz w:val="24"/>
              </w:rPr>
            </w:pPr>
            <w:r>
              <w:rPr>
                <w:sz w:val="24"/>
              </w:rPr>
              <w:t>98</w:t>
            </w:r>
          </w:p>
        </w:tc>
        <w:tc>
          <w:tcPr>
            <w:tcW w:w="577" w:type="dxa"/>
            <w:vAlign w:val="center"/>
          </w:tcPr>
          <w:p w:rsidR="00A84E2A" w:rsidRDefault="00D25FCE">
            <w:pPr>
              <w:jc w:val="center"/>
              <w:rPr>
                <w:sz w:val="24"/>
              </w:rPr>
            </w:pPr>
            <w:r>
              <w:rPr>
                <w:sz w:val="24"/>
              </w:rPr>
              <w:t>81</w:t>
            </w:r>
          </w:p>
        </w:tc>
        <w:tc>
          <w:tcPr>
            <w:tcW w:w="576" w:type="dxa"/>
            <w:vAlign w:val="center"/>
          </w:tcPr>
          <w:p w:rsidR="00A84E2A" w:rsidRDefault="00D25FCE">
            <w:pPr>
              <w:jc w:val="center"/>
              <w:rPr>
                <w:sz w:val="24"/>
              </w:rPr>
            </w:pPr>
            <w:r>
              <w:rPr>
                <w:sz w:val="24"/>
              </w:rPr>
              <w:t>58</w:t>
            </w:r>
          </w:p>
        </w:tc>
        <w:tc>
          <w:tcPr>
            <w:tcW w:w="577" w:type="dxa"/>
            <w:vAlign w:val="center"/>
          </w:tcPr>
          <w:p w:rsidR="00A84E2A" w:rsidRDefault="00D25FCE">
            <w:pPr>
              <w:jc w:val="center"/>
              <w:rPr>
                <w:sz w:val="24"/>
              </w:rPr>
            </w:pPr>
            <w:r>
              <w:rPr>
                <w:sz w:val="24"/>
              </w:rPr>
              <w:t>16</w:t>
            </w:r>
          </w:p>
        </w:tc>
        <w:tc>
          <w:tcPr>
            <w:tcW w:w="576" w:type="dxa"/>
            <w:vAlign w:val="center"/>
          </w:tcPr>
          <w:p w:rsidR="00A84E2A" w:rsidRDefault="00D25FCE">
            <w:pPr>
              <w:jc w:val="center"/>
              <w:rPr>
                <w:sz w:val="24"/>
              </w:rPr>
            </w:pPr>
            <w:r>
              <w:rPr>
                <w:sz w:val="24"/>
              </w:rPr>
              <w:t>34</w:t>
            </w:r>
          </w:p>
        </w:tc>
        <w:tc>
          <w:tcPr>
            <w:tcW w:w="576" w:type="dxa"/>
            <w:vAlign w:val="center"/>
          </w:tcPr>
          <w:p w:rsidR="00A84E2A" w:rsidRDefault="00D25FCE">
            <w:pPr>
              <w:jc w:val="center"/>
              <w:rPr>
                <w:sz w:val="24"/>
              </w:rPr>
            </w:pPr>
            <w:r>
              <w:rPr>
                <w:sz w:val="24"/>
              </w:rPr>
              <w:t>6</w:t>
            </w:r>
          </w:p>
        </w:tc>
        <w:tc>
          <w:tcPr>
            <w:tcW w:w="577" w:type="dxa"/>
            <w:vAlign w:val="center"/>
          </w:tcPr>
          <w:p w:rsidR="00A84E2A" w:rsidRDefault="00D25FCE">
            <w:pPr>
              <w:jc w:val="center"/>
              <w:rPr>
                <w:sz w:val="24"/>
              </w:rPr>
            </w:pPr>
            <w:r>
              <w:rPr>
                <w:sz w:val="24"/>
              </w:rPr>
              <w:t>3</w:t>
            </w:r>
          </w:p>
        </w:tc>
        <w:tc>
          <w:tcPr>
            <w:tcW w:w="576" w:type="dxa"/>
            <w:vAlign w:val="center"/>
          </w:tcPr>
          <w:p w:rsidR="00A84E2A" w:rsidRDefault="00D25FCE">
            <w:pPr>
              <w:jc w:val="center"/>
              <w:rPr>
                <w:sz w:val="24"/>
              </w:rPr>
            </w:pPr>
            <w:r>
              <w:rPr>
                <w:sz w:val="24"/>
              </w:rPr>
              <w:t>2</w:t>
            </w:r>
          </w:p>
        </w:tc>
        <w:tc>
          <w:tcPr>
            <w:tcW w:w="577" w:type="dxa"/>
            <w:vAlign w:val="center"/>
          </w:tcPr>
          <w:p w:rsidR="00A84E2A" w:rsidRDefault="00A84E2A">
            <w:pPr>
              <w:jc w:val="center"/>
              <w:rPr>
                <w:sz w:val="24"/>
              </w:rPr>
            </w:pPr>
          </w:p>
        </w:tc>
      </w:tr>
    </w:tbl>
    <w:p w:rsidR="00A84E2A" w:rsidRDefault="00A84E2A">
      <w:pPr>
        <w:jc w:val="both"/>
        <w:rPr>
          <w:sz w:val="28"/>
        </w:rPr>
      </w:pPr>
    </w:p>
    <w:p w:rsidR="00A84E2A" w:rsidRDefault="00D25FCE">
      <w:pPr>
        <w:ind w:firstLine="720"/>
        <w:jc w:val="both"/>
        <w:rPr>
          <w:sz w:val="28"/>
        </w:rPr>
      </w:pPr>
      <w:r>
        <w:rPr>
          <w:sz w:val="28"/>
        </w:rPr>
        <w:t xml:space="preserve">Для определения 25 процентиля </w:t>
      </w:r>
      <w:r>
        <w:rPr>
          <w:sz w:val="28"/>
          <w:lang w:val="en-US"/>
        </w:rPr>
        <w:t>P</w:t>
      </w:r>
      <w:r>
        <w:rPr>
          <w:sz w:val="28"/>
          <w:vertAlign w:val="subscript"/>
        </w:rPr>
        <w:t>25</w:t>
      </w:r>
      <w:r>
        <w:rPr>
          <w:sz w:val="28"/>
        </w:rPr>
        <w:t xml:space="preserve"> (границы под которой расположены 25% всех выставленных оценок)</w:t>
      </w:r>
    </w:p>
    <w:p w:rsidR="00A84E2A" w:rsidRDefault="00D25FCE">
      <w:pPr>
        <w:ind w:firstLine="720"/>
        <w:jc w:val="both"/>
        <w:rPr>
          <w:sz w:val="28"/>
        </w:rPr>
      </w:pPr>
      <w:r>
        <w:rPr>
          <w:sz w:val="28"/>
        </w:rPr>
        <w:t xml:space="preserve">Общая формула: </w:t>
      </w:r>
    </w:p>
    <w:p w:rsidR="00A84E2A" w:rsidRDefault="00D25FCE">
      <w:pPr>
        <w:ind w:firstLine="720"/>
        <w:jc w:val="center"/>
        <w:rPr>
          <w:sz w:val="28"/>
          <w:lang w:val="en-US"/>
        </w:rPr>
      </w:pPr>
      <w:r>
        <w:rPr>
          <w:position w:val="-32"/>
          <w:sz w:val="28"/>
        </w:rPr>
        <w:object w:dxaOrig="2340" w:dyaOrig="760">
          <v:shape id="_x0000_i1030" type="#_x0000_t75" style="width:117pt;height:38.25pt" o:ole="" fillcolor="window">
            <v:imagedata r:id="rId17" o:title=""/>
          </v:shape>
          <o:OLEObject Type="Embed" ProgID="Equation.3" ShapeID="_x0000_i1030" DrawAspect="Content" ObjectID="_1459098481" r:id="rId18"/>
        </w:object>
      </w:r>
    </w:p>
    <w:p w:rsidR="00A84E2A" w:rsidRDefault="00D25FCE">
      <w:pPr>
        <w:ind w:firstLine="720"/>
        <w:rPr>
          <w:sz w:val="28"/>
        </w:rPr>
      </w:pPr>
      <w:r>
        <w:rPr>
          <w:sz w:val="28"/>
        </w:rPr>
        <w:t>где:</w:t>
      </w:r>
    </w:p>
    <w:p w:rsidR="00A84E2A" w:rsidRDefault="00D25FCE">
      <w:pPr>
        <w:ind w:firstLine="720"/>
        <w:rPr>
          <w:sz w:val="28"/>
        </w:rPr>
      </w:pPr>
      <w:r>
        <w:rPr>
          <w:i/>
          <w:sz w:val="28"/>
          <w:lang w:val="en-US"/>
        </w:rPr>
        <w:t>n</w:t>
      </w:r>
      <w:r>
        <w:rPr>
          <w:sz w:val="28"/>
        </w:rPr>
        <w:t xml:space="preserve"> – общее число оценок</w:t>
      </w:r>
    </w:p>
    <w:p w:rsidR="00A84E2A" w:rsidRDefault="00D25FCE">
      <w:pPr>
        <w:ind w:firstLine="720"/>
        <w:rPr>
          <w:sz w:val="28"/>
        </w:rPr>
      </w:pPr>
      <w:r>
        <w:rPr>
          <w:i/>
          <w:sz w:val="28"/>
          <w:lang w:val="en-US"/>
        </w:rPr>
        <w:t>L</w:t>
      </w:r>
      <w:r>
        <w:rPr>
          <w:sz w:val="28"/>
        </w:rPr>
        <w:t xml:space="preserve"> – фактическая нижняя граница того раздела оценок, который включает себя нужную нам оценку</w:t>
      </w:r>
    </w:p>
    <w:p w:rsidR="00A84E2A" w:rsidRDefault="00D25FCE">
      <w:pPr>
        <w:ind w:firstLine="720"/>
        <w:rPr>
          <w:sz w:val="28"/>
        </w:rPr>
      </w:pPr>
      <w:r>
        <w:rPr>
          <w:i/>
          <w:sz w:val="28"/>
          <w:lang w:val="en-US"/>
        </w:rPr>
        <w:t>cumf</w:t>
      </w:r>
      <w:r>
        <w:rPr>
          <w:sz w:val="28"/>
        </w:rPr>
        <w:t xml:space="preserve"> – накопленная в данной нижней границе частота</w:t>
      </w:r>
    </w:p>
    <w:p w:rsidR="00A84E2A" w:rsidRDefault="00D25FCE">
      <w:pPr>
        <w:ind w:firstLine="720"/>
        <w:rPr>
          <w:sz w:val="28"/>
        </w:rPr>
      </w:pPr>
      <w:r>
        <w:rPr>
          <w:i/>
          <w:sz w:val="28"/>
          <w:lang w:val="en-US"/>
        </w:rPr>
        <w:t>f</w:t>
      </w:r>
      <w:r>
        <w:rPr>
          <w:sz w:val="28"/>
        </w:rPr>
        <w:t xml:space="preserve"> – количество оценок в данном разделе</w:t>
      </w:r>
    </w:p>
    <w:p w:rsidR="00A84E2A" w:rsidRDefault="00D25FCE">
      <w:pPr>
        <w:ind w:firstLine="720"/>
        <w:rPr>
          <w:sz w:val="28"/>
        </w:rPr>
      </w:pPr>
      <w:r>
        <w:rPr>
          <w:i/>
          <w:sz w:val="28"/>
          <w:lang w:val="en-US"/>
        </w:rPr>
        <w:t>p</w:t>
      </w:r>
      <w:r>
        <w:rPr>
          <w:sz w:val="28"/>
        </w:rPr>
        <w:t xml:space="preserve"> – определяемый процентиль (в данном случае 0,25)</w:t>
      </w:r>
    </w:p>
    <w:p w:rsidR="00A84E2A" w:rsidRDefault="00D25FCE">
      <w:pPr>
        <w:ind w:firstLine="720"/>
        <w:rPr>
          <w:sz w:val="28"/>
        </w:rPr>
      </w:pPr>
      <w:r>
        <w:rPr>
          <w:i/>
          <w:sz w:val="28"/>
          <w:lang w:val="en-US"/>
        </w:rPr>
        <w:t>p</w:t>
      </w:r>
      <w:r>
        <w:rPr>
          <w:i/>
          <w:sz w:val="28"/>
        </w:rPr>
        <w:t>*</w:t>
      </w:r>
      <w:r>
        <w:rPr>
          <w:i/>
          <w:sz w:val="28"/>
          <w:lang w:val="en-US"/>
        </w:rPr>
        <w:t>n</w:t>
      </w:r>
      <w:r>
        <w:rPr>
          <w:sz w:val="28"/>
        </w:rPr>
        <w:t xml:space="preserve"> = 0,25*125=31,25</w:t>
      </w:r>
    </w:p>
    <w:p w:rsidR="00A84E2A" w:rsidRDefault="00D25FCE">
      <w:pPr>
        <w:rPr>
          <w:sz w:val="28"/>
        </w:rPr>
      </w:pPr>
      <w:r>
        <w:rPr>
          <w:sz w:val="28"/>
        </w:rPr>
        <w:t xml:space="preserve">Находим фактическую нижнюю границу раздела </w:t>
      </w:r>
      <w:r>
        <w:rPr>
          <w:i/>
          <w:sz w:val="28"/>
          <w:lang w:val="en-US"/>
        </w:rPr>
        <w:t>L</w:t>
      </w:r>
      <w:r>
        <w:rPr>
          <w:sz w:val="28"/>
        </w:rPr>
        <w:t xml:space="preserve">, содержащую 31,5 (это между 34 и 16). </w:t>
      </w:r>
    </w:p>
    <w:p w:rsidR="00A84E2A" w:rsidRDefault="00D25FCE">
      <w:pPr>
        <w:rPr>
          <w:sz w:val="28"/>
        </w:rPr>
      </w:pPr>
      <w:r>
        <w:rPr>
          <w:sz w:val="28"/>
        </w:rPr>
        <w:t>Нижняя граница оценки 28,5</w:t>
      </w:r>
    </w:p>
    <w:p w:rsidR="00A84E2A" w:rsidRDefault="00D25FCE">
      <w:pPr>
        <w:ind w:left="720" w:firstLine="720"/>
        <w:rPr>
          <w:sz w:val="28"/>
        </w:rPr>
      </w:pPr>
      <w:r>
        <w:rPr>
          <w:i/>
          <w:sz w:val="28"/>
          <w:lang w:val="en-US"/>
        </w:rPr>
        <w:t>L</w:t>
      </w:r>
      <w:r>
        <w:rPr>
          <w:sz w:val="28"/>
        </w:rPr>
        <w:t>=28,5</w:t>
      </w:r>
      <w:r>
        <w:rPr>
          <w:sz w:val="28"/>
        </w:rPr>
        <w:tab/>
      </w:r>
      <w:r>
        <w:rPr>
          <w:sz w:val="28"/>
        </w:rPr>
        <w:tab/>
      </w:r>
      <w:r>
        <w:rPr>
          <w:i/>
          <w:sz w:val="28"/>
          <w:lang w:val="en-US"/>
        </w:rPr>
        <w:t>f</w:t>
      </w:r>
      <w:r>
        <w:rPr>
          <w:sz w:val="28"/>
        </w:rPr>
        <w:t>=34-16=18</w:t>
      </w:r>
    </w:p>
    <w:p w:rsidR="00A84E2A" w:rsidRDefault="00D25FCE">
      <w:pPr>
        <w:rPr>
          <w:sz w:val="28"/>
        </w:rPr>
      </w:pPr>
      <w:r>
        <w:rPr>
          <w:sz w:val="28"/>
        </w:rPr>
        <w:t xml:space="preserve">Вычитаем накопленную частоту </w:t>
      </w:r>
      <w:r>
        <w:rPr>
          <w:i/>
          <w:sz w:val="28"/>
          <w:lang w:val="en-US"/>
        </w:rPr>
        <w:t>L</w:t>
      </w:r>
      <w:r>
        <w:rPr>
          <w:i/>
          <w:sz w:val="28"/>
        </w:rPr>
        <w:t xml:space="preserve"> </w:t>
      </w:r>
      <w:r>
        <w:rPr>
          <w:sz w:val="28"/>
        </w:rPr>
        <w:t xml:space="preserve">из произведения </w:t>
      </w:r>
      <w:r>
        <w:rPr>
          <w:i/>
          <w:sz w:val="28"/>
          <w:lang w:val="en-US"/>
        </w:rPr>
        <w:t>nf</w:t>
      </w:r>
      <w:r>
        <w:rPr>
          <w:sz w:val="28"/>
        </w:rPr>
        <w:t>: ((31,25-16)/18) + 28,5=29,35</w:t>
      </w:r>
    </w:p>
    <w:p w:rsidR="00A84E2A" w:rsidRDefault="00D25FCE">
      <w:pPr>
        <w:rPr>
          <w:sz w:val="28"/>
        </w:rPr>
      </w:pPr>
      <w:r>
        <w:rPr>
          <w:sz w:val="28"/>
        </w:rPr>
        <w:tab/>
        <w:t>Для определения процентиля в случае наличия интервалов оценок, формула принимает вид:</w:t>
      </w:r>
    </w:p>
    <w:p w:rsidR="00A84E2A" w:rsidRDefault="00D25FCE">
      <w:pPr>
        <w:jc w:val="center"/>
        <w:rPr>
          <w:sz w:val="28"/>
        </w:rPr>
      </w:pPr>
      <w:r>
        <w:rPr>
          <w:position w:val="-32"/>
          <w:sz w:val="28"/>
        </w:rPr>
        <w:object w:dxaOrig="2600" w:dyaOrig="760">
          <v:shape id="_x0000_i1031" type="#_x0000_t75" style="width:129.75pt;height:38.25pt" o:ole="" fillcolor="window">
            <v:imagedata r:id="rId19" o:title=""/>
          </v:shape>
          <o:OLEObject Type="Embed" ProgID="Equation.3" ShapeID="_x0000_i1031" DrawAspect="Content" ObjectID="_1459098482" r:id="rId20"/>
        </w:object>
      </w:r>
    </w:p>
    <w:p w:rsidR="00A84E2A" w:rsidRDefault="00D25FCE">
      <w:pPr>
        <w:rPr>
          <w:sz w:val="28"/>
        </w:rPr>
      </w:pPr>
      <w:r>
        <w:rPr>
          <w:sz w:val="28"/>
        </w:rPr>
        <w:t xml:space="preserve">где </w:t>
      </w:r>
      <w:r>
        <w:rPr>
          <w:i/>
          <w:sz w:val="28"/>
          <w:lang w:val="en-US"/>
        </w:rPr>
        <w:t>W</w:t>
      </w:r>
      <w:r>
        <w:rPr>
          <w:sz w:val="28"/>
        </w:rPr>
        <w:t xml:space="preserve"> – ширина любого интервала оценок (в примере =1).</w:t>
      </w:r>
    </w:p>
    <w:p w:rsidR="00A84E2A" w:rsidRDefault="00A84E2A">
      <w:pPr>
        <w:rPr>
          <w:sz w:val="28"/>
        </w:rPr>
      </w:pPr>
    </w:p>
    <w:p w:rsidR="00A84E2A" w:rsidRDefault="00A84E2A">
      <w:pPr>
        <w:rPr>
          <w:sz w:val="28"/>
        </w:rPr>
      </w:pPr>
    </w:p>
    <w:p w:rsidR="00A84E2A" w:rsidRDefault="00D25FCE">
      <w:pPr>
        <w:rPr>
          <w:b/>
          <w:sz w:val="28"/>
        </w:rPr>
      </w:pPr>
      <w:r>
        <w:rPr>
          <w:b/>
          <w:sz w:val="28"/>
        </w:rPr>
        <w:t>Наглядное представление данных</w:t>
      </w:r>
    </w:p>
    <w:p w:rsidR="00A84E2A" w:rsidRDefault="00A84E2A">
      <w:pPr>
        <w:rPr>
          <w:sz w:val="28"/>
        </w:rPr>
      </w:pPr>
    </w:p>
    <w:p w:rsidR="00A84E2A" w:rsidRDefault="00D25FCE">
      <w:pPr>
        <w:pStyle w:val="a4"/>
        <w:ind w:firstLine="720"/>
        <w:rPr>
          <w:sz w:val="28"/>
        </w:rPr>
      </w:pPr>
      <w:r>
        <w:rPr>
          <w:sz w:val="28"/>
        </w:rPr>
        <w:t>В табличных процессорах представляется возможность оформить численные данные в виде графика или диаграммы различного вида, но разновидностей графического представления данных существует больше, чем это предусмотрено программным обеспечением и прежде чем использовать какой-либо из видов необходимо:</w:t>
      </w:r>
    </w:p>
    <w:p w:rsidR="00A84E2A" w:rsidRDefault="00D25FCE">
      <w:pPr>
        <w:numPr>
          <w:ilvl w:val="0"/>
          <w:numId w:val="1"/>
        </w:numPr>
        <w:jc w:val="both"/>
        <w:rPr>
          <w:sz w:val="28"/>
        </w:rPr>
      </w:pPr>
      <w:r>
        <w:rPr>
          <w:sz w:val="28"/>
        </w:rPr>
        <w:t>выделить в данных существенную информацию;</w:t>
      </w:r>
    </w:p>
    <w:p w:rsidR="00A84E2A" w:rsidRDefault="00D25FCE">
      <w:pPr>
        <w:numPr>
          <w:ilvl w:val="0"/>
          <w:numId w:val="1"/>
        </w:numPr>
        <w:jc w:val="both"/>
        <w:rPr>
          <w:sz w:val="28"/>
        </w:rPr>
      </w:pPr>
      <w:r>
        <w:rPr>
          <w:sz w:val="28"/>
        </w:rPr>
        <w:t>знать все типы представления данных и сделать правильный выбор;</w:t>
      </w:r>
    </w:p>
    <w:p w:rsidR="00A84E2A" w:rsidRDefault="00D25FCE">
      <w:pPr>
        <w:numPr>
          <w:ilvl w:val="0"/>
          <w:numId w:val="1"/>
        </w:numPr>
        <w:jc w:val="both"/>
        <w:rPr>
          <w:sz w:val="28"/>
        </w:rPr>
      </w:pPr>
      <w:r>
        <w:rPr>
          <w:sz w:val="28"/>
        </w:rPr>
        <w:t xml:space="preserve"> знать и грамотно использовать потенциал аудитории, для представления которой готовятся данные;</w:t>
      </w:r>
    </w:p>
    <w:p w:rsidR="00A84E2A" w:rsidRDefault="00D25FCE">
      <w:pPr>
        <w:numPr>
          <w:ilvl w:val="0"/>
          <w:numId w:val="1"/>
        </w:numPr>
        <w:jc w:val="both"/>
        <w:rPr>
          <w:sz w:val="28"/>
        </w:rPr>
      </w:pPr>
      <w:r>
        <w:rPr>
          <w:sz w:val="28"/>
        </w:rPr>
        <w:t>если оформление осуществляется не вами, разработать подробные и четкие инструкции для технического персонала с учетом имеющихся средств.</w:t>
      </w:r>
    </w:p>
    <w:p w:rsidR="00A84E2A" w:rsidRDefault="00D25FCE">
      <w:pPr>
        <w:ind w:firstLine="720"/>
        <w:jc w:val="both"/>
        <w:rPr>
          <w:sz w:val="28"/>
        </w:rPr>
      </w:pPr>
      <w:r>
        <w:rPr>
          <w:sz w:val="28"/>
        </w:rPr>
        <w:t>Примеры диаграмм и графиков: линейная, столбиковая, полосчатая, кумулятивная кривая, данные накапливаются с течением времени, пиктограмма – данные представляются в виде стилизованных изображений (улов рыбы в виде рыбы), логарифмическая диаграмма, круговая диаграмма.</w:t>
      </w:r>
    </w:p>
    <w:p w:rsidR="00A84E2A" w:rsidRDefault="00D25FCE">
      <w:pPr>
        <w:jc w:val="both"/>
        <w:rPr>
          <w:b/>
          <w:sz w:val="28"/>
        </w:rPr>
      </w:pPr>
      <w:r>
        <w:rPr>
          <w:b/>
          <w:sz w:val="28"/>
        </w:rPr>
        <w:lastRenderedPageBreak/>
        <w:t>Графическое представление распределения частот</w:t>
      </w:r>
    </w:p>
    <w:p w:rsidR="00A84E2A" w:rsidRDefault="00A84E2A">
      <w:pPr>
        <w:jc w:val="both"/>
        <w:rPr>
          <w:sz w:val="28"/>
        </w:rPr>
      </w:pPr>
    </w:p>
    <w:p w:rsidR="00A84E2A" w:rsidRDefault="00D25FCE">
      <w:pPr>
        <w:numPr>
          <w:ilvl w:val="0"/>
          <w:numId w:val="2"/>
        </w:numPr>
        <w:jc w:val="both"/>
        <w:rPr>
          <w:sz w:val="28"/>
        </w:rPr>
      </w:pPr>
      <w:r>
        <w:rPr>
          <w:sz w:val="28"/>
        </w:rPr>
        <w:t>Столбиковая диаграмма (гистограмма)</w:t>
      </w:r>
    </w:p>
    <w:p w:rsidR="00A84E2A" w:rsidRDefault="00D25FCE">
      <w:pPr>
        <w:numPr>
          <w:ilvl w:val="0"/>
          <w:numId w:val="2"/>
        </w:numPr>
        <w:jc w:val="both"/>
        <w:rPr>
          <w:sz w:val="28"/>
        </w:rPr>
      </w:pPr>
      <w:r>
        <w:rPr>
          <w:sz w:val="28"/>
        </w:rPr>
        <w:t>Полигон распределения</w:t>
      </w:r>
    </w:p>
    <w:p w:rsidR="00A84E2A" w:rsidRDefault="00D25FCE">
      <w:pPr>
        <w:numPr>
          <w:ilvl w:val="0"/>
          <w:numId w:val="2"/>
        </w:numPr>
        <w:jc w:val="both"/>
        <w:rPr>
          <w:sz w:val="28"/>
        </w:rPr>
      </w:pPr>
      <w:r>
        <w:rPr>
          <w:sz w:val="28"/>
        </w:rPr>
        <w:t>Сглаженная кривая</w:t>
      </w:r>
    </w:p>
    <w:p w:rsidR="00A84E2A" w:rsidRDefault="00A84E2A">
      <w:pPr>
        <w:jc w:val="both"/>
        <w:rPr>
          <w:sz w:val="28"/>
        </w:rPr>
      </w:pPr>
    </w:p>
    <w:p w:rsidR="00A84E2A" w:rsidRDefault="00D25FCE">
      <w:pPr>
        <w:ind w:firstLine="720"/>
        <w:jc w:val="both"/>
        <w:rPr>
          <w:sz w:val="28"/>
        </w:rPr>
      </w:pPr>
      <w:r>
        <w:rPr>
          <w:b/>
          <w:i/>
          <w:sz w:val="28"/>
        </w:rPr>
        <w:t xml:space="preserve">Гистограмма </w:t>
      </w:r>
      <w:r>
        <w:rPr>
          <w:sz w:val="28"/>
        </w:rPr>
        <w:t>- это последовательность столбцов, каждый из которых опирается на один раздельный интервал, а высота столбца – это частота или количество случаев.</w:t>
      </w:r>
    </w:p>
    <w:p w:rsidR="00A84E2A" w:rsidRDefault="00D25FCE">
      <w:pPr>
        <w:ind w:firstLine="360"/>
        <w:jc w:val="both"/>
        <w:rPr>
          <w:sz w:val="28"/>
        </w:rPr>
      </w:pPr>
      <w:r>
        <w:rPr>
          <w:sz w:val="28"/>
        </w:rPr>
        <w:t>Принято распределять горизонтальную шкалу на один раздельный интервал вправо и влево от полученного диапазона. Чтобы гистограмма не получилась сплющенной или вытянутой, выбирают такой масштаб шкалы, чтобы ее ширина составляла 1 2/3 высоты. Середина столбца совмещается с срединой интервала, на практике ее изображают в форме контура, опуская вертикальные линии.</w:t>
      </w:r>
    </w:p>
    <w:p w:rsidR="00A84E2A" w:rsidRDefault="00A84E2A">
      <w:pPr>
        <w:ind w:firstLine="360"/>
        <w:jc w:val="both"/>
        <w:rPr>
          <w:sz w:val="28"/>
        </w:rPr>
      </w:pPr>
    </w:p>
    <w:p w:rsidR="00A84E2A" w:rsidRDefault="00D25FCE">
      <w:pPr>
        <w:ind w:firstLine="360"/>
        <w:jc w:val="both"/>
        <w:rPr>
          <w:sz w:val="28"/>
        </w:rPr>
      </w:pPr>
      <w:r>
        <w:rPr>
          <w:sz w:val="28"/>
        </w:rPr>
        <w:tab/>
      </w:r>
      <w:r>
        <w:rPr>
          <w:b/>
          <w:i/>
          <w:sz w:val="28"/>
        </w:rPr>
        <w:t xml:space="preserve">Полигон распределения </w:t>
      </w:r>
      <w:r>
        <w:rPr>
          <w:sz w:val="28"/>
        </w:rPr>
        <w:t>– это та же гистограмма, но линии соединяют середины столбцов каждого разрядного интервала. Так как на разрядах справа и слева от разрядов распределения частот, частота имеет нулевое значение, поэтому полигон распределения продолжают до горизонтальной оси в середине интервала ниже меньшей оценки и выше высшей оценки.</w:t>
      </w:r>
    </w:p>
    <w:p w:rsidR="00A84E2A" w:rsidRDefault="00D25FCE">
      <w:pPr>
        <w:jc w:val="both"/>
        <w:rPr>
          <w:sz w:val="28"/>
        </w:rPr>
      </w:pPr>
      <w:r>
        <w:rPr>
          <w:sz w:val="28"/>
        </w:rPr>
        <w:tab/>
        <w:t>Огива производится по точкам максимально приближенно без углов или острых фигур, ее называют кривой процентелей. Точки, определяющие кривую процентелей расположены по горизонтали у верхней границы каждого раздела. Огива проходит путь от 0 до 100%. При рисовании огивы надо следить за тем (особенно при малом числе объектов), чтобы, когда мы сглаживаем кривую, над ней оставались бы столько же точек, сколько и под ней. При отсутствии любых графических средств можно создать гистограмму на пишущей машинке в виде полосчатой диаграммы.</w:t>
      </w:r>
    </w:p>
    <w:p w:rsidR="00A84E2A" w:rsidRDefault="00D25FCE">
      <w:pPr>
        <w:jc w:val="both"/>
        <w:rPr>
          <w:sz w:val="28"/>
        </w:rPr>
      </w:pPr>
      <w:r>
        <w:rPr>
          <w:sz w:val="28"/>
        </w:rPr>
        <w:tab/>
        <w:t>Гистограмма наиболее легка для восприятия и используется в тех случаях когда всего одно распределение. Если надо сравнить два и более распределений, используют полигон, чтобы избежать запутанной картины.</w:t>
      </w:r>
    </w:p>
    <w:p w:rsidR="00A84E2A" w:rsidRDefault="00D25FCE">
      <w:pPr>
        <w:jc w:val="both"/>
        <w:rPr>
          <w:sz w:val="28"/>
        </w:rPr>
      </w:pPr>
      <w:r>
        <w:rPr>
          <w:sz w:val="28"/>
        </w:rPr>
        <w:tab/>
        <w:t>Огива дает возможность оценить квантили, медианы и другие характеристики точки. Удобно сравнивать несколько групп данных на одном графике.</w:t>
      </w:r>
    </w:p>
    <w:p w:rsidR="00A84E2A" w:rsidRDefault="00A84E2A">
      <w:pPr>
        <w:jc w:val="both"/>
        <w:rPr>
          <w:sz w:val="28"/>
        </w:rPr>
      </w:pPr>
    </w:p>
    <w:p w:rsidR="00A84E2A" w:rsidRDefault="00A84E2A">
      <w:pPr>
        <w:jc w:val="both"/>
        <w:rPr>
          <w:sz w:val="28"/>
        </w:rPr>
      </w:pPr>
    </w:p>
    <w:p w:rsidR="00A84E2A" w:rsidRDefault="00D25FCE">
      <w:pPr>
        <w:jc w:val="both"/>
        <w:rPr>
          <w:b/>
          <w:sz w:val="28"/>
        </w:rPr>
      </w:pPr>
      <w:r>
        <w:rPr>
          <w:b/>
          <w:sz w:val="28"/>
        </w:rPr>
        <w:t>Ошибки при использовании графиков</w:t>
      </w:r>
    </w:p>
    <w:p w:rsidR="00A84E2A" w:rsidRDefault="00A84E2A">
      <w:pPr>
        <w:jc w:val="both"/>
        <w:rPr>
          <w:sz w:val="28"/>
        </w:rPr>
      </w:pPr>
    </w:p>
    <w:p w:rsidR="00A84E2A" w:rsidRDefault="00D25FCE">
      <w:pPr>
        <w:numPr>
          <w:ilvl w:val="0"/>
          <w:numId w:val="3"/>
        </w:numPr>
        <w:jc w:val="both"/>
        <w:rPr>
          <w:sz w:val="28"/>
        </w:rPr>
      </w:pPr>
      <w:r>
        <w:rPr>
          <w:sz w:val="28"/>
        </w:rPr>
        <w:t>при создании графика не определяли положение нулевой точки;</w:t>
      </w:r>
    </w:p>
    <w:p w:rsidR="00A84E2A" w:rsidRDefault="00D25FCE">
      <w:pPr>
        <w:numPr>
          <w:ilvl w:val="0"/>
          <w:numId w:val="3"/>
        </w:numPr>
        <w:jc w:val="both"/>
        <w:rPr>
          <w:sz w:val="28"/>
        </w:rPr>
      </w:pPr>
      <w:r>
        <w:rPr>
          <w:sz w:val="28"/>
        </w:rPr>
        <w:t>представили значения в виде площадей в том случае, когда их надо было отражать линейно;</w:t>
      </w:r>
    </w:p>
    <w:p w:rsidR="00A84E2A" w:rsidRDefault="00D25FCE">
      <w:pPr>
        <w:numPr>
          <w:ilvl w:val="0"/>
          <w:numId w:val="3"/>
        </w:numPr>
        <w:jc w:val="both"/>
        <w:rPr>
          <w:sz w:val="28"/>
        </w:rPr>
      </w:pPr>
      <w:r>
        <w:rPr>
          <w:sz w:val="28"/>
        </w:rPr>
        <w:t>при использовании небольшого количества объектов сделали вывод относительно всей совокупности.</w:t>
      </w:r>
    </w:p>
    <w:p w:rsidR="00A84E2A" w:rsidRDefault="00A84E2A">
      <w:pPr>
        <w:rPr>
          <w:sz w:val="28"/>
        </w:rPr>
      </w:pPr>
    </w:p>
    <w:p w:rsidR="00A84E2A" w:rsidRDefault="00A84E2A">
      <w:pPr>
        <w:rPr>
          <w:sz w:val="28"/>
        </w:rPr>
      </w:pPr>
    </w:p>
    <w:p w:rsidR="00A84E2A" w:rsidRDefault="00D25FCE">
      <w:pPr>
        <w:rPr>
          <w:b/>
          <w:sz w:val="28"/>
        </w:rPr>
      </w:pPr>
      <w:r>
        <w:rPr>
          <w:b/>
          <w:sz w:val="28"/>
        </w:rPr>
        <w:t>Правила графического оформления</w:t>
      </w:r>
    </w:p>
    <w:p w:rsidR="00A84E2A" w:rsidRDefault="00A84E2A">
      <w:pPr>
        <w:rPr>
          <w:sz w:val="28"/>
        </w:rPr>
      </w:pPr>
    </w:p>
    <w:p w:rsidR="00A84E2A" w:rsidRDefault="00D25FCE">
      <w:pPr>
        <w:numPr>
          <w:ilvl w:val="0"/>
          <w:numId w:val="4"/>
        </w:numPr>
        <w:jc w:val="both"/>
        <w:rPr>
          <w:sz w:val="28"/>
        </w:rPr>
      </w:pPr>
      <w:r>
        <w:rPr>
          <w:sz w:val="28"/>
        </w:rPr>
        <w:t>Вся структура графика предполагает его чтение слева на право, вертикальные шкалы – снизу вверх;</w:t>
      </w:r>
    </w:p>
    <w:p w:rsidR="00A84E2A" w:rsidRDefault="00D25FCE">
      <w:pPr>
        <w:numPr>
          <w:ilvl w:val="0"/>
          <w:numId w:val="4"/>
        </w:numPr>
        <w:jc w:val="both"/>
        <w:rPr>
          <w:sz w:val="28"/>
        </w:rPr>
      </w:pPr>
      <w:r>
        <w:rPr>
          <w:sz w:val="28"/>
        </w:rPr>
        <w:t>На вертикальной шкале разместить нулевую отметку;</w:t>
      </w:r>
    </w:p>
    <w:p w:rsidR="00A84E2A" w:rsidRDefault="00D25FCE">
      <w:pPr>
        <w:numPr>
          <w:ilvl w:val="0"/>
          <w:numId w:val="4"/>
        </w:numPr>
        <w:jc w:val="both"/>
        <w:rPr>
          <w:sz w:val="28"/>
        </w:rPr>
      </w:pPr>
      <w:r>
        <w:rPr>
          <w:sz w:val="28"/>
        </w:rPr>
        <w:t>Если нулевая линия вертикальной шкалы не перпендикулярна по отношению к графику, то нулевая линия должна быть показана с помощью горизонтальной оси.</w:t>
      </w:r>
    </w:p>
    <w:p w:rsidR="00A84E2A" w:rsidRDefault="00D25FCE">
      <w:pPr>
        <w:numPr>
          <w:ilvl w:val="0"/>
          <w:numId w:val="4"/>
        </w:numPr>
        <w:jc w:val="both"/>
        <w:rPr>
          <w:sz w:val="28"/>
        </w:rPr>
      </w:pPr>
      <w:r>
        <w:rPr>
          <w:sz w:val="28"/>
        </w:rPr>
        <w:lastRenderedPageBreak/>
        <w:t>Пороговые точки на шкалах желательно выделить размером или цветом, но если речь идет о временном интервале, предпочтительно не указывать начальной и конечной точек. Подобрать такой масштаб, чтобы кривые линии резко отличались от прямых, желательно включить в график цифровые данные и изображение формулы, расположив их в правом верхнем углу, при необходимости использовать ясные полные заголовки и подзаголовки, как для самой диаграммы, так и для ее осей.</w:t>
      </w:r>
    </w:p>
    <w:p w:rsidR="00A84E2A" w:rsidRDefault="00A84E2A">
      <w:pPr>
        <w:jc w:val="both"/>
        <w:rPr>
          <w:sz w:val="28"/>
        </w:rPr>
      </w:pPr>
    </w:p>
    <w:p w:rsidR="00A84E2A" w:rsidRDefault="00A84E2A">
      <w:pPr>
        <w:jc w:val="both"/>
        <w:rPr>
          <w:sz w:val="28"/>
        </w:rPr>
      </w:pPr>
    </w:p>
    <w:p w:rsidR="00A84E2A" w:rsidRDefault="00D25FCE">
      <w:pPr>
        <w:jc w:val="both"/>
        <w:rPr>
          <w:b/>
          <w:sz w:val="28"/>
        </w:rPr>
      </w:pPr>
      <w:r>
        <w:rPr>
          <w:b/>
          <w:sz w:val="28"/>
        </w:rPr>
        <w:t>Меры центральной тенденции – первый момент, характеризующие данные</w:t>
      </w:r>
    </w:p>
    <w:p w:rsidR="00A84E2A" w:rsidRDefault="00A84E2A">
      <w:pPr>
        <w:jc w:val="both"/>
        <w:rPr>
          <w:sz w:val="28"/>
        </w:rPr>
      </w:pPr>
    </w:p>
    <w:p w:rsidR="00A84E2A" w:rsidRDefault="00D25FCE">
      <w:pPr>
        <w:ind w:firstLine="720"/>
        <w:jc w:val="both"/>
        <w:rPr>
          <w:sz w:val="28"/>
        </w:rPr>
      </w:pPr>
      <w:r>
        <w:rPr>
          <w:sz w:val="28"/>
        </w:rPr>
        <w:t>При исследовании массивов данных мы чаще всего оперируем величинами, характеризующими этот массив, именно по ним делаем вывод обо всей совокупности данных. К таким характеристикам относятся меры центральной тенденции, то есть значение наиболее часто встречающееся в данной совокупности. Этих мер существует несколько:</w:t>
      </w:r>
    </w:p>
    <w:p w:rsidR="00A84E2A" w:rsidRDefault="00D25FCE">
      <w:pPr>
        <w:numPr>
          <w:ilvl w:val="0"/>
          <w:numId w:val="5"/>
        </w:numPr>
        <w:jc w:val="both"/>
        <w:rPr>
          <w:sz w:val="28"/>
        </w:rPr>
      </w:pPr>
      <w:r>
        <w:rPr>
          <w:b/>
          <w:i/>
          <w:sz w:val="28"/>
        </w:rPr>
        <w:t>мода</w:t>
      </w:r>
      <w:r>
        <w:rPr>
          <w:sz w:val="28"/>
        </w:rPr>
        <w:t xml:space="preserve"> – это такое значение во множестве наблюдений которое встречается наиболее часто. Сложность в том, что редкая совокупность имеет единственную моду. (Например: 2, 6, 6, 8, 9, 9, 9, 10 – мода = 9).</w:t>
      </w:r>
    </w:p>
    <w:p w:rsidR="00A84E2A" w:rsidRDefault="00A84E2A">
      <w:pPr>
        <w:jc w:val="both"/>
        <w:rPr>
          <w:sz w:val="28"/>
        </w:rPr>
      </w:pPr>
    </w:p>
    <w:p w:rsidR="00A84E2A" w:rsidRDefault="00D25FCE">
      <w:pPr>
        <w:jc w:val="both"/>
        <w:rPr>
          <w:b/>
          <w:i/>
          <w:sz w:val="28"/>
        </w:rPr>
      </w:pPr>
      <w:r>
        <w:rPr>
          <w:b/>
          <w:i/>
          <w:sz w:val="28"/>
        </w:rPr>
        <w:t>Соглашения по поводу моры</w:t>
      </w:r>
    </w:p>
    <w:p w:rsidR="00A84E2A" w:rsidRDefault="00A84E2A">
      <w:pPr>
        <w:jc w:val="both"/>
        <w:rPr>
          <w:sz w:val="28"/>
        </w:rPr>
      </w:pPr>
    </w:p>
    <w:p w:rsidR="00A84E2A" w:rsidRDefault="00D25FCE">
      <w:pPr>
        <w:numPr>
          <w:ilvl w:val="0"/>
          <w:numId w:val="1"/>
        </w:numPr>
        <w:jc w:val="both"/>
        <w:rPr>
          <w:sz w:val="28"/>
        </w:rPr>
      </w:pPr>
      <w:r>
        <w:rPr>
          <w:sz w:val="28"/>
        </w:rPr>
        <w:t>Если все значения в группе встречаются одинокого часто, считают, что у данной группы, моды нет.</w:t>
      </w:r>
    </w:p>
    <w:p w:rsidR="00A84E2A" w:rsidRDefault="00D25FCE">
      <w:pPr>
        <w:numPr>
          <w:ilvl w:val="0"/>
          <w:numId w:val="1"/>
        </w:numPr>
        <w:jc w:val="both"/>
        <w:rPr>
          <w:sz w:val="28"/>
        </w:rPr>
      </w:pPr>
      <w:r>
        <w:rPr>
          <w:sz w:val="28"/>
        </w:rPr>
        <w:t>Когда два соседних значения имеют одинаковую частоту и эти частоты больше любых других частот в группе, то модой считают среднее от этих двух значений.</w:t>
      </w:r>
    </w:p>
    <w:p w:rsidR="00A84E2A" w:rsidRDefault="00D25FCE">
      <w:pPr>
        <w:numPr>
          <w:ilvl w:val="0"/>
          <w:numId w:val="1"/>
        </w:numPr>
        <w:jc w:val="both"/>
        <w:rPr>
          <w:sz w:val="28"/>
        </w:rPr>
      </w:pPr>
      <w:r>
        <w:rPr>
          <w:sz w:val="28"/>
        </w:rPr>
        <w:t>Если два несмежных значения имеют равную и наибольшую в данной группе частоту, то у этой группы есть две моды, такая группа называется бимодальной. Бимодальной называется группа и в том случае, если эти две черты не совсем равны. В таких случаях договорились различать большую и малую моду и во всей группе, наряду с одной большой модой может быть несколько меньших мод.</w:t>
      </w:r>
    </w:p>
    <w:p w:rsidR="00A84E2A" w:rsidRDefault="00A84E2A">
      <w:pPr>
        <w:ind w:left="720"/>
        <w:jc w:val="both"/>
        <w:rPr>
          <w:sz w:val="28"/>
        </w:rPr>
      </w:pPr>
    </w:p>
    <w:p w:rsidR="00A84E2A" w:rsidRDefault="00D25FCE">
      <w:pPr>
        <w:numPr>
          <w:ilvl w:val="0"/>
          <w:numId w:val="5"/>
        </w:numPr>
        <w:jc w:val="both"/>
        <w:rPr>
          <w:sz w:val="28"/>
        </w:rPr>
      </w:pPr>
      <w:r>
        <w:rPr>
          <w:b/>
          <w:i/>
          <w:sz w:val="28"/>
        </w:rPr>
        <w:t>медиана</w:t>
      </w:r>
      <w:r>
        <w:rPr>
          <w:sz w:val="28"/>
        </w:rPr>
        <w:t xml:space="preserve"> – это 50-тый процентиль в группе данных. </w:t>
      </w:r>
      <w:r>
        <w:rPr>
          <w:position w:val="-32"/>
          <w:sz w:val="28"/>
        </w:rPr>
        <w:object w:dxaOrig="2659" w:dyaOrig="760">
          <v:shape id="_x0000_i1032" type="#_x0000_t75" style="width:132.75pt;height:38.25pt" o:ole="" fillcolor="window">
            <v:imagedata r:id="rId21" o:title=""/>
          </v:shape>
          <o:OLEObject Type="Embed" ProgID="Equation.3" ShapeID="_x0000_i1032" DrawAspect="Content" ObjectID="_1459098483" r:id="rId22"/>
        </w:object>
      </w:r>
    </w:p>
    <w:p w:rsidR="00A84E2A" w:rsidRDefault="00D25FCE">
      <w:pPr>
        <w:numPr>
          <w:ilvl w:val="0"/>
          <w:numId w:val="5"/>
        </w:numPr>
        <w:jc w:val="both"/>
        <w:rPr>
          <w:sz w:val="28"/>
        </w:rPr>
      </w:pPr>
      <w:r>
        <w:rPr>
          <w:b/>
          <w:i/>
          <w:sz w:val="28"/>
        </w:rPr>
        <w:t xml:space="preserve">среднее </w:t>
      </w:r>
      <w:r>
        <w:rPr>
          <w:sz w:val="28"/>
        </w:rPr>
        <w:t xml:space="preserve">(среднеарифметическое или выборочное среднее) – это сумма всех значений, разделенная на их количество. </w:t>
      </w:r>
      <w:r>
        <w:rPr>
          <w:position w:val="-28"/>
          <w:sz w:val="28"/>
        </w:rPr>
        <w:object w:dxaOrig="1219" w:dyaOrig="720">
          <v:shape id="_x0000_i1033" type="#_x0000_t75" style="width:60.75pt;height:36pt" o:ole="" fillcolor="window">
            <v:imagedata r:id="rId23" o:title=""/>
          </v:shape>
          <o:OLEObject Type="Embed" ProgID="Equation.3" ShapeID="_x0000_i1033" DrawAspect="Content" ObjectID="_1459098484" r:id="rId24"/>
        </w:object>
      </w:r>
      <w:r>
        <w:rPr>
          <w:sz w:val="28"/>
        </w:rPr>
        <w:t>.</w:t>
      </w:r>
    </w:p>
    <w:p w:rsidR="00A84E2A" w:rsidRDefault="00D25FCE">
      <w:pPr>
        <w:ind w:firstLine="720"/>
        <w:jc w:val="both"/>
        <w:rPr>
          <w:sz w:val="28"/>
        </w:rPr>
      </w:pPr>
      <w:r>
        <w:rPr>
          <w:sz w:val="28"/>
        </w:rPr>
        <w:t xml:space="preserve">Мода наиболее просто вычисляется и при большом количестве измерений достаточно стабильна и близка к медиане и среднему. Медиана вычисляется по сложнее, особенно легко при ранжированных данных. В больших массивах предлагается сначала сгруппировать их, а потом вычислять медиану. Для определения моды и медианы не требуется знание всех остальных значений. </w:t>
      </w:r>
    </w:p>
    <w:p w:rsidR="00A84E2A" w:rsidRDefault="00D25FCE">
      <w:pPr>
        <w:ind w:firstLine="720"/>
        <w:jc w:val="both"/>
        <w:rPr>
          <w:sz w:val="28"/>
        </w:rPr>
      </w:pPr>
      <w:r>
        <w:rPr>
          <w:sz w:val="28"/>
        </w:rPr>
        <w:t>На определение среднего влияют значения всех изменений.</w:t>
      </w:r>
    </w:p>
    <w:p w:rsidR="00A84E2A" w:rsidRDefault="00D25FCE">
      <w:pPr>
        <w:ind w:firstLine="720"/>
        <w:jc w:val="both"/>
        <w:rPr>
          <w:sz w:val="28"/>
        </w:rPr>
      </w:pPr>
      <w:r>
        <w:rPr>
          <w:sz w:val="28"/>
        </w:rPr>
        <w:t>При наличии интервалов в значении, формула для среднего принимает вид:</w:t>
      </w:r>
    </w:p>
    <w:p w:rsidR="00A84E2A" w:rsidRDefault="00D25FCE">
      <w:pPr>
        <w:jc w:val="center"/>
        <w:rPr>
          <w:sz w:val="28"/>
        </w:rPr>
      </w:pPr>
      <w:r>
        <w:rPr>
          <w:position w:val="-28"/>
          <w:sz w:val="28"/>
        </w:rPr>
        <w:object w:dxaOrig="2620" w:dyaOrig="720">
          <v:shape id="_x0000_i1034" type="#_x0000_t75" style="width:131.25pt;height:36pt" o:ole="" fillcolor="window">
            <v:imagedata r:id="rId25" o:title=""/>
          </v:shape>
          <o:OLEObject Type="Embed" ProgID="Equation.3" ShapeID="_x0000_i1034" DrawAspect="Content" ObjectID="_1459098485" r:id="rId26"/>
        </w:object>
      </w:r>
    </w:p>
    <w:p w:rsidR="00A84E2A" w:rsidRDefault="00A84E2A">
      <w:pPr>
        <w:rPr>
          <w:sz w:val="28"/>
          <w:lang w:val="en-US"/>
        </w:rPr>
      </w:pPr>
    </w:p>
    <w:p w:rsidR="00A84E2A" w:rsidRDefault="00A84E2A">
      <w:pPr>
        <w:rPr>
          <w:sz w:val="28"/>
          <w:lang w:val="en-US"/>
        </w:rPr>
      </w:pPr>
    </w:p>
    <w:p w:rsidR="00A84E2A" w:rsidRDefault="00A84E2A">
      <w:pPr>
        <w:rPr>
          <w:sz w:val="28"/>
          <w:lang w:val="en-US"/>
        </w:rPr>
      </w:pPr>
    </w:p>
    <w:p w:rsidR="00A84E2A" w:rsidRDefault="00D25FCE">
      <w:pPr>
        <w:pStyle w:val="1"/>
        <w:rPr>
          <w:sz w:val="28"/>
        </w:rPr>
      </w:pPr>
      <w:r>
        <w:rPr>
          <w:sz w:val="28"/>
        </w:rPr>
        <w:lastRenderedPageBreak/>
        <w:t>Свойства среднего</w:t>
      </w:r>
    </w:p>
    <w:p w:rsidR="00A84E2A" w:rsidRDefault="00A84E2A">
      <w:pPr>
        <w:rPr>
          <w:sz w:val="28"/>
        </w:rPr>
      </w:pPr>
    </w:p>
    <w:p w:rsidR="00A84E2A" w:rsidRDefault="00D25FCE">
      <w:pPr>
        <w:rPr>
          <w:sz w:val="28"/>
        </w:rPr>
      </w:pPr>
      <w:r>
        <w:rPr>
          <w:sz w:val="28"/>
        </w:rPr>
        <w:t xml:space="preserve">1. Сумма всех </w:t>
      </w:r>
      <w:r>
        <w:rPr>
          <w:i/>
          <w:sz w:val="28"/>
          <w:lang w:val="en-US"/>
        </w:rPr>
        <w:t>n</w:t>
      </w:r>
      <w:r>
        <w:rPr>
          <w:sz w:val="28"/>
        </w:rPr>
        <w:t xml:space="preserve">-отклонений от значения среднего должно быть равно нулю, то есть: </w:t>
      </w:r>
      <w:r>
        <w:rPr>
          <w:position w:val="-28"/>
          <w:sz w:val="28"/>
        </w:rPr>
        <w:object w:dxaOrig="1180" w:dyaOrig="700">
          <v:shape id="_x0000_i1035" type="#_x0000_t75" style="width:59.25pt;height:35.25pt" o:ole="" fillcolor="window">
            <v:imagedata r:id="rId27" o:title=""/>
          </v:shape>
          <o:OLEObject Type="Embed" ProgID="Equation.3" ShapeID="_x0000_i1035" DrawAspect="Content" ObjectID="_1459098486" r:id="rId28"/>
        </w:object>
      </w:r>
    </w:p>
    <w:p w:rsidR="00A84E2A" w:rsidRDefault="00D25FCE">
      <w:pPr>
        <w:rPr>
          <w:sz w:val="28"/>
        </w:rPr>
      </w:pPr>
      <w:r>
        <w:rPr>
          <w:sz w:val="28"/>
        </w:rPr>
        <w:t>2. Если константу прибавить к каждому значению, то среднее увеличивается на ту же константу.</w:t>
      </w:r>
    </w:p>
    <w:p w:rsidR="00A84E2A" w:rsidRDefault="00A84E2A">
      <w:pPr>
        <w:rPr>
          <w:sz w:val="28"/>
        </w:rPr>
      </w:pPr>
    </w:p>
    <w:p w:rsidR="00A84E2A" w:rsidRDefault="00D25FCE">
      <w:pPr>
        <w:rPr>
          <w:sz w:val="28"/>
        </w:rPr>
      </w:pPr>
      <w:r>
        <w:rPr>
          <w:sz w:val="28"/>
        </w:rPr>
        <w:t>3. Если каждое значение умножить на константу, то среднее то же будет умножено на эту константу.</w:t>
      </w:r>
    </w:p>
    <w:p w:rsidR="00A84E2A" w:rsidRDefault="00A84E2A">
      <w:pPr>
        <w:rPr>
          <w:sz w:val="28"/>
        </w:rPr>
      </w:pPr>
    </w:p>
    <w:p w:rsidR="00A84E2A" w:rsidRDefault="00D25FCE">
      <w:pPr>
        <w:jc w:val="both"/>
        <w:rPr>
          <w:sz w:val="28"/>
        </w:rPr>
      </w:pPr>
      <w:r>
        <w:rPr>
          <w:sz w:val="28"/>
        </w:rPr>
        <w:t xml:space="preserve">4. Сумма квадратов отклонений значений от их среднего меньше суммы квадратов отклонений от любой другой точки, то есть: </w:t>
      </w:r>
      <w:r>
        <w:rPr>
          <w:position w:val="-28"/>
          <w:sz w:val="28"/>
        </w:rPr>
        <w:object w:dxaOrig="2840" w:dyaOrig="700">
          <v:shape id="_x0000_i1036" type="#_x0000_t75" style="width:141.75pt;height:35.25pt" o:ole="" fillcolor="window">
            <v:imagedata r:id="rId29" o:title=""/>
          </v:shape>
          <o:OLEObject Type="Embed" ProgID="Equation.3" ShapeID="_x0000_i1036" DrawAspect="Content" ObjectID="_1459098487" r:id="rId30"/>
        </w:object>
      </w:r>
    </w:p>
    <w:p w:rsidR="00A84E2A" w:rsidRDefault="00A84E2A">
      <w:pPr>
        <w:jc w:val="both"/>
        <w:rPr>
          <w:sz w:val="28"/>
        </w:rPr>
      </w:pPr>
    </w:p>
    <w:p w:rsidR="00A84E2A" w:rsidRDefault="00D25FCE">
      <w:pPr>
        <w:jc w:val="both"/>
        <w:rPr>
          <w:b/>
          <w:sz w:val="28"/>
        </w:rPr>
      </w:pPr>
      <w:r>
        <w:rPr>
          <w:b/>
          <w:sz w:val="28"/>
        </w:rPr>
        <w:t>Средняя медиана и мода для объединенных групп</w:t>
      </w:r>
    </w:p>
    <w:p w:rsidR="00A84E2A" w:rsidRDefault="00A84E2A">
      <w:pPr>
        <w:jc w:val="both"/>
        <w:rPr>
          <w:sz w:val="28"/>
        </w:rPr>
      </w:pPr>
    </w:p>
    <w:p w:rsidR="00A84E2A" w:rsidRDefault="00D25FCE">
      <w:pPr>
        <w:jc w:val="both"/>
        <w:rPr>
          <w:sz w:val="28"/>
        </w:rPr>
      </w:pPr>
      <w:r>
        <w:rPr>
          <w:position w:val="-12"/>
          <w:sz w:val="28"/>
        </w:rPr>
        <w:object w:dxaOrig="320" w:dyaOrig="380">
          <v:shape id="_x0000_i1037" type="#_x0000_t75" style="width:15.75pt;height:18.75pt" o:ole="" fillcolor="window">
            <v:imagedata r:id="rId31" o:title=""/>
          </v:shape>
          <o:OLEObject Type="Embed" ProgID="Equation.3" ShapeID="_x0000_i1037" DrawAspect="Content" ObjectID="_1459098488" r:id="rId32"/>
        </w:object>
      </w:r>
      <w:r>
        <w:rPr>
          <w:sz w:val="28"/>
        </w:rPr>
        <w:t xml:space="preserve"> - среднее для каждого класса, </w:t>
      </w:r>
      <w:r>
        <w:rPr>
          <w:position w:val="-12"/>
          <w:sz w:val="28"/>
        </w:rPr>
        <w:object w:dxaOrig="320" w:dyaOrig="380">
          <v:shape id="_x0000_i1038" type="#_x0000_t75" style="width:15.75pt;height:18.75pt" o:ole="" fillcolor="window">
            <v:imagedata r:id="rId33" o:title=""/>
          </v:shape>
          <o:OLEObject Type="Embed" ProgID="Equation.3" ShapeID="_x0000_i1038" DrawAspect="Content" ObjectID="_1459098489" r:id="rId34"/>
        </w:object>
      </w:r>
      <w:r>
        <w:rPr>
          <w:sz w:val="28"/>
        </w:rPr>
        <w:t xml:space="preserve"> - количество учащихся</w:t>
      </w:r>
    </w:p>
    <w:p w:rsidR="00A84E2A" w:rsidRDefault="00D25FCE">
      <w:pPr>
        <w:jc w:val="both"/>
        <w:rPr>
          <w:sz w:val="28"/>
        </w:rPr>
      </w:pPr>
      <w:r>
        <w:rPr>
          <w:sz w:val="28"/>
        </w:rPr>
        <w:t xml:space="preserve">Среднее общее группы: </w:t>
      </w:r>
    </w:p>
    <w:p w:rsidR="00A84E2A" w:rsidRDefault="00D25FCE">
      <w:pPr>
        <w:jc w:val="center"/>
        <w:rPr>
          <w:sz w:val="28"/>
        </w:rPr>
      </w:pPr>
      <w:r>
        <w:rPr>
          <w:position w:val="-34"/>
          <w:sz w:val="28"/>
        </w:rPr>
        <w:object w:dxaOrig="2799" w:dyaOrig="780">
          <v:shape id="_x0000_i1039" type="#_x0000_t75" style="width:140.25pt;height:39pt" o:ole="" fillcolor="window">
            <v:imagedata r:id="rId35" o:title=""/>
          </v:shape>
          <o:OLEObject Type="Embed" ProgID="Equation.3" ShapeID="_x0000_i1039" DrawAspect="Content" ObjectID="_1459098490" r:id="rId36"/>
        </w:object>
      </w:r>
    </w:p>
    <w:p w:rsidR="00A84E2A" w:rsidRDefault="00D25FCE">
      <w:pPr>
        <w:ind w:firstLine="720"/>
        <w:jc w:val="both"/>
        <w:rPr>
          <w:sz w:val="28"/>
        </w:rPr>
      </w:pPr>
      <w:r>
        <w:rPr>
          <w:sz w:val="28"/>
        </w:rPr>
        <w:t>Для определения моды и медианы объединенной группы необходимы конкретные значения измерений.</w:t>
      </w:r>
    </w:p>
    <w:p w:rsidR="00A84E2A" w:rsidRDefault="00D25FCE">
      <w:pPr>
        <w:ind w:firstLine="720"/>
        <w:jc w:val="both"/>
        <w:rPr>
          <w:sz w:val="28"/>
        </w:rPr>
      </w:pPr>
      <w:r>
        <w:rPr>
          <w:b/>
          <w:i/>
          <w:sz w:val="28"/>
        </w:rPr>
        <w:t xml:space="preserve">Мода </w:t>
      </w:r>
      <w:r>
        <w:rPr>
          <w:sz w:val="28"/>
        </w:rPr>
        <w:t>– это такое число в группе, с которым совпадает наибольшее количество значений в группе.</w:t>
      </w:r>
    </w:p>
    <w:p w:rsidR="00A84E2A" w:rsidRDefault="00D25FCE">
      <w:pPr>
        <w:ind w:firstLine="720"/>
        <w:jc w:val="both"/>
        <w:rPr>
          <w:sz w:val="28"/>
        </w:rPr>
      </w:pPr>
      <w:r>
        <w:rPr>
          <w:sz w:val="28"/>
        </w:rPr>
        <w:t>Медиана – это такая точка на числовой оси, для которой сумма абсолютных значений разности всех значений меньше суммы разностей для любой другой точки. Если именно так определять понятие ошибки, то медиана дает минимальную ошибку. Если же ошибка определяется как сумма квадратов разностей, то минимальную ошибку дает среднее.</w:t>
      </w:r>
    </w:p>
    <w:p w:rsidR="00A84E2A" w:rsidRDefault="00A84E2A">
      <w:pPr>
        <w:jc w:val="both"/>
        <w:rPr>
          <w:sz w:val="28"/>
        </w:rPr>
      </w:pPr>
    </w:p>
    <w:p w:rsidR="00A84E2A" w:rsidRDefault="00D25FCE">
      <w:pPr>
        <w:jc w:val="both"/>
        <w:rPr>
          <w:b/>
          <w:sz w:val="28"/>
        </w:rPr>
      </w:pPr>
      <w:r>
        <w:rPr>
          <w:b/>
          <w:sz w:val="28"/>
        </w:rPr>
        <w:t>Выбор меры центральной тенденции</w:t>
      </w:r>
    </w:p>
    <w:p w:rsidR="00A84E2A" w:rsidRDefault="00A84E2A">
      <w:pPr>
        <w:jc w:val="both"/>
        <w:rPr>
          <w:sz w:val="28"/>
        </w:rPr>
      </w:pPr>
    </w:p>
    <w:p w:rsidR="00A84E2A" w:rsidRDefault="00D25FCE">
      <w:pPr>
        <w:numPr>
          <w:ilvl w:val="0"/>
          <w:numId w:val="1"/>
        </w:numPr>
        <w:jc w:val="both"/>
        <w:rPr>
          <w:sz w:val="28"/>
        </w:rPr>
      </w:pPr>
      <w:r>
        <w:rPr>
          <w:sz w:val="28"/>
        </w:rPr>
        <w:t>В малых группах мода очень нестабильна;</w:t>
      </w:r>
    </w:p>
    <w:p w:rsidR="00A84E2A" w:rsidRDefault="00D25FCE">
      <w:pPr>
        <w:numPr>
          <w:ilvl w:val="0"/>
          <w:numId w:val="1"/>
        </w:numPr>
        <w:jc w:val="both"/>
        <w:rPr>
          <w:sz w:val="28"/>
        </w:rPr>
      </w:pPr>
      <w:r>
        <w:rPr>
          <w:sz w:val="28"/>
        </w:rPr>
        <w:t>На медиану не влияет величины очень больших и очень малых значений;</w:t>
      </w:r>
    </w:p>
    <w:p w:rsidR="00A84E2A" w:rsidRDefault="00D25FCE">
      <w:pPr>
        <w:numPr>
          <w:ilvl w:val="0"/>
          <w:numId w:val="1"/>
        </w:numPr>
        <w:jc w:val="both"/>
        <w:rPr>
          <w:sz w:val="28"/>
        </w:rPr>
      </w:pPr>
      <w:r>
        <w:rPr>
          <w:sz w:val="28"/>
        </w:rPr>
        <w:t>На величину среднего влияет каждое значение;</w:t>
      </w:r>
    </w:p>
    <w:p w:rsidR="00A84E2A" w:rsidRDefault="00D25FCE">
      <w:pPr>
        <w:numPr>
          <w:ilvl w:val="0"/>
          <w:numId w:val="1"/>
        </w:numPr>
        <w:jc w:val="both"/>
        <w:rPr>
          <w:sz w:val="28"/>
        </w:rPr>
      </w:pPr>
      <w:r>
        <w:rPr>
          <w:sz w:val="28"/>
        </w:rPr>
        <w:t xml:space="preserve">Некоторые множества данных не имеют меры центральной тенденции. Такая ситуация близка к бимодальной гистограмме или </w:t>
      </w:r>
      <w:r>
        <w:rPr>
          <w:i/>
          <w:sz w:val="28"/>
          <w:lang w:val="en-US"/>
        </w:rPr>
        <w:t>U</w:t>
      </w:r>
      <w:r>
        <w:rPr>
          <w:sz w:val="28"/>
        </w:rPr>
        <w:t>-образной;</w:t>
      </w:r>
    </w:p>
    <w:p w:rsidR="00A84E2A" w:rsidRDefault="00D25FCE">
      <w:pPr>
        <w:numPr>
          <w:ilvl w:val="0"/>
          <w:numId w:val="1"/>
        </w:numPr>
        <w:jc w:val="both"/>
        <w:rPr>
          <w:sz w:val="28"/>
        </w:rPr>
      </w:pPr>
      <w:r>
        <w:rPr>
          <w:sz w:val="28"/>
        </w:rPr>
        <w:t>Центральная тенденция групп, содержащая крайние значения наилучшим образом представляется в том случае, если гистограмма унимодальна;</w:t>
      </w:r>
    </w:p>
    <w:p w:rsidR="00A84E2A" w:rsidRDefault="00D25FCE">
      <w:pPr>
        <w:numPr>
          <w:ilvl w:val="0"/>
          <w:numId w:val="1"/>
        </w:numPr>
        <w:jc w:val="both"/>
        <w:rPr>
          <w:sz w:val="28"/>
        </w:rPr>
      </w:pPr>
      <w:r>
        <w:rPr>
          <w:sz w:val="28"/>
        </w:rPr>
        <w:t>Если гистограмма симметрична и унимодальна, то средняя мода и медиана совпадают.</w:t>
      </w:r>
    </w:p>
    <w:p w:rsidR="00A84E2A" w:rsidRDefault="00A84E2A">
      <w:pPr>
        <w:jc w:val="both"/>
        <w:rPr>
          <w:b/>
          <w:sz w:val="28"/>
        </w:rPr>
      </w:pPr>
    </w:p>
    <w:p w:rsidR="00A84E2A" w:rsidRDefault="00D25FCE">
      <w:pPr>
        <w:jc w:val="both"/>
        <w:rPr>
          <w:b/>
          <w:sz w:val="28"/>
        </w:rPr>
      </w:pPr>
      <w:r>
        <w:rPr>
          <w:b/>
          <w:sz w:val="28"/>
        </w:rPr>
        <w:t>Другие меры центральной тенденции</w:t>
      </w:r>
    </w:p>
    <w:p w:rsidR="00A84E2A" w:rsidRDefault="00D25FCE">
      <w:pPr>
        <w:jc w:val="both"/>
        <w:rPr>
          <w:sz w:val="28"/>
        </w:rPr>
      </w:pPr>
      <w:r>
        <w:rPr>
          <w:b/>
          <w:i/>
          <w:sz w:val="28"/>
        </w:rPr>
        <w:t>Среднее геометрическое</w:t>
      </w:r>
      <w:r>
        <w:rPr>
          <w:sz w:val="28"/>
        </w:rPr>
        <w:t xml:space="preserve">: </w:t>
      </w:r>
      <w:r>
        <w:rPr>
          <w:position w:val="-14"/>
          <w:sz w:val="28"/>
        </w:rPr>
        <w:object w:dxaOrig="1920" w:dyaOrig="460">
          <v:shape id="_x0000_i1040" type="#_x0000_t75" style="width:96pt;height:23.25pt" o:ole="" fillcolor="window">
            <v:imagedata r:id="rId37" o:title=""/>
          </v:shape>
          <o:OLEObject Type="Embed" ProgID="Equation.3" ShapeID="_x0000_i1040" DrawAspect="Content" ObjectID="_1459098491" r:id="rId38"/>
        </w:object>
      </w:r>
      <w:r>
        <w:rPr>
          <w:sz w:val="28"/>
        </w:rPr>
        <w:t>;</w:t>
      </w:r>
      <w:r>
        <w:rPr>
          <w:sz w:val="28"/>
        </w:rPr>
        <w:tab/>
      </w:r>
      <w:r>
        <w:rPr>
          <w:sz w:val="28"/>
        </w:rPr>
        <w:tab/>
      </w:r>
      <w:r>
        <w:rPr>
          <w:b/>
          <w:i/>
          <w:sz w:val="28"/>
        </w:rPr>
        <w:t>Среднегармоническое</w:t>
      </w:r>
      <w:r>
        <w:rPr>
          <w:sz w:val="28"/>
        </w:rPr>
        <w:t xml:space="preserve">: </w:t>
      </w:r>
      <w:r>
        <w:rPr>
          <w:position w:val="-70"/>
          <w:sz w:val="28"/>
        </w:rPr>
        <w:object w:dxaOrig="1320" w:dyaOrig="1140">
          <v:shape id="_x0000_i1041" type="#_x0000_t75" style="width:66pt;height:57pt" o:ole="" fillcolor="window">
            <v:imagedata r:id="rId39" o:title=""/>
          </v:shape>
          <o:OLEObject Type="Embed" ProgID="Equation.3" ShapeID="_x0000_i1041" DrawAspect="Content" ObjectID="_1459098492" r:id="rId40"/>
        </w:object>
      </w:r>
    </w:p>
    <w:p w:rsidR="00A84E2A" w:rsidRDefault="00D25FCE">
      <w:pPr>
        <w:jc w:val="both"/>
        <w:rPr>
          <w:b/>
          <w:sz w:val="28"/>
        </w:rPr>
      </w:pPr>
      <w:r>
        <w:rPr>
          <w:b/>
          <w:sz w:val="28"/>
        </w:rPr>
        <w:lastRenderedPageBreak/>
        <w:t>Меры изменчивости – второй момент характеризующий данные</w:t>
      </w:r>
    </w:p>
    <w:p w:rsidR="00A84E2A" w:rsidRDefault="00A84E2A">
      <w:pPr>
        <w:jc w:val="both"/>
        <w:rPr>
          <w:b/>
          <w:sz w:val="28"/>
        </w:rPr>
      </w:pPr>
    </w:p>
    <w:p w:rsidR="00A84E2A" w:rsidRDefault="00D25FCE">
      <w:pPr>
        <w:jc w:val="both"/>
        <w:rPr>
          <w:sz w:val="28"/>
        </w:rPr>
      </w:pPr>
      <w:r>
        <w:rPr>
          <w:b/>
          <w:sz w:val="28"/>
        </w:rPr>
        <w:tab/>
      </w:r>
      <w:r>
        <w:rPr>
          <w:sz w:val="28"/>
        </w:rPr>
        <w:t xml:space="preserve">Для оценки меры неоднородности (разброса, изменчивости), в группе вводят специальные меры, с помощью которых после их исследования можно уменьшить изменчивость данных. Первая из мер изменчивости называется </w:t>
      </w:r>
      <w:r>
        <w:rPr>
          <w:i/>
          <w:sz w:val="28"/>
        </w:rPr>
        <w:t>размахом</w:t>
      </w:r>
      <w:r>
        <w:rPr>
          <w:sz w:val="28"/>
        </w:rPr>
        <w:t xml:space="preserve">. </w:t>
      </w:r>
    </w:p>
    <w:p w:rsidR="00A84E2A" w:rsidRDefault="00D25FCE">
      <w:pPr>
        <w:jc w:val="both"/>
        <w:rPr>
          <w:sz w:val="28"/>
        </w:rPr>
      </w:pPr>
      <w:r>
        <w:rPr>
          <w:sz w:val="28"/>
        </w:rPr>
        <w:tab/>
      </w:r>
      <w:r>
        <w:rPr>
          <w:b/>
          <w:i/>
          <w:sz w:val="28"/>
        </w:rPr>
        <w:t>Размах</w:t>
      </w:r>
      <w:r>
        <w:rPr>
          <w:sz w:val="28"/>
        </w:rPr>
        <w:t xml:space="preserve"> – это разность максимального и минимального значений в группе.</w:t>
      </w:r>
    </w:p>
    <w:p w:rsidR="00A84E2A" w:rsidRDefault="00D25FCE">
      <w:pPr>
        <w:jc w:val="both"/>
        <w:rPr>
          <w:sz w:val="28"/>
        </w:rPr>
      </w:pPr>
      <w:r>
        <w:rPr>
          <w:sz w:val="28"/>
        </w:rPr>
        <w:tab/>
        <w:t xml:space="preserve">Включающий размах – это разность между естественной верхней границей интервала, включая наибольшее значение, и естественной нижней границей, включая наименьшее значение интервала. </w:t>
      </w:r>
      <w:r>
        <w:rPr>
          <w:position w:val="-12"/>
          <w:sz w:val="28"/>
        </w:rPr>
        <w:object w:dxaOrig="2760" w:dyaOrig="380">
          <v:shape id="_x0000_i1042" type="#_x0000_t75" style="width:138pt;height:18.75pt" o:ole="" fillcolor="window">
            <v:imagedata r:id="rId41" o:title=""/>
          </v:shape>
          <o:OLEObject Type="Embed" ProgID="Equation.3" ShapeID="_x0000_i1042" DrawAspect="Content" ObjectID="_1459098493" r:id="rId42"/>
        </w:object>
      </w:r>
      <w:r>
        <w:rPr>
          <w:sz w:val="28"/>
        </w:rPr>
        <w:t xml:space="preserve">. Включающий размах отличается от исключающего на единицу. </w:t>
      </w:r>
    </w:p>
    <w:p w:rsidR="00A84E2A" w:rsidRDefault="00D25FCE">
      <w:pPr>
        <w:jc w:val="both"/>
        <w:rPr>
          <w:sz w:val="28"/>
        </w:rPr>
      </w:pPr>
      <w:r>
        <w:rPr>
          <w:sz w:val="28"/>
        </w:rPr>
        <w:tab/>
      </w:r>
      <w:r>
        <w:rPr>
          <w:b/>
          <w:i/>
          <w:sz w:val="28"/>
        </w:rPr>
        <w:t>Размах от 90-го до 10-го процентеля</w:t>
      </w:r>
      <w:r>
        <w:rPr>
          <w:sz w:val="28"/>
        </w:rPr>
        <w:t xml:space="preserve">: </w:t>
      </w:r>
      <w:r>
        <w:rPr>
          <w:i/>
          <w:sz w:val="28"/>
          <w:lang w:val="en-US"/>
        </w:rPr>
        <w:t>D</w:t>
      </w:r>
      <w:r>
        <w:rPr>
          <w:i/>
          <w:sz w:val="28"/>
        </w:rPr>
        <w:t xml:space="preserve"> = </w:t>
      </w:r>
      <w:r>
        <w:rPr>
          <w:i/>
          <w:sz w:val="28"/>
          <w:lang w:val="en-US"/>
        </w:rPr>
        <w:t>P</w:t>
      </w:r>
      <w:r>
        <w:rPr>
          <w:i/>
          <w:sz w:val="28"/>
          <w:vertAlign w:val="subscript"/>
        </w:rPr>
        <w:t>90</w:t>
      </w:r>
      <w:r>
        <w:rPr>
          <w:i/>
          <w:sz w:val="28"/>
        </w:rPr>
        <w:t xml:space="preserve"> – </w:t>
      </w:r>
      <w:r>
        <w:rPr>
          <w:i/>
          <w:sz w:val="28"/>
          <w:lang w:val="en-US"/>
        </w:rPr>
        <w:t>P</w:t>
      </w:r>
      <w:r>
        <w:rPr>
          <w:i/>
          <w:sz w:val="28"/>
          <w:vertAlign w:val="subscript"/>
        </w:rPr>
        <w:t>10</w:t>
      </w:r>
      <w:r>
        <w:rPr>
          <w:i/>
          <w:sz w:val="28"/>
        </w:rPr>
        <w:t xml:space="preserve"> </w:t>
      </w:r>
      <w:r>
        <w:rPr>
          <w:sz w:val="28"/>
        </w:rPr>
        <w:t>. Эта мера более стабильна, чем предыдущая, так как на нее влияет множество значений.</w:t>
      </w:r>
    </w:p>
    <w:p w:rsidR="00A84E2A" w:rsidRDefault="00D25FCE">
      <w:pPr>
        <w:jc w:val="both"/>
        <w:rPr>
          <w:sz w:val="28"/>
        </w:rPr>
      </w:pPr>
      <w:r>
        <w:rPr>
          <w:sz w:val="28"/>
        </w:rPr>
        <w:tab/>
      </w:r>
      <w:r>
        <w:rPr>
          <w:b/>
          <w:i/>
          <w:sz w:val="28"/>
        </w:rPr>
        <w:t>Полу-междуквантильный размах</w:t>
      </w:r>
      <w:r>
        <w:rPr>
          <w:sz w:val="28"/>
        </w:rPr>
        <w:t xml:space="preserve">: </w:t>
      </w:r>
      <w:r>
        <w:rPr>
          <w:position w:val="-26"/>
          <w:sz w:val="28"/>
        </w:rPr>
        <w:object w:dxaOrig="1420" w:dyaOrig="700">
          <v:shape id="_x0000_i1043" type="#_x0000_t75" style="width:71.25pt;height:35.25pt" o:ole="" fillcolor="window">
            <v:imagedata r:id="rId43" o:title=""/>
          </v:shape>
          <o:OLEObject Type="Embed" ProgID="Equation.3" ShapeID="_x0000_i1043" DrawAspect="Content" ObjectID="_1459098494" r:id="rId44"/>
        </w:object>
      </w:r>
      <w:r>
        <w:rPr>
          <w:sz w:val="28"/>
        </w:rPr>
        <w:t xml:space="preserve">, </w:t>
      </w:r>
      <w:r>
        <w:rPr>
          <w:i/>
          <w:sz w:val="28"/>
          <w:lang w:val="en-US"/>
        </w:rPr>
        <w:t>Q</w:t>
      </w:r>
      <w:r>
        <w:rPr>
          <w:sz w:val="28"/>
        </w:rPr>
        <w:t xml:space="preserve"> используется в распределениях, которые симметричны относительно медианы и среднего, для корректировки границ.</w:t>
      </w:r>
    </w:p>
    <w:p w:rsidR="00A84E2A" w:rsidRDefault="00D25FCE">
      <w:pPr>
        <w:jc w:val="both"/>
        <w:rPr>
          <w:sz w:val="28"/>
        </w:rPr>
      </w:pPr>
      <w:r>
        <w:rPr>
          <w:sz w:val="28"/>
        </w:rPr>
        <w:tab/>
      </w:r>
      <w:r>
        <w:rPr>
          <w:b/>
          <w:i/>
          <w:sz w:val="28"/>
        </w:rPr>
        <w:t>Дисперсия</w:t>
      </w:r>
      <w:r>
        <w:rPr>
          <w:sz w:val="28"/>
        </w:rPr>
        <w:t xml:space="preserve">. Каждая из предыдущих мер возрастает с ростом рассеяния и уменьшается однородностей. Дисперсию, в отличие от предыдущих мер, используют при вычислении каждого из полученных измерений. Вычисляются значения отклонений </w:t>
      </w:r>
      <w:r>
        <w:rPr>
          <w:position w:val="-12"/>
          <w:sz w:val="28"/>
        </w:rPr>
        <w:object w:dxaOrig="720" w:dyaOrig="380">
          <v:shape id="_x0000_i1044" type="#_x0000_t75" style="width:36pt;height:18.75pt" o:ole="" fillcolor="window">
            <v:imagedata r:id="rId45" o:title=""/>
          </v:shape>
          <o:OLEObject Type="Embed" ProgID="Equation.3" ShapeID="_x0000_i1044" DrawAspect="Content" ObjectID="_1459098495" r:id="rId46"/>
        </w:object>
      </w:r>
      <w:r>
        <w:rPr>
          <w:sz w:val="28"/>
        </w:rPr>
        <w:t xml:space="preserve"> и чтобы при суммировании </w:t>
      </w:r>
      <w:r>
        <w:rPr>
          <w:position w:val="-28"/>
          <w:sz w:val="28"/>
        </w:rPr>
        <w:object w:dxaOrig="1340" w:dyaOrig="760">
          <v:shape id="_x0000_i1045" type="#_x0000_t75" style="width:66.75pt;height:38.25pt" o:ole="" fillcolor="window">
            <v:imagedata r:id="rId47" o:title=""/>
          </v:shape>
          <o:OLEObject Type="Embed" ProgID="Equation.3" ShapeID="_x0000_i1045" DrawAspect="Content" ObjectID="_1459098496" r:id="rId48"/>
        </w:object>
      </w:r>
      <w:r>
        <w:rPr>
          <w:sz w:val="28"/>
        </w:rPr>
        <w:t xml:space="preserve">не потерять величины этих отклонений, разница возводится в квадрат, поскольку мы оцениваем отклонение каждого измерения, делим на количество измерений. Обозначается дисперсия как </w:t>
      </w:r>
      <w:r>
        <w:rPr>
          <w:position w:val="-12"/>
          <w:sz w:val="28"/>
        </w:rPr>
        <w:object w:dxaOrig="340" w:dyaOrig="400">
          <v:shape id="_x0000_i1046" type="#_x0000_t75" style="width:17.25pt;height:20.25pt" o:ole="" fillcolor="window">
            <v:imagedata r:id="rId49" o:title=""/>
          </v:shape>
          <o:OLEObject Type="Embed" ProgID="Equation.3" ShapeID="_x0000_i1046" DrawAspect="Content" ObjectID="_1459098497" r:id="rId50"/>
        </w:object>
      </w:r>
      <w:r>
        <w:rPr>
          <w:sz w:val="28"/>
        </w:rPr>
        <w:t>.</w:t>
      </w:r>
    </w:p>
    <w:p w:rsidR="00A84E2A" w:rsidRDefault="00D25FCE">
      <w:pPr>
        <w:jc w:val="both"/>
        <w:rPr>
          <w:sz w:val="28"/>
        </w:rPr>
      </w:pPr>
      <w:r>
        <w:rPr>
          <w:position w:val="-28"/>
          <w:sz w:val="28"/>
        </w:rPr>
        <w:object w:dxaOrig="10200" w:dyaOrig="740">
          <v:shape id="_x0000_i1047" type="#_x0000_t75" style="width:510pt;height:36.75pt" o:ole="" fillcolor="window">
            <v:imagedata r:id="rId51" o:title=""/>
          </v:shape>
          <o:OLEObject Type="Embed" ProgID="Equation.3" ShapeID="_x0000_i1047" DrawAspect="Content" ObjectID="_1459098498" r:id="rId52"/>
        </w:object>
      </w:r>
    </w:p>
    <w:p w:rsidR="00A84E2A" w:rsidRDefault="00D25FCE">
      <w:pPr>
        <w:ind w:firstLine="720"/>
        <w:jc w:val="both"/>
        <w:rPr>
          <w:sz w:val="28"/>
        </w:rPr>
      </w:pPr>
      <w:r>
        <w:rPr>
          <w:sz w:val="28"/>
        </w:rPr>
        <w:t>Для  вычисления дисперсии не нужно вычислять среднее.</w:t>
      </w:r>
    </w:p>
    <w:p w:rsidR="00A84E2A" w:rsidRDefault="00D25FCE">
      <w:pPr>
        <w:ind w:firstLine="720"/>
        <w:jc w:val="both"/>
        <w:rPr>
          <w:sz w:val="28"/>
        </w:rPr>
      </w:pPr>
      <w:r>
        <w:rPr>
          <w:sz w:val="28"/>
        </w:rPr>
        <w:t xml:space="preserve">Дисперсия при сгруппированных данных вычисляется по такой же формуле, но </w:t>
      </w:r>
      <w:r>
        <w:rPr>
          <w:position w:val="-12"/>
          <w:sz w:val="28"/>
        </w:rPr>
        <w:object w:dxaOrig="660" w:dyaOrig="380">
          <v:shape id="_x0000_i1048" type="#_x0000_t75" style="width:33pt;height:18.75pt" o:ole="" fillcolor="window">
            <v:imagedata r:id="rId53" o:title=""/>
          </v:shape>
          <o:OLEObject Type="Embed" ProgID="Equation.3" ShapeID="_x0000_i1048" DrawAspect="Content" ObjectID="_1459098499" r:id="rId54"/>
        </w:object>
      </w:r>
    </w:p>
    <w:p w:rsidR="00A84E2A" w:rsidRDefault="00D25FCE">
      <w:pPr>
        <w:jc w:val="center"/>
        <w:rPr>
          <w:sz w:val="28"/>
          <w:lang w:val="en-US"/>
        </w:rPr>
      </w:pPr>
      <w:r>
        <w:rPr>
          <w:position w:val="-36"/>
          <w:sz w:val="28"/>
        </w:rPr>
        <w:object w:dxaOrig="4060" w:dyaOrig="859">
          <v:shape id="_x0000_i1049" type="#_x0000_t75" style="width:203.25pt;height:42.75pt" o:ole="" fillcolor="window">
            <v:imagedata r:id="rId55" o:title=""/>
          </v:shape>
          <o:OLEObject Type="Embed" ProgID="Equation.3" ShapeID="_x0000_i1049" DrawAspect="Content" ObjectID="_1459098500" r:id="rId56"/>
        </w:object>
      </w:r>
    </w:p>
    <w:p w:rsidR="00A84E2A" w:rsidRDefault="00D25FCE">
      <w:pPr>
        <w:rPr>
          <w:sz w:val="28"/>
        </w:rPr>
      </w:pPr>
      <w:r>
        <w:rPr>
          <w:i/>
          <w:sz w:val="28"/>
          <w:lang w:val="en-US"/>
        </w:rPr>
        <w:t>i</w:t>
      </w:r>
      <w:r>
        <w:rPr>
          <w:sz w:val="28"/>
        </w:rPr>
        <w:t xml:space="preserve"> изменяется от 1 до </w:t>
      </w:r>
      <w:r>
        <w:rPr>
          <w:i/>
          <w:sz w:val="28"/>
          <w:lang w:val="en-US"/>
        </w:rPr>
        <w:t>k</w:t>
      </w:r>
      <w:r>
        <w:rPr>
          <w:sz w:val="28"/>
        </w:rPr>
        <w:t xml:space="preserve">, где </w:t>
      </w:r>
      <w:r>
        <w:rPr>
          <w:i/>
          <w:sz w:val="28"/>
          <w:lang w:val="en-US"/>
        </w:rPr>
        <w:t>k</w:t>
      </w:r>
      <w:r>
        <w:rPr>
          <w:i/>
          <w:sz w:val="28"/>
        </w:rPr>
        <w:t xml:space="preserve"> </w:t>
      </w:r>
      <w:r>
        <w:rPr>
          <w:sz w:val="28"/>
        </w:rPr>
        <w:t xml:space="preserve">– количество разных значений </w:t>
      </w:r>
      <w:r>
        <w:rPr>
          <w:position w:val="-28"/>
          <w:sz w:val="28"/>
        </w:rPr>
        <w:object w:dxaOrig="999" w:dyaOrig="700">
          <v:shape id="_x0000_i1050" type="#_x0000_t75" style="width:50.25pt;height:35.25pt" o:ole="" fillcolor="window">
            <v:imagedata r:id="rId57" o:title=""/>
          </v:shape>
          <o:OLEObject Type="Embed" ProgID="Equation.3" ShapeID="_x0000_i1050" DrawAspect="Content" ObjectID="_1459098501" r:id="rId58"/>
        </w:object>
      </w:r>
      <w:r>
        <w:rPr>
          <w:sz w:val="28"/>
        </w:rPr>
        <w:t>.</w:t>
      </w:r>
    </w:p>
    <w:p w:rsidR="00A84E2A" w:rsidRDefault="00D25FCE">
      <w:pPr>
        <w:rPr>
          <w:sz w:val="28"/>
        </w:rPr>
      </w:pPr>
      <w:r>
        <w:rPr>
          <w:sz w:val="28"/>
        </w:rPr>
        <w:tab/>
        <w:t xml:space="preserve">Стандартное отклонение: </w:t>
      </w:r>
      <w:r>
        <w:rPr>
          <w:position w:val="-30"/>
          <w:sz w:val="28"/>
        </w:rPr>
        <w:object w:dxaOrig="2740" w:dyaOrig="1080">
          <v:shape id="_x0000_i1051" type="#_x0000_t75" style="width:137.25pt;height:54pt" o:ole="" fillcolor="window">
            <v:imagedata r:id="rId59" o:title=""/>
          </v:shape>
          <o:OLEObject Type="Embed" ProgID="Equation.3" ShapeID="_x0000_i1051" DrawAspect="Content" ObjectID="_1459098502" r:id="rId60"/>
        </w:object>
      </w:r>
    </w:p>
    <w:p w:rsidR="00A84E2A" w:rsidRDefault="00D25FCE">
      <w:pPr>
        <w:ind w:firstLine="720"/>
        <w:jc w:val="both"/>
        <w:rPr>
          <w:sz w:val="28"/>
        </w:rPr>
      </w:pPr>
      <w:r>
        <w:rPr>
          <w:sz w:val="28"/>
        </w:rPr>
        <w:t xml:space="preserve">Для унимодальных симметричных распределений почти 70% значений лежит в интервале </w:t>
      </w:r>
      <w:r>
        <w:rPr>
          <w:position w:val="-12"/>
          <w:sz w:val="28"/>
        </w:rPr>
        <w:object w:dxaOrig="740" w:dyaOrig="380">
          <v:shape id="_x0000_i1052" type="#_x0000_t75" style="width:36.75pt;height:18.75pt" o:ole="" fillcolor="window">
            <v:imagedata r:id="rId61" o:title=""/>
          </v:shape>
          <o:OLEObject Type="Embed" ProgID="Equation.3" ShapeID="_x0000_i1052" DrawAspect="Content" ObjectID="_1459098503" r:id="rId62"/>
        </w:object>
      </w:r>
      <w:r>
        <w:rPr>
          <w:sz w:val="28"/>
        </w:rPr>
        <w:t>.</w:t>
      </w:r>
    </w:p>
    <w:p w:rsidR="00A84E2A" w:rsidRDefault="00A84E2A">
      <w:pPr>
        <w:jc w:val="both"/>
        <w:rPr>
          <w:sz w:val="28"/>
        </w:rPr>
      </w:pPr>
    </w:p>
    <w:p w:rsidR="00A84E2A" w:rsidRDefault="00D25FCE">
      <w:pPr>
        <w:jc w:val="both"/>
        <w:rPr>
          <w:b/>
          <w:i/>
          <w:sz w:val="28"/>
        </w:rPr>
      </w:pPr>
      <w:r>
        <w:rPr>
          <w:b/>
          <w:i/>
          <w:sz w:val="28"/>
        </w:rPr>
        <w:t>Свойства дисперсии:</w:t>
      </w:r>
    </w:p>
    <w:p w:rsidR="00A84E2A" w:rsidRDefault="00A84E2A">
      <w:pPr>
        <w:jc w:val="both"/>
        <w:rPr>
          <w:sz w:val="28"/>
        </w:rPr>
      </w:pPr>
    </w:p>
    <w:p w:rsidR="00A84E2A" w:rsidRDefault="00D25FCE">
      <w:pPr>
        <w:jc w:val="both"/>
        <w:rPr>
          <w:sz w:val="28"/>
        </w:rPr>
      </w:pPr>
      <w:r>
        <w:rPr>
          <w:sz w:val="28"/>
        </w:rPr>
        <w:t>1. Влияние на дисперсию увеличения каждого значения на какую либо константу:</w:t>
      </w:r>
    </w:p>
    <w:p w:rsidR="00A84E2A" w:rsidRDefault="00D25FCE">
      <w:pPr>
        <w:jc w:val="both"/>
        <w:rPr>
          <w:sz w:val="28"/>
        </w:rPr>
      </w:pPr>
      <w:r>
        <w:rPr>
          <w:position w:val="-28"/>
          <w:sz w:val="28"/>
        </w:rPr>
        <w:object w:dxaOrig="2460" w:dyaOrig="780">
          <v:shape id="_x0000_i1053" type="#_x0000_t75" style="width:123pt;height:39pt" o:ole="" fillcolor="window">
            <v:imagedata r:id="rId63" o:title=""/>
          </v:shape>
          <o:OLEObject Type="Embed" ProgID="Equation.3" ShapeID="_x0000_i1053" DrawAspect="Content" ObjectID="_1459098504" r:id="rId64"/>
        </w:object>
      </w:r>
      <w:r>
        <w:rPr>
          <w:sz w:val="28"/>
        </w:rPr>
        <w:t>, после выполнения математических операций убеждаемся, что дисперсия не изменяется.</w:t>
      </w:r>
    </w:p>
    <w:p w:rsidR="00A84E2A" w:rsidRDefault="00A84E2A">
      <w:pPr>
        <w:jc w:val="both"/>
        <w:rPr>
          <w:sz w:val="28"/>
        </w:rPr>
      </w:pPr>
    </w:p>
    <w:p w:rsidR="00A84E2A" w:rsidRDefault="00D25FCE">
      <w:pPr>
        <w:jc w:val="both"/>
        <w:rPr>
          <w:sz w:val="28"/>
        </w:rPr>
      </w:pPr>
      <w:r>
        <w:rPr>
          <w:sz w:val="28"/>
        </w:rPr>
        <w:t>2. Изменение дисперсии при умножении каждого исходного значения на константу:</w:t>
      </w:r>
    </w:p>
    <w:p w:rsidR="00A84E2A" w:rsidRDefault="00D25FCE">
      <w:pPr>
        <w:jc w:val="both"/>
        <w:rPr>
          <w:sz w:val="28"/>
        </w:rPr>
      </w:pPr>
      <w:r>
        <w:rPr>
          <w:position w:val="-28"/>
          <w:sz w:val="28"/>
        </w:rPr>
        <w:object w:dxaOrig="5660" w:dyaOrig="720">
          <v:shape id="_x0000_i1054" type="#_x0000_t75" style="width:282.75pt;height:36pt" o:ole="" fillcolor="window">
            <v:imagedata r:id="rId65" o:title=""/>
          </v:shape>
          <o:OLEObject Type="Embed" ProgID="Equation.3" ShapeID="_x0000_i1054" DrawAspect="Content" ObjectID="_1459098505" r:id="rId66"/>
        </w:object>
      </w:r>
      <w:r>
        <w:rPr>
          <w:sz w:val="28"/>
        </w:rPr>
        <w:t>, то есть дисперсия увеличивается на квадрат константы.</w:t>
      </w:r>
    </w:p>
    <w:p w:rsidR="00A84E2A" w:rsidRDefault="00D25FCE">
      <w:pPr>
        <w:jc w:val="both"/>
        <w:rPr>
          <w:sz w:val="28"/>
        </w:rPr>
      </w:pPr>
      <w:r>
        <w:rPr>
          <w:sz w:val="28"/>
        </w:rPr>
        <w:t>3. Дисперсия объединенной группы:</w:t>
      </w:r>
    </w:p>
    <w:p w:rsidR="00A84E2A" w:rsidRDefault="00D25FCE">
      <w:pPr>
        <w:jc w:val="center"/>
        <w:rPr>
          <w:sz w:val="28"/>
        </w:rPr>
      </w:pPr>
      <w:r>
        <w:rPr>
          <w:position w:val="-34"/>
          <w:sz w:val="28"/>
        </w:rPr>
        <w:object w:dxaOrig="7160" w:dyaOrig="820">
          <v:shape id="_x0000_i1055" type="#_x0000_t75" style="width:357.75pt;height:41.25pt" o:ole="" fillcolor="window">
            <v:imagedata r:id="rId67" o:title=""/>
          </v:shape>
          <o:OLEObject Type="Embed" ProgID="Equation.3" ShapeID="_x0000_i1055" DrawAspect="Content" ObjectID="_1459098506" r:id="rId68"/>
        </w:object>
      </w:r>
    </w:p>
    <w:p w:rsidR="00A84E2A" w:rsidRDefault="00D25FCE">
      <w:pPr>
        <w:jc w:val="both"/>
        <w:rPr>
          <w:sz w:val="28"/>
        </w:rPr>
      </w:pPr>
      <w:r>
        <w:rPr>
          <w:sz w:val="28"/>
        </w:rPr>
        <w:t>где:</w:t>
      </w:r>
    </w:p>
    <w:p w:rsidR="00A84E2A" w:rsidRDefault="00D25FCE">
      <w:pPr>
        <w:jc w:val="both"/>
        <w:rPr>
          <w:sz w:val="28"/>
        </w:rPr>
      </w:pPr>
      <w:r>
        <w:rPr>
          <w:position w:val="-34"/>
          <w:sz w:val="28"/>
        </w:rPr>
        <w:object w:dxaOrig="2000" w:dyaOrig="780">
          <v:shape id="_x0000_i1056" type="#_x0000_t75" style="width:99.75pt;height:39pt" o:ole="" fillcolor="window">
            <v:imagedata r:id="rId69" o:title=""/>
          </v:shape>
          <o:OLEObject Type="Embed" ProgID="Equation.3" ShapeID="_x0000_i1056" DrawAspect="Content" ObjectID="_1459098507" r:id="rId70"/>
        </w:object>
      </w:r>
    </w:p>
    <w:p w:rsidR="00A84E2A" w:rsidRDefault="00D25FCE">
      <w:pPr>
        <w:jc w:val="both"/>
        <w:rPr>
          <w:sz w:val="28"/>
        </w:rPr>
      </w:pPr>
      <w:r>
        <w:rPr>
          <w:position w:val="-12"/>
          <w:sz w:val="28"/>
          <w:lang w:val="en-US"/>
        </w:rPr>
        <w:object w:dxaOrig="320" w:dyaOrig="380">
          <v:shape id="_x0000_i1057" type="#_x0000_t75" style="width:15.75pt;height:18.75pt" o:ole="" fillcolor="window">
            <v:imagedata r:id="rId71" o:title=""/>
          </v:shape>
          <o:OLEObject Type="Embed" ProgID="Equation.3" ShapeID="_x0000_i1057" DrawAspect="Content" ObjectID="_1459098508" r:id="rId72"/>
        </w:object>
      </w:r>
      <w:r>
        <w:rPr>
          <w:sz w:val="28"/>
        </w:rPr>
        <w:t xml:space="preserve"> - количество значений группы А, для Б аналогично</w:t>
      </w:r>
    </w:p>
    <w:p w:rsidR="00A84E2A" w:rsidRDefault="00D25FCE">
      <w:pPr>
        <w:jc w:val="both"/>
        <w:rPr>
          <w:sz w:val="28"/>
        </w:rPr>
      </w:pPr>
      <w:r>
        <w:rPr>
          <w:position w:val="-12"/>
          <w:sz w:val="28"/>
        </w:rPr>
        <w:object w:dxaOrig="320" w:dyaOrig="380">
          <v:shape id="_x0000_i1058" type="#_x0000_t75" style="width:15.75pt;height:18.75pt" o:ole="" fillcolor="window">
            <v:imagedata r:id="rId73" o:title=""/>
          </v:shape>
          <o:OLEObject Type="Embed" ProgID="Equation.3" ShapeID="_x0000_i1058" DrawAspect="Content" ObjectID="_1459098509" r:id="rId74"/>
        </w:object>
      </w:r>
      <w:r>
        <w:rPr>
          <w:sz w:val="28"/>
        </w:rPr>
        <w:t xml:space="preserve"> - среднее группы А, для Б аналогично</w:t>
      </w:r>
    </w:p>
    <w:p w:rsidR="00A84E2A" w:rsidRDefault="00A84E2A">
      <w:pPr>
        <w:jc w:val="both"/>
        <w:rPr>
          <w:sz w:val="28"/>
        </w:rPr>
      </w:pPr>
    </w:p>
    <w:p w:rsidR="00A84E2A" w:rsidRDefault="00D25FCE">
      <w:pPr>
        <w:jc w:val="both"/>
        <w:rPr>
          <w:sz w:val="28"/>
        </w:rPr>
      </w:pPr>
      <w:r>
        <w:rPr>
          <w:sz w:val="28"/>
        </w:rPr>
        <w:tab/>
      </w:r>
      <w:r>
        <w:rPr>
          <w:b/>
          <w:i/>
          <w:sz w:val="28"/>
        </w:rPr>
        <w:t>Среднее отклонение</w:t>
      </w:r>
      <w:r>
        <w:rPr>
          <w:sz w:val="28"/>
        </w:rPr>
        <w:t xml:space="preserve"> – это совокупность отклонений каждого значения от среднего, взятого по модулю: </w:t>
      </w:r>
    </w:p>
    <w:p w:rsidR="00A84E2A" w:rsidRDefault="00D25FCE">
      <w:pPr>
        <w:jc w:val="center"/>
        <w:rPr>
          <w:sz w:val="28"/>
          <w:lang w:val="en-US"/>
        </w:rPr>
      </w:pPr>
      <w:r>
        <w:rPr>
          <w:position w:val="-28"/>
          <w:sz w:val="28"/>
        </w:rPr>
        <w:object w:dxaOrig="1800" w:dyaOrig="1020">
          <v:shape id="_x0000_i1059" type="#_x0000_t75" style="width:90pt;height:51pt" o:ole="" fillcolor="window">
            <v:imagedata r:id="rId75" o:title=""/>
          </v:shape>
          <o:OLEObject Type="Embed" ProgID="Equation.3" ShapeID="_x0000_i1059" DrawAspect="Content" ObjectID="_1459098510" r:id="rId76"/>
        </w:object>
      </w:r>
    </w:p>
    <w:p w:rsidR="00A84E2A" w:rsidRDefault="00D25FCE">
      <w:pPr>
        <w:jc w:val="both"/>
        <w:rPr>
          <w:sz w:val="28"/>
        </w:rPr>
      </w:pPr>
      <w:r>
        <w:rPr>
          <w:sz w:val="28"/>
          <w:lang w:val="en-US"/>
        </w:rPr>
        <w:tab/>
      </w:r>
      <w:r>
        <w:rPr>
          <w:sz w:val="28"/>
        </w:rPr>
        <w:t>Очень проста в вычислениях, но редко используется, ввиду того, что нет теоретического обоснования.</w:t>
      </w:r>
    </w:p>
    <w:p w:rsidR="00A84E2A" w:rsidRDefault="00A84E2A">
      <w:pPr>
        <w:jc w:val="both"/>
        <w:rPr>
          <w:sz w:val="28"/>
        </w:rPr>
      </w:pPr>
    </w:p>
    <w:p w:rsidR="00A84E2A" w:rsidRDefault="00D25FCE">
      <w:pPr>
        <w:jc w:val="both"/>
        <w:rPr>
          <w:b/>
          <w:sz w:val="28"/>
        </w:rPr>
      </w:pPr>
      <w:r>
        <w:rPr>
          <w:b/>
          <w:sz w:val="28"/>
        </w:rPr>
        <w:t>Стандартизованные данные</w:t>
      </w:r>
    </w:p>
    <w:p w:rsidR="00A84E2A" w:rsidRDefault="00A84E2A">
      <w:pPr>
        <w:jc w:val="both"/>
        <w:rPr>
          <w:sz w:val="28"/>
        </w:rPr>
      </w:pPr>
    </w:p>
    <w:p w:rsidR="00A84E2A" w:rsidRDefault="00D25FCE">
      <w:pPr>
        <w:jc w:val="both"/>
        <w:rPr>
          <w:sz w:val="28"/>
        </w:rPr>
      </w:pPr>
      <w:r>
        <w:rPr>
          <w:sz w:val="28"/>
        </w:rPr>
        <w:tab/>
        <w:t>Часто появляется потребность оценить положение какого-либо конкретного значения по отношению к среднему в единицах стандартного отклонения</w:t>
      </w:r>
    </w:p>
    <w:p w:rsidR="00A84E2A" w:rsidRDefault="00D25FCE">
      <w:pPr>
        <w:jc w:val="center"/>
        <w:rPr>
          <w:sz w:val="28"/>
        </w:rPr>
      </w:pPr>
      <w:r>
        <w:rPr>
          <w:position w:val="-34"/>
          <w:sz w:val="28"/>
        </w:rPr>
        <w:object w:dxaOrig="1300" w:dyaOrig="780">
          <v:shape id="_x0000_i1060" type="#_x0000_t75" style="width:65.25pt;height:39pt" o:ole="" fillcolor="window">
            <v:imagedata r:id="rId77" o:title=""/>
          </v:shape>
          <o:OLEObject Type="Embed" ProgID="Equation.3" ShapeID="_x0000_i1060" DrawAspect="Content" ObjectID="_1459098511" r:id="rId78"/>
        </w:object>
      </w:r>
    </w:p>
    <w:p w:rsidR="00A84E2A" w:rsidRDefault="00D25FCE">
      <w:pPr>
        <w:rPr>
          <w:sz w:val="28"/>
        </w:rPr>
      </w:pPr>
      <w:r>
        <w:rPr>
          <w:sz w:val="28"/>
        </w:rPr>
        <w:tab/>
        <w:t>Любое множество данных можно преобразовать в такое множество, у которого среднее равно нулю, а стандартное отклонение равно единице.</w:t>
      </w:r>
    </w:p>
    <w:p w:rsidR="00A84E2A" w:rsidRDefault="00D25FCE">
      <w:pPr>
        <w:jc w:val="center"/>
        <w:rPr>
          <w:sz w:val="28"/>
          <w:lang w:val="en-US"/>
        </w:rPr>
      </w:pPr>
      <w:r>
        <w:rPr>
          <w:position w:val="-34"/>
          <w:sz w:val="28"/>
        </w:rPr>
        <w:object w:dxaOrig="4340" w:dyaOrig="800">
          <v:shape id="_x0000_i1061" type="#_x0000_t75" style="width:216.75pt;height:39.75pt" o:ole="" fillcolor="window">
            <v:imagedata r:id="rId79" o:title=""/>
          </v:shape>
          <o:OLEObject Type="Embed" ProgID="Equation.3" ShapeID="_x0000_i1061" DrawAspect="Content" ObjectID="_1459098512" r:id="rId80"/>
        </w:object>
      </w:r>
    </w:p>
    <w:p w:rsidR="00A84E2A" w:rsidRDefault="00D25FCE">
      <w:pPr>
        <w:jc w:val="center"/>
        <w:rPr>
          <w:sz w:val="28"/>
          <w:lang w:val="en-US"/>
        </w:rPr>
      </w:pPr>
      <w:r>
        <w:rPr>
          <w:position w:val="-34"/>
          <w:sz w:val="28"/>
          <w:lang w:val="en-US"/>
        </w:rPr>
        <w:object w:dxaOrig="5600" w:dyaOrig="1080">
          <v:shape id="_x0000_i1062" type="#_x0000_t75" style="width:279.75pt;height:54pt" o:ole="" fillcolor="window">
            <v:imagedata r:id="rId81" o:title=""/>
          </v:shape>
          <o:OLEObject Type="Embed" ProgID="Equation.3" ShapeID="_x0000_i1062" DrawAspect="Content" ObjectID="_1459098513" r:id="rId82"/>
        </w:object>
      </w:r>
    </w:p>
    <w:p w:rsidR="00A84E2A" w:rsidRDefault="00A84E2A">
      <w:pPr>
        <w:jc w:val="both"/>
        <w:rPr>
          <w:sz w:val="28"/>
          <w:lang w:val="en-US"/>
        </w:rPr>
      </w:pPr>
    </w:p>
    <w:p w:rsidR="00A84E2A" w:rsidRDefault="00D25FCE">
      <w:pPr>
        <w:jc w:val="both"/>
        <w:rPr>
          <w:sz w:val="28"/>
        </w:rPr>
      </w:pPr>
      <w:r>
        <w:rPr>
          <w:sz w:val="28"/>
          <w:lang w:val="en-US"/>
        </w:rPr>
        <w:tab/>
      </w:r>
      <w:r>
        <w:rPr>
          <w:sz w:val="28"/>
        </w:rPr>
        <w:t xml:space="preserve">Значение стандартизованных данных </w:t>
      </w:r>
      <w:r>
        <w:rPr>
          <w:i/>
          <w:sz w:val="28"/>
          <w:lang w:val="en-US"/>
        </w:rPr>
        <w:t>Z</w:t>
      </w:r>
      <w:r>
        <w:rPr>
          <w:i/>
          <w:sz w:val="28"/>
        </w:rPr>
        <w:t xml:space="preserve"> </w:t>
      </w:r>
      <w:r>
        <w:rPr>
          <w:sz w:val="28"/>
        </w:rPr>
        <w:t xml:space="preserve">позволяют преобразовать множество </w:t>
      </w:r>
      <w:r>
        <w:rPr>
          <w:i/>
          <w:sz w:val="28"/>
          <w:lang w:val="en-US"/>
        </w:rPr>
        <w:t>x</w:t>
      </w:r>
      <w:r>
        <w:rPr>
          <w:i/>
          <w:sz w:val="28"/>
        </w:rPr>
        <w:t xml:space="preserve"> </w:t>
      </w:r>
      <w:r>
        <w:rPr>
          <w:sz w:val="28"/>
        </w:rPr>
        <w:t xml:space="preserve">в произвольную шкалу с удобными характеристиками среднего и стандартизованного отклонения. Сами оценки  </w:t>
      </w:r>
      <w:r>
        <w:rPr>
          <w:sz w:val="28"/>
          <w:lang w:val="en-US"/>
        </w:rPr>
        <w:t>Z</w:t>
      </w:r>
      <w:r>
        <w:rPr>
          <w:sz w:val="28"/>
        </w:rPr>
        <w:t xml:space="preserve">  могут быть отрицательными или содержать дроби. Мы избавимся от этих шероховатостей, умножая стандартизованные данные на константу и прибавляем к ним константу.</w:t>
      </w:r>
    </w:p>
    <w:p w:rsidR="00A84E2A" w:rsidRDefault="00D25FCE">
      <w:pPr>
        <w:rPr>
          <w:sz w:val="28"/>
        </w:rPr>
      </w:pPr>
      <w:r>
        <w:rPr>
          <w:i/>
          <w:sz w:val="28"/>
        </w:rPr>
        <w:t>с</w:t>
      </w:r>
      <w:r>
        <w:rPr>
          <w:i/>
          <w:sz w:val="28"/>
          <w:lang w:val="en-US"/>
        </w:rPr>
        <w:t>z</w:t>
      </w:r>
      <w:r>
        <w:rPr>
          <w:sz w:val="28"/>
        </w:rPr>
        <w:t xml:space="preserve"> – будет иметь стандартное отклонение </w:t>
      </w:r>
    </w:p>
    <w:p w:rsidR="00A84E2A" w:rsidRDefault="00D25FCE">
      <w:pPr>
        <w:rPr>
          <w:sz w:val="28"/>
        </w:rPr>
      </w:pPr>
      <w:r>
        <w:rPr>
          <w:position w:val="-6"/>
          <w:sz w:val="28"/>
          <w:lang w:val="en-US"/>
        </w:rPr>
        <w:object w:dxaOrig="780" w:dyaOrig="300">
          <v:shape id="_x0000_i1063" type="#_x0000_t75" style="width:39pt;height:15pt" o:ole="" fillcolor="window">
            <v:imagedata r:id="rId83" o:title=""/>
          </v:shape>
          <o:OLEObject Type="Embed" ProgID="Equation.3" ShapeID="_x0000_i1063" DrawAspect="Content" ObjectID="_1459098514" r:id="rId84"/>
        </w:object>
      </w:r>
      <w:r>
        <w:rPr>
          <w:sz w:val="28"/>
        </w:rPr>
        <w:t xml:space="preserve">, где </w:t>
      </w:r>
      <w:r>
        <w:rPr>
          <w:i/>
          <w:sz w:val="28"/>
        </w:rPr>
        <w:t xml:space="preserve">с, </w:t>
      </w:r>
      <w:r>
        <w:rPr>
          <w:i/>
          <w:sz w:val="28"/>
          <w:lang w:val="en-US"/>
        </w:rPr>
        <w:t>d</w:t>
      </w:r>
      <w:r>
        <w:rPr>
          <w:sz w:val="28"/>
        </w:rPr>
        <w:t xml:space="preserve"> – константы – будут иметь среднее равное </w:t>
      </w:r>
      <w:r>
        <w:rPr>
          <w:i/>
          <w:sz w:val="28"/>
          <w:lang w:val="en-US"/>
        </w:rPr>
        <w:t>d</w:t>
      </w:r>
      <w:r>
        <w:rPr>
          <w:sz w:val="28"/>
        </w:rPr>
        <w:t>.</w:t>
      </w:r>
    </w:p>
    <w:p w:rsidR="00A84E2A" w:rsidRDefault="00A84E2A">
      <w:pPr>
        <w:rPr>
          <w:sz w:val="28"/>
        </w:rPr>
      </w:pPr>
    </w:p>
    <w:p w:rsidR="00A84E2A" w:rsidRDefault="00A84E2A">
      <w:pPr>
        <w:rPr>
          <w:sz w:val="28"/>
        </w:rPr>
      </w:pPr>
    </w:p>
    <w:p w:rsidR="00A84E2A" w:rsidRDefault="00A84E2A">
      <w:pPr>
        <w:rPr>
          <w:b/>
          <w:sz w:val="28"/>
        </w:rPr>
      </w:pPr>
    </w:p>
    <w:p w:rsidR="00A84E2A" w:rsidRDefault="00A84E2A">
      <w:pPr>
        <w:rPr>
          <w:b/>
          <w:sz w:val="28"/>
        </w:rPr>
      </w:pPr>
    </w:p>
    <w:p w:rsidR="00A84E2A" w:rsidRDefault="00A84E2A">
      <w:pPr>
        <w:rPr>
          <w:b/>
          <w:sz w:val="28"/>
        </w:rPr>
      </w:pPr>
    </w:p>
    <w:p w:rsidR="00A84E2A" w:rsidRDefault="00D25FCE">
      <w:pPr>
        <w:rPr>
          <w:sz w:val="28"/>
        </w:rPr>
      </w:pPr>
      <w:r>
        <w:rPr>
          <w:b/>
          <w:sz w:val="28"/>
        </w:rPr>
        <w:lastRenderedPageBreak/>
        <w:t>Третий момент</w:t>
      </w:r>
    </w:p>
    <w:p w:rsidR="00A84E2A" w:rsidRDefault="00D25FCE">
      <w:pPr>
        <w:jc w:val="both"/>
        <w:rPr>
          <w:sz w:val="28"/>
        </w:rPr>
      </w:pPr>
      <w:r>
        <w:rPr>
          <w:sz w:val="28"/>
        </w:rPr>
        <w:tab/>
      </w:r>
    </w:p>
    <w:p w:rsidR="00A84E2A" w:rsidRDefault="00D25FCE">
      <w:pPr>
        <w:ind w:firstLine="720"/>
        <w:jc w:val="both"/>
        <w:rPr>
          <w:sz w:val="28"/>
        </w:rPr>
      </w:pPr>
      <w:r>
        <w:rPr>
          <w:b/>
          <w:i/>
          <w:sz w:val="28"/>
        </w:rPr>
        <w:t>Асимметрия</w:t>
      </w:r>
      <w:r>
        <w:rPr>
          <w:sz w:val="28"/>
        </w:rPr>
        <w:t xml:space="preserve"> – это свойство распределения частот. На практике симметричные полигоны и гистограммы не встречаются и чтобы выявить и оценить степень асимметрии, вводят следующую меру:</w:t>
      </w:r>
    </w:p>
    <w:p w:rsidR="00A84E2A" w:rsidRDefault="00D25FCE">
      <w:pPr>
        <w:jc w:val="center"/>
        <w:rPr>
          <w:sz w:val="28"/>
        </w:rPr>
      </w:pPr>
      <w:r>
        <w:rPr>
          <w:position w:val="-34"/>
          <w:sz w:val="28"/>
        </w:rPr>
        <w:object w:dxaOrig="2200" w:dyaOrig="840">
          <v:shape id="_x0000_i1064" type="#_x0000_t75" style="width:110.25pt;height:42pt" o:ole="" fillcolor="window">
            <v:imagedata r:id="rId85" o:title=""/>
          </v:shape>
          <o:OLEObject Type="Embed" ProgID="Equation.3" ShapeID="_x0000_i1064" DrawAspect="Content" ObjectID="_1459098515" r:id="rId86"/>
        </w:object>
      </w:r>
    </w:p>
    <w:p w:rsidR="00A84E2A" w:rsidRDefault="00D25FCE">
      <w:pPr>
        <w:jc w:val="both"/>
        <w:rPr>
          <w:sz w:val="28"/>
        </w:rPr>
      </w:pPr>
      <w:r>
        <w:rPr>
          <w:sz w:val="28"/>
        </w:rPr>
        <w:t>В единицах стандартного отклонения асимметрия равна:</w:t>
      </w:r>
    </w:p>
    <w:p w:rsidR="00A84E2A" w:rsidRDefault="00D25FCE">
      <w:pPr>
        <w:jc w:val="center"/>
        <w:rPr>
          <w:sz w:val="28"/>
        </w:rPr>
      </w:pPr>
      <w:r>
        <w:rPr>
          <w:position w:val="-28"/>
          <w:sz w:val="28"/>
        </w:rPr>
        <w:object w:dxaOrig="1260" w:dyaOrig="740">
          <v:shape id="_x0000_i1065" type="#_x0000_t75" style="width:63pt;height:36.75pt" o:ole="" fillcolor="window">
            <v:imagedata r:id="rId87" o:title=""/>
          </v:shape>
          <o:OLEObject Type="Embed" ProgID="Equation.3" ShapeID="_x0000_i1065" DrawAspect="Content" ObjectID="_1459098516" r:id="rId88"/>
        </w:object>
      </w:r>
    </w:p>
    <w:p w:rsidR="00A84E2A" w:rsidRDefault="00D25FCE">
      <w:pPr>
        <w:ind w:firstLine="720"/>
        <w:jc w:val="both"/>
        <w:rPr>
          <w:sz w:val="28"/>
        </w:rPr>
      </w:pPr>
      <w:r>
        <w:rPr>
          <w:sz w:val="28"/>
        </w:rPr>
        <w:t>Асимметрия бывает положительной и отрицательной. Положительная сдвигается влево, а отрицательная – вправо.</w:t>
      </w:r>
    </w:p>
    <w:p w:rsidR="00A84E2A" w:rsidRDefault="00D25FCE">
      <w:pPr>
        <w:ind w:firstLine="720"/>
        <w:jc w:val="both"/>
        <w:rPr>
          <w:sz w:val="28"/>
        </w:rPr>
      </w:pPr>
      <w:r>
        <w:rPr>
          <w:sz w:val="28"/>
        </w:rPr>
        <w:t xml:space="preserve">Чтобы упростить вычисление </w:t>
      </w:r>
      <w:r>
        <w:rPr>
          <w:i/>
          <w:sz w:val="28"/>
          <w:lang w:val="en-US"/>
        </w:rPr>
        <w:t>A</w:t>
      </w:r>
      <w:r>
        <w:rPr>
          <w:i/>
          <w:sz w:val="28"/>
          <w:vertAlign w:val="subscript"/>
          <w:lang w:val="en-US"/>
        </w:rPr>
        <w:t>ss</w:t>
      </w:r>
      <w:r>
        <w:rPr>
          <w:sz w:val="28"/>
        </w:rPr>
        <w:t xml:space="preserve"> можно использовать следующую формулу:</w:t>
      </w:r>
    </w:p>
    <w:p w:rsidR="00A84E2A" w:rsidRDefault="00D25FCE">
      <w:pPr>
        <w:jc w:val="center"/>
        <w:rPr>
          <w:sz w:val="28"/>
        </w:rPr>
      </w:pPr>
      <w:r>
        <w:rPr>
          <w:position w:val="-34"/>
          <w:sz w:val="28"/>
        </w:rPr>
        <w:object w:dxaOrig="1840" w:dyaOrig="780">
          <v:shape id="_x0000_i1066" type="#_x0000_t75" style="width:92.25pt;height:39pt" o:ole="" fillcolor="window">
            <v:imagedata r:id="rId89" o:title=""/>
          </v:shape>
          <o:OLEObject Type="Embed" ProgID="Equation.3" ShapeID="_x0000_i1066" DrawAspect="Content" ObjectID="_1459098517" r:id="rId90"/>
        </w:object>
      </w:r>
    </w:p>
    <w:p w:rsidR="00A84E2A" w:rsidRDefault="00D25FCE">
      <w:pPr>
        <w:jc w:val="both"/>
        <w:rPr>
          <w:sz w:val="28"/>
        </w:rPr>
      </w:pPr>
      <w:r>
        <w:rPr>
          <w:sz w:val="28"/>
          <w:lang w:val="en-US"/>
        </w:rPr>
        <w:tab/>
      </w:r>
      <w:r>
        <w:rPr>
          <w:sz w:val="28"/>
        </w:rPr>
        <w:t>Асимметрия в этом уравнении принимает значения от –3 до +3</w:t>
      </w:r>
    </w:p>
    <w:p w:rsidR="00A84E2A" w:rsidRDefault="00A84E2A">
      <w:pPr>
        <w:jc w:val="both"/>
        <w:rPr>
          <w:sz w:val="28"/>
        </w:rPr>
      </w:pPr>
    </w:p>
    <w:p w:rsidR="00A84E2A" w:rsidRDefault="00A84E2A">
      <w:pPr>
        <w:jc w:val="both"/>
        <w:rPr>
          <w:sz w:val="28"/>
        </w:rPr>
      </w:pPr>
    </w:p>
    <w:p w:rsidR="00A84E2A" w:rsidRDefault="00D25FCE">
      <w:pPr>
        <w:rPr>
          <w:b/>
          <w:sz w:val="28"/>
        </w:rPr>
      </w:pPr>
      <w:r>
        <w:rPr>
          <w:b/>
          <w:sz w:val="28"/>
        </w:rPr>
        <w:t xml:space="preserve">Четвертый момент </w:t>
      </w:r>
    </w:p>
    <w:p w:rsidR="00A84E2A" w:rsidRDefault="00D25FCE">
      <w:pPr>
        <w:jc w:val="center"/>
        <w:rPr>
          <w:sz w:val="28"/>
          <w:lang w:val="en-US"/>
        </w:rPr>
      </w:pPr>
      <w:r>
        <w:rPr>
          <w:position w:val="-34"/>
          <w:sz w:val="28"/>
        </w:rPr>
        <w:object w:dxaOrig="2180" w:dyaOrig="840">
          <v:shape id="_x0000_i1067" type="#_x0000_t75" style="width:108.75pt;height:42pt" o:ole="" fillcolor="window">
            <v:imagedata r:id="rId91" o:title=""/>
          </v:shape>
          <o:OLEObject Type="Embed" ProgID="Equation.3" ShapeID="_x0000_i1067" DrawAspect="Content" ObjectID="_1459098518" r:id="rId92"/>
        </w:object>
      </w:r>
    </w:p>
    <w:p w:rsidR="00A84E2A" w:rsidRDefault="00D25FCE">
      <w:pPr>
        <w:jc w:val="both"/>
        <w:rPr>
          <w:sz w:val="28"/>
        </w:rPr>
      </w:pPr>
      <w:r>
        <w:rPr>
          <w:sz w:val="28"/>
          <w:lang w:val="en-US"/>
        </w:rPr>
        <w:tab/>
      </w:r>
      <w:r>
        <w:rPr>
          <w:b/>
          <w:i/>
          <w:sz w:val="28"/>
        </w:rPr>
        <w:t>Эксцесс</w:t>
      </w:r>
      <w:r>
        <w:rPr>
          <w:sz w:val="28"/>
        </w:rPr>
        <w:t xml:space="preserve"> – это мера крутости кривой распределения. Унимодальная кривая распределения может быть островершинной, плосковершинной, средне вершинной.</w:t>
      </w:r>
    </w:p>
    <w:p w:rsidR="00A84E2A" w:rsidRDefault="00D25FCE">
      <w:pPr>
        <w:jc w:val="both"/>
        <w:rPr>
          <w:sz w:val="28"/>
        </w:rPr>
      </w:pPr>
      <w:r>
        <w:rPr>
          <w:sz w:val="28"/>
        </w:rPr>
        <w:tab/>
        <w:t>Эксцесс для стандартных данных:</w:t>
      </w:r>
    </w:p>
    <w:p w:rsidR="00A84E2A" w:rsidRDefault="00D25FCE">
      <w:pPr>
        <w:jc w:val="center"/>
        <w:rPr>
          <w:sz w:val="28"/>
          <w:lang w:val="en-US"/>
        </w:rPr>
      </w:pPr>
      <w:r>
        <w:rPr>
          <w:position w:val="-28"/>
          <w:sz w:val="28"/>
        </w:rPr>
        <w:object w:dxaOrig="1219" w:dyaOrig="740">
          <v:shape id="_x0000_i1068" type="#_x0000_t75" style="width:60.75pt;height:36.75pt" o:ole="" fillcolor="window">
            <v:imagedata r:id="rId93" o:title=""/>
          </v:shape>
          <o:OLEObject Type="Embed" ProgID="Equation.3" ShapeID="_x0000_i1068" DrawAspect="Content" ObjectID="_1459098519" r:id="rId94"/>
        </w:object>
      </w:r>
    </w:p>
    <w:tbl>
      <w:tblPr>
        <w:tblW w:w="0" w:type="auto"/>
        <w:tblInd w:w="675" w:type="dxa"/>
        <w:tblBorders>
          <w:insideH w:val="single" w:sz="4" w:space="0" w:color="auto"/>
          <w:insideV w:val="single" w:sz="4" w:space="0" w:color="auto"/>
        </w:tblBorders>
        <w:tblLayout w:type="fixed"/>
        <w:tblLook w:val="0000" w:firstRow="0" w:lastRow="0" w:firstColumn="0" w:lastColumn="0" w:noHBand="0" w:noVBand="0"/>
      </w:tblPr>
      <w:tblGrid>
        <w:gridCol w:w="3686"/>
        <w:gridCol w:w="5245"/>
      </w:tblGrid>
      <w:tr w:rsidR="00A84E2A">
        <w:tc>
          <w:tcPr>
            <w:tcW w:w="3686" w:type="dxa"/>
          </w:tcPr>
          <w:p w:rsidR="00A84E2A" w:rsidRDefault="00D25FCE">
            <w:pPr>
              <w:jc w:val="center"/>
              <w:rPr>
                <w:sz w:val="28"/>
              </w:rPr>
            </w:pPr>
            <w:r>
              <w:rPr>
                <w:sz w:val="28"/>
              </w:rPr>
              <w:t>Характер распределения</w:t>
            </w:r>
          </w:p>
        </w:tc>
        <w:tc>
          <w:tcPr>
            <w:tcW w:w="5245" w:type="dxa"/>
          </w:tcPr>
          <w:p w:rsidR="00A84E2A" w:rsidRDefault="00D25FCE">
            <w:pPr>
              <w:jc w:val="center"/>
              <w:rPr>
                <w:sz w:val="28"/>
              </w:rPr>
            </w:pPr>
            <w:r>
              <w:rPr>
                <w:sz w:val="28"/>
              </w:rPr>
              <w:t>Величина эксцесса</w:t>
            </w:r>
          </w:p>
        </w:tc>
      </w:tr>
      <w:tr w:rsidR="00A84E2A">
        <w:tc>
          <w:tcPr>
            <w:tcW w:w="3686" w:type="dxa"/>
          </w:tcPr>
          <w:p w:rsidR="00A84E2A" w:rsidRDefault="00D25FCE">
            <w:pPr>
              <w:rPr>
                <w:sz w:val="28"/>
              </w:rPr>
            </w:pPr>
            <w:r>
              <w:rPr>
                <w:sz w:val="28"/>
              </w:rPr>
              <w:t>Нормальное</w:t>
            </w:r>
          </w:p>
          <w:p w:rsidR="00A84E2A" w:rsidRDefault="00D25FCE">
            <w:pPr>
              <w:rPr>
                <w:sz w:val="28"/>
              </w:rPr>
            </w:pPr>
            <w:r>
              <w:rPr>
                <w:sz w:val="28"/>
              </w:rPr>
              <w:t>Островершинное</w:t>
            </w:r>
          </w:p>
          <w:p w:rsidR="00A84E2A" w:rsidRDefault="00D25FCE">
            <w:pPr>
              <w:rPr>
                <w:sz w:val="28"/>
              </w:rPr>
            </w:pPr>
            <w:r>
              <w:rPr>
                <w:sz w:val="28"/>
              </w:rPr>
              <w:t>Плосковершинное</w:t>
            </w:r>
          </w:p>
        </w:tc>
        <w:tc>
          <w:tcPr>
            <w:tcW w:w="5245" w:type="dxa"/>
          </w:tcPr>
          <w:p w:rsidR="00A84E2A" w:rsidRDefault="00D25FCE">
            <w:pPr>
              <w:rPr>
                <w:sz w:val="28"/>
              </w:rPr>
            </w:pPr>
            <w:r>
              <w:rPr>
                <w:sz w:val="28"/>
              </w:rPr>
              <w:t>3</w:t>
            </w:r>
          </w:p>
          <w:p w:rsidR="00A84E2A" w:rsidRDefault="00D25FCE">
            <w:pPr>
              <w:rPr>
                <w:sz w:val="28"/>
              </w:rPr>
            </w:pPr>
            <w:r>
              <w:rPr>
                <w:sz w:val="28"/>
              </w:rPr>
              <w:t>больше 3 и может быть очень большим</w:t>
            </w:r>
          </w:p>
          <w:p w:rsidR="00A84E2A" w:rsidRDefault="00D25FCE">
            <w:pPr>
              <w:rPr>
                <w:sz w:val="28"/>
              </w:rPr>
            </w:pPr>
            <w:r>
              <w:rPr>
                <w:sz w:val="28"/>
              </w:rPr>
              <w:t>больше нуля, но меньше 3</w:t>
            </w:r>
          </w:p>
        </w:tc>
      </w:tr>
    </w:tbl>
    <w:p w:rsidR="00A84E2A" w:rsidRDefault="00A84E2A">
      <w:pPr>
        <w:rPr>
          <w:sz w:val="28"/>
        </w:rPr>
      </w:pPr>
    </w:p>
    <w:p w:rsidR="00A84E2A" w:rsidRDefault="00D25FCE">
      <w:pPr>
        <w:jc w:val="both"/>
        <w:rPr>
          <w:sz w:val="28"/>
        </w:rPr>
      </w:pPr>
      <w:r>
        <w:rPr>
          <w:sz w:val="28"/>
        </w:rPr>
        <w:tab/>
        <w:t>Эти четыре момента составляют набор особенностей распределения при анализе данных.</w:t>
      </w:r>
    </w:p>
    <w:p w:rsidR="00A84E2A" w:rsidRDefault="00A84E2A">
      <w:pPr>
        <w:jc w:val="both"/>
        <w:rPr>
          <w:sz w:val="28"/>
        </w:rPr>
      </w:pPr>
    </w:p>
    <w:p w:rsidR="00A84E2A" w:rsidRDefault="00D25FCE">
      <w:pPr>
        <w:jc w:val="both"/>
        <w:rPr>
          <w:b/>
          <w:sz w:val="28"/>
        </w:rPr>
      </w:pPr>
      <w:r>
        <w:rPr>
          <w:b/>
          <w:sz w:val="28"/>
        </w:rPr>
        <w:t>Нормальное распределение</w:t>
      </w:r>
    </w:p>
    <w:p w:rsidR="00A84E2A" w:rsidRDefault="00A84E2A">
      <w:pPr>
        <w:jc w:val="both"/>
        <w:rPr>
          <w:sz w:val="28"/>
        </w:rPr>
      </w:pPr>
    </w:p>
    <w:p w:rsidR="00A84E2A" w:rsidRDefault="00D25FCE">
      <w:pPr>
        <w:jc w:val="both"/>
        <w:rPr>
          <w:sz w:val="28"/>
        </w:rPr>
      </w:pPr>
      <w:r>
        <w:rPr>
          <w:sz w:val="28"/>
        </w:rPr>
        <w:tab/>
        <w:t>Нормальное распределение лучше всего описывается кривой созданной ДеМуавром по следующей формуле:</w:t>
      </w:r>
    </w:p>
    <w:p w:rsidR="00A84E2A" w:rsidRDefault="00D25FCE">
      <w:pPr>
        <w:jc w:val="center"/>
        <w:rPr>
          <w:sz w:val="28"/>
        </w:rPr>
      </w:pPr>
      <w:r>
        <w:rPr>
          <w:position w:val="-30"/>
          <w:sz w:val="28"/>
        </w:rPr>
        <w:object w:dxaOrig="1960" w:dyaOrig="800">
          <v:shape id="_x0000_i1069" type="#_x0000_t75" style="width:98.25pt;height:39.75pt" o:ole="" fillcolor="window">
            <v:imagedata r:id="rId95" o:title=""/>
          </v:shape>
          <o:OLEObject Type="Embed" ProgID="Equation.3" ShapeID="_x0000_i1069" DrawAspect="Content" ObjectID="_1459098520" r:id="rId96"/>
        </w:object>
      </w:r>
    </w:p>
    <w:p w:rsidR="00A84E2A" w:rsidRDefault="00D25FCE">
      <w:pPr>
        <w:jc w:val="both"/>
        <w:rPr>
          <w:sz w:val="28"/>
        </w:rPr>
      </w:pPr>
      <w:r>
        <w:rPr>
          <w:sz w:val="28"/>
        </w:rPr>
        <w:t xml:space="preserve">где </w:t>
      </w:r>
      <w:r>
        <w:rPr>
          <w:sz w:val="28"/>
          <w:lang w:val="en-US"/>
        </w:rPr>
        <w:t>U</w:t>
      </w:r>
      <w:r>
        <w:rPr>
          <w:sz w:val="28"/>
        </w:rPr>
        <w:t xml:space="preserve"> – высота кривой над осью </w:t>
      </w:r>
      <w:r>
        <w:rPr>
          <w:i/>
          <w:sz w:val="28"/>
          <w:lang w:val="en-US"/>
        </w:rPr>
        <w:t>x</w:t>
      </w:r>
      <w:r>
        <w:rPr>
          <w:sz w:val="28"/>
        </w:rPr>
        <w:t xml:space="preserve">, </w:t>
      </w:r>
      <w:r>
        <w:rPr>
          <w:i/>
          <w:sz w:val="28"/>
          <w:lang w:val="en-US"/>
        </w:rPr>
        <w:sym w:font="Symbol" w:char="F074"/>
      </w:r>
      <w:r>
        <w:rPr>
          <w:sz w:val="28"/>
        </w:rPr>
        <w:t xml:space="preserve"> и </w:t>
      </w:r>
      <w:r>
        <w:rPr>
          <w:i/>
          <w:sz w:val="28"/>
        </w:rPr>
        <w:t>μ</w:t>
      </w:r>
      <w:r>
        <w:rPr>
          <w:sz w:val="28"/>
        </w:rPr>
        <w:t xml:space="preserve"> – числа, которые определяют положение кривой относительно числовой оси и регулируют ее размах. Для </w:t>
      </w:r>
      <w:r>
        <w:rPr>
          <w:i/>
          <w:sz w:val="28"/>
        </w:rPr>
        <w:t xml:space="preserve">μ=0, </w:t>
      </w:r>
      <w:r>
        <w:rPr>
          <w:i/>
          <w:sz w:val="28"/>
          <w:lang w:val="en-US"/>
        </w:rPr>
        <w:sym w:font="Symbol" w:char="F074"/>
      </w:r>
      <w:r>
        <w:rPr>
          <w:i/>
          <w:sz w:val="28"/>
        </w:rPr>
        <w:t>=1</w:t>
      </w:r>
      <w:r>
        <w:rPr>
          <w:sz w:val="28"/>
        </w:rPr>
        <w:t xml:space="preserve"> график принимает вид:</w:t>
      </w:r>
    </w:p>
    <w:p w:rsidR="00A84E2A" w:rsidRDefault="003C1F39">
      <w:pPr>
        <w:jc w:val="both"/>
        <w:rPr>
          <w:sz w:val="28"/>
        </w:rPr>
      </w:pPr>
      <w:r>
        <w:rPr>
          <w:noProof/>
          <w:sz w:val="28"/>
        </w:rPr>
        <w:pict>
          <v:group id="_x0000_s1026" style="position:absolute;left:0;text-align:left;margin-left:353.25pt;margin-top:-18.15pt;width:187.2pt;height:64.8pt;z-index:251656704" coordorigin="7344,2448" coordsize="3744,1296" o:allowincell="f">
            <v:group id="_x0000_s1027" style="position:absolute;left:7344;top:2448;width:3744;height:1152" coordorigin="2736,3456" coordsize="3744,1152">
              <v:group id="_x0000_s1028" style="position:absolute;left:2736;top:3456;width:3744;height:1152" coordorigin="2736,3456" coordsize="3744,1152">
                <v:group id="_x0000_s1029" style="position:absolute;left:2736;top:4245;width:3744;height:144" coordorigin="2736,4245" coordsize="3744,144">
                  <v:line id="_x0000_s1030" style="position:absolute" from="2736,4320" to="6480,4320">
                    <v:stroke endarrow="open"/>
                  </v:line>
                  <v:line id="_x0000_s1031" style="position:absolute" from="3168,4245" to="3168,4389"/>
                  <v:line id="_x0000_s1032" style="position:absolute" from="3600,4245" to="3600,4389"/>
                  <v:line id="_x0000_s1033" style="position:absolute" from="4032,4245" to="4032,4389"/>
                  <v:line id="_x0000_s1034" style="position:absolute" from="4896,4245" to="4896,4389"/>
                  <v:line id="_x0000_s1035" style="position:absolute" from="5328,4245" to="5328,4389"/>
                  <v:line id="_x0000_s1036" style="position:absolute" from="5760,4245" to="5760,4389"/>
                </v:group>
                <v:group id="_x0000_s1037" style="position:absolute;left:4404;top:3456;width:144;height:1152" coordorigin="4404,3456" coordsize="144,1152">
                  <v:line id="_x0000_s1038" style="position:absolute;flip:y" from="4464,3456" to="4464,4608">
                    <v:stroke endarrow="open"/>
                  </v:line>
                  <v:line id="_x0000_s1039" style="position:absolute" from="4404,3888" to="4548,3888"/>
                  <v:line id="_x0000_s1040" style="position:absolute" from="4404,4176" to="4548,4176"/>
                  <v:line id="_x0000_s1041" style="position:absolute" from="4404,4032" to="4548,4032"/>
                  <v:line id="_x0000_s1042" style="position:absolute" from="4404,3744" to="4548,3744"/>
                </v:group>
              </v:group>
              <v:shape id="_x0000_s1043" style="position:absolute;left:3168;top:3742;width:2592;height:578" coordsize="2592,578" path="m,578hdc297,548,546,434,762,338hbc978,242,1119,4,1296,2v177,-2,315,225,531,321c2043,419,2427,578,2592,578hde" filled="f" strokeweight="1pt">
                <v:path arrowok="t"/>
              </v:shape>
            </v:group>
            <v:shapetype id="_x0000_t202" coordsize="21600,21600" o:spt="202" path="m,l,21600r21600,l21600,xe">
              <v:stroke joinstyle="miter"/>
              <v:path gradientshapeok="t" o:connecttype="rect"/>
            </v:shapetype>
            <v:shape id="_x0000_s1044" type="#_x0000_t202" style="position:absolute;left:10800;top:2880;width:288;height:288" filled="f" stroked="f">
              <v:textbox inset="0,0,0,0">
                <w:txbxContent>
                  <w:p w:rsidR="00A84E2A" w:rsidRDefault="00D25FCE">
                    <w:pPr>
                      <w:jc w:val="center"/>
                      <w:rPr>
                        <w:sz w:val="24"/>
                        <w:lang w:val="en-US"/>
                      </w:rPr>
                    </w:pPr>
                    <w:r>
                      <w:rPr>
                        <w:sz w:val="24"/>
                        <w:lang w:val="en-US"/>
                      </w:rPr>
                      <w:t>z</w:t>
                    </w:r>
                  </w:p>
                </w:txbxContent>
              </v:textbox>
            </v:shape>
            <v:shape id="_x0000_s1045" type="#_x0000_t202" style="position:absolute;left:9360;top:3456;width:288;height:288" filled="f" stroked="f">
              <v:textbox inset="0,0,0,0">
                <w:txbxContent>
                  <w:p w:rsidR="00A84E2A" w:rsidRDefault="00D25FCE">
                    <w:pPr>
                      <w:jc w:val="center"/>
                      <w:rPr>
                        <w:sz w:val="24"/>
                        <w:lang w:val="en-US"/>
                      </w:rPr>
                    </w:pPr>
                    <w:r>
                      <w:rPr>
                        <w:sz w:val="24"/>
                        <w:lang w:val="en-US"/>
                      </w:rPr>
                      <w:t>1</w:t>
                    </w:r>
                  </w:p>
                </w:txbxContent>
              </v:textbox>
            </v:shape>
            <v:shape id="_x0000_s1046" type="#_x0000_t202" style="position:absolute;left:8496;top:3456;width:288;height:288" filled="f" stroked="f">
              <v:textbox inset="0,0,0,0">
                <w:txbxContent>
                  <w:p w:rsidR="00A84E2A" w:rsidRDefault="00D25FCE">
                    <w:pPr>
                      <w:jc w:val="center"/>
                      <w:rPr>
                        <w:sz w:val="24"/>
                        <w:lang w:val="en-US"/>
                      </w:rPr>
                    </w:pPr>
                    <w:r>
                      <w:rPr>
                        <w:sz w:val="24"/>
                        <w:lang w:val="en-US"/>
                      </w:rPr>
                      <w:t>-1</w:t>
                    </w:r>
                  </w:p>
                </w:txbxContent>
              </v:textbox>
            </v:shape>
            <v:shape id="_x0000_s1047" type="#_x0000_t202" style="position:absolute;left:8550;top:2448;width:576;height:288" filled="f" stroked="f">
              <v:textbox inset="0,0,0,0">
                <w:txbxContent>
                  <w:p w:rsidR="00A84E2A" w:rsidRDefault="00D25FCE">
                    <w:pPr>
                      <w:jc w:val="center"/>
                      <w:rPr>
                        <w:sz w:val="24"/>
                        <w:lang w:val="en-US"/>
                      </w:rPr>
                    </w:pPr>
                    <w:r>
                      <w:rPr>
                        <w:sz w:val="24"/>
                        <w:lang w:val="en-US"/>
                      </w:rPr>
                      <w:t>0.4</w:t>
                    </w:r>
                  </w:p>
                </w:txbxContent>
              </v:textbox>
            </v:shape>
            <w10:wrap type="square"/>
            <w10:anchorlock/>
          </v:group>
        </w:pict>
      </w:r>
      <w:r w:rsidR="00D25FCE">
        <w:rPr>
          <w:sz w:val="28"/>
        </w:rPr>
        <w:tab/>
        <w:t xml:space="preserve">Эта кривая при </w:t>
      </w:r>
      <w:r w:rsidR="00D25FCE">
        <w:rPr>
          <w:i/>
          <w:sz w:val="28"/>
        </w:rPr>
        <w:t xml:space="preserve">μ=0, </w:t>
      </w:r>
      <w:r w:rsidR="00D25FCE">
        <w:rPr>
          <w:i/>
          <w:sz w:val="28"/>
          <w:lang w:val="en-US"/>
        </w:rPr>
        <w:sym w:font="Symbol" w:char="F074"/>
      </w:r>
      <w:r w:rsidR="00D25FCE">
        <w:rPr>
          <w:i/>
          <w:sz w:val="28"/>
        </w:rPr>
        <w:t>=1</w:t>
      </w:r>
      <w:r w:rsidR="00D25FCE">
        <w:rPr>
          <w:sz w:val="28"/>
        </w:rPr>
        <w:t xml:space="preserve"> получила статус стандарта, ее называют </w:t>
      </w:r>
      <w:r w:rsidR="00D25FCE">
        <w:rPr>
          <w:i/>
          <w:sz w:val="28"/>
        </w:rPr>
        <w:t>единичной нормальной кривой</w:t>
      </w:r>
      <w:r w:rsidR="00D25FCE">
        <w:rPr>
          <w:sz w:val="28"/>
        </w:rPr>
        <w:t xml:space="preserve">, то есть любые собранные данные стремятся преобразовать </w:t>
      </w:r>
      <w:r w:rsidR="00D25FCE">
        <w:rPr>
          <w:sz w:val="28"/>
        </w:rPr>
        <w:lastRenderedPageBreak/>
        <w:t xml:space="preserve">так, чтобы кривая их распределения была максимально близка к этой стандартной кривой. Созданы статистические таблицы со значениями площади под единичной нормальной кривой влево от любой точки на оси </w:t>
      </w:r>
      <w:r w:rsidR="00D25FCE">
        <w:rPr>
          <w:i/>
          <w:sz w:val="28"/>
          <w:lang w:val="en-US"/>
        </w:rPr>
        <w:t>z</w:t>
      </w:r>
      <w:r w:rsidR="00D25FCE">
        <w:rPr>
          <w:sz w:val="28"/>
        </w:rPr>
        <w:t xml:space="preserve"> в (-3; 3). Общая площадь под кривой равна 1. И все остальные площади рассматривают как процент от целого.</w:t>
      </w:r>
    </w:p>
    <w:p w:rsidR="00A84E2A" w:rsidRDefault="00A84E2A">
      <w:pPr>
        <w:jc w:val="both"/>
        <w:rPr>
          <w:sz w:val="28"/>
        </w:rPr>
      </w:pPr>
    </w:p>
    <w:p w:rsidR="00A84E2A" w:rsidRDefault="00D25FCE">
      <w:pPr>
        <w:jc w:val="both"/>
        <w:rPr>
          <w:b/>
          <w:i/>
          <w:sz w:val="28"/>
        </w:rPr>
      </w:pPr>
      <w:r>
        <w:rPr>
          <w:b/>
          <w:i/>
          <w:sz w:val="28"/>
        </w:rPr>
        <w:t>Свойства нормальных кривых:</w:t>
      </w:r>
    </w:p>
    <w:p w:rsidR="00A84E2A" w:rsidRDefault="00D25FCE">
      <w:pPr>
        <w:ind w:firstLine="720"/>
        <w:jc w:val="both"/>
        <w:rPr>
          <w:sz w:val="28"/>
        </w:rPr>
      </w:pPr>
      <w:r>
        <w:rPr>
          <w:sz w:val="28"/>
        </w:rPr>
        <w:t xml:space="preserve">Семейство нормальных кривых включают в себе все кривые, которые можно получить по данной формуле, отличающиеся друг от друга только парой значений </w:t>
      </w:r>
      <w:r>
        <w:rPr>
          <w:i/>
          <w:sz w:val="28"/>
          <w:lang w:val="en-US"/>
        </w:rPr>
        <w:sym w:font="Symbol" w:char="F074"/>
      </w:r>
      <w:r>
        <w:rPr>
          <w:sz w:val="28"/>
        </w:rPr>
        <w:t xml:space="preserve"> и </w:t>
      </w:r>
      <w:r>
        <w:rPr>
          <w:i/>
          <w:sz w:val="28"/>
        </w:rPr>
        <w:t>μ</w:t>
      </w:r>
      <w:r>
        <w:rPr>
          <w:sz w:val="28"/>
        </w:rPr>
        <w:t xml:space="preserve"> .</w:t>
      </w:r>
    </w:p>
    <w:p w:rsidR="00A84E2A" w:rsidRDefault="00D25FCE">
      <w:pPr>
        <w:jc w:val="both"/>
        <w:rPr>
          <w:sz w:val="28"/>
        </w:rPr>
      </w:pPr>
      <w:r>
        <w:rPr>
          <w:sz w:val="28"/>
        </w:rPr>
        <w:t xml:space="preserve">1. 68% площади лежит в интервале </w:t>
      </w:r>
      <w:r>
        <w:rPr>
          <w:position w:val="-12"/>
          <w:sz w:val="28"/>
        </w:rPr>
        <w:object w:dxaOrig="680" w:dyaOrig="340">
          <v:shape id="_x0000_i1070" type="#_x0000_t75" style="width:33.75pt;height:17.25pt" o:ole="" fillcolor="window">
            <v:imagedata r:id="rId97" o:title=""/>
          </v:shape>
          <o:OLEObject Type="Embed" ProgID="Equation.3" ShapeID="_x0000_i1070" DrawAspect="Content" ObjectID="_1459098521" r:id="rId98"/>
        </w:object>
      </w:r>
    </w:p>
    <w:p w:rsidR="00A84E2A" w:rsidRDefault="00D25FCE">
      <w:pPr>
        <w:jc w:val="both"/>
        <w:rPr>
          <w:sz w:val="28"/>
        </w:rPr>
      </w:pPr>
      <w:r>
        <w:rPr>
          <w:sz w:val="28"/>
        </w:rPr>
        <w:t xml:space="preserve">2. 95% площади лежит в интервале </w:t>
      </w:r>
      <w:r>
        <w:rPr>
          <w:position w:val="-12"/>
          <w:sz w:val="28"/>
        </w:rPr>
        <w:object w:dxaOrig="820" w:dyaOrig="360">
          <v:shape id="_x0000_i1071" type="#_x0000_t75" style="width:41.25pt;height:18pt" o:ole="" fillcolor="window">
            <v:imagedata r:id="rId99" o:title=""/>
          </v:shape>
          <o:OLEObject Type="Embed" ProgID="Equation.3" ShapeID="_x0000_i1071" DrawAspect="Content" ObjectID="_1459098522" r:id="rId100"/>
        </w:object>
      </w:r>
    </w:p>
    <w:p w:rsidR="00A84E2A" w:rsidRDefault="00D25FCE">
      <w:pPr>
        <w:jc w:val="both"/>
        <w:rPr>
          <w:sz w:val="28"/>
        </w:rPr>
      </w:pPr>
      <w:r>
        <w:rPr>
          <w:sz w:val="28"/>
        </w:rPr>
        <w:t xml:space="preserve">3. 99,7% площади лежит в интервале </w:t>
      </w:r>
      <w:r>
        <w:rPr>
          <w:position w:val="-12"/>
          <w:sz w:val="28"/>
        </w:rPr>
        <w:object w:dxaOrig="800" w:dyaOrig="360">
          <v:shape id="_x0000_i1072" type="#_x0000_t75" style="width:39.75pt;height:18pt" o:ole="" fillcolor="window">
            <v:imagedata r:id="rId101" o:title=""/>
          </v:shape>
          <o:OLEObject Type="Embed" ProgID="Equation.3" ShapeID="_x0000_i1072" DrawAspect="Content" ObjectID="_1459098523" r:id="rId102"/>
        </w:object>
      </w:r>
    </w:p>
    <w:p w:rsidR="00A84E2A" w:rsidRDefault="00D25FCE">
      <w:pPr>
        <w:jc w:val="both"/>
        <w:rPr>
          <w:sz w:val="28"/>
        </w:rPr>
      </w:pPr>
      <w:r>
        <w:rPr>
          <w:sz w:val="28"/>
        </w:rPr>
        <w:tab/>
        <w:t xml:space="preserve">Если </w:t>
      </w:r>
      <w:r>
        <w:rPr>
          <w:i/>
          <w:sz w:val="28"/>
          <w:lang w:val="en-US"/>
        </w:rPr>
        <w:t>x</w:t>
      </w:r>
      <w:r>
        <w:rPr>
          <w:sz w:val="28"/>
        </w:rPr>
        <w:t xml:space="preserve"> имеет нормальное распределение со средним </w:t>
      </w:r>
      <w:r>
        <w:rPr>
          <w:i/>
          <w:sz w:val="28"/>
        </w:rPr>
        <w:t>μ</w:t>
      </w:r>
      <w:r>
        <w:rPr>
          <w:sz w:val="28"/>
        </w:rPr>
        <w:t xml:space="preserve"> и стандартным отклонение </w:t>
      </w:r>
      <w:r>
        <w:rPr>
          <w:i/>
          <w:sz w:val="28"/>
          <w:lang w:val="en-US"/>
        </w:rPr>
        <w:sym w:font="Symbol" w:char="F074"/>
      </w:r>
      <w:r>
        <w:rPr>
          <w:sz w:val="28"/>
        </w:rPr>
        <w:t xml:space="preserve">, то </w:t>
      </w:r>
      <w:r>
        <w:rPr>
          <w:i/>
          <w:sz w:val="28"/>
          <w:lang w:val="en-US"/>
        </w:rPr>
        <w:t>z</w:t>
      </w:r>
      <w:r>
        <w:rPr>
          <w:i/>
          <w:sz w:val="28"/>
        </w:rPr>
        <w:t xml:space="preserve"> </w:t>
      </w:r>
      <w:r>
        <w:rPr>
          <w:sz w:val="28"/>
        </w:rPr>
        <w:t xml:space="preserve">равное </w:t>
      </w:r>
      <w:r>
        <w:rPr>
          <w:position w:val="-28"/>
          <w:sz w:val="28"/>
        </w:rPr>
        <w:object w:dxaOrig="1280" w:dyaOrig="720">
          <v:shape id="_x0000_i1073" type="#_x0000_t75" style="width:63.75pt;height:36pt" o:ole="" fillcolor="window">
            <v:imagedata r:id="rId103" o:title=""/>
          </v:shape>
          <o:OLEObject Type="Embed" ProgID="Equation.3" ShapeID="_x0000_i1073" DrawAspect="Content" ObjectID="_1459098524" r:id="rId104"/>
        </w:object>
      </w:r>
      <w:r>
        <w:rPr>
          <w:sz w:val="28"/>
        </w:rPr>
        <w:t xml:space="preserve"> характеризуется распределением со средним равным нулю и стандартным отклонением равным 1. Площадь между двумя значениями </w:t>
      </w:r>
      <w:r>
        <w:rPr>
          <w:i/>
          <w:sz w:val="28"/>
          <w:lang w:val="en-US"/>
        </w:rPr>
        <w:t>x</w:t>
      </w:r>
      <w:r>
        <w:rPr>
          <w:sz w:val="28"/>
        </w:rPr>
        <w:t xml:space="preserve"> в нормальном распределении равна площади между </w:t>
      </w:r>
      <w:r>
        <w:rPr>
          <w:i/>
          <w:sz w:val="28"/>
          <w:lang w:val="en-US"/>
        </w:rPr>
        <w:t>ux</w:t>
      </w:r>
      <w:r>
        <w:rPr>
          <w:sz w:val="28"/>
        </w:rPr>
        <w:t xml:space="preserve"> стандартизованными величинами в единичном нормальном распределении. Нормализованную кривую изобрели для решения задач теории вероятности, но оказалось на практике, что она отлично аппроксимирует распределение черт при большом числе наблюдений для множества переменных. Можно предположить, сто не имея материальных ограничений на количество объектов и время проведения эксперимента, статистическое исследование приводило к нормально кривой.</w:t>
      </w:r>
    </w:p>
    <w:p w:rsidR="00A84E2A" w:rsidRDefault="00A84E2A">
      <w:pPr>
        <w:jc w:val="both"/>
        <w:rPr>
          <w:sz w:val="24"/>
        </w:rPr>
      </w:pPr>
    </w:p>
    <w:p w:rsidR="00A84E2A" w:rsidRDefault="00A84E2A">
      <w:pPr>
        <w:jc w:val="both"/>
        <w:rPr>
          <w:sz w:val="24"/>
        </w:rPr>
      </w:pPr>
    </w:p>
    <w:p w:rsidR="00A84E2A" w:rsidRDefault="00D25FCE">
      <w:pPr>
        <w:jc w:val="both"/>
        <w:rPr>
          <w:b/>
          <w:sz w:val="28"/>
        </w:rPr>
      </w:pPr>
      <w:r>
        <w:rPr>
          <w:b/>
          <w:sz w:val="28"/>
        </w:rPr>
        <w:t>Двумерное нормальное распределение</w:t>
      </w:r>
    </w:p>
    <w:p w:rsidR="00A84E2A" w:rsidRDefault="00A84E2A">
      <w:pPr>
        <w:jc w:val="both"/>
        <w:rPr>
          <w:sz w:val="24"/>
        </w:rPr>
      </w:pPr>
    </w:p>
    <w:p w:rsidR="00A84E2A" w:rsidRDefault="00D25FCE">
      <w:pPr>
        <w:jc w:val="both"/>
        <w:rPr>
          <w:sz w:val="28"/>
        </w:rPr>
      </w:pPr>
      <w:r>
        <w:rPr>
          <w:sz w:val="28"/>
        </w:rPr>
        <w:tab/>
        <w:t>Если при исследовании появляется вопрос о связи между двумя переменными для одного и того же объекта (например, рост и интеллект) мы говорим о двумерных связях и результаты эксперимента находят свое отражение в двумерном распределении частот.</w:t>
      </w:r>
    </w:p>
    <w:p w:rsidR="00A84E2A" w:rsidRDefault="00D25FCE">
      <w:pPr>
        <w:jc w:val="both"/>
        <w:rPr>
          <w:sz w:val="28"/>
        </w:rPr>
      </w:pPr>
      <w:r>
        <w:rPr>
          <w:sz w:val="28"/>
        </w:rPr>
        <w:tab/>
        <w:t>Уравнение поверхности называется двумерным нормальным распределением (гладкая непрерывная колоколообразная поверхность)</w:t>
      </w:r>
    </w:p>
    <w:p w:rsidR="00A84E2A" w:rsidRDefault="00A84E2A">
      <w:pPr>
        <w:jc w:val="both"/>
        <w:rPr>
          <w:sz w:val="24"/>
        </w:rPr>
      </w:pPr>
    </w:p>
    <w:p w:rsidR="00A84E2A" w:rsidRDefault="00D25FCE">
      <w:pPr>
        <w:jc w:val="both"/>
        <w:rPr>
          <w:b/>
          <w:i/>
          <w:sz w:val="28"/>
        </w:rPr>
      </w:pPr>
      <w:r>
        <w:rPr>
          <w:b/>
          <w:i/>
          <w:sz w:val="28"/>
        </w:rPr>
        <w:t>Характеристики нормального распределения</w:t>
      </w:r>
    </w:p>
    <w:p w:rsidR="00A84E2A" w:rsidRDefault="00D25FCE">
      <w:pPr>
        <w:numPr>
          <w:ilvl w:val="0"/>
          <w:numId w:val="1"/>
        </w:numPr>
        <w:jc w:val="both"/>
        <w:rPr>
          <w:sz w:val="28"/>
        </w:rPr>
      </w:pPr>
      <w:r>
        <w:rPr>
          <w:sz w:val="28"/>
        </w:rPr>
        <w:t xml:space="preserve">Распределение значений </w:t>
      </w:r>
      <w:r>
        <w:rPr>
          <w:i/>
          <w:sz w:val="28"/>
          <w:lang w:val="en-US"/>
        </w:rPr>
        <w:t>x</w:t>
      </w:r>
      <w:r>
        <w:rPr>
          <w:sz w:val="28"/>
        </w:rPr>
        <w:t xml:space="preserve"> без учета значений </w:t>
      </w:r>
      <w:r>
        <w:rPr>
          <w:i/>
          <w:sz w:val="28"/>
          <w:lang w:val="en-US"/>
        </w:rPr>
        <w:t>y</w:t>
      </w:r>
      <w:r>
        <w:rPr>
          <w:sz w:val="28"/>
        </w:rPr>
        <w:t xml:space="preserve"> есть нормальное распределение;</w:t>
      </w:r>
    </w:p>
    <w:p w:rsidR="00A84E2A" w:rsidRDefault="00D25FCE">
      <w:pPr>
        <w:numPr>
          <w:ilvl w:val="0"/>
          <w:numId w:val="1"/>
        </w:numPr>
        <w:jc w:val="both"/>
        <w:rPr>
          <w:sz w:val="28"/>
        </w:rPr>
      </w:pPr>
      <w:r>
        <w:rPr>
          <w:sz w:val="28"/>
        </w:rPr>
        <w:t xml:space="preserve">Распределение значений </w:t>
      </w:r>
      <w:r>
        <w:rPr>
          <w:i/>
          <w:sz w:val="28"/>
          <w:lang w:val="en-US"/>
        </w:rPr>
        <w:t>y</w:t>
      </w:r>
      <w:r>
        <w:rPr>
          <w:sz w:val="28"/>
        </w:rPr>
        <w:t xml:space="preserve"> без учета значений </w:t>
      </w:r>
      <w:r>
        <w:rPr>
          <w:i/>
          <w:sz w:val="28"/>
          <w:lang w:val="en-US"/>
        </w:rPr>
        <w:t>x</w:t>
      </w:r>
      <w:r>
        <w:rPr>
          <w:sz w:val="28"/>
        </w:rPr>
        <w:t>, тоже нормальное распределение;</w:t>
      </w:r>
    </w:p>
    <w:p w:rsidR="00A84E2A" w:rsidRDefault="00D25FCE">
      <w:pPr>
        <w:numPr>
          <w:ilvl w:val="0"/>
          <w:numId w:val="1"/>
        </w:numPr>
        <w:jc w:val="both"/>
        <w:rPr>
          <w:sz w:val="28"/>
        </w:rPr>
      </w:pPr>
      <w:r>
        <w:rPr>
          <w:sz w:val="28"/>
        </w:rPr>
        <w:t xml:space="preserve">Для каждого фиксированного значения </w:t>
      </w:r>
      <w:r>
        <w:rPr>
          <w:i/>
          <w:sz w:val="28"/>
          <w:lang w:val="en-US"/>
        </w:rPr>
        <w:t>x</w:t>
      </w:r>
      <w:r>
        <w:rPr>
          <w:sz w:val="28"/>
        </w:rPr>
        <w:t xml:space="preserve"> значение </w:t>
      </w:r>
      <w:r>
        <w:rPr>
          <w:i/>
          <w:sz w:val="28"/>
          <w:lang w:val="en-US"/>
        </w:rPr>
        <w:t>y</w:t>
      </w:r>
      <w:r>
        <w:rPr>
          <w:sz w:val="28"/>
        </w:rPr>
        <w:t xml:space="preserve"> дают  нормальное распределение с дисперсией </w:t>
      </w:r>
      <w:r>
        <w:rPr>
          <w:position w:val="-16"/>
          <w:sz w:val="28"/>
        </w:rPr>
        <w:object w:dxaOrig="420" w:dyaOrig="440">
          <v:shape id="_x0000_i1074" type="#_x0000_t75" style="width:21pt;height:21.75pt" o:ole="" fillcolor="window">
            <v:imagedata r:id="rId105" o:title=""/>
          </v:shape>
          <o:OLEObject Type="Embed" ProgID="Equation.3" ShapeID="_x0000_i1074" DrawAspect="Content" ObjectID="_1459098525" r:id="rId106"/>
        </w:object>
      </w:r>
      <w:r>
        <w:rPr>
          <w:sz w:val="28"/>
        </w:rPr>
        <w:t>;</w:t>
      </w:r>
    </w:p>
    <w:p w:rsidR="00A84E2A" w:rsidRDefault="00D25FCE">
      <w:pPr>
        <w:numPr>
          <w:ilvl w:val="0"/>
          <w:numId w:val="1"/>
        </w:numPr>
        <w:jc w:val="both"/>
        <w:rPr>
          <w:sz w:val="28"/>
        </w:rPr>
      </w:pPr>
      <w:r>
        <w:rPr>
          <w:sz w:val="28"/>
        </w:rPr>
        <w:t xml:space="preserve">Для каждого фиксированного значения </w:t>
      </w:r>
      <w:r>
        <w:rPr>
          <w:i/>
          <w:sz w:val="28"/>
          <w:lang w:val="en-US"/>
        </w:rPr>
        <w:t>y</w:t>
      </w:r>
      <w:r>
        <w:rPr>
          <w:i/>
          <w:sz w:val="28"/>
        </w:rPr>
        <w:t xml:space="preserve"> </w:t>
      </w:r>
      <w:r>
        <w:rPr>
          <w:sz w:val="28"/>
        </w:rPr>
        <w:t xml:space="preserve">значение </w:t>
      </w:r>
      <w:r>
        <w:rPr>
          <w:i/>
          <w:sz w:val="28"/>
          <w:lang w:val="en-US"/>
        </w:rPr>
        <w:t>x</w:t>
      </w:r>
      <w:r>
        <w:rPr>
          <w:i/>
          <w:sz w:val="28"/>
        </w:rPr>
        <w:t xml:space="preserve"> </w:t>
      </w:r>
      <w:r>
        <w:rPr>
          <w:sz w:val="28"/>
        </w:rPr>
        <w:t xml:space="preserve">распределяется нормально с  дисперсией </w:t>
      </w:r>
      <w:r>
        <w:rPr>
          <w:position w:val="-14"/>
          <w:sz w:val="28"/>
        </w:rPr>
        <w:object w:dxaOrig="400" w:dyaOrig="420">
          <v:shape id="_x0000_i1075" type="#_x0000_t75" style="width:20.25pt;height:21pt" o:ole="" fillcolor="window">
            <v:imagedata r:id="rId107" o:title=""/>
          </v:shape>
          <o:OLEObject Type="Embed" ProgID="Equation.3" ShapeID="_x0000_i1075" DrawAspect="Content" ObjectID="_1459098526" r:id="rId108"/>
        </w:object>
      </w:r>
      <w:r>
        <w:rPr>
          <w:sz w:val="28"/>
        </w:rPr>
        <w:t>;</w:t>
      </w:r>
    </w:p>
    <w:p w:rsidR="00A84E2A" w:rsidRDefault="00D25FCE">
      <w:pPr>
        <w:numPr>
          <w:ilvl w:val="0"/>
          <w:numId w:val="1"/>
        </w:numPr>
        <w:jc w:val="both"/>
        <w:rPr>
          <w:sz w:val="28"/>
        </w:rPr>
      </w:pPr>
      <w:r>
        <w:rPr>
          <w:sz w:val="28"/>
        </w:rPr>
        <w:t xml:space="preserve">Среднее значения </w:t>
      </w:r>
      <w:r>
        <w:rPr>
          <w:i/>
          <w:sz w:val="28"/>
          <w:lang w:val="en-US"/>
        </w:rPr>
        <w:t>y</w:t>
      </w:r>
      <w:r>
        <w:rPr>
          <w:sz w:val="28"/>
        </w:rPr>
        <w:t xml:space="preserve"> для каждого отдельного значения </w:t>
      </w:r>
      <w:r>
        <w:rPr>
          <w:i/>
          <w:sz w:val="28"/>
          <w:lang w:val="en-US"/>
        </w:rPr>
        <w:t>x</w:t>
      </w:r>
      <w:r>
        <w:rPr>
          <w:sz w:val="28"/>
        </w:rPr>
        <w:t xml:space="preserve"> ложатся на переменную.</w:t>
      </w:r>
    </w:p>
    <w:p w:rsidR="00A84E2A" w:rsidRDefault="00A84E2A">
      <w:pPr>
        <w:jc w:val="both"/>
        <w:rPr>
          <w:sz w:val="24"/>
        </w:rPr>
      </w:pPr>
    </w:p>
    <w:p w:rsidR="00A84E2A" w:rsidRDefault="00A84E2A">
      <w:pPr>
        <w:jc w:val="both"/>
        <w:rPr>
          <w:sz w:val="24"/>
        </w:rPr>
      </w:pPr>
    </w:p>
    <w:p w:rsidR="00A84E2A" w:rsidRDefault="00D25FCE">
      <w:pPr>
        <w:jc w:val="both"/>
        <w:rPr>
          <w:b/>
          <w:sz w:val="28"/>
        </w:rPr>
      </w:pPr>
      <w:r>
        <w:rPr>
          <w:b/>
          <w:sz w:val="28"/>
        </w:rPr>
        <w:t>Меры изменчивости</w:t>
      </w:r>
    </w:p>
    <w:p w:rsidR="00A84E2A" w:rsidRDefault="00A84E2A">
      <w:pPr>
        <w:jc w:val="both"/>
        <w:rPr>
          <w:sz w:val="24"/>
        </w:rPr>
      </w:pPr>
    </w:p>
    <w:p w:rsidR="00A84E2A" w:rsidRDefault="00D25FCE">
      <w:pPr>
        <w:jc w:val="both"/>
        <w:rPr>
          <w:sz w:val="28"/>
        </w:rPr>
      </w:pPr>
      <w:r>
        <w:rPr>
          <w:sz w:val="28"/>
        </w:rPr>
        <w:tab/>
        <w:t xml:space="preserve">При решении вопроса о наличии взаимосвязи (корреляции) между двумя переменными, руководствуются несколькими коэффициентами. Связь, выраженная графически, называется </w:t>
      </w:r>
      <w:r>
        <w:rPr>
          <w:i/>
          <w:sz w:val="28"/>
        </w:rPr>
        <w:t>диаграммной рассеивания</w:t>
      </w:r>
      <w:r>
        <w:rPr>
          <w:sz w:val="28"/>
        </w:rPr>
        <w:t xml:space="preserve">, где </w:t>
      </w:r>
      <w:r>
        <w:rPr>
          <w:i/>
          <w:sz w:val="28"/>
          <w:lang w:val="en-US"/>
        </w:rPr>
        <w:t>x</w:t>
      </w:r>
      <w:r>
        <w:rPr>
          <w:sz w:val="28"/>
        </w:rPr>
        <w:t xml:space="preserve"> – оценка </w:t>
      </w:r>
      <w:r>
        <w:rPr>
          <w:sz w:val="28"/>
          <w:lang w:val="en-US"/>
        </w:rPr>
        <w:t>IQ</w:t>
      </w:r>
      <w:r>
        <w:rPr>
          <w:sz w:val="28"/>
        </w:rPr>
        <w:t xml:space="preserve">, </w:t>
      </w:r>
      <w:r>
        <w:rPr>
          <w:i/>
          <w:sz w:val="28"/>
          <w:lang w:val="en-US"/>
        </w:rPr>
        <w:t>y</w:t>
      </w:r>
      <w:r>
        <w:rPr>
          <w:sz w:val="28"/>
        </w:rPr>
        <w:t xml:space="preserve"> – оценка теста по математике.</w:t>
      </w:r>
    </w:p>
    <w:p w:rsidR="00A84E2A" w:rsidRDefault="00D25FCE">
      <w:pPr>
        <w:jc w:val="both"/>
        <w:rPr>
          <w:sz w:val="28"/>
        </w:rPr>
      </w:pPr>
      <w:r>
        <w:rPr>
          <w:sz w:val="28"/>
        </w:rPr>
        <w:tab/>
        <w:t xml:space="preserve">Положение каждого объекта на диаграмме распределения определяется парой </w:t>
      </w:r>
      <w:r>
        <w:rPr>
          <w:sz w:val="28"/>
        </w:rPr>
        <w:lastRenderedPageBreak/>
        <w:t xml:space="preserve">значений </w:t>
      </w:r>
      <w:r>
        <w:rPr>
          <w:i/>
          <w:sz w:val="28"/>
          <w:lang w:val="en-US"/>
        </w:rPr>
        <w:t>x</w:t>
      </w:r>
      <w:r>
        <w:rPr>
          <w:i/>
          <w:sz w:val="28"/>
          <w:vertAlign w:val="subscript"/>
          <w:lang w:val="en-US"/>
        </w:rPr>
        <w:t>i</w:t>
      </w:r>
      <w:r>
        <w:rPr>
          <w:i/>
          <w:sz w:val="28"/>
        </w:rPr>
        <w:t xml:space="preserve">, </w:t>
      </w:r>
      <w:r>
        <w:rPr>
          <w:i/>
          <w:sz w:val="28"/>
          <w:lang w:val="en-US"/>
        </w:rPr>
        <w:t>y</w:t>
      </w:r>
      <w:r>
        <w:rPr>
          <w:i/>
          <w:sz w:val="28"/>
          <w:vertAlign w:val="subscript"/>
          <w:lang w:val="en-US"/>
        </w:rPr>
        <w:t>i</w:t>
      </w:r>
      <w:r>
        <w:rPr>
          <w:sz w:val="28"/>
        </w:rPr>
        <w:t xml:space="preserve"> и выражаются по отношению к мере центральной тенденции величинами </w:t>
      </w:r>
      <w:r>
        <w:rPr>
          <w:position w:val="-12"/>
          <w:sz w:val="28"/>
        </w:rPr>
        <w:object w:dxaOrig="880" w:dyaOrig="380">
          <v:shape id="_x0000_i1076" type="#_x0000_t75" style="width:44.25pt;height:18.75pt" o:ole="" fillcolor="window">
            <v:imagedata r:id="rId109" o:title=""/>
          </v:shape>
          <o:OLEObject Type="Embed" ProgID="Equation.3" ShapeID="_x0000_i1076" DrawAspect="Content" ObjectID="_1459098527" r:id="rId110"/>
        </w:object>
      </w:r>
      <w:r>
        <w:rPr>
          <w:sz w:val="28"/>
        </w:rPr>
        <w:t xml:space="preserve">, </w:t>
      </w:r>
      <w:r>
        <w:rPr>
          <w:position w:val="-12"/>
          <w:sz w:val="28"/>
          <w:lang w:val="en-US"/>
        </w:rPr>
        <w:object w:dxaOrig="920" w:dyaOrig="380">
          <v:shape id="_x0000_i1077" type="#_x0000_t75" style="width:45.75pt;height:18.75pt" o:ole="" fillcolor="window">
            <v:imagedata r:id="rId111" o:title=""/>
          </v:shape>
          <o:OLEObject Type="Embed" ProgID="Equation.3" ShapeID="_x0000_i1077" DrawAspect="Content" ObjectID="_1459098528" r:id="rId112"/>
        </w:object>
      </w:r>
      <w:r>
        <w:rPr>
          <w:sz w:val="28"/>
        </w:rPr>
        <w:t xml:space="preserve">. Если объект имеет высокие показатели по обеим переменным, то эти величины получаются большими и положительными, в противном случае, если </w:t>
      </w:r>
      <w:r>
        <w:rPr>
          <w:i/>
          <w:sz w:val="28"/>
          <w:lang w:val="en-US"/>
        </w:rPr>
        <w:t>x</w:t>
      </w:r>
      <w:r>
        <w:rPr>
          <w:i/>
          <w:sz w:val="28"/>
          <w:vertAlign w:val="subscript"/>
          <w:lang w:val="en-US"/>
        </w:rPr>
        <w:t>i</w:t>
      </w:r>
      <w:r>
        <w:rPr>
          <w:i/>
          <w:sz w:val="28"/>
        </w:rPr>
        <w:t xml:space="preserve">, </w:t>
      </w:r>
      <w:r>
        <w:rPr>
          <w:i/>
          <w:sz w:val="28"/>
          <w:lang w:val="en-US"/>
        </w:rPr>
        <w:t>y</w:t>
      </w:r>
      <w:r>
        <w:rPr>
          <w:i/>
          <w:sz w:val="28"/>
          <w:vertAlign w:val="subscript"/>
          <w:lang w:val="en-US"/>
        </w:rPr>
        <w:t>i</w:t>
      </w:r>
      <w:r>
        <w:rPr>
          <w:i/>
          <w:sz w:val="28"/>
          <w:vertAlign w:val="subscript"/>
        </w:rPr>
        <w:t xml:space="preserve"> </w:t>
      </w:r>
      <w:r>
        <w:rPr>
          <w:sz w:val="28"/>
        </w:rPr>
        <w:t xml:space="preserve"> малы, то разность большой и отрицательной.</w:t>
      </w:r>
    </w:p>
    <w:p w:rsidR="00A84E2A" w:rsidRDefault="00D25FCE">
      <w:pPr>
        <w:jc w:val="both"/>
        <w:rPr>
          <w:sz w:val="28"/>
        </w:rPr>
      </w:pPr>
      <w:r>
        <w:rPr>
          <w:sz w:val="28"/>
        </w:rPr>
        <w:tab/>
        <w:t xml:space="preserve">В дальнейшем будем говорить о произведении этих разностей и в том случае когда наблюдается прямая связь между этими переменными, произведение будет большим и положительным, следовательно такой же будет и сумма этих произведений </w:t>
      </w:r>
      <w:r>
        <w:rPr>
          <w:position w:val="-28"/>
          <w:sz w:val="28"/>
        </w:rPr>
        <w:object w:dxaOrig="2020" w:dyaOrig="700">
          <v:shape id="_x0000_i1078" type="#_x0000_t75" style="width:101.25pt;height:35.25pt" o:ole="" fillcolor="window">
            <v:imagedata r:id="rId113" o:title=""/>
          </v:shape>
          <o:OLEObject Type="Embed" ProgID="Equation.3" ShapeID="_x0000_i1078" DrawAspect="Content" ObjectID="_1459098529" r:id="rId114"/>
        </w:object>
      </w:r>
      <w:r>
        <w:rPr>
          <w:sz w:val="28"/>
        </w:rPr>
        <w:t>.</w:t>
      </w:r>
    </w:p>
    <w:p w:rsidR="00A84E2A" w:rsidRDefault="00D25FCE">
      <w:pPr>
        <w:jc w:val="both"/>
        <w:rPr>
          <w:sz w:val="28"/>
        </w:rPr>
      </w:pPr>
      <w:r>
        <w:rPr>
          <w:sz w:val="28"/>
        </w:rPr>
        <w:tab/>
        <w:t xml:space="preserve">В случае обратной связи, когда большим значениям </w:t>
      </w:r>
      <w:r>
        <w:rPr>
          <w:i/>
          <w:sz w:val="28"/>
          <w:lang w:val="en-US"/>
        </w:rPr>
        <w:t>y</w:t>
      </w:r>
      <w:r>
        <w:rPr>
          <w:i/>
          <w:sz w:val="28"/>
          <w:vertAlign w:val="subscript"/>
          <w:lang w:val="en-US"/>
        </w:rPr>
        <w:t>i</w:t>
      </w:r>
      <w:r>
        <w:rPr>
          <w:i/>
          <w:sz w:val="28"/>
        </w:rPr>
        <w:t xml:space="preserve"> </w:t>
      </w:r>
      <w:r>
        <w:rPr>
          <w:sz w:val="28"/>
        </w:rPr>
        <w:t xml:space="preserve">соответствуют малые значения </w:t>
      </w:r>
      <w:r>
        <w:rPr>
          <w:i/>
          <w:sz w:val="28"/>
          <w:lang w:val="en-US"/>
        </w:rPr>
        <w:t>x</w:t>
      </w:r>
      <w:r>
        <w:rPr>
          <w:i/>
          <w:sz w:val="28"/>
          <w:vertAlign w:val="subscript"/>
          <w:lang w:val="en-US"/>
        </w:rPr>
        <w:t>i</w:t>
      </w:r>
      <w:r>
        <w:rPr>
          <w:i/>
          <w:sz w:val="28"/>
          <w:vertAlign w:val="subscript"/>
        </w:rPr>
        <w:t xml:space="preserve"> </w:t>
      </w:r>
      <w:r>
        <w:rPr>
          <w:sz w:val="28"/>
        </w:rPr>
        <w:t>и наоборот, в этом случае произведение разностей будет большим и отрицательным и сумма разностей также будет большой и отрицательной.</w:t>
      </w:r>
    </w:p>
    <w:p w:rsidR="00A84E2A" w:rsidRDefault="00D25FCE">
      <w:pPr>
        <w:jc w:val="both"/>
        <w:rPr>
          <w:sz w:val="28"/>
        </w:rPr>
      </w:pPr>
      <w:r>
        <w:rPr>
          <w:sz w:val="28"/>
        </w:rPr>
        <w:tab/>
        <w:t>Если между переменными не наблюдается какой-либо связи , количество положительных и отрицательных произведений примерно рано и сумма их близка к нулю. Таким образом большая положительная сумма – жесткая прямая зависимость; большая отрицательная сумма – сильная обратная зависимость; близость к нулю – отсутствие зависимости.</w:t>
      </w:r>
    </w:p>
    <w:p w:rsidR="00A84E2A" w:rsidRDefault="00D25FCE">
      <w:pPr>
        <w:jc w:val="both"/>
        <w:rPr>
          <w:sz w:val="28"/>
        </w:rPr>
      </w:pPr>
      <w:r>
        <w:rPr>
          <w:sz w:val="28"/>
        </w:rPr>
        <w:tab/>
        <w:t xml:space="preserve">Недостатком этой меры является то, что ее величина зависит от числа пар переменных </w:t>
      </w:r>
      <w:r>
        <w:rPr>
          <w:i/>
          <w:sz w:val="28"/>
          <w:lang w:val="en-US"/>
        </w:rPr>
        <w:t>x</w:t>
      </w:r>
      <w:r>
        <w:rPr>
          <w:sz w:val="28"/>
        </w:rPr>
        <w:t xml:space="preserve"> участвующих в расчетах. </w:t>
      </w:r>
    </w:p>
    <w:p w:rsidR="00A84E2A" w:rsidRDefault="00D25FCE">
      <w:pPr>
        <w:jc w:val="both"/>
        <w:rPr>
          <w:sz w:val="28"/>
        </w:rPr>
      </w:pPr>
      <w:r>
        <w:rPr>
          <w:sz w:val="28"/>
        </w:rPr>
        <w:tab/>
        <w:t xml:space="preserve">Чтобы избежать связь независимого состояния </w:t>
      </w:r>
      <w:r>
        <w:rPr>
          <w:i/>
          <w:sz w:val="28"/>
          <w:lang w:val="en-US"/>
        </w:rPr>
        <w:t>V</w:t>
      </w:r>
      <w:r>
        <w:rPr>
          <w:sz w:val="28"/>
        </w:rPr>
        <w:t xml:space="preserve"> групп, мы усредняем эти значения:</w:t>
      </w:r>
    </w:p>
    <w:p w:rsidR="00A84E2A" w:rsidRDefault="00D25FCE">
      <w:pPr>
        <w:jc w:val="center"/>
        <w:rPr>
          <w:sz w:val="28"/>
        </w:rPr>
      </w:pPr>
      <w:r>
        <w:rPr>
          <w:position w:val="-28"/>
          <w:sz w:val="28"/>
        </w:rPr>
        <w:object w:dxaOrig="2740" w:dyaOrig="740">
          <v:shape id="_x0000_i1079" type="#_x0000_t75" style="width:137.25pt;height:36.75pt" o:ole="" fillcolor="window">
            <v:imagedata r:id="rId115" o:title=""/>
          </v:shape>
          <o:OLEObject Type="Embed" ProgID="Equation.3" ShapeID="_x0000_i1079" DrawAspect="Content" ObjectID="_1459098530" r:id="rId116"/>
        </w:object>
      </w:r>
      <w:r>
        <w:rPr>
          <w:sz w:val="28"/>
        </w:rPr>
        <w:t xml:space="preserve">  - </w:t>
      </w:r>
      <w:r>
        <w:rPr>
          <w:i/>
          <w:sz w:val="28"/>
        </w:rPr>
        <w:t>ковариация</w:t>
      </w:r>
    </w:p>
    <w:p w:rsidR="00A84E2A" w:rsidRDefault="00D25FCE">
      <w:pPr>
        <w:pStyle w:val="a5"/>
        <w:rPr>
          <w:sz w:val="28"/>
        </w:rPr>
      </w:pPr>
      <w:r>
        <w:rPr>
          <w:sz w:val="28"/>
        </w:rPr>
        <w:tab/>
        <w:t>Частный случай, ковариация переменной с самой сабой – дисперсия</w:t>
      </w:r>
    </w:p>
    <w:p w:rsidR="00A84E2A" w:rsidRDefault="00D25FCE">
      <w:pPr>
        <w:rPr>
          <w:sz w:val="28"/>
        </w:rPr>
      </w:pPr>
      <w:r>
        <w:rPr>
          <w:sz w:val="28"/>
        </w:rPr>
        <w:tab/>
        <w:t>Чтобы избавить меру связи от отклонений двух групп значений:</w:t>
      </w:r>
    </w:p>
    <w:p w:rsidR="00A84E2A" w:rsidRDefault="00D25FCE">
      <w:pPr>
        <w:jc w:val="center"/>
        <w:rPr>
          <w:sz w:val="28"/>
        </w:rPr>
      </w:pPr>
      <w:r>
        <w:rPr>
          <w:position w:val="-36"/>
          <w:sz w:val="28"/>
        </w:rPr>
        <w:object w:dxaOrig="1219" w:dyaOrig="840">
          <v:shape id="_x0000_i1080" type="#_x0000_t75" style="width:60.75pt;height:42pt" o:ole="" fillcolor="window">
            <v:imagedata r:id="rId117" o:title=""/>
          </v:shape>
          <o:OLEObject Type="Embed" ProgID="Equation.3" ShapeID="_x0000_i1080" DrawAspect="Content" ObjectID="_1459098531" r:id="rId118"/>
        </w:object>
      </w:r>
      <w:r>
        <w:rPr>
          <w:sz w:val="28"/>
        </w:rPr>
        <w:t xml:space="preserve">  - </w:t>
      </w:r>
      <w:r>
        <w:rPr>
          <w:i/>
          <w:sz w:val="28"/>
        </w:rPr>
        <w:t>коэффициент кореляции Пирсона или произведение моментов</w:t>
      </w:r>
      <w:r>
        <w:rPr>
          <w:sz w:val="28"/>
        </w:rPr>
        <w:t>.</w:t>
      </w:r>
    </w:p>
    <w:p w:rsidR="00A84E2A" w:rsidRDefault="00D25FCE">
      <w:pPr>
        <w:jc w:val="center"/>
        <w:rPr>
          <w:sz w:val="28"/>
          <w:lang w:val="en-US"/>
        </w:rPr>
      </w:pPr>
      <w:r>
        <w:rPr>
          <w:position w:val="-42"/>
          <w:sz w:val="28"/>
        </w:rPr>
        <w:object w:dxaOrig="4660" w:dyaOrig="880">
          <v:shape id="_x0000_i1081" type="#_x0000_t75" style="width:233.25pt;height:44.25pt" o:ole="" fillcolor="window">
            <v:imagedata r:id="rId119" o:title=""/>
          </v:shape>
          <o:OLEObject Type="Embed" ProgID="Equation.3" ShapeID="_x0000_i1081" DrawAspect="Content" ObjectID="_1459098532" r:id="rId120"/>
        </w:object>
      </w:r>
    </w:p>
    <w:p w:rsidR="00A84E2A" w:rsidRDefault="00D25FCE">
      <w:pPr>
        <w:rPr>
          <w:sz w:val="28"/>
        </w:rPr>
      </w:pPr>
      <w:r>
        <w:rPr>
          <w:sz w:val="28"/>
          <w:lang w:val="en-US"/>
        </w:rPr>
        <w:tab/>
      </w:r>
      <w:r>
        <w:rPr>
          <w:sz w:val="28"/>
        </w:rPr>
        <w:t>Значение коэффициента Пирсона не может выйти за границы интервала (-1; 1).</w:t>
      </w:r>
    </w:p>
    <w:p w:rsidR="00A84E2A" w:rsidRDefault="00A84E2A">
      <w:pPr>
        <w:rPr>
          <w:sz w:val="28"/>
        </w:rPr>
      </w:pPr>
    </w:p>
    <w:p w:rsidR="00A84E2A" w:rsidRDefault="00A84E2A">
      <w:pPr>
        <w:rPr>
          <w:sz w:val="28"/>
        </w:rPr>
      </w:pPr>
    </w:p>
    <w:p w:rsidR="00A84E2A" w:rsidRDefault="00D25FCE">
      <w:pPr>
        <w:rPr>
          <w:b/>
          <w:sz w:val="28"/>
        </w:rPr>
      </w:pPr>
      <w:r>
        <w:rPr>
          <w:b/>
          <w:sz w:val="28"/>
        </w:rPr>
        <w:t>Влияние линейного преобразования переменных на коэффициент кореляции</w:t>
      </w:r>
    </w:p>
    <w:p w:rsidR="00A84E2A" w:rsidRDefault="00A84E2A">
      <w:pPr>
        <w:rPr>
          <w:b/>
          <w:sz w:val="28"/>
        </w:rPr>
      </w:pPr>
    </w:p>
    <w:p w:rsidR="00A84E2A" w:rsidRDefault="00D25FCE">
      <w:pPr>
        <w:rPr>
          <w:sz w:val="28"/>
        </w:rPr>
      </w:pPr>
      <w:r>
        <w:rPr>
          <w:sz w:val="28"/>
        </w:rPr>
        <w:tab/>
        <w:t xml:space="preserve">Вместо </w:t>
      </w:r>
      <w:r>
        <w:rPr>
          <w:i/>
          <w:sz w:val="28"/>
          <w:lang w:val="en-US"/>
        </w:rPr>
        <w:t>x</w:t>
      </w:r>
      <w:r>
        <w:rPr>
          <w:i/>
          <w:sz w:val="28"/>
          <w:vertAlign w:val="subscript"/>
          <w:lang w:val="en-US"/>
        </w:rPr>
        <w:t>i</w:t>
      </w:r>
      <w:r>
        <w:rPr>
          <w:sz w:val="28"/>
        </w:rPr>
        <w:t xml:space="preserve"> вводим в формулу </w:t>
      </w:r>
      <w:r>
        <w:rPr>
          <w:i/>
          <w:sz w:val="28"/>
          <w:lang w:val="en-US"/>
        </w:rPr>
        <w:t>bx</w:t>
      </w:r>
      <w:r>
        <w:rPr>
          <w:i/>
          <w:sz w:val="28"/>
        </w:rPr>
        <w:t>+</w:t>
      </w:r>
      <w:r>
        <w:rPr>
          <w:sz w:val="28"/>
        </w:rPr>
        <w:t xml:space="preserve"> </w:t>
      </w:r>
      <w:r>
        <w:rPr>
          <w:i/>
          <w:sz w:val="28"/>
          <w:lang w:val="en-US"/>
        </w:rPr>
        <w:t>a</w:t>
      </w:r>
      <w:r>
        <w:rPr>
          <w:sz w:val="28"/>
        </w:rPr>
        <w:t xml:space="preserve">, где </w:t>
      </w:r>
      <w:r>
        <w:rPr>
          <w:i/>
          <w:sz w:val="28"/>
          <w:lang w:val="en-US"/>
        </w:rPr>
        <w:t>a</w:t>
      </w:r>
      <w:r>
        <w:rPr>
          <w:sz w:val="28"/>
        </w:rPr>
        <w:t xml:space="preserve">, </w:t>
      </w:r>
      <w:r>
        <w:rPr>
          <w:i/>
          <w:sz w:val="28"/>
          <w:lang w:val="en-US"/>
        </w:rPr>
        <w:t>b</w:t>
      </w:r>
      <w:r>
        <w:rPr>
          <w:i/>
          <w:sz w:val="28"/>
        </w:rPr>
        <w:t xml:space="preserve"> </w:t>
      </w:r>
      <w:r>
        <w:rPr>
          <w:sz w:val="28"/>
        </w:rPr>
        <w:t xml:space="preserve">– коэффициенты, для </w:t>
      </w:r>
      <w:r>
        <w:rPr>
          <w:i/>
          <w:sz w:val="28"/>
          <w:lang w:val="en-US"/>
        </w:rPr>
        <w:t>y</w:t>
      </w:r>
      <w:r>
        <w:rPr>
          <w:i/>
          <w:sz w:val="28"/>
          <w:vertAlign w:val="subscript"/>
          <w:lang w:val="en-US"/>
        </w:rPr>
        <w:t>i</w:t>
      </w:r>
      <w:r>
        <w:rPr>
          <w:sz w:val="28"/>
        </w:rPr>
        <w:t xml:space="preserve"> вводим в формулу </w:t>
      </w:r>
      <w:r>
        <w:rPr>
          <w:i/>
          <w:sz w:val="28"/>
          <w:lang w:val="en-US"/>
        </w:rPr>
        <w:t>dy</w:t>
      </w:r>
      <w:r>
        <w:rPr>
          <w:i/>
          <w:sz w:val="28"/>
        </w:rPr>
        <w:t>+</w:t>
      </w:r>
      <w:r>
        <w:rPr>
          <w:sz w:val="28"/>
        </w:rPr>
        <w:t xml:space="preserve"> </w:t>
      </w:r>
      <w:r>
        <w:rPr>
          <w:i/>
          <w:sz w:val="28"/>
          <w:lang w:val="en-US"/>
        </w:rPr>
        <w:t>c</w:t>
      </w:r>
      <w:r>
        <w:rPr>
          <w:sz w:val="28"/>
        </w:rPr>
        <w:t xml:space="preserve">, где </w:t>
      </w:r>
      <w:r>
        <w:rPr>
          <w:i/>
          <w:sz w:val="28"/>
          <w:lang w:val="en-US"/>
        </w:rPr>
        <w:t>c</w:t>
      </w:r>
      <w:r>
        <w:rPr>
          <w:sz w:val="28"/>
        </w:rPr>
        <w:t xml:space="preserve">, </w:t>
      </w:r>
      <w:r>
        <w:rPr>
          <w:i/>
          <w:sz w:val="28"/>
          <w:lang w:val="en-US"/>
        </w:rPr>
        <w:t>d</w:t>
      </w:r>
      <w:r>
        <w:rPr>
          <w:i/>
          <w:sz w:val="28"/>
        </w:rPr>
        <w:t xml:space="preserve"> </w:t>
      </w:r>
      <w:r>
        <w:rPr>
          <w:sz w:val="28"/>
        </w:rPr>
        <w:t>– коэффициенты.</w:t>
      </w:r>
    </w:p>
    <w:p w:rsidR="00A84E2A" w:rsidRDefault="00D25FCE">
      <w:pPr>
        <w:rPr>
          <w:sz w:val="28"/>
        </w:rPr>
      </w:pPr>
      <w:r>
        <w:rPr>
          <w:position w:val="-28"/>
          <w:sz w:val="28"/>
        </w:rPr>
        <w:object w:dxaOrig="8940" w:dyaOrig="740">
          <v:shape id="_x0000_i1082" type="#_x0000_t75" style="width:447pt;height:36.75pt" o:ole="" fillcolor="window">
            <v:imagedata r:id="rId121" o:title=""/>
          </v:shape>
          <o:OLEObject Type="Embed" ProgID="Equation.3" ShapeID="_x0000_i1082" DrawAspect="Content" ObjectID="_1459098533" r:id="rId122"/>
        </w:object>
      </w:r>
    </w:p>
    <w:p w:rsidR="00A84E2A" w:rsidRDefault="00D25FCE">
      <w:pPr>
        <w:rPr>
          <w:sz w:val="28"/>
        </w:rPr>
      </w:pPr>
      <w:r>
        <w:rPr>
          <w:position w:val="-30"/>
          <w:sz w:val="28"/>
        </w:rPr>
        <w:object w:dxaOrig="6080" w:dyaOrig="840">
          <v:shape id="_x0000_i1083" type="#_x0000_t75" style="width:303.75pt;height:42pt" o:ole="" fillcolor="window">
            <v:imagedata r:id="rId123" o:title=""/>
          </v:shape>
          <o:OLEObject Type="Embed" ProgID="Equation.3" ShapeID="_x0000_i1083" DrawAspect="Content" ObjectID="_1459098534" r:id="rId124"/>
        </w:object>
      </w:r>
    </w:p>
    <w:p w:rsidR="00A84E2A" w:rsidRDefault="00A84E2A">
      <w:pPr>
        <w:rPr>
          <w:sz w:val="28"/>
        </w:rPr>
      </w:pPr>
    </w:p>
    <w:p w:rsidR="00A84E2A" w:rsidRDefault="00D25FCE">
      <w:pPr>
        <w:rPr>
          <w:sz w:val="28"/>
        </w:rPr>
      </w:pPr>
      <w:r>
        <w:rPr>
          <w:position w:val="-16"/>
          <w:sz w:val="28"/>
        </w:rPr>
        <w:object w:dxaOrig="1340" w:dyaOrig="440">
          <v:shape id="_x0000_i1084" type="#_x0000_t75" style="width:66.75pt;height:21.75pt" o:ole="" fillcolor="window">
            <v:imagedata r:id="rId125" o:title=""/>
          </v:shape>
          <o:OLEObject Type="Embed" ProgID="Equation.3" ShapeID="_x0000_i1084" DrawAspect="Content" ObjectID="_1459098535" r:id="rId126"/>
        </w:object>
      </w:r>
    </w:p>
    <w:p w:rsidR="00A84E2A" w:rsidRDefault="00D25FCE">
      <w:pPr>
        <w:rPr>
          <w:sz w:val="28"/>
          <w:lang w:val="en-US"/>
        </w:rPr>
      </w:pPr>
      <w:r>
        <w:rPr>
          <w:position w:val="-36"/>
          <w:sz w:val="28"/>
        </w:rPr>
        <w:object w:dxaOrig="2320" w:dyaOrig="840">
          <v:shape id="_x0000_i1085" type="#_x0000_t75" style="width:116.25pt;height:42pt" o:ole="" fillcolor="window">
            <v:imagedata r:id="rId127" o:title=""/>
          </v:shape>
          <o:OLEObject Type="Embed" ProgID="Equation.3" ShapeID="_x0000_i1085" DrawAspect="Content" ObjectID="_1459098536" r:id="rId128"/>
        </w:object>
      </w:r>
    </w:p>
    <w:p w:rsidR="00A84E2A" w:rsidRDefault="00A84E2A">
      <w:pPr>
        <w:pStyle w:val="a3"/>
        <w:rPr>
          <w:sz w:val="28"/>
          <w:lang w:val="en-US"/>
        </w:rPr>
      </w:pPr>
    </w:p>
    <w:p w:rsidR="00A84E2A" w:rsidRDefault="00D25FCE">
      <w:pPr>
        <w:pStyle w:val="a3"/>
        <w:rPr>
          <w:sz w:val="28"/>
        </w:rPr>
      </w:pPr>
      <w:r>
        <w:rPr>
          <w:sz w:val="28"/>
        </w:rPr>
        <w:tab/>
        <w:t xml:space="preserve">Вопрос о кореляции между переменными будучи решен положительно не означает наличия более общего вида связи (заработная плата учителям и количество поступивших в ВУЗы после окончания школы). Если мы проводим идентификацию групп с различным средним, наличие кореляции не исключено, но возможно другое объяснение взаимосвязи, чем вытекающее их эксперимента. Отсутствие связи при нулевом коэффициента Пирсона означает всего лишь отсутствие линейной связи. </w:t>
      </w:r>
    </w:p>
    <w:p w:rsidR="00A84E2A" w:rsidRDefault="00A84E2A">
      <w:pPr>
        <w:pStyle w:val="a3"/>
        <w:rPr>
          <w:sz w:val="28"/>
        </w:rPr>
      </w:pPr>
    </w:p>
    <w:p w:rsidR="00A84E2A" w:rsidRDefault="00A84E2A">
      <w:pPr>
        <w:pStyle w:val="a3"/>
        <w:rPr>
          <w:sz w:val="28"/>
        </w:rPr>
      </w:pPr>
    </w:p>
    <w:p w:rsidR="00A84E2A" w:rsidRDefault="00D25FCE">
      <w:pPr>
        <w:pStyle w:val="a3"/>
        <w:rPr>
          <w:b/>
          <w:sz w:val="28"/>
        </w:rPr>
      </w:pPr>
      <w:r>
        <w:rPr>
          <w:b/>
          <w:sz w:val="28"/>
        </w:rPr>
        <w:t>Дисперсия суммы и разности переменных</w:t>
      </w:r>
    </w:p>
    <w:p w:rsidR="00A84E2A" w:rsidRDefault="00A84E2A">
      <w:pPr>
        <w:pStyle w:val="a3"/>
        <w:rPr>
          <w:sz w:val="28"/>
        </w:rPr>
      </w:pPr>
    </w:p>
    <w:p w:rsidR="00A84E2A" w:rsidRDefault="00D25FCE">
      <w:pPr>
        <w:pStyle w:val="a3"/>
        <w:jc w:val="left"/>
        <w:rPr>
          <w:sz w:val="28"/>
        </w:rPr>
      </w:pPr>
      <w:r>
        <w:rPr>
          <w:position w:val="-28"/>
          <w:sz w:val="28"/>
        </w:rPr>
        <w:object w:dxaOrig="5200" w:dyaOrig="780">
          <v:shape id="_x0000_i1086" type="#_x0000_t75" style="width:260.25pt;height:39pt" o:ole="" fillcolor="window">
            <v:imagedata r:id="rId129" o:title=""/>
          </v:shape>
          <o:OLEObject Type="Embed" ProgID="Equation.3" ShapeID="_x0000_i1086" DrawAspect="Content" ObjectID="_1459098537" r:id="rId130"/>
        </w:object>
      </w:r>
    </w:p>
    <w:p w:rsidR="00A84E2A" w:rsidRDefault="00D25FCE">
      <w:pPr>
        <w:pStyle w:val="a3"/>
        <w:jc w:val="left"/>
        <w:rPr>
          <w:sz w:val="28"/>
        </w:rPr>
      </w:pPr>
      <w:r>
        <w:rPr>
          <w:position w:val="-16"/>
          <w:sz w:val="28"/>
        </w:rPr>
        <w:object w:dxaOrig="2360" w:dyaOrig="440">
          <v:shape id="_x0000_i1087" type="#_x0000_t75" style="width:117.75pt;height:21.75pt" o:ole="" fillcolor="window">
            <v:imagedata r:id="rId131" o:title=""/>
          </v:shape>
          <o:OLEObject Type="Embed" ProgID="Equation.3" ShapeID="_x0000_i1087" DrawAspect="Content" ObjectID="_1459098538" r:id="rId132"/>
        </w:object>
      </w:r>
    </w:p>
    <w:p w:rsidR="00A84E2A" w:rsidRDefault="00D25FCE">
      <w:pPr>
        <w:pStyle w:val="a3"/>
        <w:jc w:val="left"/>
        <w:rPr>
          <w:sz w:val="28"/>
        </w:rPr>
      </w:pPr>
      <w:r>
        <w:rPr>
          <w:position w:val="-16"/>
          <w:sz w:val="28"/>
        </w:rPr>
        <w:object w:dxaOrig="6120" w:dyaOrig="440">
          <v:shape id="_x0000_i1088" type="#_x0000_t75" style="width:306pt;height:21.75pt" o:ole="" fillcolor="window">
            <v:imagedata r:id="rId133" o:title=""/>
          </v:shape>
          <o:OLEObject Type="Embed" ProgID="Equation.3" ShapeID="_x0000_i1088" DrawAspect="Content" ObjectID="_1459098539" r:id="rId134"/>
        </w:object>
      </w:r>
    </w:p>
    <w:p w:rsidR="00A84E2A" w:rsidRDefault="00A84E2A">
      <w:pPr>
        <w:pStyle w:val="a3"/>
        <w:jc w:val="left"/>
        <w:rPr>
          <w:sz w:val="28"/>
        </w:rPr>
      </w:pPr>
    </w:p>
    <w:p w:rsidR="00A84E2A" w:rsidRDefault="00A84E2A">
      <w:pPr>
        <w:pStyle w:val="a3"/>
        <w:jc w:val="left"/>
        <w:rPr>
          <w:sz w:val="28"/>
        </w:rPr>
      </w:pPr>
    </w:p>
    <w:p w:rsidR="00A84E2A" w:rsidRDefault="00D25FCE">
      <w:pPr>
        <w:pStyle w:val="a3"/>
        <w:jc w:val="left"/>
        <w:rPr>
          <w:b/>
          <w:sz w:val="28"/>
        </w:rPr>
      </w:pPr>
      <w:r>
        <w:rPr>
          <w:b/>
          <w:sz w:val="28"/>
        </w:rPr>
        <w:t>Предсказание и оценивание</w:t>
      </w:r>
    </w:p>
    <w:p w:rsidR="00A84E2A" w:rsidRDefault="00A84E2A">
      <w:pPr>
        <w:pStyle w:val="a3"/>
        <w:jc w:val="left"/>
        <w:rPr>
          <w:b/>
          <w:sz w:val="28"/>
        </w:rPr>
      </w:pPr>
    </w:p>
    <w:p w:rsidR="00A84E2A" w:rsidRDefault="00D25FCE">
      <w:pPr>
        <w:pStyle w:val="a3"/>
        <w:rPr>
          <w:sz w:val="28"/>
        </w:rPr>
      </w:pPr>
      <w:r>
        <w:rPr>
          <w:sz w:val="28"/>
        </w:rPr>
        <w:tab/>
        <w:t xml:space="preserve">Переменная, которую мы хотим оценить называется </w:t>
      </w:r>
      <w:r>
        <w:rPr>
          <w:i/>
          <w:sz w:val="28"/>
        </w:rPr>
        <w:t>зависимой</w:t>
      </w:r>
      <w:r>
        <w:rPr>
          <w:sz w:val="28"/>
        </w:rPr>
        <w:t xml:space="preserve"> переменной или </w:t>
      </w:r>
      <w:r>
        <w:rPr>
          <w:i/>
          <w:sz w:val="28"/>
        </w:rPr>
        <w:t>откликом</w:t>
      </w:r>
      <w:r>
        <w:rPr>
          <w:sz w:val="28"/>
        </w:rPr>
        <w:t xml:space="preserve"> , обозначим ее через </w:t>
      </w:r>
      <w:r>
        <w:rPr>
          <w:i/>
          <w:sz w:val="28"/>
          <w:lang w:val="en-US"/>
        </w:rPr>
        <w:t>y</w:t>
      </w:r>
      <w:r>
        <w:rPr>
          <w:sz w:val="28"/>
        </w:rPr>
        <w:t>.</w:t>
      </w:r>
    </w:p>
    <w:p w:rsidR="00A84E2A" w:rsidRDefault="00D25FCE">
      <w:pPr>
        <w:pStyle w:val="a3"/>
        <w:rPr>
          <w:sz w:val="28"/>
        </w:rPr>
      </w:pPr>
      <w:r>
        <w:rPr>
          <w:sz w:val="28"/>
        </w:rPr>
        <w:tab/>
        <w:t xml:space="preserve">Переменная которую мы используем для оценки называется </w:t>
      </w:r>
      <w:r>
        <w:rPr>
          <w:i/>
          <w:sz w:val="28"/>
        </w:rPr>
        <w:t>независимой</w:t>
      </w:r>
      <w:r>
        <w:rPr>
          <w:sz w:val="28"/>
        </w:rPr>
        <w:t xml:space="preserve"> переменной или </w:t>
      </w:r>
      <w:r>
        <w:rPr>
          <w:i/>
          <w:sz w:val="28"/>
        </w:rPr>
        <w:t>фактором</w:t>
      </w:r>
      <w:r>
        <w:rPr>
          <w:sz w:val="28"/>
        </w:rPr>
        <w:t xml:space="preserve">, ее обозначим через </w:t>
      </w:r>
      <w:r>
        <w:rPr>
          <w:i/>
          <w:sz w:val="28"/>
          <w:lang w:val="en-US"/>
        </w:rPr>
        <w:t>x</w:t>
      </w:r>
      <w:r>
        <w:rPr>
          <w:sz w:val="28"/>
        </w:rPr>
        <w:t>.</w:t>
      </w:r>
    </w:p>
    <w:p w:rsidR="00A84E2A" w:rsidRDefault="00D25FCE">
      <w:pPr>
        <w:pStyle w:val="a3"/>
        <w:rPr>
          <w:sz w:val="28"/>
        </w:rPr>
      </w:pPr>
      <w:r>
        <w:rPr>
          <w:sz w:val="28"/>
        </w:rPr>
        <w:tab/>
        <w:t xml:space="preserve">Конкретная характеристика (переменная </w:t>
      </w:r>
      <w:r>
        <w:rPr>
          <w:i/>
          <w:sz w:val="28"/>
          <w:lang w:val="en-US"/>
        </w:rPr>
        <w:t>x</w:t>
      </w:r>
      <w:r>
        <w:rPr>
          <w:sz w:val="28"/>
        </w:rPr>
        <w:t xml:space="preserve">) имеющаяся в нашем распоряжении, позволяет получить до проведения эксперимента значение </w:t>
      </w:r>
      <w:r>
        <w:rPr>
          <w:i/>
          <w:sz w:val="28"/>
          <w:lang w:val="en-US"/>
        </w:rPr>
        <w:t>y</w:t>
      </w:r>
      <w:r>
        <w:rPr>
          <w:sz w:val="28"/>
        </w:rPr>
        <w:t xml:space="preserve">, зависимой переменной. Мы получаем </w:t>
      </w:r>
      <w:r>
        <w:rPr>
          <w:position w:val="-12"/>
          <w:sz w:val="28"/>
        </w:rPr>
        <w:object w:dxaOrig="1400" w:dyaOrig="380">
          <v:shape id="_x0000_i1089" type="#_x0000_t75" style="width:69.75pt;height:18.75pt" o:ole="" fillcolor="window">
            <v:imagedata r:id="rId135" o:title=""/>
          </v:shape>
          <o:OLEObject Type="Embed" ProgID="Equation.3" ShapeID="_x0000_i1089" DrawAspect="Content" ObjectID="_1459098540" r:id="rId136"/>
        </w:object>
      </w:r>
      <w:r>
        <w:rPr>
          <w:sz w:val="28"/>
        </w:rPr>
        <w:t xml:space="preserve"> используя </w:t>
      </w:r>
      <w:r>
        <w:rPr>
          <w:i/>
          <w:sz w:val="28"/>
          <w:lang w:val="en-US"/>
        </w:rPr>
        <w:t>x</w:t>
      </w:r>
      <w:r>
        <w:rPr>
          <w:i/>
          <w:sz w:val="28"/>
          <w:vertAlign w:val="subscript"/>
          <w:lang w:val="en-US"/>
        </w:rPr>
        <w:t>i</w:t>
      </w:r>
      <w:r>
        <w:rPr>
          <w:sz w:val="28"/>
        </w:rPr>
        <w:t xml:space="preserve"> и коэффициенты </w:t>
      </w:r>
      <w:r>
        <w:rPr>
          <w:i/>
          <w:sz w:val="28"/>
          <w:lang w:val="en-US"/>
        </w:rPr>
        <w:t>b</w:t>
      </w:r>
      <w:r>
        <w:rPr>
          <w:i/>
          <w:sz w:val="28"/>
          <w:vertAlign w:val="subscript"/>
        </w:rPr>
        <w:t>1</w:t>
      </w:r>
      <w:r>
        <w:rPr>
          <w:i/>
          <w:sz w:val="28"/>
        </w:rPr>
        <w:t xml:space="preserve"> </w:t>
      </w:r>
      <w:r>
        <w:rPr>
          <w:sz w:val="28"/>
        </w:rPr>
        <w:t xml:space="preserve">и </w:t>
      </w:r>
      <w:r>
        <w:rPr>
          <w:i/>
          <w:sz w:val="28"/>
          <w:lang w:val="en-US"/>
        </w:rPr>
        <w:t>b</w:t>
      </w:r>
      <w:r>
        <w:rPr>
          <w:i/>
          <w:sz w:val="28"/>
          <w:vertAlign w:val="subscript"/>
        </w:rPr>
        <w:t>0</w:t>
      </w:r>
      <w:r>
        <w:rPr>
          <w:sz w:val="28"/>
        </w:rPr>
        <w:t>.</w:t>
      </w:r>
    </w:p>
    <w:p w:rsidR="00A84E2A" w:rsidRDefault="00D25FCE">
      <w:pPr>
        <w:pStyle w:val="a3"/>
        <w:rPr>
          <w:sz w:val="28"/>
        </w:rPr>
      </w:pPr>
      <w:r>
        <w:rPr>
          <w:sz w:val="28"/>
        </w:rPr>
        <w:tab/>
        <w:t xml:space="preserve">Даже при наилучшем линейном предсказании, предсказание </w:t>
      </w:r>
      <w:r>
        <w:rPr>
          <w:position w:val="-12"/>
          <w:sz w:val="28"/>
        </w:rPr>
        <w:object w:dxaOrig="240" w:dyaOrig="380">
          <v:shape id="_x0000_i1090" type="#_x0000_t75" style="width:12pt;height:18.75pt" o:ole="" fillcolor="window">
            <v:imagedata r:id="rId137" o:title=""/>
          </v:shape>
          <o:OLEObject Type="Embed" ProgID="Equation.3" ShapeID="_x0000_i1090" DrawAspect="Content" ObjectID="_1459098541" r:id="rId138"/>
        </w:object>
      </w:r>
      <w:r>
        <w:rPr>
          <w:sz w:val="28"/>
        </w:rPr>
        <w:t xml:space="preserve"> будет отличаться от реального </w:t>
      </w:r>
      <w:r>
        <w:rPr>
          <w:i/>
          <w:sz w:val="28"/>
          <w:lang w:val="en-US"/>
        </w:rPr>
        <w:t>y</w:t>
      </w:r>
      <w:r>
        <w:rPr>
          <w:i/>
          <w:sz w:val="28"/>
          <w:vertAlign w:val="subscript"/>
          <w:lang w:val="en-US"/>
        </w:rPr>
        <w:t>i</w:t>
      </w:r>
      <w:r>
        <w:rPr>
          <w:sz w:val="28"/>
        </w:rPr>
        <w:t xml:space="preserve"> на какую-то величину, которую мы назовем </w:t>
      </w:r>
      <w:r>
        <w:rPr>
          <w:i/>
          <w:sz w:val="28"/>
        </w:rPr>
        <w:t>ошибкой</w:t>
      </w:r>
      <w:r>
        <w:rPr>
          <w:sz w:val="28"/>
        </w:rPr>
        <w:t xml:space="preserve"> </w:t>
      </w:r>
      <w:r>
        <w:rPr>
          <w:i/>
          <w:sz w:val="28"/>
        </w:rPr>
        <w:t>оценки</w:t>
      </w:r>
      <w:r>
        <w:rPr>
          <w:sz w:val="28"/>
        </w:rPr>
        <w:t xml:space="preserve"> и обозначим </w:t>
      </w:r>
      <w:r>
        <w:rPr>
          <w:i/>
          <w:sz w:val="28"/>
          <w:lang w:val="en-US"/>
        </w:rPr>
        <w:t>e</w:t>
      </w:r>
      <w:r>
        <w:rPr>
          <w:i/>
          <w:sz w:val="28"/>
          <w:vertAlign w:val="subscript"/>
          <w:lang w:val="en-US"/>
        </w:rPr>
        <w:t>i</w:t>
      </w:r>
      <w:r>
        <w:rPr>
          <w:sz w:val="28"/>
        </w:rPr>
        <w:t xml:space="preserve">: </w:t>
      </w:r>
    </w:p>
    <w:p w:rsidR="00A84E2A" w:rsidRDefault="00D25FCE">
      <w:pPr>
        <w:pStyle w:val="a3"/>
        <w:jc w:val="center"/>
        <w:rPr>
          <w:sz w:val="28"/>
          <w:vertAlign w:val="subscript"/>
        </w:rPr>
      </w:pPr>
      <w:r>
        <w:rPr>
          <w:position w:val="-12"/>
          <w:sz w:val="28"/>
          <w:vertAlign w:val="subscript"/>
        </w:rPr>
        <w:object w:dxaOrig="1860" w:dyaOrig="380">
          <v:shape id="_x0000_i1091" type="#_x0000_t75" style="width:93pt;height:18.75pt" o:ole="" fillcolor="window">
            <v:imagedata r:id="rId139" o:title=""/>
          </v:shape>
          <o:OLEObject Type="Embed" ProgID="Equation.3" ShapeID="_x0000_i1091" DrawAspect="Content" ObjectID="_1459098542" r:id="rId140"/>
        </w:object>
      </w:r>
    </w:p>
    <w:p w:rsidR="00A84E2A" w:rsidRDefault="00D25FCE">
      <w:pPr>
        <w:pStyle w:val="a3"/>
        <w:rPr>
          <w:i/>
          <w:sz w:val="28"/>
        </w:rPr>
      </w:pPr>
      <w:r>
        <w:rPr>
          <w:sz w:val="28"/>
          <w:lang w:val="en-US"/>
        </w:rPr>
        <w:tab/>
      </w:r>
      <w:r>
        <w:rPr>
          <w:sz w:val="28"/>
        </w:rPr>
        <w:t xml:space="preserve">Точность предсказания зависит от того, насколько удачно подобраны коэффициента </w:t>
      </w:r>
      <w:r>
        <w:rPr>
          <w:i/>
          <w:sz w:val="28"/>
          <w:lang w:val="en-US"/>
        </w:rPr>
        <w:t>b</w:t>
      </w:r>
      <w:r>
        <w:rPr>
          <w:i/>
          <w:sz w:val="28"/>
          <w:vertAlign w:val="subscript"/>
        </w:rPr>
        <w:t>1</w:t>
      </w:r>
      <w:r>
        <w:rPr>
          <w:i/>
          <w:sz w:val="28"/>
        </w:rPr>
        <w:t xml:space="preserve"> </w:t>
      </w:r>
      <w:r>
        <w:rPr>
          <w:sz w:val="28"/>
        </w:rPr>
        <w:t xml:space="preserve">и </w:t>
      </w:r>
      <w:r>
        <w:rPr>
          <w:i/>
          <w:sz w:val="28"/>
          <w:lang w:val="en-US"/>
        </w:rPr>
        <w:t>b</w:t>
      </w:r>
      <w:r>
        <w:rPr>
          <w:i/>
          <w:sz w:val="28"/>
          <w:vertAlign w:val="subscript"/>
        </w:rPr>
        <w:t>0</w:t>
      </w:r>
      <w:r>
        <w:rPr>
          <w:sz w:val="28"/>
        </w:rPr>
        <w:t xml:space="preserve">. Критерием успешности подбора коэффициентов является минимальная величина суммы квадратов всех ошибок оценки </w:t>
      </w:r>
      <w:r>
        <w:rPr>
          <w:position w:val="-28"/>
          <w:sz w:val="28"/>
        </w:rPr>
        <w:object w:dxaOrig="600" w:dyaOrig="700">
          <v:shape id="_x0000_i1092" type="#_x0000_t75" style="width:30pt;height:35.25pt" o:ole="" fillcolor="window">
            <v:imagedata r:id="rId141" o:title=""/>
          </v:shape>
          <o:OLEObject Type="Embed" ProgID="Equation.3" ShapeID="_x0000_i1092" DrawAspect="Content" ObjectID="_1459098543" r:id="rId142"/>
        </w:object>
      </w:r>
      <w:r>
        <w:rPr>
          <w:sz w:val="28"/>
        </w:rPr>
        <w:t xml:space="preserve">– </w:t>
      </w:r>
      <w:r>
        <w:rPr>
          <w:i/>
          <w:sz w:val="28"/>
        </w:rPr>
        <w:t>критерий наименьших квадратов</w:t>
      </w:r>
    </w:p>
    <w:p w:rsidR="00A84E2A" w:rsidRDefault="00D25FCE">
      <w:pPr>
        <w:pStyle w:val="a3"/>
        <w:ind w:firstLine="720"/>
        <w:rPr>
          <w:sz w:val="28"/>
        </w:rPr>
      </w:pPr>
      <w:r>
        <w:rPr>
          <w:sz w:val="28"/>
        </w:rPr>
        <w:t xml:space="preserve">Другой критерий: </w:t>
      </w:r>
      <w:r>
        <w:rPr>
          <w:position w:val="-28"/>
          <w:sz w:val="28"/>
        </w:rPr>
        <w:object w:dxaOrig="639" w:dyaOrig="700">
          <v:shape id="_x0000_i1093" type="#_x0000_t75" style="width:32.25pt;height:35.25pt" o:ole="" fillcolor="window">
            <v:imagedata r:id="rId143" o:title=""/>
          </v:shape>
          <o:OLEObject Type="Embed" ProgID="Equation.3" ShapeID="_x0000_i1093" DrawAspect="Content" ObjectID="_1459098544" r:id="rId144"/>
        </w:object>
      </w:r>
      <w:r>
        <w:rPr>
          <w:sz w:val="28"/>
        </w:rPr>
        <w:t xml:space="preserve">. Этот критерий приводит к медианой линии регрессии. Из уравнения </w:t>
      </w:r>
      <w:r>
        <w:rPr>
          <w:position w:val="-12"/>
          <w:sz w:val="28"/>
        </w:rPr>
        <w:object w:dxaOrig="1260" w:dyaOrig="380">
          <v:shape id="_x0000_i1094" type="#_x0000_t75" style="width:63pt;height:18.75pt" o:ole="" fillcolor="window">
            <v:imagedata r:id="rId145" o:title=""/>
          </v:shape>
          <o:OLEObject Type="Embed" ProgID="Equation.3" ShapeID="_x0000_i1094" DrawAspect="Content" ObjectID="_1459098545" r:id="rId146"/>
        </w:object>
      </w:r>
      <w:r>
        <w:rPr>
          <w:sz w:val="28"/>
        </w:rPr>
        <w:t xml:space="preserve"> следует </w:t>
      </w:r>
      <w:r>
        <w:rPr>
          <w:position w:val="-12"/>
          <w:sz w:val="28"/>
        </w:rPr>
        <w:object w:dxaOrig="2480" w:dyaOrig="380">
          <v:shape id="_x0000_i1095" type="#_x0000_t75" style="width:123.75pt;height:18.75pt" o:ole="" fillcolor="window">
            <v:imagedata r:id="rId147" o:title=""/>
          </v:shape>
          <o:OLEObject Type="Embed" ProgID="Equation.3" ShapeID="_x0000_i1095" DrawAspect="Content" ObjectID="_1459098546" r:id="rId148"/>
        </w:object>
      </w:r>
    </w:p>
    <w:p w:rsidR="00A84E2A" w:rsidRDefault="00D25FCE">
      <w:pPr>
        <w:pStyle w:val="a3"/>
        <w:ind w:firstLine="720"/>
        <w:rPr>
          <w:sz w:val="28"/>
        </w:rPr>
      </w:pPr>
      <w:r>
        <w:rPr>
          <w:sz w:val="28"/>
        </w:rPr>
        <w:t>Исходя из минимизации формулы наименьших квадратов найдем формулы:</w:t>
      </w:r>
    </w:p>
    <w:p w:rsidR="00A84E2A" w:rsidRDefault="00D25FCE">
      <w:pPr>
        <w:pStyle w:val="a3"/>
        <w:jc w:val="center"/>
        <w:rPr>
          <w:sz w:val="28"/>
        </w:rPr>
      </w:pPr>
      <w:r>
        <w:rPr>
          <w:position w:val="-36"/>
          <w:sz w:val="28"/>
        </w:rPr>
        <w:object w:dxaOrig="2780" w:dyaOrig="820">
          <v:shape id="_x0000_i1096" type="#_x0000_t75" style="width:138.75pt;height:41.25pt" o:ole="" fillcolor="window">
            <v:imagedata r:id="rId149" o:title=""/>
          </v:shape>
          <o:OLEObject Type="Embed" ProgID="Equation.3" ShapeID="_x0000_i1096" DrawAspect="Content" ObjectID="_1459098547" r:id="rId150"/>
        </w:object>
      </w:r>
      <w:r>
        <w:rPr>
          <w:sz w:val="28"/>
        </w:rPr>
        <w:t>;</w:t>
      </w:r>
      <w:r>
        <w:rPr>
          <w:sz w:val="28"/>
        </w:rPr>
        <w:tab/>
      </w:r>
      <w:r>
        <w:rPr>
          <w:sz w:val="28"/>
        </w:rPr>
        <w:tab/>
      </w:r>
      <w:r>
        <w:rPr>
          <w:position w:val="-12"/>
          <w:sz w:val="28"/>
        </w:rPr>
        <w:object w:dxaOrig="1359" w:dyaOrig="380">
          <v:shape id="_x0000_i1097" type="#_x0000_t75" style="width:68.25pt;height:18.75pt" o:ole="" fillcolor="window">
            <v:imagedata r:id="rId151" o:title=""/>
          </v:shape>
          <o:OLEObject Type="Embed" ProgID="Equation.3" ShapeID="_x0000_i1097" DrawAspect="Content" ObjectID="_1459098548" r:id="rId152"/>
        </w:object>
      </w:r>
    </w:p>
    <w:p w:rsidR="00A84E2A" w:rsidRDefault="00D25FCE">
      <w:pPr>
        <w:pStyle w:val="a3"/>
        <w:rPr>
          <w:sz w:val="28"/>
        </w:rPr>
      </w:pPr>
      <w:r>
        <w:rPr>
          <w:sz w:val="28"/>
        </w:rPr>
        <w:tab/>
        <w:t>Наше исследование получается наиболее результативным, если мы предполагаем, что фактор и отклик имеют двумерные нормальные распределения.</w:t>
      </w:r>
    </w:p>
    <w:p w:rsidR="00A84E2A" w:rsidRDefault="00A84E2A">
      <w:pPr>
        <w:pStyle w:val="a3"/>
        <w:rPr>
          <w:sz w:val="28"/>
        </w:rPr>
      </w:pPr>
    </w:p>
    <w:p w:rsidR="00A84E2A" w:rsidRDefault="00A84E2A">
      <w:pPr>
        <w:pStyle w:val="a3"/>
        <w:rPr>
          <w:sz w:val="28"/>
        </w:rPr>
      </w:pPr>
    </w:p>
    <w:p w:rsidR="00A84E2A" w:rsidRDefault="00A84E2A">
      <w:pPr>
        <w:pStyle w:val="a3"/>
        <w:rPr>
          <w:b/>
          <w:sz w:val="28"/>
        </w:rPr>
      </w:pPr>
    </w:p>
    <w:p w:rsidR="00A84E2A" w:rsidRDefault="00A84E2A">
      <w:pPr>
        <w:pStyle w:val="a3"/>
        <w:rPr>
          <w:b/>
          <w:sz w:val="28"/>
        </w:rPr>
      </w:pPr>
    </w:p>
    <w:p w:rsidR="00A84E2A" w:rsidRDefault="00D25FCE">
      <w:pPr>
        <w:pStyle w:val="a3"/>
        <w:rPr>
          <w:i/>
          <w:sz w:val="28"/>
        </w:rPr>
      </w:pPr>
      <w:r>
        <w:rPr>
          <w:b/>
          <w:sz w:val="28"/>
        </w:rPr>
        <w:t>С</w:t>
      </w:r>
      <w:r>
        <w:rPr>
          <w:b/>
          <w:i/>
          <w:sz w:val="28"/>
        </w:rPr>
        <w:t>войства двумерного нормального распределени</w:t>
      </w:r>
      <w:r>
        <w:rPr>
          <w:i/>
          <w:sz w:val="28"/>
        </w:rPr>
        <w:t>я</w:t>
      </w:r>
    </w:p>
    <w:p w:rsidR="00A84E2A" w:rsidRDefault="00D25FCE">
      <w:pPr>
        <w:pStyle w:val="a3"/>
        <w:rPr>
          <w:sz w:val="28"/>
        </w:rPr>
      </w:pPr>
      <w:r>
        <w:rPr>
          <w:sz w:val="28"/>
        </w:rPr>
        <w:t>1. Выборочные средние отклика (</w:t>
      </w:r>
      <w:r>
        <w:rPr>
          <w:i/>
          <w:sz w:val="28"/>
          <w:lang w:val="en-US"/>
        </w:rPr>
        <w:t>y</w:t>
      </w:r>
      <w:r>
        <w:rPr>
          <w:sz w:val="28"/>
        </w:rPr>
        <w:t xml:space="preserve">) для каждого значения </w:t>
      </w:r>
      <w:r>
        <w:rPr>
          <w:i/>
          <w:sz w:val="28"/>
          <w:lang w:val="en-US"/>
        </w:rPr>
        <w:t>x</w:t>
      </w:r>
      <w:r>
        <w:rPr>
          <w:sz w:val="28"/>
        </w:rPr>
        <w:t xml:space="preserve"> лежат на прямой;</w:t>
      </w:r>
    </w:p>
    <w:p w:rsidR="00A84E2A" w:rsidRDefault="00D25FCE">
      <w:pPr>
        <w:pStyle w:val="a3"/>
        <w:rPr>
          <w:sz w:val="28"/>
        </w:rPr>
      </w:pPr>
      <w:r>
        <w:rPr>
          <w:sz w:val="28"/>
        </w:rPr>
        <w:t xml:space="preserve">2. Для любого значения </w:t>
      </w:r>
      <w:r>
        <w:rPr>
          <w:i/>
          <w:sz w:val="28"/>
          <w:lang w:val="en-US"/>
        </w:rPr>
        <w:t>x</w:t>
      </w:r>
      <w:r>
        <w:rPr>
          <w:sz w:val="28"/>
        </w:rPr>
        <w:t xml:space="preserve">, соответствующие значения </w:t>
      </w:r>
      <w:r>
        <w:rPr>
          <w:i/>
          <w:sz w:val="28"/>
          <w:lang w:val="en-US"/>
        </w:rPr>
        <w:t>y</w:t>
      </w:r>
      <w:r>
        <w:rPr>
          <w:sz w:val="28"/>
        </w:rPr>
        <w:t xml:space="preserve"> нормально распределены;</w:t>
      </w:r>
    </w:p>
    <w:p w:rsidR="00A84E2A" w:rsidRDefault="00D25FCE">
      <w:pPr>
        <w:pStyle w:val="a3"/>
        <w:rPr>
          <w:sz w:val="28"/>
        </w:rPr>
      </w:pPr>
      <w:r>
        <w:rPr>
          <w:sz w:val="28"/>
        </w:rPr>
        <w:t>3. Для любого значения</w:t>
      </w:r>
      <w:r>
        <w:rPr>
          <w:i/>
          <w:sz w:val="28"/>
        </w:rPr>
        <w:t xml:space="preserve"> </w:t>
      </w:r>
      <w:r>
        <w:rPr>
          <w:i/>
          <w:sz w:val="28"/>
          <w:lang w:val="en-US"/>
        </w:rPr>
        <w:t>x</w:t>
      </w:r>
      <w:r>
        <w:rPr>
          <w:sz w:val="28"/>
        </w:rPr>
        <w:t xml:space="preserve">, </w:t>
      </w:r>
      <w:r>
        <w:rPr>
          <w:i/>
          <w:sz w:val="28"/>
          <w:lang w:val="en-US"/>
        </w:rPr>
        <w:t>y</w:t>
      </w:r>
      <w:r>
        <w:rPr>
          <w:sz w:val="28"/>
        </w:rPr>
        <w:t xml:space="preserve"> – имеют одинаковую дисперсию </w:t>
      </w:r>
      <w:r>
        <w:rPr>
          <w:position w:val="-16"/>
          <w:sz w:val="28"/>
        </w:rPr>
        <w:object w:dxaOrig="340" w:dyaOrig="440">
          <v:shape id="_x0000_i1098" type="#_x0000_t75" style="width:17.25pt;height:21.75pt" o:ole="" fillcolor="window">
            <v:imagedata r:id="rId153" o:title=""/>
          </v:shape>
          <o:OLEObject Type="Embed" ProgID="Equation.3" ShapeID="_x0000_i1098" DrawAspect="Content" ObjectID="_1459098549" r:id="rId154"/>
        </w:object>
      </w:r>
      <w:r>
        <w:rPr>
          <w:sz w:val="28"/>
        </w:rPr>
        <w:t>.</w:t>
      </w:r>
    </w:p>
    <w:p w:rsidR="00A84E2A" w:rsidRDefault="00A84E2A">
      <w:pPr>
        <w:pStyle w:val="a3"/>
        <w:rPr>
          <w:sz w:val="28"/>
        </w:rPr>
      </w:pPr>
    </w:p>
    <w:p w:rsidR="00A84E2A" w:rsidRDefault="00D25FCE">
      <w:pPr>
        <w:pStyle w:val="a3"/>
        <w:rPr>
          <w:sz w:val="28"/>
        </w:rPr>
      </w:pPr>
      <w:r>
        <w:rPr>
          <w:sz w:val="28"/>
        </w:rPr>
        <w:tab/>
        <w:t xml:space="preserve">При прогнозировании является ли среднее ошибок оценки подходящей мерой для прогнозирования. </w:t>
      </w:r>
    </w:p>
    <w:p w:rsidR="00A84E2A" w:rsidRDefault="00D25FCE">
      <w:pPr>
        <w:pStyle w:val="a3"/>
        <w:rPr>
          <w:sz w:val="28"/>
        </w:rPr>
      </w:pPr>
      <w:r>
        <w:rPr>
          <w:position w:val="-28"/>
          <w:sz w:val="28"/>
        </w:rPr>
        <w:object w:dxaOrig="9560" w:dyaOrig="740">
          <v:shape id="_x0000_i1099" type="#_x0000_t75" style="width:477.75pt;height:36.75pt" o:ole="" fillcolor="window">
            <v:imagedata r:id="rId155" o:title=""/>
          </v:shape>
          <o:OLEObject Type="Embed" ProgID="Equation.3" ShapeID="_x0000_i1099" DrawAspect="Content" ObjectID="_1459098550" r:id="rId156"/>
        </w:object>
      </w:r>
    </w:p>
    <w:p w:rsidR="00A84E2A" w:rsidRDefault="00D25FCE">
      <w:pPr>
        <w:pStyle w:val="a3"/>
        <w:rPr>
          <w:sz w:val="28"/>
        </w:rPr>
      </w:pPr>
      <w:r>
        <w:rPr>
          <w:sz w:val="28"/>
        </w:rPr>
        <w:tab/>
        <w:t>Средняя ошибка оценки всегда равна нулю. Один из способов доказать этот факт, это выбрать в качестве меры прогнозирования дисперсию ошибки оценки.</w:t>
      </w:r>
    </w:p>
    <w:p w:rsidR="00A84E2A" w:rsidRDefault="00D25FCE">
      <w:pPr>
        <w:pStyle w:val="a3"/>
        <w:rPr>
          <w:sz w:val="28"/>
        </w:rPr>
      </w:pPr>
      <w:r>
        <w:rPr>
          <w:sz w:val="28"/>
        </w:rPr>
        <w:tab/>
      </w:r>
      <w:r>
        <w:rPr>
          <w:b/>
          <w:i/>
          <w:sz w:val="28"/>
        </w:rPr>
        <w:t xml:space="preserve">Стандартная ошибка оценки </w:t>
      </w:r>
      <w:r>
        <w:rPr>
          <w:b/>
          <w:i/>
          <w:position w:val="-18"/>
          <w:sz w:val="28"/>
        </w:rPr>
        <w:object w:dxaOrig="2640" w:dyaOrig="520">
          <v:shape id="_x0000_i1100" type="#_x0000_t75" style="width:132pt;height:26.25pt" o:ole="" fillcolor="window">
            <v:imagedata r:id="rId157" o:title=""/>
          </v:shape>
          <o:OLEObject Type="Embed" ProgID="Equation.3" ShapeID="_x0000_i1100" DrawAspect="Content" ObjectID="_1459098551" r:id="rId158"/>
        </w:object>
      </w:r>
    </w:p>
    <w:p w:rsidR="00A84E2A" w:rsidRDefault="00D25FCE">
      <w:pPr>
        <w:pStyle w:val="a3"/>
        <w:rPr>
          <w:sz w:val="28"/>
        </w:rPr>
      </w:pPr>
      <w:r>
        <w:rPr>
          <w:sz w:val="28"/>
        </w:rPr>
        <w:tab/>
        <w:t xml:space="preserve">Стандартную ошибку оценки применяют для определения пределов, в окрестности предсказанного </w:t>
      </w:r>
      <w:r>
        <w:rPr>
          <w:position w:val="-12"/>
          <w:sz w:val="28"/>
        </w:rPr>
        <w:object w:dxaOrig="240" w:dyaOrig="380">
          <v:shape id="_x0000_i1101" type="#_x0000_t75" style="width:12pt;height:18.75pt" o:ole="" fillcolor="window">
            <v:imagedata r:id="rId159" o:title=""/>
          </v:shape>
          <o:OLEObject Type="Embed" ProgID="Equation.3" ShapeID="_x0000_i1101" DrawAspect="Content" ObjectID="_1459098552" r:id="rId160"/>
        </w:object>
      </w:r>
      <w:r>
        <w:rPr>
          <w:sz w:val="28"/>
        </w:rPr>
        <w:t xml:space="preserve">попадает фактическое значение </w:t>
      </w:r>
      <w:r>
        <w:rPr>
          <w:i/>
          <w:sz w:val="28"/>
          <w:lang w:val="en-US"/>
        </w:rPr>
        <w:t>y</w:t>
      </w:r>
      <w:r>
        <w:rPr>
          <w:i/>
          <w:sz w:val="28"/>
          <w:vertAlign w:val="subscript"/>
          <w:lang w:val="en-US"/>
        </w:rPr>
        <w:t>i</w:t>
      </w:r>
      <w:r>
        <w:rPr>
          <w:sz w:val="28"/>
        </w:rPr>
        <w:t>.</w:t>
      </w:r>
    </w:p>
    <w:p w:rsidR="00A84E2A" w:rsidRDefault="00D25FCE">
      <w:pPr>
        <w:pStyle w:val="a3"/>
        <w:rPr>
          <w:sz w:val="28"/>
        </w:rPr>
      </w:pPr>
      <w:r>
        <w:rPr>
          <w:sz w:val="28"/>
        </w:rPr>
        <w:tab/>
        <w:t xml:space="preserve">В приделах </w:t>
      </w:r>
      <w:r>
        <w:rPr>
          <w:i/>
          <w:sz w:val="28"/>
          <w:lang w:val="en-US"/>
        </w:rPr>
        <w:t>S</w:t>
      </w:r>
      <w:r>
        <w:rPr>
          <w:i/>
          <w:sz w:val="28"/>
          <w:vertAlign w:val="subscript"/>
          <w:lang w:val="en-US"/>
        </w:rPr>
        <w:t>e</w:t>
      </w:r>
      <w:r>
        <w:rPr>
          <w:i/>
          <w:sz w:val="28"/>
        </w:rPr>
        <w:t xml:space="preserve"> </w:t>
      </w:r>
      <w:r>
        <w:rPr>
          <w:sz w:val="28"/>
        </w:rPr>
        <w:t>– расположено 69% фактических значений объекта, в приделах 2</w:t>
      </w:r>
      <w:r>
        <w:rPr>
          <w:i/>
          <w:sz w:val="28"/>
          <w:lang w:val="en-US"/>
        </w:rPr>
        <w:t>S</w:t>
      </w:r>
      <w:r>
        <w:rPr>
          <w:i/>
          <w:sz w:val="28"/>
          <w:vertAlign w:val="subscript"/>
          <w:lang w:val="en-US"/>
        </w:rPr>
        <w:t>e</w:t>
      </w:r>
      <w:r>
        <w:rPr>
          <w:i/>
          <w:sz w:val="28"/>
        </w:rPr>
        <w:t xml:space="preserve"> </w:t>
      </w:r>
      <w:r>
        <w:rPr>
          <w:sz w:val="28"/>
        </w:rPr>
        <w:t>– 95%, в приделах 3</w:t>
      </w:r>
      <w:r>
        <w:rPr>
          <w:i/>
          <w:sz w:val="28"/>
          <w:lang w:val="en-US"/>
        </w:rPr>
        <w:t>S</w:t>
      </w:r>
      <w:r>
        <w:rPr>
          <w:i/>
          <w:sz w:val="28"/>
          <w:vertAlign w:val="subscript"/>
          <w:lang w:val="en-US"/>
        </w:rPr>
        <w:t>e</w:t>
      </w:r>
      <w:r>
        <w:rPr>
          <w:i/>
          <w:sz w:val="28"/>
        </w:rPr>
        <w:t xml:space="preserve"> </w:t>
      </w:r>
      <w:r>
        <w:rPr>
          <w:sz w:val="28"/>
        </w:rPr>
        <w:t>– 97,5%.</w:t>
      </w:r>
    </w:p>
    <w:p w:rsidR="00A84E2A" w:rsidRDefault="00A84E2A">
      <w:pPr>
        <w:pStyle w:val="a3"/>
        <w:rPr>
          <w:sz w:val="28"/>
        </w:rPr>
      </w:pPr>
    </w:p>
    <w:p w:rsidR="00A84E2A" w:rsidRDefault="00A84E2A">
      <w:pPr>
        <w:pStyle w:val="a3"/>
        <w:rPr>
          <w:sz w:val="28"/>
        </w:rPr>
      </w:pPr>
    </w:p>
    <w:p w:rsidR="00A84E2A" w:rsidRDefault="00D25FCE">
      <w:pPr>
        <w:pStyle w:val="a3"/>
        <w:rPr>
          <w:b/>
          <w:sz w:val="28"/>
        </w:rPr>
      </w:pPr>
      <w:r>
        <w:rPr>
          <w:b/>
          <w:sz w:val="28"/>
        </w:rPr>
        <w:t xml:space="preserve">Связь </w:t>
      </w:r>
      <w:r>
        <w:rPr>
          <w:b/>
          <w:i/>
          <w:sz w:val="28"/>
          <w:lang w:val="en-US"/>
        </w:rPr>
        <w:t>b</w:t>
      </w:r>
      <w:r>
        <w:rPr>
          <w:b/>
          <w:i/>
          <w:sz w:val="28"/>
          <w:vertAlign w:val="subscript"/>
        </w:rPr>
        <w:t>1</w:t>
      </w:r>
      <w:r>
        <w:rPr>
          <w:b/>
          <w:sz w:val="28"/>
        </w:rPr>
        <w:t xml:space="preserve"> и </w:t>
      </w:r>
      <w:r>
        <w:rPr>
          <w:b/>
          <w:i/>
          <w:sz w:val="28"/>
          <w:lang w:val="en-US"/>
        </w:rPr>
        <w:t>b</w:t>
      </w:r>
      <w:r>
        <w:rPr>
          <w:b/>
          <w:i/>
          <w:sz w:val="28"/>
          <w:vertAlign w:val="subscript"/>
        </w:rPr>
        <w:t>0</w:t>
      </w:r>
      <w:r>
        <w:rPr>
          <w:b/>
          <w:sz w:val="28"/>
        </w:rPr>
        <w:t xml:space="preserve"> с другими описательными статистиками</w:t>
      </w:r>
    </w:p>
    <w:p w:rsidR="00A84E2A" w:rsidRDefault="00A84E2A">
      <w:pPr>
        <w:pStyle w:val="a3"/>
        <w:rPr>
          <w:b/>
          <w:sz w:val="28"/>
        </w:rPr>
      </w:pPr>
    </w:p>
    <w:p w:rsidR="00A84E2A" w:rsidRDefault="00D25FCE">
      <w:pPr>
        <w:pStyle w:val="a3"/>
        <w:rPr>
          <w:b/>
          <w:sz w:val="28"/>
        </w:rPr>
      </w:pPr>
      <w:r>
        <w:rPr>
          <w:b/>
          <w:position w:val="-70"/>
          <w:sz w:val="28"/>
        </w:rPr>
        <w:object w:dxaOrig="8320" w:dyaOrig="1540">
          <v:shape id="_x0000_i1102" type="#_x0000_t75" style="width:416.25pt;height:77.25pt" o:ole="" fillcolor="window">
            <v:imagedata r:id="rId161" o:title=""/>
          </v:shape>
          <o:OLEObject Type="Embed" ProgID="Equation.3" ShapeID="_x0000_i1102" DrawAspect="Content" ObjectID="_1459098553" r:id="rId162"/>
        </w:object>
      </w:r>
    </w:p>
    <w:p w:rsidR="00A84E2A" w:rsidRDefault="00D25FCE">
      <w:pPr>
        <w:pStyle w:val="a3"/>
        <w:rPr>
          <w:sz w:val="28"/>
        </w:rPr>
      </w:pPr>
      <w:r>
        <w:rPr>
          <w:position w:val="-34"/>
          <w:sz w:val="28"/>
        </w:rPr>
        <w:object w:dxaOrig="1800" w:dyaOrig="820">
          <v:shape id="_x0000_i1103" type="#_x0000_t75" style="width:90pt;height:41.25pt" o:ole="" fillcolor="window">
            <v:imagedata r:id="rId163" o:title=""/>
          </v:shape>
          <o:OLEObject Type="Embed" ProgID="Equation.3" ShapeID="_x0000_i1103" DrawAspect="Content" ObjectID="_1459098554" r:id="rId164"/>
        </w:object>
      </w:r>
    </w:p>
    <w:p w:rsidR="00A84E2A" w:rsidRDefault="00D25FCE">
      <w:pPr>
        <w:pStyle w:val="a3"/>
        <w:rPr>
          <w:sz w:val="28"/>
        </w:rPr>
      </w:pPr>
      <w:r>
        <w:rPr>
          <w:sz w:val="28"/>
        </w:rPr>
        <w:tab/>
        <w:t xml:space="preserve">Если </w:t>
      </w:r>
      <w:r>
        <w:rPr>
          <w:i/>
          <w:sz w:val="28"/>
          <w:lang w:val="en-US"/>
        </w:rPr>
        <w:t>x</w:t>
      </w:r>
      <w:r>
        <w:rPr>
          <w:sz w:val="28"/>
        </w:rPr>
        <w:t xml:space="preserve"> и </w:t>
      </w:r>
      <w:r>
        <w:rPr>
          <w:i/>
          <w:sz w:val="28"/>
          <w:lang w:val="en-US"/>
        </w:rPr>
        <w:t>y</w:t>
      </w:r>
      <w:r>
        <w:rPr>
          <w:sz w:val="28"/>
        </w:rPr>
        <w:t xml:space="preserve"> распределены по нормальному закону и имеют одинаковую дисперсию, то </w:t>
      </w:r>
      <w:r>
        <w:rPr>
          <w:position w:val="-16"/>
          <w:sz w:val="28"/>
        </w:rPr>
        <w:object w:dxaOrig="780" w:dyaOrig="420">
          <v:shape id="_x0000_i1104" type="#_x0000_t75" style="width:39pt;height:21pt" o:ole="" fillcolor="window">
            <v:imagedata r:id="rId165" o:title=""/>
          </v:shape>
          <o:OLEObject Type="Embed" ProgID="Equation.3" ShapeID="_x0000_i1104" DrawAspect="Content" ObjectID="_1459098555" r:id="rId166"/>
        </w:object>
      </w:r>
      <w:r>
        <w:rPr>
          <w:sz w:val="28"/>
        </w:rPr>
        <w:t>.</w:t>
      </w:r>
    </w:p>
    <w:p w:rsidR="00A84E2A" w:rsidRDefault="00D25FCE">
      <w:pPr>
        <w:pStyle w:val="a3"/>
        <w:rPr>
          <w:sz w:val="28"/>
        </w:rPr>
      </w:pPr>
      <w:r>
        <w:rPr>
          <w:sz w:val="28"/>
        </w:rPr>
        <w:tab/>
        <w:t xml:space="preserve">Поскольку  </w:t>
      </w:r>
      <w:r>
        <w:rPr>
          <w:i/>
          <w:sz w:val="28"/>
          <w:lang w:val="en-US"/>
        </w:rPr>
        <w:t>r</w:t>
      </w:r>
      <w:r>
        <w:rPr>
          <w:i/>
          <w:sz w:val="28"/>
          <w:vertAlign w:val="subscript"/>
          <w:lang w:val="en-US"/>
        </w:rPr>
        <w:t>xy</w:t>
      </w:r>
      <w:r>
        <w:rPr>
          <w:i/>
          <w:sz w:val="28"/>
          <w:vertAlign w:val="subscript"/>
        </w:rPr>
        <w:t xml:space="preserve"> </w:t>
      </w:r>
      <w:r>
        <w:rPr>
          <w:sz w:val="28"/>
        </w:rPr>
        <w:t xml:space="preserve">не зависит от </w:t>
      </w:r>
      <w:r>
        <w:rPr>
          <w:i/>
          <w:sz w:val="28"/>
          <w:lang w:val="en-US"/>
        </w:rPr>
        <w:t>S</w:t>
      </w:r>
      <w:r>
        <w:rPr>
          <w:i/>
          <w:sz w:val="28"/>
          <w:vertAlign w:val="subscript"/>
          <w:lang w:val="en-US"/>
        </w:rPr>
        <w:t>x</w:t>
      </w:r>
      <w:r>
        <w:rPr>
          <w:sz w:val="28"/>
        </w:rPr>
        <w:t xml:space="preserve"> и </w:t>
      </w:r>
      <w:r>
        <w:rPr>
          <w:i/>
          <w:sz w:val="28"/>
          <w:lang w:val="en-US"/>
        </w:rPr>
        <w:t>S</w:t>
      </w:r>
      <w:r>
        <w:rPr>
          <w:i/>
          <w:sz w:val="28"/>
          <w:vertAlign w:val="subscript"/>
          <w:lang w:val="en-US"/>
        </w:rPr>
        <w:t>y</w:t>
      </w:r>
      <w:r>
        <w:rPr>
          <w:sz w:val="28"/>
        </w:rPr>
        <w:t xml:space="preserve">, </w:t>
      </w:r>
      <w:r>
        <w:rPr>
          <w:i/>
          <w:sz w:val="28"/>
          <w:lang w:val="en-US"/>
        </w:rPr>
        <w:t>b</w:t>
      </w:r>
      <w:r>
        <w:rPr>
          <w:i/>
          <w:sz w:val="28"/>
          <w:vertAlign w:val="subscript"/>
        </w:rPr>
        <w:t>1</w:t>
      </w:r>
      <w:r>
        <w:rPr>
          <w:sz w:val="28"/>
        </w:rPr>
        <w:t xml:space="preserve">  - принимает максимальное значение при </w:t>
      </w:r>
      <w:r>
        <w:rPr>
          <w:i/>
          <w:sz w:val="28"/>
          <w:lang w:val="en-US"/>
        </w:rPr>
        <w:t>r</w:t>
      </w:r>
      <w:r>
        <w:rPr>
          <w:i/>
          <w:sz w:val="28"/>
          <w:vertAlign w:val="subscript"/>
          <w:lang w:val="en-US"/>
        </w:rPr>
        <w:t>xy</w:t>
      </w:r>
      <w:r>
        <w:rPr>
          <w:sz w:val="28"/>
        </w:rPr>
        <w:t xml:space="preserve"> =1 и минимальное значение при </w:t>
      </w:r>
      <w:r>
        <w:rPr>
          <w:i/>
          <w:sz w:val="28"/>
          <w:lang w:val="en-US"/>
        </w:rPr>
        <w:t>r</w:t>
      </w:r>
      <w:r>
        <w:rPr>
          <w:i/>
          <w:sz w:val="28"/>
          <w:vertAlign w:val="subscript"/>
          <w:lang w:val="en-US"/>
        </w:rPr>
        <w:t>xy</w:t>
      </w:r>
      <w:r>
        <w:rPr>
          <w:sz w:val="28"/>
        </w:rPr>
        <w:t xml:space="preserve"> = -1, следовательно </w:t>
      </w:r>
      <w:r>
        <w:rPr>
          <w:i/>
          <w:sz w:val="28"/>
          <w:lang w:val="en-US"/>
        </w:rPr>
        <w:t>b</w:t>
      </w:r>
      <w:r>
        <w:rPr>
          <w:i/>
          <w:sz w:val="28"/>
          <w:vertAlign w:val="subscript"/>
        </w:rPr>
        <w:t xml:space="preserve">1 </w:t>
      </w:r>
      <w:r>
        <w:rPr>
          <w:sz w:val="28"/>
        </w:rPr>
        <w:t xml:space="preserve">никогда не может быть больше </w:t>
      </w:r>
      <w:r>
        <w:rPr>
          <w:position w:val="-34"/>
          <w:sz w:val="28"/>
        </w:rPr>
        <w:object w:dxaOrig="380" w:dyaOrig="800">
          <v:shape id="_x0000_i1105" type="#_x0000_t75" style="width:18.75pt;height:39.75pt" o:ole="" fillcolor="window">
            <v:imagedata r:id="rId167" o:title=""/>
          </v:shape>
          <o:OLEObject Type="Embed" ProgID="Equation.3" ShapeID="_x0000_i1105" DrawAspect="Content" ObjectID="_1459098556" r:id="rId168"/>
        </w:object>
      </w:r>
      <w:r>
        <w:rPr>
          <w:sz w:val="28"/>
        </w:rPr>
        <w:t xml:space="preserve">, при </w:t>
      </w:r>
      <w:r>
        <w:rPr>
          <w:i/>
          <w:sz w:val="28"/>
          <w:lang w:val="en-US"/>
        </w:rPr>
        <w:t>r</w:t>
      </w:r>
      <w:r>
        <w:rPr>
          <w:i/>
          <w:sz w:val="28"/>
          <w:vertAlign w:val="subscript"/>
          <w:lang w:val="en-US"/>
        </w:rPr>
        <w:t>xy</w:t>
      </w:r>
      <w:r>
        <w:rPr>
          <w:sz w:val="28"/>
        </w:rPr>
        <w:t xml:space="preserve"> =1 и не может быть меньше </w:t>
      </w:r>
      <w:r>
        <w:rPr>
          <w:position w:val="-34"/>
          <w:sz w:val="28"/>
        </w:rPr>
        <w:object w:dxaOrig="380" w:dyaOrig="800">
          <v:shape id="_x0000_i1106" type="#_x0000_t75" style="width:18.75pt;height:39.75pt" o:ole="" fillcolor="window">
            <v:imagedata r:id="rId167" o:title=""/>
          </v:shape>
          <o:OLEObject Type="Embed" ProgID="Equation.3" ShapeID="_x0000_i1106" DrawAspect="Content" ObjectID="_1459098557" r:id="rId169"/>
        </w:object>
      </w:r>
      <w:r>
        <w:rPr>
          <w:sz w:val="28"/>
        </w:rPr>
        <w:t xml:space="preserve"> при </w:t>
      </w:r>
      <w:r>
        <w:rPr>
          <w:i/>
          <w:sz w:val="28"/>
          <w:lang w:val="en-US"/>
        </w:rPr>
        <w:t>r</w:t>
      </w:r>
      <w:r>
        <w:rPr>
          <w:i/>
          <w:sz w:val="28"/>
          <w:vertAlign w:val="subscript"/>
          <w:lang w:val="en-US"/>
        </w:rPr>
        <w:t>xy</w:t>
      </w:r>
      <w:r>
        <w:rPr>
          <w:sz w:val="28"/>
        </w:rPr>
        <w:t xml:space="preserve"> = -1.</w:t>
      </w:r>
    </w:p>
    <w:p w:rsidR="00A84E2A" w:rsidRDefault="00D25FCE">
      <w:pPr>
        <w:pStyle w:val="a3"/>
        <w:rPr>
          <w:sz w:val="28"/>
        </w:rPr>
      </w:pPr>
      <w:r>
        <w:rPr>
          <w:sz w:val="28"/>
        </w:rPr>
        <w:tab/>
        <w:t xml:space="preserve">Если между переменными отсутствует линейная связь, </w:t>
      </w:r>
      <w:r>
        <w:rPr>
          <w:i/>
          <w:sz w:val="28"/>
          <w:lang w:val="en-US"/>
        </w:rPr>
        <w:t>b</w:t>
      </w:r>
      <w:r>
        <w:rPr>
          <w:i/>
          <w:sz w:val="28"/>
          <w:vertAlign w:val="subscript"/>
        </w:rPr>
        <w:t>1</w:t>
      </w:r>
      <w:r>
        <w:rPr>
          <w:sz w:val="28"/>
        </w:rPr>
        <w:t xml:space="preserve">=0 уравнение регрессии сводится к прямой без наклона, то есть </w:t>
      </w:r>
      <w:r>
        <w:rPr>
          <w:position w:val="-12"/>
          <w:sz w:val="28"/>
        </w:rPr>
        <w:object w:dxaOrig="740" w:dyaOrig="380">
          <v:shape id="_x0000_i1107" type="#_x0000_t75" style="width:36.75pt;height:18.75pt" o:ole="" fillcolor="window">
            <v:imagedata r:id="rId170" o:title=""/>
          </v:shape>
          <o:OLEObject Type="Embed" ProgID="Equation.3" ShapeID="_x0000_i1107" DrawAspect="Content" ObjectID="_1459098558" r:id="rId171"/>
        </w:object>
      </w:r>
      <w:r>
        <w:rPr>
          <w:sz w:val="28"/>
        </w:rPr>
        <w:t>.</w:t>
      </w:r>
    </w:p>
    <w:p w:rsidR="00A84E2A" w:rsidRDefault="00A84E2A">
      <w:pPr>
        <w:pStyle w:val="a3"/>
        <w:rPr>
          <w:sz w:val="28"/>
        </w:rPr>
      </w:pPr>
    </w:p>
    <w:p w:rsidR="00A84E2A" w:rsidRDefault="00A84E2A">
      <w:pPr>
        <w:pStyle w:val="a3"/>
        <w:rPr>
          <w:sz w:val="28"/>
        </w:rPr>
      </w:pPr>
    </w:p>
    <w:p w:rsidR="00A84E2A" w:rsidRDefault="00D25FCE">
      <w:pPr>
        <w:pStyle w:val="a3"/>
        <w:rPr>
          <w:b/>
          <w:sz w:val="28"/>
        </w:rPr>
      </w:pPr>
      <w:r>
        <w:rPr>
          <w:b/>
          <w:sz w:val="28"/>
        </w:rPr>
        <w:t>Измерение нелинейной связи между переменными</w:t>
      </w:r>
    </w:p>
    <w:p w:rsidR="00A84E2A" w:rsidRDefault="00A84E2A">
      <w:pPr>
        <w:pStyle w:val="a3"/>
        <w:rPr>
          <w:sz w:val="28"/>
        </w:rPr>
      </w:pPr>
    </w:p>
    <w:p w:rsidR="00A84E2A" w:rsidRDefault="00D25FCE">
      <w:pPr>
        <w:pStyle w:val="a3"/>
        <w:ind w:firstLine="720"/>
        <w:rPr>
          <w:sz w:val="28"/>
        </w:rPr>
      </w:pPr>
      <w:r>
        <w:rPr>
          <w:sz w:val="28"/>
        </w:rPr>
        <w:t xml:space="preserve">Для определения меры нелинейной связи между переменными используется коэффициент </w:t>
      </w:r>
      <w:r>
        <w:rPr>
          <w:position w:val="-16"/>
          <w:sz w:val="28"/>
        </w:rPr>
        <w:object w:dxaOrig="420" w:dyaOrig="440">
          <v:shape id="_x0000_i1108" type="#_x0000_t75" style="width:21pt;height:21.75pt" o:ole="" fillcolor="window">
            <v:imagedata r:id="rId172" o:title=""/>
          </v:shape>
          <o:OLEObject Type="Embed" ProgID="Equation.3" ShapeID="_x0000_i1108" DrawAspect="Content" ObjectID="_1459098559" r:id="rId173"/>
        </w:object>
      </w:r>
      <w:r>
        <w:rPr>
          <w:sz w:val="28"/>
        </w:rPr>
        <w:t xml:space="preserve"> </w:t>
      </w:r>
    </w:p>
    <w:p w:rsidR="00A84E2A" w:rsidRDefault="00D25FCE">
      <w:pPr>
        <w:pStyle w:val="a3"/>
        <w:jc w:val="center"/>
        <w:rPr>
          <w:sz w:val="28"/>
        </w:rPr>
      </w:pPr>
      <w:r>
        <w:rPr>
          <w:position w:val="-36"/>
          <w:sz w:val="28"/>
        </w:rPr>
        <w:object w:dxaOrig="1840" w:dyaOrig="840">
          <v:shape id="_x0000_i1109" type="#_x0000_t75" style="width:92.25pt;height:42pt" o:ole="" fillcolor="window">
            <v:imagedata r:id="rId174" o:title=""/>
          </v:shape>
          <o:OLEObject Type="Embed" ProgID="Equation.3" ShapeID="_x0000_i1109" DrawAspect="Content" ObjectID="_1459098560" r:id="rId175"/>
        </w:object>
      </w:r>
    </w:p>
    <w:p w:rsidR="00A84E2A" w:rsidRDefault="00A84E2A">
      <w:pPr>
        <w:pStyle w:val="a3"/>
        <w:ind w:firstLine="720"/>
        <w:rPr>
          <w:sz w:val="28"/>
        </w:rPr>
      </w:pPr>
    </w:p>
    <w:p w:rsidR="00A84E2A" w:rsidRDefault="00D25FCE">
      <w:pPr>
        <w:pStyle w:val="a3"/>
        <w:ind w:firstLine="720"/>
        <w:rPr>
          <w:sz w:val="28"/>
        </w:rPr>
      </w:pPr>
      <w:r>
        <w:rPr>
          <w:sz w:val="28"/>
        </w:rPr>
        <w:t>Эта мера может быть использована и для оценки линейной связи.</w:t>
      </w:r>
    </w:p>
    <w:p w:rsidR="00A84E2A" w:rsidRDefault="00D25FCE">
      <w:pPr>
        <w:pStyle w:val="a3"/>
        <w:ind w:firstLine="720"/>
        <w:rPr>
          <w:sz w:val="28"/>
        </w:rPr>
      </w:pPr>
      <w:r>
        <w:rPr>
          <w:sz w:val="28"/>
        </w:rPr>
        <w:t>Пример вычисления:</w:t>
      </w:r>
    </w:p>
    <w:p w:rsidR="00A84E2A" w:rsidRDefault="00A84E2A">
      <w:pPr>
        <w:pStyle w:val="a3"/>
        <w:ind w:firstLine="720"/>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6"/>
        <w:gridCol w:w="1048"/>
        <w:gridCol w:w="1049"/>
        <w:gridCol w:w="1049"/>
        <w:gridCol w:w="1049"/>
        <w:gridCol w:w="1049"/>
        <w:gridCol w:w="1049"/>
        <w:gridCol w:w="1049"/>
        <w:gridCol w:w="1049"/>
      </w:tblGrid>
      <w:tr w:rsidR="00A84E2A">
        <w:trPr>
          <w:jc w:val="center"/>
        </w:trPr>
        <w:tc>
          <w:tcPr>
            <w:tcW w:w="1306" w:type="dxa"/>
            <w:vAlign w:val="center"/>
          </w:tcPr>
          <w:p w:rsidR="00A84E2A" w:rsidRDefault="00D25FCE">
            <w:pPr>
              <w:pStyle w:val="a3"/>
              <w:jc w:val="center"/>
            </w:pPr>
            <w:r>
              <w:rPr>
                <w:lang w:val="en-US"/>
              </w:rPr>
              <w:t>x</w:t>
            </w:r>
            <w:r>
              <w:t>/возраст</w:t>
            </w:r>
          </w:p>
        </w:tc>
        <w:tc>
          <w:tcPr>
            <w:tcW w:w="1048" w:type="dxa"/>
            <w:vAlign w:val="center"/>
          </w:tcPr>
          <w:p w:rsidR="00A84E2A" w:rsidRDefault="00D25FCE">
            <w:pPr>
              <w:pStyle w:val="a3"/>
              <w:jc w:val="center"/>
              <w:rPr>
                <w:b/>
                <w:sz w:val="28"/>
              </w:rPr>
            </w:pPr>
            <w:r>
              <w:rPr>
                <w:b/>
                <w:sz w:val="28"/>
              </w:rPr>
              <w:t>10</w:t>
            </w:r>
          </w:p>
        </w:tc>
        <w:tc>
          <w:tcPr>
            <w:tcW w:w="1049" w:type="dxa"/>
            <w:vAlign w:val="center"/>
          </w:tcPr>
          <w:p w:rsidR="00A84E2A" w:rsidRDefault="00D25FCE">
            <w:pPr>
              <w:pStyle w:val="a3"/>
              <w:jc w:val="center"/>
              <w:rPr>
                <w:b/>
                <w:sz w:val="28"/>
              </w:rPr>
            </w:pPr>
            <w:r>
              <w:rPr>
                <w:b/>
                <w:sz w:val="28"/>
              </w:rPr>
              <w:t>14</w:t>
            </w:r>
          </w:p>
        </w:tc>
        <w:tc>
          <w:tcPr>
            <w:tcW w:w="1049" w:type="dxa"/>
            <w:vAlign w:val="center"/>
          </w:tcPr>
          <w:p w:rsidR="00A84E2A" w:rsidRDefault="00D25FCE">
            <w:pPr>
              <w:pStyle w:val="a3"/>
              <w:jc w:val="center"/>
              <w:rPr>
                <w:b/>
                <w:sz w:val="28"/>
              </w:rPr>
            </w:pPr>
            <w:r>
              <w:rPr>
                <w:b/>
                <w:sz w:val="28"/>
              </w:rPr>
              <w:t>18</w:t>
            </w:r>
          </w:p>
        </w:tc>
        <w:tc>
          <w:tcPr>
            <w:tcW w:w="1049" w:type="dxa"/>
            <w:vAlign w:val="center"/>
          </w:tcPr>
          <w:p w:rsidR="00A84E2A" w:rsidRDefault="00D25FCE">
            <w:pPr>
              <w:pStyle w:val="a3"/>
              <w:jc w:val="center"/>
              <w:rPr>
                <w:b/>
                <w:sz w:val="28"/>
              </w:rPr>
            </w:pPr>
            <w:r>
              <w:rPr>
                <w:b/>
                <w:sz w:val="28"/>
              </w:rPr>
              <w:t>22</w:t>
            </w:r>
          </w:p>
        </w:tc>
        <w:tc>
          <w:tcPr>
            <w:tcW w:w="1049" w:type="dxa"/>
            <w:vAlign w:val="center"/>
          </w:tcPr>
          <w:p w:rsidR="00A84E2A" w:rsidRDefault="00D25FCE">
            <w:pPr>
              <w:pStyle w:val="a3"/>
              <w:jc w:val="center"/>
              <w:rPr>
                <w:b/>
                <w:sz w:val="28"/>
              </w:rPr>
            </w:pPr>
            <w:r>
              <w:rPr>
                <w:b/>
                <w:sz w:val="28"/>
              </w:rPr>
              <w:t>26</w:t>
            </w:r>
          </w:p>
        </w:tc>
        <w:tc>
          <w:tcPr>
            <w:tcW w:w="1049" w:type="dxa"/>
            <w:vAlign w:val="center"/>
          </w:tcPr>
          <w:p w:rsidR="00A84E2A" w:rsidRDefault="00D25FCE">
            <w:pPr>
              <w:pStyle w:val="a3"/>
              <w:jc w:val="center"/>
              <w:rPr>
                <w:b/>
                <w:sz w:val="28"/>
              </w:rPr>
            </w:pPr>
            <w:r>
              <w:rPr>
                <w:b/>
                <w:sz w:val="28"/>
              </w:rPr>
              <w:t>30</w:t>
            </w:r>
          </w:p>
        </w:tc>
        <w:tc>
          <w:tcPr>
            <w:tcW w:w="1049" w:type="dxa"/>
            <w:vAlign w:val="center"/>
          </w:tcPr>
          <w:p w:rsidR="00A84E2A" w:rsidRDefault="00D25FCE">
            <w:pPr>
              <w:pStyle w:val="a3"/>
              <w:jc w:val="center"/>
              <w:rPr>
                <w:b/>
                <w:sz w:val="28"/>
              </w:rPr>
            </w:pPr>
            <w:r>
              <w:rPr>
                <w:b/>
                <w:sz w:val="28"/>
              </w:rPr>
              <w:t>34</w:t>
            </w:r>
          </w:p>
        </w:tc>
        <w:tc>
          <w:tcPr>
            <w:tcW w:w="1049" w:type="dxa"/>
            <w:vAlign w:val="center"/>
          </w:tcPr>
          <w:p w:rsidR="00A84E2A" w:rsidRDefault="00D25FCE">
            <w:pPr>
              <w:pStyle w:val="a3"/>
              <w:jc w:val="center"/>
              <w:rPr>
                <w:b/>
                <w:sz w:val="28"/>
              </w:rPr>
            </w:pPr>
            <w:r>
              <w:rPr>
                <w:b/>
                <w:sz w:val="28"/>
              </w:rPr>
              <w:t>38</w:t>
            </w:r>
          </w:p>
        </w:tc>
      </w:tr>
      <w:tr w:rsidR="00A84E2A">
        <w:trPr>
          <w:jc w:val="center"/>
        </w:trPr>
        <w:tc>
          <w:tcPr>
            <w:tcW w:w="1306" w:type="dxa"/>
            <w:vAlign w:val="center"/>
          </w:tcPr>
          <w:p w:rsidR="00A84E2A" w:rsidRDefault="00A84E2A">
            <w:pPr>
              <w:pStyle w:val="a3"/>
              <w:jc w:val="center"/>
              <w:rPr>
                <w:sz w:val="28"/>
                <w:lang w:val="en-US"/>
              </w:rPr>
            </w:pPr>
          </w:p>
        </w:tc>
        <w:tc>
          <w:tcPr>
            <w:tcW w:w="1048" w:type="dxa"/>
            <w:vAlign w:val="center"/>
          </w:tcPr>
          <w:p w:rsidR="00A84E2A" w:rsidRDefault="00D25FCE">
            <w:pPr>
              <w:pStyle w:val="a3"/>
              <w:jc w:val="center"/>
              <w:rPr>
                <w:sz w:val="28"/>
                <w:lang w:val="en-US"/>
              </w:rPr>
            </w:pPr>
            <w:r>
              <w:rPr>
                <w:sz w:val="28"/>
                <w:lang w:val="en-US"/>
              </w:rPr>
              <w:t>7</w:t>
            </w:r>
          </w:p>
        </w:tc>
        <w:tc>
          <w:tcPr>
            <w:tcW w:w="1049" w:type="dxa"/>
            <w:vAlign w:val="center"/>
          </w:tcPr>
          <w:p w:rsidR="00A84E2A" w:rsidRDefault="00D25FCE">
            <w:pPr>
              <w:pStyle w:val="a3"/>
              <w:jc w:val="center"/>
              <w:rPr>
                <w:sz w:val="28"/>
                <w:lang w:val="en-US"/>
              </w:rPr>
            </w:pPr>
            <w:r>
              <w:rPr>
                <w:sz w:val="28"/>
                <w:lang w:val="en-US"/>
              </w:rPr>
              <w:t>8</w:t>
            </w:r>
          </w:p>
        </w:tc>
        <w:tc>
          <w:tcPr>
            <w:tcW w:w="1049" w:type="dxa"/>
            <w:vAlign w:val="center"/>
          </w:tcPr>
          <w:p w:rsidR="00A84E2A" w:rsidRDefault="00D25FCE">
            <w:pPr>
              <w:pStyle w:val="a3"/>
              <w:jc w:val="center"/>
              <w:rPr>
                <w:sz w:val="28"/>
                <w:lang w:val="en-US"/>
              </w:rPr>
            </w:pPr>
            <w:r>
              <w:rPr>
                <w:sz w:val="28"/>
                <w:lang w:val="en-US"/>
              </w:rPr>
              <w:t>9</w:t>
            </w:r>
          </w:p>
        </w:tc>
        <w:tc>
          <w:tcPr>
            <w:tcW w:w="1049" w:type="dxa"/>
            <w:vAlign w:val="center"/>
          </w:tcPr>
          <w:p w:rsidR="00A84E2A" w:rsidRDefault="00D25FCE">
            <w:pPr>
              <w:pStyle w:val="a3"/>
              <w:jc w:val="center"/>
              <w:rPr>
                <w:sz w:val="28"/>
                <w:lang w:val="en-US"/>
              </w:rPr>
            </w:pPr>
            <w:r>
              <w:rPr>
                <w:sz w:val="28"/>
                <w:lang w:val="en-US"/>
              </w:rPr>
              <w:t>11</w:t>
            </w:r>
          </w:p>
        </w:tc>
        <w:tc>
          <w:tcPr>
            <w:tcW w:w="1049" w:type="dxa"/>
            <w:vAlign w:val="center"/>
          </w:tcPr>
          <w:p w:rsidR="00A84E2A" w:rsidRDefault="00D25FCE">
            <w:pPr>
              <w:pStyle w:val="a3"/>
              <w:jc w:val="center"/>
              <w:rPr>
                <w:sz w:val="28"/>
                <w:lang w:val="en-US"/>
              </w:rPr>
            </w:pPr>
            <w:r>
              <w:rPr>
                <w:sz w:val="28"/>
                <w:lang w:val="en-US"/>
              </w:rPr>
              <w:t>9</w:t>
            </w:r>
          </w:p>
        </w:tc>
        <w:tc>
          <w:tcPr>
            <w:tcW w:w="1049" w:type="dxa"/>
            <w:vAlign w:val="center"/>
          </w:tcPr>
          <w:p w:rsidR="00A84E2A" w:rsidRDefault="00D25FCE">
            <w:pPr>
              <w:pStyle w:val="a3"/>
              <w:jc w:val="center"/>
              <w:rPr>
                <w:sz w:val="28"/>
                <w:lang w:val="en-US"/>
              </w:rPr>
            </w:pPr>
            <w:r>
              <w:rPr>
                <w:sz w:val="28"/>
                <w:lang w:val="en-US"/>
              </w:rPr>
              <w:t>8</w:t>
            </w:r>
          </w:p>
        </w:tc>
        <w:tc>
          <w:tcPr>
            <w:tcW w:w="1049" w:type="dxa"/>
            <w:vAlign w:val="center"/>
          </w:tcPr>
          <w:p w:rsidR="00A84E2A" w:rsidRDefault="00D25FCE">
            <w:pPr>
              <w:pStyle w:val="a3"/>
              <w:jc w:val="center"/>
              <w:rPr>
                <w:sz w:val="28"/>
                <w:lang w:val="en-US"/>
              </w:rPr>
            </w:pPr>
            <w:r>
              <w:rPr>
                <w:sz w:val="28"/>
                <w:lang w:val="en-US"/>
              </w:rPr>
              <w:t>7</w:t>
            </w:r>
          </w:p>
        </w:tc>
        <w:tc>
          <w:tcPr>
            <w:tcW w:w="1049" w:type="dxa"/>
            <w:vAlign w:val="center"/>
          </w:tcPr>
          <w:p w:rsidR="00A84E2A" w:rsidRDefault="00D25FCE">
            <w:pPr>
              <w:pStyle w:val="a3"/>
              <w:jc w:val="center"/>
              <w:rPr>
                <w:sz w:val="28"/>
                <w:lang w:val="en-US"/>
              </w:rPr>
            </w:pPr>
            <w:r>
              <w:rPr>
                <w:sz w:val="28"/>
                <w:lang w:val="en-US"/>
              </w:rPr>
              <w:t>8</w:t>
            </w:r>
          </w:p>
        </w:tc>
      </w:tr>
      <w:tr w:rsidR="00A84E2A">
        <w:trPr>
          <w:jc w:val="center"/>
        </w:trPr>
        <w:tc>
          <w:tcPr>
            <w:tcW w:w="1306" w:type="dxa"/>
            <w:vAlign w:val="center"/>
          </w:tcPr>
          <w:p w:rsidR="00A84E2A" w:rsidRDefault="00A84E2A">
            <w:pPr>
              <w:pStyle w:val="a3"/>
              <w:jc w:val="center"/>
              <w:rPr>
                <w:sz w:val="28"/>
                <w:lang w:val="en-US"/>
              </w:rPr>
            </w:pPr>
          </w:p>
        </w:tc>
        <w:tc>
          <w:tcPr>
            <w:tcW w:w="1048" w:type="dxa"/>
            <w:vAlign w:val="center"/>
          </w:tcPr>
          <w:p w:rsidR="00A84E2A" w:rsidRDefault="00D25FCE">
            <w:pPr>
              <w:pStyle w:val="a3"/>
              <w:jc w:val="center"/>
              <w:rPr>
                <w:sz w:val="28"/>
                <w:lang w:val="en-US"/>
              </w:rPr>
            </w:pPr>
            <w:r>
              <w:rPr>
                <w:sz w:val="28"/>
                <w:lang w:val="en-US"/>
              </w:rPr>
              <w:t>8</w:t>
            </w:r>
          </w:p>
        </w:tc>
        <w:tc>
          <w:tcPr>
            <w:tcW w:w="1049" w:type="dxa"/>
            <w:vAlign w:val="center"/>
          </w:tcPr>
          <w:p w:rsidR="00A84E2A" w:rsidRDefault="00D25FCE">
            <w:pPr>
              <w:pStyle w:val="a3"/>
              <w:jc w:val="center"/>
              <w:rPr>
                <w:sz w:val="28"/>
                <w:lang w:val="en-US"/>
              </w:rPr>
            </w:pPr>
            <w:r>
              <w:rPr>
                <w:sz w:val="28"/>
                <w:lang w:val="en-US"/>
              </w:rPr>
              <w:t>9</w:t>
            </w:r>
          </w:p>
        </w:tc>
        <w:tc>
          <w:tcPr>
            <w:tcW w:w="1049" w:type="dxa"/>
            <w:vAlign w:val="center"/>
          </w:tcPr>
          <w:p w:rsidR="00A84E2A" w:rsidRDefault="00D25FCE">
            <w:pPr>
              <w:pStyle w:val="a3"/>
              <w:jc w:val="center"/>
              <w:rPr>
                <w:sz w:val="28"/>
                <w:lang w:val="en-US"/>
              </w:rPr>
            </w:pPr>
            <w:r>
              <w:rPr>
                <w:sz w:val="28"/>
                <w:lang w:val="en-US"/>
              </w:rPr>
              <w:t>10</w:t>
            </w:r>
          </w:p>
        </w:tc>
        <w:tc>
          <w:tcPr>
            <w:tcW w:w="1049" w:type="dxa"/>
            <w:vAlign w:val="center"/>
          </w:tcPr>
          <w:p w:rsidR="00A84E2A" w:rsidRDefault="00D25FCE">
            <w:pPr>
              <w:pStyle w:val="a3"/>
              <w:jc w:val="center"/>
              <w:rPr>
                <w:sz w:val="28"/>
                <w:lang w:val="en-US"/>
              </w:rPr>
            </w:pPr>
            <w:r>
              <w:rPr>
                <w:sz w:val="28"/>
                <w:lang w:val="en-US"/>
              </w:rPr>
              <w:t>11</w:t>
            </w:r>
          </w:p>
        </w:tc>
        <w:tc>
          <w:tcPr>
            <w:tcW w:w="1049" w:type="dxa"/>
            <w:vAlign w:val="center"/>
          </w:tcPr>
          <w:p w:rsidR="00A84E2A" w:rsidRDefault="00D25FCE">
            <w:pPr>
              <w:pStyle w:val="a3"/>
              <w:jc w:val="center"/>
              <w:rPr>
                <w:sz w:val="28"/>
                <w:lang w:val="en-US"/>
              </w:rPr>
            </w:pPr>
            <w:r>
              <w:rPr>
                <w:sz w:val="28"/>
                <w:lang w:val="en-US"/>
              </w:rPr>
              <w:t>10</w:t>
            </w:r>
          </w:p>
        </w:tc>
        <w:tc>
          <w:tcPr>
            <w:tcW w:w="1049" w:type="dxa"/>
            <w:vAlign w:val="center"/>
          </w:tcPr>
          <w:p w:rsidR="00A84E2A" w:rsidRDefault="00D25FCE">
            <w:pPr>
              <w:pStyle w:val="a3"/>
              <w:jc w:val="center"/>
              <w:rPr>
                <w:sz w:val="28"/>
                <w:lang w:val="en-US"/>
              </w:rPr>
            </w:pPr>
            <w:r>
              <w:rPr>
                <w:sz w:val="28"/>
                <w:lang w:val="en-US"/>
              </w:rPr>
              <w:t>9</w:t>
            </w:r>
          </w:p>
        </w:tc>
        <w:tc>
          <w:tcPr>
            <w:tcW w:w="1049" w:type="dxa"/>
            <w:vAlign w:val="center"/>
          </w:tcPr>
          <w:p w:rsidR="00A84E2A" w:rsidRDefault="00D25FCE">
            <w:pPr>
              <w:pStyle w:val="a3"/>
              <w:jc w:val="center"/>
              <w:rPr>
                <w:sz w:val="28"/>
                <w:lang w:val="en-US"/>
              </w:rPr>
            </w:pPr>
            <w:r>
              <w:rPr>
                <w:sz w:val="28"/>
                <w:lang w:val="en-US"/>
              </w:rPr>
              <w:t>9</w:t>
            </w:r>
          </w:p>
        </w:tc>
        <w:tc>
          <w:tcPr>
            <w:tcW w:w="1049" w:type="dxa"/>
            <w:vAlign w:val="center"/>
          </w:tcPr>
          <w:p w:rsidR="00A84E2A" w:rsidRDefault="00A84E2A">
            <w:pPr>
              <w:pStyle w:val="a3"/>
              <w:jc w:val="center"/>
              <w:rPr>
                <w:sz w:val="28"/>
                <w:lang w:val="en-US"/>
              </w:rPr>
            </w:pPr>
          </w:p>
        </w:tc>
      </w:tr>
      <w:tr w:rsidR="00A84E2A">
        <w:trPr>
          <w:jc w:val="center"/>
        </w:trPr>
        <w:tc>
          <w:tcPr>
            <w:tcW w:w="1306" w:type="dxa"/>
            <w:vAlign w:val="center"/>
          </w:tcPr>
          <w:p w:rsidR="00A84E2A" w:rsidRDefault="00A84E2A">
            <w:pPr>
              <w:pStyle w:val="a3"/>
              <w:jc w:val="center"/>
              <w:rPr>
                <w:sz w:val="28"/>
                <w:lang w:val="en-US"/>
              </w:rPr>
            </w:pPr>
          </w:p>
        </w:tc>
        <w:tc>
          <w:tcPr>
            <w:tcW w:w="1048" w:type="dxa"/>
            <w:vAlign w:val="center"/>
          </w:tcPr>
          <w:p w:rsidR="00A84E2A" w:rsidRDefault="00D25FCE">
            <w:pPr>
              <w:pStyle w:val="a3"/>
              <w:jc w:val="center"/>
              <w:rPr>
                <w:sz w:val="28"/>
                <w:lang w:val="en-US"/>
              </w:rPr>
            </w:pPr>
            <w:r>
              <w:rPr>
                <w:sz w:val="28"/>
                <w:lang w:val="en-US"/>
              </w:rPr>
              <w:t>9</w:t>
            </w:r>
          </w:p>
        </w:tc>
        <w:tc>
          <w:tcPr>
            <w:tcW w:w="1049" w:type="dxa"/>
            <w:vAlign w:val="center"/>
          </w:tcPr>
          <w:p w:rsidR="00A84E2A" w:rsidRDefault="00D25FCE">
            <w:pPr>
              <w:pStyle w:val="a3"/>
              <w:jc w:val="center"/>
              <w:rPr>
                <w:sz w:val="28"/>
                <w:lang w:val="en-US"/>
              </w:rPr>
            </w:pPr>
            <w:r>
              <w:rPr>
                <w:sz w:val="28"/>
                <w:lang w:val="en-US"/>
              </w:rPr>
              <w:t>10</w:t>
            </w:r>
          </w:p>
        </w:tc>
        <w:tc>
          <w:tcPr>
            <w:tcW w:w="1049" w:type="dxa"/>
            <w:vAlign w:val="center"/>
          </w:tcPr>
          <w:p w:rsidR="00A84E2A" w:rsidRDefault="00D25FCE">
            <w:pPr>
              <w:pStyle w:val="a3"/>
              <w:jc w:val="center"/>
              <w:rPr>
                <w:sz w:val="28"/>
                <w:lang w:val="en-US"/>
              </w:rPr>
            </w:pPr>
            <w:r>
              <w:rPr>
                <w:sz w:val="28"/>
                <w:lang w:val="en-US"/>
              </w:rPr>
              <w:t>11</w:t>
            </w:r>
          </w:p>
        </w:tc>
        <w:tc>
          <w:tcPr>
            <w:tcW w:w="1049" w:type="dxa"/>
            <w:vAlign w:val="center"/>
          </w:tcPr>
          <w:p w:rsidR="00A84E2A" w:rsidRDefault="00D25FCE">
            <w:pPr>
              <w:pStyle w:val="a3"/>
              <w:jc w:val="center"/>
              <w:rPr>
                <w:sz w:val="28"/>
                <w:lang w:val="en-US"/>
              </w:rPr>
            </w:pPr>
            <w:r>
              <w:rPr>
                <w:sz w:val="28"/>
                <w:lang w:val="en-US"/>
              </w:rPr>
              <w:t>12</w:t>
            </w:r>
          </w:p>
        </w:tc>
        <w:tc>
          <w:tcPr>
            <w:tcW w:w="1049" w:type="dxa"/>
            <w:vAlign w:val="center"/>
          </w:tcPr>
          <w:p w:rsidR="00A84E2A" w:rsidRDefault="00D25FCE">
            <w:pPr>
              <w:pStyle w:val="a3"/>
              <w:jc w:val="center"/>
              <w:rPr>
                <w:sz w:val="28"/>
                <w:lang w:val="en-US"/>
              </w:rPr>
            </w:pPr>
            <w:r>
              <w:rPr>
                <w:sz w:val="28"/>
                <w:lang w:val="en-US"/>
              </w:rPr>
              <w:t>11</w:t>
            </w:r>
          </w:p>
        </w:tc>
        <w:tc>
          <w:tcPr>
            <w:tcW w:w="1049" w:type="dxa"/>
            <w:vAlign w:val="center"/>
          </w:tcPr>
          <w:p w:rsidR="00A84E2A" w:rsidRDefault="00D25FCE">
            <w:pPr>
              <w:pStyle w:val="a3"/>
              <w:jc w:val="center"/>
              <w:rPr>
                <w:sz w:val="28"/>
                <w:lang w:val="en-US"/>
              </w:rPr>
            </w:pPr>
            <w:r>
              <w:rPr>
                <w:sz w:val="28"/>
                <w:lang w:val="en-US"/>
              </w:rPr>
              <w:t>9</w:t>
            </w:r>
          </w:p>
        </w:tc>
        <w:tc>
          <w:tcPr>
            <w:tcW w:w="1049" w:type="dxa"/>
            <w:vAlign w:val="center"/>
          </w:tcPr>
          <w:p w:rsidR="00A84E2A" w:rsidRDefault="00D25FCE">
            <w:pPr>
              <w:pStyle w:val="a3"/>
              <w:jc w:val="center"/>
              <w:rPr>
                <w:sz w:val="28"/>
                <w:lang w:val="en-US"/>
              </w:rPr>
            </w:pPr>
            <w:r>
              <w:rPr>
                <w:sz w:val="28"/>
                <w:lang w:val="en-US"/>
              </w:rPr>
              <w:t>10</w:t>
            </w:r>
          </w:p>
        </w:tc>
        <w:tc>
          <w:tcPr>
            <w:tcW w:w="1049" w:type="dxa"/>
            <w:vAlign w:val="center"/>
          </w:tcPr>
          <w:p w:rsidR="00A84E2A" w:rsidRDefault="00A84E2A">
            <w:pPr>
              <w:pStyle w:val="a3"/>
              <w:jc w:val="center"/>
              <w:rPr>
                <w:sz w:val="28"/>
                <w:lang w:val="en-US"/>
              </w:rPr>
            </w:pPr>
          </w:p>
        </w:tc>
      </w:tr>
      <w:tr w:rsidR="00A84E2A">
        <w:trPr>
          <w:jc w:val="center"/>
        </w:trPr>
        <w:tc>
          <w:tcPr>
            <w:tcW w:w="1306" w:type="dxa"/>
            <w:vAlign w:val="center"/>
          </w:tcPr>
          <w:p w:rsidR="00A84E2A" w:rsidRDefault="00A84E2A">
            <w:pPr>
              <w:pStyle w:val="a3"/>
              <w:jc w:val="center"/>
              <w:rPr>
                <w:sz w:val="28"/>
                <w:lang w:val="en-US"/>
              </w:rPr>
            </w:pPr>
          </w:p>
        </w:tc>
        <w:tc>
          <w:tcPr>
            <w:tcW w:w="1048" w:type="dxa"/>
            <w:vAlign w:val="center"/>
          </w:tcPr>
          <w:p w:rsidR="00A84E2A" w:rsidRDefault="00D25FCE">
            <w:pPr>
              <w:pStyle w:val="a3"/>
              <w:jc w:val="center"/>
              <w:rPr>
                <w:sz w:val="28"/>
                <w:lang w:val="en-US"/>
              </w:rPr>
            </w:pPr>
            <w:r>
              <w:rPr>
                <w:sz w:val="28"/>
                <w:lang w:val="en-US"/>
              </w:rPr>
              <w:t>9</w:t>
            </w:r>
          </w:p>
        </w:tc>
        <w:tc>
          <w:tcPr>
            <w:tcW w:w="1049" w:type="dxa"/>
            <w:vAlign w:val="center"/>
          </w:tcPr>
          <w:p w:rsidR="00A84E2A" w:rsidRDefault="00D25FCE">
            <w:pPr>
              <w:pStyle w:val="a3"/>
              <w:jc w:val="center"/>
              <w:rPr>
                <w:sz w:val="28"/>
                <w:lang w:val="en-US"/>
              </w:rPr>
            </w:pPr>
            <w:r>
              <w:rPr>
                <w:sz w:val="28"/>
                <w:lang w:val="en-US"/>
              </w:rPr>
              <w:t>11</w:t>
            </w:r>
          </w:p>
        </w:tc>
        <w:tc>
          <w:tcPr>
            <w:tcW w:w="1049" w:type="dxa"/>
            <w:vAlign w:val="center"/>
          </w:tcPr>
          <w:p w:rsidR="00A84E2A" w:rsidRDefault="00D25FCE">
            <w:pPr>
              <w:pStyle w:val="a3"/>
              <w:jc w:val="center"/>
              <w:rPr>
                <w:sz w:val="28"/>
                <w:lang w:val="en-US"/>
              </w:rPr>
            </w:pPr>
            <w:r>
              <w:rPr>
                <w:sz w:val="28"/>
                <w:lang w:val="en-US"/>
              </w:rPr>
              <w:t>12</w:t>
            </w:r>
          </w:p>
        </w:tc>
        <w:tc>
          <w:tcPr>
            <w:tcW w:w="1049" w:type="dxa"/>
            <w:vAlign w:val="center"/>
          </w:tcPr>
          <w:p w:rsidR="00A84E2A" w:rsidRDefault="00D25FCE">
            <w:pPr>
              <w:pStyle w:val="a3"/>
              <w:jc w:val="center"/>
              <w:rPr>
                <w:sz w:val="28"/>
                <w:lang w:val="en-US"/>
              </w:rPr>
            </w:pPr>
            <w:r>
              <w:rPr>
                <w:sz w:val="28"/>
                <w:lang w:val="en-US"/>
              </w:rPr>
              <w:t>12</w:t>
            </w:r>
          </w:p>
        </w:tc>
        <w:tc>
          <w:tcPr>
            <w:tcW w:w="1049" w:type="dxa"/>
            <w:vAlign w:val="center"/>
          </w:tcPr>
          <w:p w:rsidR="00A84E2A" w:rsidRDefault="00A84E2A">
            <w:pPr>
              <w:pStyle w:val="a3"/>
              <w:jc w:val="center"/>
              <w:rPr>
                <w:sz w:val="28"/>
                <w:lang w:val="en-US"/>
              </w:rPr>
            </w:pPr>
          </w:p>
        </w:tc>
        <w:tc>
          <w:tcPr>
            <w:tcW w:w="1049" w:type="dxa"/>
            <w:vAlign w:val="center"/>
          </w:tcPr>
          <w:p w:rsidR="00A84E2A" w:rsidRDefault="00D25FCE">
            <w:pPr>
              <w:pStyle w:val="a3"/>
              <w:jc w:val="center"/>
              <w:rPr>
                <w:sz w:val="28"/>
                <w:lang w:val="en-US"/>
              </w:rPr>
            </w:pPr>
            <w:r>
              <w:rPr>
                <w:sz w:val="28"/>
                <w:lang w:val="en-US"/>
              </w:rPr>
              <w:t>10</w:t>
            </w:r>
          </w:p>
        </w:tc>
        <w:tc>
          <w:tcPr>
            <w:tcW w:w="1049" w:type="dxa"/>
            <w:vAlign w:val="center"/>
          </w:tcPr>
          <w:p w:rsidR="00A84E2A" w:rsidRDefault="00A84E2A">
            <w:pPr>
              <w:pStyle w:val="a3"/>
              <w:jc w:val="center"/>
              <w:rPr>
                <w:sz w:val="28"/>
                <w:lang w:val="en-US"/>
              </w:rPr>
            </w:pPr>
          </w:p>
        </w:tc>
        <w:tc>
          <w:tcPr>
            <w:tcW w:w="1049" w:type="dxa"/>
            <w:vAlign w:val="center"/>
          </w:tcPr>
          <w:p w:rsidR="00A84E2A" w:rsidRDefault="00A84E2A">
            <w:pPr>
              <w:pStyle w:val="a3"/>
              <w:jc w:val="center"/>
              <w:rPr>
                <w:sz w:val="28"/>
                <w:lang w:val="en-US"/>
              </w:rPr>
            </w:pPr>
          </w:p>
        </w:tc>
      </w:tr>
      <w:tr w:rsidR="00A84E2A">
        <w:trPr>
          <w:jc w:val="center"/>
        </w:trPr>
        <w:tc>
          <w:tcPr>
            <w:tcW w:w="1306" w:type="dxa"/>
            <w:vAlign w:val="center"/>
          </w:tcPr>
          <w:p w:rsidR="00A84E2A" w:rsidRDefault="00A84E2A">
            <w:pPr>
              <w:pStyle w:val="a3"/>
              <w:jc w:val="center"/>
              <w:rPr>
                <w:sz w:val="28"/>
                <w:lang w:val="en-US"/>
              </w:rPr>
            </w:pPr>
          </w:p>
        </w:tc>
        <w:tc>
          <w:tcPr>
            <w:tcW w:w="1048" w:type="dxa"/>
            <w:vAlign w:val="center"/>
          </w:tcPr>
          <w:p w:rsidR="00A84E2A" w:rsidRDefault="00D25FCE">
            <w:pPr>
              <w:pStyle w:val="a3"/>
              <w:jc w:val="center"/>
              <w:rPr>
                <w:sz w:val="28"/>
                <w:lang w:val="en-US"/>
              </w:rPr>
            </w:pPr>
            <w:r>
              <w:rPr>
                <w:sz w:val="28"/>
                <w:lang w:val="en-US"/>
              </w:rPr>
              <w:t>10</w:t>
            </w:r>
          </w:p>
        </w:tc>
        <w:tc>
          <w:tcPr>
            <w:tcW w:w="1049" w:type="dxa"/>
            <w:vAlign w:val="center"/>
          </w:tcPr>
          <w:p w:rsidR="00A84E2A" w:rsidRDefault="00A84E2A">
            <w:pPr>
              <w:pStyle w:val="a3"/>
              <w:jc w:val="center"/>
              <w:rPr>
                <w:sz w:val="28"/>
                <w:lang w:val="en-US"/>
              </w:rPr>
            </w:pPr>
          </w:p>
        </w:tc>
        <w:tc>
          <w:tcPr>
            <w:tcW w:w="1049" w:type="dxa"/>
            <w:vAlign w:val="center"/>
          </w:tcPr>
          <w:p w:rsidR="00A84E2A" w:rsidRDefault="00A84E2A">
            <w:pPr>
              <w:pStyle w:val="a3"/>
              <w:jc w:val="center"/>
              <w:rPr>
                <w:sz w:val="28"/>
                <w:lang w:val="en-US"/>
              </w:rPr>
            </w:pPr>
          </w:p>
        </w:tc>
        <w:tc>
          <w:tcPr>
            <w:tcW w:w="1049" w:type="dxa"/>
            <w:vAlign w:val="center"/>
          </w:tcPr>
          <w:p w:rsidR="00A84E2A" w:rsidRDefault="00A84E2A">
            <w:pPr>
              <w:pStyle w:val="a3"/>
              <w:jc w:val="center"/>
              <w:rPr>
                <w:sz w:val="28"/>
                <w:lang w:val="en-US"/>
              </w:rPr>
            </w:pPr>
          </w:p>
        </w:tc>
        <w:tc>
          <w:tcPr>
            <w:tcW w:w="1049" w:type="dxa"/>
            <w:vAlign w:val="center"/>
          </w:tcPr>
          <w:p w:rsidR="00A84E2A" w:rsidRDefault="00A84E2A">
            <w:pPr>
              <w:pStyle w:val="a3"/>
              <w:jc w:val="center"/>
              <w:rPr>
                <w:sz w:val="28"/>
                <w:lang w:val="en-US"/>
              </w:rPr>
            </w:pPr>
          </w:p>
        </w:tc>
        <w:tc>
          <w:tcPr>
            <w:tcW w:w="1049" w:type="dxa"/>
            <w:vAlign w:val="center"/>
          </w:tcPr>
          <w:p w:rsidR="00A84E2A" w:rsidRDefault="00A84E2A">
            <w:pPr>
              <w:pStyle w:val="a3"/>
              <w:jc w:val="center"/>
              <w:rPr>
                <w:sz w:val="28"/>
                <w:lang w:val="en-US"/>
              </w:rPr>
            </w:pPr>
          </w:p>
        </w:tc>
        <w:tc>
          <w:tcPr>
            <w:tcW w:w="1049" w:type="dxa"/>
            <w:vAlign w:val="center"/>
          </w:tcPr>
          <w:p w:rsidR="00A84E2A" w:rsidRDefault="00A84E2A">
            <w:pPr>
              <w:pStyle w:val="a3"/>
              <w:jc w:val="center"/>
              <w:rPr>
                <w:sz w:val="28"/>
                <w:lang w:val="en-US"/>
              </w:rPr>
            </w:pPr>
          </w:p>
        </w:tc>
        <w:tc>
          <w:tcPr>
            <w:tcW w:w="1049" w:type="dxa"/>
            <w:vAlign w:val="center"/>
          </w:tcPr>
          <w:p w:rsidR="00A84E2A" w:rsidRDefault="00A84E2A">
            <w:pPr>
              <w:pStyle w:val="a3"/>
              <w:jc w:val="center"/>
              <w:rPr>
                <w:sz w:val="28"/>
                <w:lang w:val="en-US"/>
              </w:rPr>
            </w:pPr>
          </w:p>
        </w:tc>
      </w:tr>
    </w:tbl>
    <w:p w:rsidR="00A84E2A" w:rsidRDefault="00A84E2A">
      <w:pPr>
        <w:pStyle w:val="a3"/>
        <w:rPr>
          <w:sz w:val="28"/>
          <w:lang w:val="en-US"/>
        </w:rPr>
      </w:pPr>
    </w:p>
    <w:p w:rsidR="00A84E2A" w:rsidRDefault="00D25FCE">
      <w:pPr>
        <w:pStyle w:val="a3"/>
        <w:rPr>
          <w:sz w:val="28"/>
          <w:lang w:val="en-US"/>
        </w:rPr>
      </w:pPr>
      <w:r>
        <w:rPr>
          <w:position w:val="-28"/>
          <w:sz w:val="28"/>
          <w:lang w:val="en-US"/>
        </w:rPr>
        <w:object w:dxaOrig="3060" w:dyaOrig="700">
          <v:shape id="_x0000_i1110" type="#_x0000_t75" style="width:153pt;height:35.25pt" o:ole="" fillcolor="window">
            <v:imagedata r:id="rId176" o:title=""/>
          </v:shape>
          <o:OLEObject Type="Embed" ProgID="Equation.3" ShapeID="_x0000_i1110" DrawAspect="Content" ObjectID="_1459098561" r:id="rId177"/>
        </w:object>
      </w:r>
      <w:r>
        <w:rPr>
          <w:sz w:val="28"/>
          <w:lang w:val="en-US"/>
        </w:rPr>
        <w:tab/>
      </w:r>
      <w:r>
        <w:rPr>
          <w:position w:val="-12"/>
          <w:sz w:val="28"/>
          <w:lang w:val="en-US"/>
        </w:rPr>
        <w:object w:dxaOrig="960" w:dyaOrig="360">
          <v:shape id="_x0000_i1111" type="#_x0000_t75" style="width:48pt;height:18pt" o:ole="" fillcolor="window">
            <v:imagedata r:id="rId178" o:title=""/>
          </v:shape>
          <o:OLEObject Type="Embed" ProgID="Equation.3" ShapeID="_x0000_i1111" DrawAspect="Content" ObjectID="_1459098562" r:id="rId179"/>
        </w:object>
      </w:r>
    </w:p>
    <w:p w:rsidR="00A84E2A" w:rsidRDefault="00D25FCE">
      <w:pPr>
        <w:pStyle w:val="a3"/>
        <w:rPr>
          <w:sz w:val="28"/>
        </w:rPr>
      </w:pPr>
      <w:r>
        <w:rPr>
          <w:sz w:val="28"/>
        </w:rPr>
        <w:t xml:space="preserve">Находим среднее для каждого возраста и суммируем отношения каждого </w:t>
      </w:r>
      <w:r>
        <w:rPr>
          <w:i/>
          <w:sz w:val="28"/>
          <w:lang w:val="en-US"/>
        </w:rPr>
        <w:t>y</w:t>
      </w:r>
      <w:r>
        <w:rPr>
          <w:i/>
          <w:sz w:val="28"/>
          <w:vertAlign w:val="subscript"/>
          <w:lang w:val="en-US"/>
        </w:rPr>
        <w:t>i</w:t>
      </w:r>
      <w:r>
        <w:rPr>
          <w:sz w:val="28"/>
        </w:rPr>
        <w:t xml:space="preserve"> от среднего соответствующего группы.</w:t>
      </w:r>
    </w:p>
    <w:p w:rsidR="00A84E2A" w:rsidRDefault="00D25FCE">
      <w:pPr>
        <w:pStyle w:val="a3"/>
        <w:rPr>
          <w:sz w:val="28"/>
        </w:rPr>
      </w:pPr>
      <w:r>
        <w:rPr>
          <w:sz w:val="28"/>
        </w:rPr>
        <w:t xml:space="preserve">Для  </w:t>
      </w:r>
      <w:r>
        <w:rPr>
          <w:sz w:val="28"/>
          <w:lang w:val="en-US"/>
        </w:rPr>
        <w:t xml:space="preserve">10 - </w:t>
      </w:r>
      <w:r>
        <w:rPr>
          <w:position w:val="-12"/>
          <w:sz w:val="28"/>
          <w:lang w:val="en-US"/>
        </w:rPr>
        <w:object w:dxaOrig="240" w:dyaOrig="340">
          <v:shape id="_x0000_i1112" type="#_x0000_t75" style="width:12pt;height:17.25pt" o:ole="" fillcolor="window">
            <v:imagedata r:id="rId180" o:title=""/>
          </v:shape>
          <o:OLEObject Type="Embed" ProgID="Equation.3" ShapeID="_x0000_i1112" DrawAspect="Content" ObjectID="_1459098563" r:id="rId181"/>
        </w:object>
      </w:r>
      <w:r>
        <w:rPr>
          <w:sz w:val="28"/>
          <w:lang w:val="en-US"/>
        </w:rPr>
        <w:t>=8,6</w:t>
      </w:r>
      <w:r>
        <w:rPr>
          <w:sz w:val="28"/>
        </w:rPr>
        <w:t>; 18 – 9,5; 22 – 11,5; 26 – 10; 90 – 9; 34 – 8,67; 38 – 8.</w:t>
      </w:r>
    </w:p>
    <w:p w:rsidR="00A84E2A" w:rsidRDefault="00D25FCE">
      <w:pPr>
        <w:pStyle w:val="a3"/>
        <w:rPr>
          <w:sz w:val="28"/>
        </w:rPr>
      </w:pPr>
      <w:r>
        <w:rPr>
          <w:position w:val="-16"/>
          <w:sz w:val="28"/>
        </w:rPr>
        <w:object w:dxaOrig="9220" w:dyaOrig="460">
          <v:shape id="_x0000_i1113" type="#_x0000_t75" style="width:461.25pt;height:23.25pt" o:ole="" fillcolor="window">
            <v:imagedata r:id="rId182" o:title=""/>
          </v:shape>
          <o:OLEObject Type="Embed" ProgID="Equation.3" ShapeID="_x0000_i1113" DrawAspect="Content" ObjectID="_1459098564" r:id="rId183"/>
        </w:object>
      </w:r>
    </w:p>
    <w:p w:rsidR="00A84E2A" w:rsidRDefault="00D25FCE">
      <w:pPr>
        <w:pStyle w:val="a3"/>
        <w:rPr>
          <w:sz w:val="28"/>
        </w:rPr>
      </w:pPr>
      <w:r>
        <w:rPr>
          <w:position w:val="-28"/>
          <w:sz w:val="28"/>
        </w:rPr>
        <w:object w:dxaOrig="3920" w:dyaOrig="720">
          <v:shape id="_x0000_i1114" type="#_x0000_t75" style="width:195.75pt;height:36pt" o:ole="" fillcolor="window">
            <v:imagedata r:id="rId184" o:title=""/>
          </v:shape>
          <o:OLEObject Type="Embed" ProgID="Equation.3" ShapeID="_x0000_i1114" DrawAspect="Content" ObjectID="_1459098565" r:id="rId185"/>
        </w:object>
      </w:r>
    </w:p>
    <w:p w:rsidR="00A84E2A" w:rsidRDefault="00D25FCE">
      <w:pPr>
        <w:pStyle w:val="a3"/>
        <w:rPr>
          <w:sz w:val="28"/>
        </w:rPr>
      </w:pPr>
      <w:r>
        <w:rPr>
          <w:position w:val="-14"/>
          <w:sz w:val="28"/>
        </w:rPr>
        <w:object w:dxaOrig="1040" w:dyaOrig="420">
          <v:shape id="_x0000_i1115" type="#_x0000_t75" style="width:51.75pt;height:21pt" o:ole="" fillcolor="window">
            <v:imagedata r:id="rId186" o:title=""/>
          </v:shape>
          <o:OLEObject Type="Embed" ProgID="Equation.3" ShapeID="_x0000_i1115" DrawAspect="Content" ObjectID="_1459098566" r:id="rId187"/>
        </w:object>
      </w:r>
      <w:r>
        <w:rPr>
          <w:sz w:val="28"/>
        </w:rPr>
        <w:t xml:space="preserve"> - является мерой нелинейности связи и </w:t>
      </w:r>
      <w:r>
        <w:rPr>
          <w:position w:val="-16"/>
          <w:sz w:val="28"/>
        </w:rPr>
        <w:object w:dxaOrig="1180" w:dyaOrig="440">
          <v:shape id="_x0000_i1116" type="#_x0000_t75" style="width:59.25pt;height:21.75pt" o:ole="" fillcolor="window">
            <v:imagedata r:id="rId188" o:title=""/>
          </v:shape>
          <o:OLEObject Type="Embed" ProgID="Equation.3" ShapeID="_x0000_i1116" DrawAspect="Content" ObjectID="_1459098567" r:id="rId189"/>
        </w:object>
      </w:r>
    </w:p>
    <w:p w:rsidR="00A84E2A" w:rsidRDefault="00A84E2A">
      <w:pPr>
        <w:pStyle w:val="a3"/>
        <w:rPr>
          <w:sz w:val="28"/>
        </w:rPr>
      </w:pPr>
    </w:p>
    <w:p w:rsidR="00A84E2A" w:rsidRDefault="00A84E2A">
      <w:pPr>
        <w:pStyle w:val="a3"/>
        <w:rPr>
          <w:sz w:val="28"/>
        </w:rPr>
      </w:pPr>
    </w:p>
    <w:p w:rsidR="00A84E2A" w:rsidRDefault="00D25FCE">
      <w:pPr>
        <w:pStyle w:val="a3"/>
        <w:rPr>
          <w:b/>
          <w:sz w:val="28"/>
        </w:rPr>
      </w:pPr>
      <w:r>
        <w:rPr>
          <w:b/>
          <w:sz w:val="28"/>
        </w:rPr>
        <w:t>Другие меры связи</w:t>
      </w:r>
    </w:p>
    <w:p w:rsidR="00A84E2A" w:rsidRDefault="00A84E2A">
      <w:pPr>
        <w:pStyle w:val="a3"/>
        <w:rPr>
          <w:sz w:val="28"/>
        </w:rPr>
      </w:pPr>
    </w:p>
    <w:p w:rsidR="00A84E2A" w:rsidRDefault="00D25FCE">
      <w:pPr>
        <w:pStyle w:val="a3"/>
        <w:numPr>
          <w:ilvl w:val="0"/>
          <w:numId w:val="7"/>
        </w:numPr>
        <w:rPr>
          <w:sz w:val="28"/>
        </w:rPr>
      </w:pPr>
      <w:r>
        <w:rPr>
          <w:sz w:val="28"/>
        </w:rPr>
        <w:t>Измерения в дихотомической шкале (например, женат – не женат, мужчина – женщина)</w:t>
      </w:r>
    </w:p>
    <w:p w:rsidR="00A84E2A" w:rsidRDefault="00D25FCE">
      <w:pPr>
        <w:pStyle w:val="a3"/>
        <w:numPr>
          <w:ilvl w:val="0"/>
          <w:numId w:val="7"/>
        </w:numPr>
        <w:rPr>
          <w:sz w:val="28"/>
        </w:rPr>
      </w:pPr>
      <w:r>
        <w:rPr>
          <w:sz w:val="28"/>
        </w:rPr>
        <w:t>Измерение в дихотомической шкале наименований в предположении нормального распределения. Предполагается, что при более полных, более совершенных измерениях данные распределятся по нормальному закону.</w:t>
      </w:r>
    </w:p>
    <w:p w:rsidR="00A84E2A" w:rsidRDefault="00D25FCE">
      <w:pPr>
        <w:pStyle w:val="a3"/>
        <w:numPr>
          <w:ilvl w:val="0"/>
          <w:numId w:val="7"/>
        </w:numPr>
        <w:rPr>
          <w:sz w:val="28"/>
        </w:rPr>
      </w:pPr>
      <w:r>
        <w:rPr>
          <w:sz w:val="28"/>
        </w:rPr>
        <w:t>Шкала порядка</w:t>
      </w:r>
    </w:p>
    <w:p w:rsidR="00A84E2A" w:rsidRDefault="00D25FCE">
      <w:pPr>
        <w:pStyle w:val="a3"/>
        <w:numPr>
          <w:ilvl w:val="0"/>
          <w:numId w:val="7"/>
        </w:numPr>
        <w:rPr>
          <w:sz w:val="28"/>
        </w:rPr>
      </w:pPr>
      <w:r>
        <w:rPr>
          <w:sz w:val="28"/>
        </w:rPr>
        <w:t>Измерение в шкале интервалов или отношений.</w:t>
      </w:r>
    </w:p>
    <w:p w:rsidR="00A84E2A" w:rsidRDefault="00A84E2A">
      <w:pPr>
        <w:pStyle w:val="a3"/>
        <w:rPr>
          <w:sz w:val="28"/>
        </w:rPr>
      </w:pPr>
    </w:p>
    <w:p w:rsidR="00A84E2A" w:rsidRDefault="003C1F39">
      <w:pPr>
        <w:pStyle w:val="a3"/>
        <w:rPr>
          <w:sz w:val="28"/>
        </w:rPr>
      </w:pPr>
      <w:r>
        <w:rPr>
          <w:noProof/>
          <w:sz w:val="28"/>
        </w:rPr>
        <w:pict>
          <v:shape id="_x0000_s1048" type="#_x0000_t202" style="position:absolute;left:0;text-align:left;margin-left:360.45pt;margin-top:1.2pt;width:180pt;height:151.2pt;z-index:251657728" o:allowincell="f" filled="f" stroked="f">
            <v:textbox style="mso-next-textbox:#_x0000_s1048">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
                    <w:gridCol w:w="652"/>
                    <w:gridCol w:w="652"/>
                    <w:gridCol w:w="652"/>
                    <w:gridCol w:w="652"/>
                  </w:tblGrid>
                  <w:tr w:rsidR="00A84E2A">
                    <w:trPr>
                      <w:trHeight w:val="528"/>
                      <w:jc w:val="center"/>
                    </w:trPr>
                    <w:tc>
                      <w:tcPr>
                        <w:tcW w:w="652" w:type="dxa"/>
                        <w:tcBorders>
                          <w:top w:val="nil"/>
                          <w:left w:val="nil"/>
                        </w:tcBorders>
                        <w:vAlign w:val="center"/>
                      </w:tcPr>
                      <w:p w:rsidR="00A84E2A" w:rsidRDefault="00A84E2A">
                        <w:pPr>
                          <w:pStyle w:val="a3"/>
                          <w:jc w:val="center"/>
                        </w:pPr>
                      </w:p>
                    </w:tc>
                    <w:tc>
                      <w:tcPr>
                        <w:tcW w:w="652" w:type="dxa"/>
                        <w:vAlign w:val="center"/>
                      </w:tcPr>
                      <w:p w:rsidR="00A84E2A" w:rsidRDefault="00D25FCE">
                        <w:pPr>
                          <w:pStyle w:val="a3"/>
                          <w:jc w:val="center"/>
                          <w:rPr>
                            <w:lang w:val="en-US"/>
                          </w:rPr>
                        </w:pPr>
                        <w:r>
                          <w:rPr>
                            <w:lang w:val="en-US"/>
                          </w:rPr>
                          <w:t>1</w:t>
                        </w:r>
                      </w:p>
                    </w:tc>
                    <w:tc>
                      <w:tcPr>
                        <w:tcW w:w="652" w:type="dxa"/>
                        <w:vAlign w:val="center"/>
                      </w:tcPr>
                      <w:p w:rsidR="00A84E2A" w:rsidRDefault="00D25FCE">
                        <w:pPr>
                          <w:pStyle w:val="a3"/>
                          <w:jc w:val="center"/>
                          <w:rPr>
                            <w:lang w:val="en-US"/>
                          </w:rPr>
                        </w:pPr>
                        <w:r>
                          <w:rPr>
                            <w:lang w:val="en-US"/>
                          </w:rPr>
                          <w:t>2</w:t>
                        </w:r>
                      </w:p>
                    </w:tc>
                    <w:tc>
                      <w:tcPr>
                        <w:tcW w:w="652" w:type="dxa"/>
                        <w:vAlign w:val="center"/>
                      </w:tcPr>
                      <w:p w:rsidR="00A84E2A" w:rsidRDefault="00D25FCE">
                        <w:pPr>
                          <w:pStyle w:val="a3"/>
                          <w:jc w:val="center"/>
                          <w:rPr>
                            <w:lang w:val="en-US"/>
                          </w:rPr>
                        </w:pPr>
                        <w:r>
                          <w:rPr>
                            <w:lang w:val="en-US"/>
                          </w:rPr>
                          <w:t>3</w:t>
                        </w:r>
                      </w:p>
                    </w:tc>
                    <w:tc>
                      <w:tcPr>
                        <w:tcW w:w="652" w:type="dxa"/>
                        <w:vAlign w:val="center"/>
                      </w:tcPr>
                      <w:p w:rsidR="00A84E2A" w:rsidRDefault="00D25FCE">
                        <w:pPr>
                          <w:pStyle w:val="a3"/>
                          <w:jc w:val="center"/>
                          <w:rPr>
                            <w:lang w:val="en-US"/>
                          </w:rPr>
                        </w:pPr>
                        <w:r>
                          <w:rPr>
                            <w:lang w:val="en-US"/>
                          </w:rPr>
                          <w:t>4</w:t>
                        </w:r>
                      </w:p>
                    </w:tc>
                  </w:tr>
                  <w:tr w:rsidR="00A84E2A">
                    <w:trPr>
                      <w:trHeight w:val="528"/>
                      <w:jc w:val="center"/>
                    </w:trPr>
                    <w:tc>
                      <w:tcPr>
                        <w:tcW w:w="652" w:type="dxa"/>
                        <w:vAlign w:val="center"/>
                      </w:tcPr>
                      <w:p w:rsidR="00A84E2A" w:rsidRDefault="00D25FCE">
                        <w:pPr>
                          <w:pStyle w:val="a3"/>
                          <w:jc w:val="center"/>
                          <w:rPr>
                            <w:lang w:val="en-US"/>
                          </w:rPr>
                        </w:pPr>
                        <w:r>
                          <w:rPr>
                            <w:lang w:val="en-US"/>
                          </w:rPr>
                          <w:t>1</w:t>
                        </w:r>
                      </w:p>
                    </w:tc>
                    <w:tc>
                      <w:tcPr>
                        <w:tcW w:w="652" w:type="dxa"/>
                        <w:vAlign w:val="center"/>
                      </w:tcPr>
                      <w:p w:rsidR="00A84E2A" w:rsidRDefault="00D25FCE">
                        <w:pPr>
                          <w:pStyle w:val="a3"/>
                          <w:jc w:val="center"/>
                          <w:rPr>
                            <w:lang w:val="en-US"/>
                          </w:rPr>
                        </w:pPr>
                        <w:r>
                          <w:rPr>
                            <w:lang w:val="en-US"/>
                          </w:rPr>
                          <w:t>A</w:t>
                        </w:r>
                      </w:p>
                    </w:tc>
                    <w:tc>
                      <w:tcPr>
                        <w:tcW w:w="652" w:type="dxa"/>
                        <w:vAlign w:val="center"/>
                      </w:tcPr>
                      <w:p w:rsidR="00A84E2A" w:rsidRDefault="00D25FCE">
                        <w:pPr>
                          <w:pStyle w:val="a3"/>
                          <w:jc w:val="center"/>
                          <w:rPr>
                            <w:lang w:val="en-US"/>
                          </w:rPr>
                        </w:pPr>
                        <w:r>
                          <w:rPr>
                            <w:lang w:val="en-US"/>
                          </w:rPr>
                          <w:t>(B)</w:t>
                        </w:r>
                      </w:p>
                    </w:tc>
                    <w:tc>
                      <w:tcPr>
                        <w:tcW w:w="652" w:type="dxa"/>
                        <w:vAlign w:val="center"/>
                      </w:tcPr>
                      <w:p w:rsidR="00A84E2A" w:rsidRDefault="00D25FCE">
                        <w:pPr>
                          <w:pStyle w:val="a3"/>
                          <w:jc w:val="center"/>
                          <w:rPr>
                            <w:lang w:val="en-US"/>
                          </w:rPr>
                        </w:pPr>
                        <w:r>
                          <w:rPr>
                            <w:lang w:val="en-US"/>
                          </w:rPr>
                          <w:t>(C)</w:t>
                        </w:r>
                      </w:p>
                    </w:tc>
                    <w:tc>
                      <w:tcPr>
                        <w:tcW w:w="652" w:type="dxa"/>
                        <w:vAlign w:val="center"/>
                      </w:tcPr>
                      <w:p w:rsidR="00A84E2A" w:rsidRDefault="00D25FCE">
                        <w:pPr>
                          <w:pStyle w:val="a3"/>
                          <w:jc w:val="center"/>
                          <w:rPr>
                            <w:lang w:val="en-US"/>
                          </w:rPr>
                        </w:pPr>
                        <w:r>
                          <w:rPr>
                            <w:lang w:val="en-US"/>
                          </w:rPr>
                          <w:t>(D)</w:t>
                        </w:r>
                      </w:p>
                    </w:tc>
                  </w:tr>
                  <w:tr w:rsidR="00A84E2A">
                    <w:trPr>
                      <w:trHeight w:val="528"/>
                      <w:jc w:val="center"/>
                    </w:trPr>
                    <w:tc>
                      <w:tcPr>
                        <w:tcW w:w="652" w:type="dxa"/>
                        <w:vAlign w:val="center"/>
                      </w:tcPr>
                      <w:p w:rsidR="00A84E2A" w:rsidRDefault="00D25FCE">
                        <w:pPr>
                          <w:pStyle w:val="a3"/>
                          <w:jc w:val="center"/>
                          <w:rPr>
                            <w:lang w:val="en-US"/>
                          </w:rPr>
                        </w:pPr>
                        <w:r>
                          <w:rPr>
                            <w:lang w:val="en-US"/>
                          </w:rPr>
                          <w:t>2</w:t>
                        </w:r>
                      </w:p>
                    </w:tc>
                    <w:tc>
                      <w:tcPr>
                        <w:tcW w:w="652" w:type="dxa"/>
                        <w:vAlign w:val="center"/>
                      </w:tcPr>
                      <w:p w:rsidR="00A84E2A" w:rsidRDefault="00D25FCE">
                        <w:pPr>
                          <w:pStyle w:val="a3"/>
                          <w:jc w:val="center"/>
                          <w:rPr>
                            <w:lang w:val="en-US"/>
                          </w:rPr>
                        </w:pPr>
                        <w:r>
                          <w:rPr>
                            <w:lang w:val="en-US"/>
                          </w:rPr>
                          <w:t>B</w:t>
                        </w:r>
                      </w:p>
                    </w:tc>
                    <w:tc>
                      <w:tcPr>
                        <w:tcW w:w="652" w:type="dxa"/>
                        <w:vAlign w:val="center"/>
                      </w:tcPr>
                      <w:p w:rsidR="00A84E2A" w:rsidRDefault="00D25FCE">
                        <w:pPr>
                          <w:pStyle w:val="a3"/>
                          <w:jc w:val="center"/>
                          <w:rPr>
                            <w:lang w:val="en-US"/>
                          </w:rPr>
                        </w:pPr>
                        <w:r>
                          <w:rPr>
                            <w:lang w:val="en-US"/>
                          </w:rPr>
                          <w:t>E</w:t>
                        </w:r>
                      </w:p>
                    </w:tc>
                    <w:tc>
                      <w:tcPr>
                        <w:tcW w:w="652" w:type="dxa"/>
                        <w:vAlign w:val="center"/>
                      </w:tcPr>
                      <w:p w:rsidR="00A84E2A" w:rsidRDefault="00D25FCE">
                        <w:pPr>
                          <w:pStyle w:val="a3"/>
                          <w:jc w:val="center"/>
                          <w:rPr>
                            <w:lang w:val="en-US"/>
                          </w:rPr>
                        </w:pPr>
                        <w:r>
                          <w:rPr>
                            <w:lang w:val="en-US"/>
                          </w:rPr>
                          <w:t>(F)</w:t>
                        </w:r>
                      </w:p>
                    </w:tc>
                    <w:tc>
                      <w:tcPr>
                        <w:tcW w:w="652" w:type="dxa"/>
                        <w:vAlign w:val="center"/>
                      </w:tcPr>
                      <w:p w:rsidR="00A84E2A" w:rsidRDefault="00D25FCE">
                        <w:pPr>
                          <w:pStyle w:val="a3"/>
                          <w:jc w:val="center"/>
                          <w:rPr>
                            <w:lang w:val="en-US"/>
                          </w:rPr>
                        </w:pPr>
                        <w:r>
                          <w:rPr>
                            <w:lang w:val="en-US"/>
                          </w:rPr>
                          <w:t>(G)</w:t>
                        </w:r>
                      </w:p>
                    </w:tc>
                  </w:tr>
                  <w:tr w:rsidR="00A84E2A">
                    <w:trPr>
                      <w:trHeight w:val="528"/>
                      <w:jc w:val="center"/>
                    </w:trPr>
                    <w:tc>
                      <w:tcPr>
                        <w:tcW w:w="652" w:type="dxa"/>
                        <w:vAlign w:val="center"/>
                      </w:tcPr>
                      <w:p w:rsidR="00A84E2A" w:rsidRDefault="00D25FCE">
                        <w:pPr>
                          <w:pStyle w:val="a3"/>
                          <w:jc w:val="center"/>
                          <w:rPr>
                            <w:lang w:val="en-US"/>
                          </w:rPr>
                        </w:pPr>
                        <w:r>
                          <w:rPr>
                            <w:lang w:val="en-US"/>
                          </w:rPr>
                          <w:t>3</w:t>
                        </w:r>
                      </w:p>
                    </w:tc>
                    <w:tc>
                      <w:tcPr>
                        <w:tcW w:w="652" w:type="dxa"/>
                        <w:vAlign w:val="center"/>
                      </w:tcPr>
                      <w:p w:rsidR="00A84E2A" w:rsidRDefault="00D25FCE">
                        <w:pPr>
                          <w:pStyle w:val="a3"/>
                          <w:jc w:val="center"/>
                          <w:rPr>
                            <w:lang w:val="en-US"/>
                          </w:rPr>
                        </w:pPr>
                        <w:r>
                          <w:rPr>
                            <w:lang w:val="en-US"/>
                          </w:rPr>
                          <w:t>C</w:t>
                        </w:r>
                      </w:p>
                    </w:tc>
                    <w:tc>
                      <w:tcPr>
                        <w:tcW w:w="652" w:type="dxa"/>
                        <w:vAlign w:val="center"/>
                      </w:tcPr>
                      <w:p w:rsidR="00A84E2A" w:rsidRDefault="00D25FCE">
                        <w:pPr>
                          <w:pStyle w:val="a3"/>
                          <w:jc w:val="center"/>
                          <w:rPr>
                            <w:lang w:val="en-US"/>
                          </w:rPr>
                        </w:pPr>
                        <w:r>
                          <w:rPr>
                            <w:lang w:val="en-US"/>
                          </w:rPr>
                          <w:t>F</w:t>
                        </w:r>
                      </w:p>
                    </w:tc>
                    <w:tc>
                      <w:tcPr>
                        <w:tcW w:w="652" w:type="dxa"/>
                        <w:vAlign w:val="center"/>
                      </w:tcPr>
                      <w:p w:rsidR="00A84E2A" w:rsidRDefault="00D25FCE">
                        <w:pPr>
                          <w:pStyle w:val="a3"/>
                          <w:jc w:val="center"/>
                          <w:rPr>
                            <w:lang w:val="en-US"/>
                          </w:rPr>
                        </w:pPr>
                        <w:r>
                          <w:rPr>
                            <w:lang w:val="en-US"/>
                          </w:rPr>
                          <w:t>H</w:t>
                        </w:r>
                      </w:p>
                    </w:tc>
                    <w:tc>
                      <w:tcPr>
                        <w:tcW w:w="652" w:type="dxa"/>
                        <w:vAlign w:val="center"/>
                      </w:tcPr>
                      <w:p w:rsidR="00A84E2A" w:rsidRDefault="00D25FCE">
                        <w:pPr>
                          <w:pStyle w:val="a3"/>
                          <w:jc w:val="center"/>
                          <w:rPr>
                            <w:lang w:val="en-US"/>
                          </w:rPr>
                        </w:pPr>
                        <w:r>
                          <w:rPr>
                            <w:lang w:val="en-US"/>
                          </w:rPr>
                          <w:t>(I)</w:t>
                        </w:r>
                      </w:p>
                    </w:tc>
                  </w:tr>
                  <w:tr w:rsidR="00A84E2A">
                    <w:trPr>
                      <w:trHeight w:val="528"/>
                      <w:jc w:val="center"/>
                    </w:trPr>
                    <w:tc>
                      <w:tcPr>
                        <w:tcW w:w="652" w:type="dxa"/>
                        <w:vAlign w:val="center"/>
                      </w:tcPr>
                      <w:p w:rsidR="00A84E2A" w:rsidRDefault="00D25FCE">
                        <w:pPr>
                          <w:pStyle w:val="a3"/>
                          <w:jc w:val="center"/>
                          <w:rPr>
                            <w:lang w:val="en-US"/>
                          </w:rPr>
                        </w:pPr>
                        <w:r>
                          <w:rPr>
                            <w:lang w:val="en-US"/>
                          </w:rPr>
                          <w:t>4</w:t>
                        </w:r>
                      </w:p>
                    </w:tc>
                    <w:tc>
                      <w:tcPr>
                        <w:tcW w:w="652" w:type="dxa"/>
                        <w:vAlign w:val="center"/>
                      </w:tcPr>
                      <w:p w:rsidR="00A84E2A" w:rsidRDefault="00D25FCE">
                        <w:pPr>
                          <w:pStyle w:val="a3"/>
                          <w:jc w:val="center"/>
                          <w:rPr>
                            <w:lang w:val="en-US"/>
                          </w:rPr>
                        </w:pPr>
                        <w:r>
                          <w:rPr>
                            <w:lang w:val="en-US"/>
                          </w:rPr>
                          <w:t>D</w:t>
                        </w:r>
                      </w:p>
                    </w:tc>
                    <w:tc>
                      <w:tcPr>
                        <w:tcW w:w="652" w:type="dxa"/>
                        <w:vAlign w:val="center"/>
                      </w:tcPr>
                      <w:p w:rsidR="00A84E2A" w:rsidRDefault="00D25FCE">
                        <w:pPr>
                          <w:pStyle w:val="a3"/>
                          <w:jc w:val="center"/>
                          <w:rPr>
                            <w:lang w:val="en-US"/>
                          </w:rPr>
                        </w:pPr>
                        <w:r>
                          <w:rPr>
                            <w:lang w:val="en-US"/>
                          </w:rPr>
                          <w:t>G</w:t>
                        </w:r>
                      </w:p>
                    </w:tc>
                    <w:tc>
                      <w:tcPr>
                        <w:tcW w:w="652" w:type="dxa"/>
                        <w:vAlign w:val="center"/>
                      </w:tcPr>
                      <w:p w:rsidR="00A84E2A" w:rsidRDefault="00D25FCE">
                        <w:pPr>
                          <w:pStyle w:val="a3"/>
                          <w:jc w:val="center"/>
                          <w:rPr>
                            <w:lang w:val="en-US"/>
                          </w:rPr>
                        </w:pPr>
                        <w:r>
                          <w:rPr>
                            <w:lang w:val="en-US"/>
                          </w:rPr>
                          <w:t>I</w:t>
                        </w:r>
                      </w:p>
                    </w:tc>
                    <w:tc>
                      <w:tcPr>
                        <w:tcW w:w="652" w:type="dxa"/>
                        <w:vAlign w:val="center"/>
                      </w:tcPr>
                      <w:p w:rsidR="00A84E2A" w:rsidRDefault="00D25FCE">
                        <w:pPr>
                          <w:pStyle w:val="a3"/>
                          <w:jc w:val="center"/>
                          <w:rPr>
                            <w:lang w:val="en-US"/>
                          </w:rPr>
                        </w:pPr>
                        <w:r>
                          <w:rPr>
                            <w:lang w:val="en-US"/>
                          </w:rPr>
                          <w:t>J</w:t>
                        </w:r>
                      </w:p>
                    </w:tc>
                  </w:tr>
                </w:tbl>
                <w:p w:rsidR="00A84E2A" w:rsidRDefault="00A84E2A"/>
              </w:txbxContent>
            </v:textbox>
            <w10:wrap type="square"/>
            <w10:anchorlock/>
          </v:shape>
        </w:pict>
      </w:r>
      <w:r w:rsidR="00D25FCE">
        <w:rPr>
          <w:sz w:val="28"/>
        </w:rPr>
        <w:tab/>
        <w:t xml:space="preserve">Рассмотренный ранее коэффициент кореляции Пирсона соответствует сочетанию </w:t>
      </w:r>
      <w:r w:rsidR="00D25FCE">
        <w:rPr>
          <w:sz w:val="28"/>
          <w:lang w:val="en-US"/>
        </w:rPr>
        <w:t>J</w:t>
      </w:r>
      <w:r w:rsidR="00D25FCE">
        <w:rPr>
          <w:sz w:val="28"/>
        </w:rPr>
        <w:t xml:space="preserve"> при измерении исходных данных. Для описания степени кореляции при других комбинациях шкал измерений исходных данных используются следующие меры.</w:t>
      </w:r>
    </w:p>
    <w:p w:rsidR="00A84E2A" w:rsidRDefault="00A84E2A">
      <w:pPr>
        <w:pStyle w:val="a3"/>
        <w:rPr>
          <w:b/>
          <w:i/>
          <w:sz w:val="28"/>
        </w:rPr>
      </w:pPr>
    </w:p>
    <w:p w:rsidR="00A84E2A" w:rsidRDefault="00D25FCE">
      <w:pPr>
        <w:pStyle w:val="a3"/>
        <w:rPr>
          <w:b/>
          <w:i/>
          <w:sz w:val="28"/>
        </w:rPr>
      </w:pPr>
      <w:r>
        <w:rPr>
          <w:b/>
          <w:i/>
          <w:sz w:val="28"/>
        </w:rPr>
        <w:t xml:space="preserve">Случай </w:t>
      </w:r>
      <w:r>
        <w:rPr>
          <w:b/>
          <w:i/>
          <w:sz w:val="28"/>
          <w:lang w:val="en-US"/>
        </w:rPr>
        <w:t>A</w:t>
      </w:r>
      <w:r>
        <w:rPr>
          <w:b/>
          <w:i/>
          <w:sz w:val="28"/>
        </w:rPr>
        <w:t>.</w:t>
      </w:r>
    </w:p>
    <w:p w:rsidR="00A84E2A" w:rsidRDefault="00D25FCE">
      <w:pPr>
        <w:pStyle w:val="a3"/>
        <w:rPr>
          <w:sz w:val="28"/>
        </w:rPr>
      </w:pPr>
      <w:r>
        <w:rPr>
          <w:position w:val="-40"/>
          <w:sz w:val="28"/>
        </w:rPr>
        <w:object w:dxaOrig="1820" w:dyaOrig="880">
          <v:shape id="_x0000_i1117" type="#_x0000_t75" style="width:90.75pt;height:44.25pt" o:ole="" fillcolor="window">
            <v:imagedata r:id="rId190" o:title=""/>
          </v:shape>
          <o:OLEObject Type="Embed" ProgID="Equation.3" ShapeID="_x0000_i1117" DrawAspect="Content" ObjectID="_1459098568" r:id="rId191"/>
        </w:object>
      </w:r>
    </w:p>
    <w:p w:rsidR="00A84E2A" w:rsidRDefault="00D25FCE">
      <w:pPr>
        <w:pStyle w:val="a3"/>
        <w:rPr>
          <w:sz w:val="28"/>
        </w:rPr>
      </w:pPr>
      <w:r>
        <w:rPr>
          <w:sz w:val="28"/>
          <w:lang w:val="en-US"/>
        </w:rPr>
        <w:t>p</w:t>
      </w:r>
      <w:r>
        <w:rPr>
          <w:sz w:val="28"/>
          <w:vertAlign w:val="subscript"/>
          <w:lang w:val="en-US"/>
        </w:rPr>
        <w:t>x</w:t>
      </w:r>
      <w:r>
        <w:rPr>
          <w:sz w:val="28"/>
          <w:vertAlign w:val="subscript"/>
        </w:rPr>
        <w:t xml:space="preserve"> </w:t>
      </w:r>
      <w:r>
        <w:rPr>
          <w:sz w:val="28"/>
        </w:rPr>
        <w:t xml:space="preserve">– доля людей имеющих 1 по </w:t>
      </w:r>
      <w:r>
        <w:rPr>
          <w:sz w:val="28"/>
          <w:lang w:val="en-US"/>
        </w:rPr>
        <w:t>x</w:t>
      </w:r>
      <w:r>
        <w:rPr>
          <w:sz w:val="28"/>
        </w:rPr>
        <w:t xml:space="preserve">, </w:t>
      </w:r>
      <w:r>
        <w:rPr>
          <w:sz w:val="28"/>
          <w:lang w:val="en-US"/>
        </w:rPr>
        <w:t>p</w:t>
      </w:r>
      <w:r>
        <w:rPr>
          <w:sz w:val="28"/>
          <w:vertAlign w:val="subscript"/>
          <w:lang w:val="en-US"/>
        </w:rPr>
        <w:t>y</w:t>
      </w:r>
      <w:r>
        <w:rPr>
          <w:sz w:val="28"/>
          <w:vertAlign w:val="subscript"/>
        </w:rPr>
        <w:t xml:space="preserve"> </w:t>
      </w:r>
      <w:r>
        <w:rPr>
          <w:sz w:val="28"/>
        </w:rPr>
        <w:t xml:space="preserve">– доля людей имеющих 1 по </w:t>
      </w:r>
      <w:r>
        <w:rPr>
          <w:sz w:val="28"/>
          <w:lang w:val="en-US"/>
        </w:rPr>
        <w:t>y</w:t>
      </w:r>
    </w:p>
    <w:p w:rsidR="00A84E2A" w:rsidRDefault="00D25FCE">
      <w:pPr>
        <w:pStyle w:val="a3"/>
        <w:rPr>
          <w:sz w:val="28"/>
        </w:rPr>
      </w:pPr>
      <w:r>
        <w:rPr>
          <w:sz w:val="28"/>
          <w:lang w:val="en-US"/>
        </w:rPr>
        <w:t>q</w:t>
      </w:r>
      <w:r>
        <w:rPr>
          <w:sz w:val="28"/>
          <w:vertAlign w:val="subscript"/>
          <w:lang w:val="en-US"/>
        </w:rPr>
        <w:t>x</w:t>
      </w:r>
      <w:r>
        <w:rPr>
          <w:sz w:val="28"/>
          <w:vertAlign w:val="subscript"/>
        </w:rPr>
        <w:t xml:space="preserve"> </w:t>
      </w:r>
      <w:r>
        <w:rPr>
          <w:sz w:val="28"/>
        </w:rPr>
        <w:t xml:space="preserve">– доля людей имеющих 0 по </w:t>
      </w:r>
      <w:r>
        <w:rPr>
          <w:sz w:val="28"/>
          <w:lang w:val="en-US"/>
        </w:rPr>
        <w:t>x</w:t>
      </w:r>
      <w:r>
        <w:rPr>
          <w:sz w:val="28"/>
        </w:rPr>
        <w:t xml:space="preserve">, </w:t>
      </w:r>
      <w:r>
        <w:rPr>
          <w:sz w:val="28"/>
          <w:lang w:val="en-US"/>
        </w:rPr>
        <w:t>q</w:t>
      </w:r>
      <w:r>
        <w:rPr>
          <w:sz w:val="28"/>
          <w:vertAlign w:val="subscript"/>
          <w:lang w:val="en-US"/>
        </w:rPr>
        <w:t>y</w:t>
      </w:r>
      <w:r>
        <w:rPr>
          <w:sz w:val="28"/>
          <w:vertAlign w:val="subscript"/>
        </w:rPr>
        <w:t xml:space="preserve"> </w:t>
      </w:r>
      <w:r>
        <w:rPr>
          <w:sz w:val="28"/>
        </w:rPr>
        <w:t xml:space="preserve">– доля людей имеющих 0 по </w:t>
      </w:r>
      <w:r>
        <w:rPr>
          <w:sz w:val="28"/>
          <w:lang w:val="en-US"/>
        </w:rPr>
        <w:t>y</w:t>
      </w:r>
    </w:p>
    <w:p w:rsidR="00A84E2A" w:rsidRDefault="00D25FCE">
      <w:pPr>
        <w:pStyle w:val="a3"/>
        <w:rPr>
          <w:sz w:val="28"/>
        </w:rPr>
      </w:pPr>
      <w:r>
        <w:rPr>
          <w:sz w:val="28"/>
          <w:lang w:val="en-US"/>
        </w:rPr>
        <w:t>p</w:t>
      </w:r>
      <w:r>
        <w:rPr>
          <w:sz w:val="28"/>
          <w:vertAlign w:val="subscript"/>
          <w:lang w:val="en-US"/>
        </w:rPr>
        <w:t>xy</w:t>
      </w:r>
      <w:r>
        <w:rPr>
          <w:sz w:val="28"/>
        </w:rPr>
        <w:t xml:space="preserve"> - доля людей имеющих 1 по </w:t>
      </w:r>
      <w:r>
        <w:rPr>
          <w:sz w:val="28"/>
          <w:lang w:val="en-US"/>
        </w:rPr>
        <w:t>x</w:t>
      </w:r>
      <w:r>
        <w:rPr>
          <w:sz w:val="28"/>
        </w:rPr>
        <w:t xml:space="preserve"> и </w:t>
      </w:r>
      <w:r>
        <w:rPr>
          <w:sz w:val="28"/>
          <w:lang w:val="en-US"/>
        </w:rPr>
        <w:t>y</w:t>
      </w:r>
    </w:p>
    <w:p w:rsidR="00A84E2A" w:rsidRDefault="00A84E2A">
      <w:pPr>
        <w:pStyle w:val="a3"/>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6"/>
        <w:gridCol w:w="746"/>
        <w:gridCol w:w="746"/>
        <w:gridCol w:w="746"/>
        <w:gridCol w:w="746"/>
        <w:gridCol w:w="746"/>
        <w:gridCol w:w="746"/>
        <w:gridCol w:w="746"/>
        <w:gridCol w:w="746"/>
        <w:gridCol w:w="746"/>
        <w:gridCol w:w="746"/>
        <w:gridCol w:w="746"/>
        <w:gridCol w:w="746"/>
      </w:tblGrid>
      <w:tr w:rsidR="00A84E2A">
        <w:trPr>
          <w:jc w:val="center"/>
        </w:trPr>
        <w:tc>
          <w:tcPr>
            <w:tcW w:w="746" w:type="dxa"/>
            <w:vAlign w:val="center"/>
          </w:tcPr>
          <w:p w:rsidR="00A84E2A" w:rsidRDefault="00D25FCE">
            <w:pPr>
              <w:pStyle w:val="a3"/>
              <w:jc w:val="center"/>
              <w:rPr>
                <w:sz w:val="28"/>
              </w:rPr>
            </w:pPr>
            <w:r>
              <w:rPr>
                <w:sz w:val="28"/>
              </w:rPr>
              <w:t>№</w:t>
            </w:r>
          </w:p>
        </w:tc>
        <w:tc>
          <w:tcPr>
            <w:tcW w:w="746" w:type="dxa"/>
            <w:vAlign w:val="center"/>
          </w:tcPr>
          <w:p w:rsidR="00A84E2A" w:rsidRDefault="00D25FCE">
            <w:pPr>
              <w:pStyle w:val="a3"/>
              <w:jc w:val="center"/>
              <w:rPr>
                <w:sz w:val="28"/>
              </w:rPr>
            </w:pPr>
            <w:r>
              <w:rPr>
                <w:sz w:val="28"/>
              </w:rPr>
              <w:t>1</w:t>
            </w:r>
          </w:p>
        </w:tc>
        <w:tc>
          <w:tcPr>
            <w:tcW w:w="746" w:type="dxa"/>
            <w:vAlign w:val="center"/>
          </w:tcPr>
          <w:p w:rsidR="00A84E2A" w:rsidRDefault="00D25FCE">
            <w:pPr>
              <w:pStyle w:val="a3"/>
              <w:jc w:val="center"/>
              <w:rPr>
                <w:sz w:val="28"/>
              </w:rPr>
            </w:pPr>
            <w:r>
              <w:rPr>
                <w:sz w:val="28"/>
              </w:rPr>
              <w:t>2</w:t>
            </w:r>
          </w:p>
        </w:tc>
        <w:tc>
          <w:tcPr>
            <w:tcW w:w="746" w:type="dxa"/>
            <w:vAlign w:val="center"/>
          </w:tcPr>
          <w:p w:rsidR="00A84E2A" w:rsidRDefault="00D25FCE">
            <w:pPr>
              <w:pStyle w:val="a3"/>
              <w:jc w:val="center"/>
              <w:rPr>
                <w:sz w:val="28"/>
              </w:rPr>
            </w:pPr>
            <w:r>
              <w:rPr>
                <w:sz w:val="28"/>
              </w:rPr>
              <w:t>3</w:t>
            </w:r>
          </w:p>
        </w:tc>
        <w:tc>
          <w:tcPr>
            <w:tcW w:w="746" w:type="dxa"/>
            <w:vAlign w:val="center"/>
          </w:tcPr>
          <w:p w:rsidR="00A84E2A" w:rsidRDefault="00D25FCE">
            <w:pPr>
              <w:pStyle w:val="a3"/>
              <w:jc w:val="center"/>
              <w:rPr>
                <w:sz w:val="28"/>
              </w:rPr>
            </w:pPr>
            <w:r>
              <w:rPr>
                <w:sz w:val="28"/>
              </w:rPr>
              <w:t>4</w:t>
            </w:r>
          </w:p>
        </w:tc>
        <w:tc>
          <w:tcPr>
            <w:tcW w:w="746" w:type="dxa"/>
            <w:vAlign w:val="center"/>
          </w:tcPr>
          <w:p w:rsidR="00A84E2A" w:rsidRDefault="00D25FCE">
            <w:pPr>
              <w:pStyle w:val="a3"/>
              <w:jc w:val="center"/>
              <w:rPr>
                <w:sz w:val="28"/>
              </w:rPr>
            </w:pPr>
            <w:r>
              <w:rPr>
                <w:sz w:val="28"/>
              </w:rPr>
              <w:t>5</w:t>
            </w:r>
          </w:p>
        </w:tc>
        <w:tc>
          <w:tcPr>
            <w:tcW w:w="746" w:type="dxa"/>
            <w:vAlign w:val="center"/>
          </w:tcPr>
          <w:p w:rsidR="00A84E2A" w:rsidRDefault="00D25FCE">
            <w:pPr>
              <w:pStyle w:val="a3"/>
              <w:jc w:val="center"/>
              <w:rPr>
                <w:sz w:val="28"/>
              </w:rPr>
            </w:pPr>
            <w:r>
              <w:rPr>
                <w:sz w:val="28"/>
              </w:rPr>
              <w:t>6</w:t>
            </w:r>
          </w:p>
        </w:tc>
        <w:tc>
          <w:tcPr>
            <w:tcW w:w="746" w:type="dxa"/>
            <w:vAlign w:val="center"/>
          </w:tcPr>
          <w:p w:rsidR="00A84E2A" w:rsidRDefault="00D25FCE">
            <w:pPr>
              <w:pStyle w:val="a3"/>
              <w:jc w:val="center"/>
              <w:rPr>
                <w:sz w:val="28"/>
              </w:rPr>
            </w:pPr>
            <w:r>
              <w:rPr>
                <w:sz w:val="28"/>
              </w:rPr>
              <w:t>7</w:t>
            </w:r>
          </w:p>
        </w:tc>
        <w:tc>
          <w:tcPr>
            <w:tcW w:w="746" w:type="dxa"/>
            <w:vAlign w:val="center"/>
          </w:tcPr>
          <w:p w:rsidR="00A84E2A" w:rsidRDefault="00D25FCE">
            <w:pPr>
              <w:pStyle w:val="a3"/>
              <w:jc w:val="center"/>
              <w:rPr>
                <w:sz w:val="28"/>
              </w:rPr>
            </w:pPr>
            <w:r>
              <w:rPr>
                <w:sz w:val="28"/>
              </w:rPr>
              <w:t>8</w:t>
            </w:r>
          </w:p>
        </w:tc>
        <w:tc>
          <w:tcPr>
            <w:tcW w:w="746" w:type="dxa"/>
            <w:vAlign w:val="center"/>
          </w:tcPr>
          <w:p w:rsidR="00A84E2A" w:rsidRDefault="00D25FCE">
            <w:pPr>
              <w:pStyle w:val="a3"/>
              <w:jc w:val="center"/>
              <w:rPr>
                <w:sz w:val="28"/>
              </w:rPr>
            </w:pPr>
            <w:r>
              <w:rPr>
                <w:sz w:val="28"/>
              </w:rPr>
              <w:t>9</w:t>
            </w:r>
          </w:p>
        </w:tc>
        <w:tc>
          <w:tcPr>
            <w:tcW w:w="746" w:type="dxa"/>
            <w:vAlign w:val="center"/>
          </w:tcPr>
          <w:p w:rsidR="00A84E2A" w:rsidRDefault="00D25FCE">
            <w:pPr>
              <w:pStyle w:val="a3"/>
              <w:jc w:val="center"/>
              <w:rPr>
                <w:sz w:val="28"/>
              </w:rPr>
            </w:pPr>
            <w:r>
              <w:rPr>
                <w:sz w:val="28"/>
              </w:rPr>
              <w:t>10</w:t>
            </w:r>
          </w:p>
        </w:tc>
        <w:tc>
          <w:tcPr>
            <w:tcW w:w="746" w:type="dxa"/>
          </w:tcPr>
          <w:p w:rsidR="00A84E2A" w:rsidRDefault="00D25FCE">
            <w:pPr>
              <w:pStyle w:val="a3"/>
              <w:jc w:val="center"/>
              <w:rPr>
                <w:sz w:val="28"/>
              </w:rPr>
            </w:pPr>
            <w:r>
              <w:rPr>
                <w:sz w:val="28"/>
              </w:rPr>
              <w:t>11</w:t>
            </w:r>
          </w:p>
        </w:tc>
        <w:tc>
          <w:tcPr>
            <w:tcW w:w="746" w:type="dxa"/>
            <w:vAlign w:val="center"/>
          </w:tcPr>
          <w:p w:rsidR="00A84E2A" w:rsidRDefault="00D25FCE">
            <w:pPr>
              <w:pStyle w:val="a3"/>
              <w:jc w:val="center"/>
              <w:rPr>
                <w:sz w:val="28"/>
              </w:rPr>
            </w:pPr>
            <w:r>
              <w:rPr>
                <w:sz w:val="28"/>
              </w:rPr>
              <w:t>12</w:t>
            </w:r>
          </w:p>
        </w:tc>
      </w:tr>
      <w:tr w:rsidR="00A84E2A">
        <w:trPr>
          <w:jc w:val="center"/>
        </w:trPr>
        <w:tc>
          <w:tcPr>
            <w:tcW w:w="746" w:type="dxa"/>
            <w:vAlign w:val="center"/>
          </w:tcPr>
          <w:p w:rsidR="00A84E2A" w:rsidRDefault="00D25FCE">
            <w:pPr>
              <w:pStyle w:val="a3"/>
              <w:jc w:val="center"/>
              <w:rPr>
                <w:sz w:val="28"/>
              </w:rPr>
            </w:pPr>
            <w:r>
              <w:rPr>
                <w:sz w:val="28"/>
                <w:lang w:val="en-US"/>
              </w:rPr>
              <w:t>x</w:t>
            </w:r>
          </w:p>
        </w:tc>
        <w:tc>
          <w:tcPr>
            <w:tcW w:w="746" w:type="dxa"/>
            <w:vAlign w:val="center"/>
          </w:tcPr>
          <w:p w:rsidR="00A84E2A" w:rsidRDefault="00D25FCE">
            <w:pPr>
              <w:pStyle w:val="a3"/>
              <w:jc w:val="center"/>
              <w:rPr>
                <w:sz w:val="28"/>
              </w:rPr>
            </w:pPr>
            <w:r>
              <w:rPr>
                <w:sz w:val="28"/>
              </w:rPr>
              <w:t>0</w:t>
            </w:r>
          </w:p>
        </w:tc>
        <w:tc>
          <w:tcPr>
            <w:tcW w:w="746" w:type="dxa"/>
            <w:vAlign w:val="center"/>
          </w:tcPr>
          <w:p w:rsidR="00A84E2A" w:rsidRDefault="00D25FCE">
            <w:pPr>
              <w:pStyle w:val="a3"/>
              <w:jc w:val="center"/>
              <w:rPr>
                <w:sz w:val="28"/>
              </w:rPr>
            </w:pPr>
            <w:r>
              <w:rPr>
                <w:sz w:val="28"/>
              </w:rPr>
              <w:t>1</w:t>
            </w:r>
          </w:p>
        </w:tc>
        <w:tc>
          <w:tcPr>
            <w:tcW w:w="746" w:type="dxa"/>
            <w:vAlign w:val="center"/>
          </w:tcPr>
          <w:p w:rsidR="00A84E2A" w:rsidRDefault="00D25FCE">
            <w:pPr>
              <w:pStyle w:val="a3"/>
              <w:jc w:val="center"/>
              <w:rPr>
                <w:sz w:val="28"/>
              </w:rPr>
            </w:pPr>
            <w:r>
              <w:rPr>
                <w:sz w:val="28"/>
              </w:rPr>
              <w:t>0</w:t>
            </w:r>
          </w:p>
        </w:tc>
        <w:tc>
          <w:tcPr>
            <w:tcW w:w="746" w:type="dxa"/>
            <w:vAlign w:val="center"/>
          </w:tcPr>
          <w:p w:rsidR="00A84E2A" w:rsidRDefault="00D25FCE">
            <w:pPr>
              <w:pStyle w:val="a3"/>
              <w:jc w:val="center"/>
              <w:rPr>
                <w:sz w:val="28"/>
              </w:rPr>
            </w:pPr>
            <w:r>
              <w:rPr>
                <w:sz w:val="28"/>
              </w:rPr>
              <w:t>0</w:t>
            </w:r>
          </w:p>
        </w:tc>
        <w:tc>
          <w:tcPr>
            <w:tcW w:w="746" w:type="dxa"/>
            <w:vAlign w:val="center"/>
          </w:tcPr>
          <w:p w:rsidR="00A84E2A" w:rsidRDefault="00D25FCE">
            <w:pPr>
              <w:pStyle w:val="a3"/>
              <w:jc w:val="center"/>
              <w:rPr>
                <w:sz w:val="28"/>
              </w:rPr>
            </w:pPr>
            <w:r>
              <w:rPr>
                <w:sz w:val="28"/>
              </w:rPr>
              <w:t>1</w:t>
            </w:r>
          </w:p>
        </w:tc>
        <w:tc>
          <w:tcPr>
            <w:tcW w:w="746" w:type="dxa"/>
            <w:vAlign w:val="center"/>
          </w:tcPr>
          <w:p w:rsidR="00A84E2A" w:rsidRDefault="00D25FCE">
            <w:pPr>
              <w:pStyle w:val="a3"/>
              <w:jc w:val="center"/>
              <w:rPr>
                <w:sz w:val="28"/>
              </w:rPr>
            </w:pPr>
            <w:r>
              <w:rPr>
                <w:sz w:val="28"/>
              </w:rPr>
              <w:t>1</w:t>
            </w:r>
          </w:p>
        </w:tc>
        <w:tc>
          <w:tcPr>
            <w:tcW w:w="746" w:type="dxa"/>
            <w:vAlign w:val="center"/>
          </w:tcPr>
          <w:p w:rsidR="00A84E2A" w:rsidRDefault="00D25FCE">
            <w:pPr>
              <w:pStyle w:val="a3"/>
              <w:jc w:val="center"/>
              <w:rPr>
                <w:sz w:val="28"/>
              </w:rPr>
            </w:pPr>
            <w:r>
              <w:rPr>
                <w:sz w:val="28"/>
              </w:rPr>
              <w:t>0</w:t>
            </w:r>
          </w:p>
        </w:tc>
        <w:tc>
          <w:tcPr>
            <w:tcW w:w="746" w:type="dxa"/>
            <w:vAlign w:val="center"/>
          </w:tcPr>
          <w:p w:rsidR="00A84E2A" w:rsidRDefault="00D25FCE">
            <w:pPr>
              <w:pStyle w:val="a3"/>
              <w:jc w:val="center"/>
              <w:rPr>
                <w:sz w:val="28"/>
              </w:rPr>
            </w:pPr>
            <w:r>
              <w:rPr>
                <w:sz w:val="28"/>
              </w:rPr>
              <w:t>1</w:t>
            </w:r>
          </w:p>
        </w:tc>
        <w:tc>
          <w:tcPr>
            <w:tcW w:w="746" w:type="dxa"/>
            <w:vAlign w:val="center"/>
          </w:tcPr>
          <w:p w:rsidR="00A84E2A" w:rsidRDefault="00D25FCE">
            <w:pPr>
              <w:pStyle w:val="a3"/>
              <w:jc w:val="center"/>
              <w:rPr>
                <w:sz w:val="28"/>
              </w:rPr>
            </w:pPr>
            <w:r>
              <w:rPr>
                <w:sz w:val="28"/>
              </w:rPr>
              <w:t>0</w:t>
            </w:r>
          </w:p>
        </w:tc>
        <w:tc>
          <w:tcPr>
            <w:tcW w:w="746" w:type="dxa"/>
            <w:vAlign w:val="center"/>
          </w:tcPr>
          <w:p w:rsidR="00A84E2A" w:rsidRDefault="00D25FCE">
            <w:pPr>
              <w:pStyle w:val="a3"/>
              <w:jc w:val="center"/>
              <w:rPr>
                <w:sz w:val="28"/>
              </w:rPr>
            </w:pPr>
            <w:r>
              <w:rPr>
                <w:sz w:val="28"/>
              </w:rPr>
              <w:t>0</w:t>
            </w:r>
          </w:p>
        </w:tc>
        <w:tc>
          <w:tcPr>
            <w:tcW w:w="746" w:type="dxa"/>
          </w:tcPr>
          <w:p w:rsidR="00A84E2A" w:rsidRDefault="00D25FCE">
            <w:pPr>
              <w:pStyle w:val="a3"/>
              <w:jc w:val="center"/>
              <w:rPr>
                <w:sz w:val="28"/>
              </w:rPr>
            </w:pPr>
            <w:r>
              <w:rPr>
                <w:sz w:val="28"/>
              </w:rPr>
              <w:t>0</w:t>
            </w:r>
          </w:p>
        </w:tc>
        <w:tc>
          <w:tcPr>
            <w:tcW w:w="746" w:type="dxa"/>
            <w:vAlign w:val="center"/>
          </w:tcPr>
          <w:p w:rsidR="00A84E2A" w:rsidRDefault="00D25FCE">
            <w:pPr>
              <w:pStyle w:val="a3"/>
              <w:jc w:val="center"/>
              <w:rPr>
                <w:sz w:val="28"/>
              </w:rPr>
            </w:pPr>
            <w:r>
              <w:rPr>
                <w:sz w:val="28"/>
              </w:rPr>
              <w:t>1</w:t>
            </w:r>
          </w:p>
        </w:tc>
      </w:tr>
      <w:tr w:rsidR="00A84E2A">
        <w:trPr>
          <w:jc w:val="center"/>
        </w:trPr>
        <w:tc>
          <w:tcPr>
            <w:tcW w:w="746" w:type="dxa"/>
            <w:vAlign w:val="center"/>
          </w:tcPr>
          <w:p w:rsidR="00A84E2A" w:rsidRDefault="00D25FCE">
            <w:pPr>
              <w:pStyle w:val="a3"/>
              <w:jc w:val="center"/>
              <w:rPr>
                <w:sz w:val="28"/>
              </w:rPr>
            </w:pPr>
            <w:r>
              <w:rPr>
                <w:sz w:val="28"/>
                <w:lang w:val="en-US"/>
              </w:rPr>
              <w:t>y</w:t>
            </w:r>
          </w:p>
        </w:tc>
        <w:tc>
          <w:tcPr>
            <w:tcW w:w="746" w:type="dxa"/>
            <w:vAlign w:val="center"/>
          </w:tcPr>
          <w:p w:rsidR="00A84E2A" w:rsidRDefault="00D25FCE">
            <w:pPr>
              <w:pStyle w:val="a3"/>
              <w:jc w:val="center"/>
              <w:rPr>
                <w:sz w:val="28"/>
              </w:rPr>
            </w:pPr>
            <w:r>
              <w:rPr>
                <w:sz w:val="28"/>
              </w:rPr>
              <w:t>0</w:t>
            </w:r>
          </w:p>
        </w:tc>
        <w:tc>
          <w:tcPr>
            <w:tcW w:w="746" w:type="dxa"/>
            <w:vAlign w:val="center"/>
          </w:tcPr>
          <w:p w:rsidR="00A84E2A" w:rsidRDefault="00D25FCE">
            <w:pPr>
              <w:pStyle w:val="a3"/>
              <w:jc w:val="center"/>
              <w:rPr>
                <w:sz w:val="28"/>
              </w:rPr>
            </w:pPr>
            <w:r>
              <w:rPr>
                <w:sz w:val="28"/>
              </w:rPr>
              <w:t>1</w:t>
            </w:r>
          </w:p>
        </w:tc>
        <w:tc>
          <w:tcPr>
            <w:tcW w:w="746" w:type="dxa"/>
            <w:vAlign w:val="center"/>
          </w:tcPr>
          <w:p w:rsidR="00A84E2A" w:rsidRDefault="00D25FCE">
            <w:pPr>
              <w:pStyle w:val="a3"/>
              <w:jc w:val="center"/>
              <w:rPr>
                <w:sz w:val="28"/>
              </w:rPr>
            </w:pPr>
            <w:r>
              <w:rPr>
                <w:sz w:val="28"/>
              </w:rPr>
              <w:t>1</w:t>
            </w:r>
          </w:p>
        </w:tc>
        <w:tc>
          <w:tcPr>
            <w:tcW w:w="746" w:type="dxa"/>
            <w:vAlign w:val="center"/>
          </w:tcPr>
          <w:p w:rsidR="00A84E2A" w:rsidRDefault="00D25FCE">
            <w:pPr>
              <w:pStyle w:val="a3"/>
              <w:jc w:val="center"/>
              <w:rPr>
                <w:sz w:val="28"/>
              </w:rPr>
            </w:pPr>
            <w:r>
              <w:rPr>
                <w:sz w:val="28"/>
              </w:rPr>
              <w:t>0</w:t>
            </w:r>
          </w:p>
        </w:tc>
        <w:tc>
          <w:tcPr>
            <w:tcW w:w="746" w:type="dxa"/>
            <w:vAlign w:val="center"/>
          </w:tcPr>
          <w:p w:rsidR="00A84E2A" w:rsidRDefault="00D25FCE">
            <w:pPr>
              <w:pStyle w:val="a3"/>
              <w:jc w:val="center"/>
              <w:rPr>
                <w:sz w:val="28"/>
              </w:rPr>
            </w:pPr>
            <w:r>
              <w:rPr>
                <w:sz w:val="28"/>
              </w:rPr>
              <w:t>1</w:t>
            </w:r>
          </w:p>
        </w:tc>
        <w:tc>
          <w:tcPr>
            <w:tcW w:w="746" w:type="dxa"/>
            <w:vAlign w:val="center"/>
          </w:tcPr>
          <w:p w:rsidR="00A84E2A" w:rsidRDefault="00D25FCE">
            <w:pPr>
              <w:pStyle w:val="a3"/>
              <w:jc w:val="center"/>
              <w:rPr>
                <w:sz w:val="28"/>
              </w:rPr>
            </w:pPr>
            <w:r>
              <w:rPr>
                <w:sz w:val="28"/>
              </w:rPr>
              <w:t>0</w:t>
            </w:r>
          </w:p>
        </w:tc>
        <w:tc>
          <w:tcPr>
            <w:tcW w:w="746" w:type="dxa"/>
            <w:vAlign w:val="center"/>
          </w:tcPr>
          <w:p w:rsidR="00A84E2A" w:rsidRDefault="00D25FCE">
            <w:pPr>
              <w:pStyle w:val="a3"/>
              <w:jc w:val="center"/>
              <w:rPr>
                <w:sz w:val="28"/>
              </w:rPr>
            </w:pPr>
            <w:r>
              <w:rPr>
                <w:sz w:val="28"/>
              </w:rPr>
              <w:t>0</w:t>
            </w:r>
          </w:p>
        </w:tc>
        <w:tc>
          <w:tcPr>
            <w:tcW w:w="746" w:type="dxa"/>
            <w:vAlign w:val="center"/>
          </w:tcPr>
          <w:p w:rsidR="00A84E2A" w:rsidRDefault="00D25FCE">
            <w:pPr>
              <w:pStyle w:val="a3"/>
              <w:jc w:val="center"/>
              <w:rPr>
                <w:sz w:val="28"/>
              </w:rPr>
            </w:pPr>
            <w:r>
              <w:rPr>
                <w:sz w:val="28"/>
              </w:rPr>
              <w:t>1</w:t>
            </w:r>
          </w:p>
        </w:tc>
        <w:tc>
          <w:tcPr>
            <w:tcW w:w="746" w:type="dxa"/>
            <w:vAlign w:val="center"/>
          </w:tcPr>
          <w:p w:rsidR="00A84E2A" w:rsidRDefault="00D25FCE">
            <w:pPr>
              <w:pStyle w:val="a3"/>
              <w:jc w:val="center"/>
              <w:rPr>
                <w:sz w:val="28"/>
              </w:rPr>
            </w:pPr>
            <w:r>
              <w:rPr>
                <w:sz w:val="28"/>
              </w:rPr>
              <w:t>0</w:t>
            </w:r>
          </w:p>
        </w:tc>
        <w:tc>
          <w:tcPr>
            <w:tcW w:w="746" w:type="dxa"/>
            <w:vAlign w:val="center"/>
          </w:tcPr>
          <w:p w:rsidR="00A84E2A" w:rsidRDefault="00D25FCE">
            <w:pPr>
              <w:pStyle w:val="a3"/>
              <w:jc w:val="center"/>
              <w:rPr>
                <w:sz w:val="28"/>
              </w:rPr>
            </w:pPr>
            <w:r>
              <w:rPr>
                <w:sz w:val="28"/>
              </w:rPr>
              <w:t>1</w:t>
            </w:r>
          </w:p>
        </w:tc>
        <w:tc>
          <w:tcPr>
            <w:tcW w:w="746" w:type="dxa"/>
          </w:tcPr>
          <w:p w:rsidR="00A84E2A" w:rsidRDefault="00D25FCE">
            <w:pPr>
              <w:pStyle w:val="a3"/>
              <w:jc w:val="center"/>
              <w:rPr>
                <w:sz w:val="28"/>
              </w:rPr>
            </w:pPr>
            <w:r>
              <w:rPr>
                <w:sz w:val="28"/>
              </w:rPr>
              <w:t>0</w:t>
            </w:r>
          </w:p>
        </w:tc>
        <w:tc>
          <w:tcPr>
            <w:tcW w:w="746" w:type="dxa"/>
            <w:vAlign w:val="center"/>
          </w:tcPr>
          <w:p w:rsidR="00A84E2A" w:rsidRDefault="00D25FCE">
            <w:pPr>
              <w:pStyle w:val="a3"/>
              <w:jc w:val="center"/>
              <w:rPr>
                <w:sz w:val="28"/>
              </w:rPr>
            </w:pPr>
            <w:r>
              <w:rPr>
                <w:sz w:val="28"/>
              </w:rPr>
              <w:t>1</w:t>
            </w:r>
          </w:p>
        </w:tc>
      </w:tr>
    </w:tbl>
    <w:p w:rsidR="00A84E2A" w:rsidRDefault="00D25FCE">
      <w:pPr>
        <w:pStyle w:val="a3"/>
        <w:rPr>
          <w:sz w:val="28"/>
        </w:rPr>
      </w:pPr>
      <w:r>
        <w:rPr>
          <w:sz w:val="28"/>
          <w:lang w:val="en-US"/>
        </w:rPr>
        <w:t>x</w:t>
      </w:r>
      <w:r>
        <w:rPr>
          <w:sz w:val="28"/>
        </w:rPr>
        <w:t xml:space="preserve"> – женат / холост</w:t>
      </w:r>
    </w:p>
    <w:p w:rsidR="00A84E2A" w:rsidRDefault="00D25FCE">
      <w:pPr>
        <w:pStyle w:val="a3"/>
        <w:rPr>
          <w:sz w:val="28"/>
        </w:rPr>
      </w:pPr>
      <w:r>
        <w:rPr>
          <w:sz w:val="28"/>
          <w:lang w:val="en-US"/>
        </w:rPr>
        <w:t>y</w:t>
      </w:r>
      <w:r>
        <w:rPr>
          <w:sz w:val="28"/>
        </w:rPr>
        <w:t xml:space="preserve"> – исключенные из учебного заведения / оставшиеся</w:t>
      </w:r>
    </w:p>
    <w:p w:rsidR="00A84E2A" w:rsidRDefault="00A84E2A">
      <w:pPr>
        <w:pStyle w:val="a3"/>
        <w:rPr>
          <w:sz w:val="28"/>
        </w:rPr>
      </w:pPr>
    </w:p>
    <w:p w:rsidR="00A84E2A" w:rsidRDefault="00D25FCE">
      <w:pPr>
        <w:pStyle w:val="a3"/>
        <w:rPr>
          <w:sz w:val="28"/>
        </w:rPr>
      </w:pPr>
      <w:r>
        <w:rPr>
          <w:sz w:val="28"/>
          <w:lang w:val="en-US"/>
        </w:rPr>
        <w:t>p</w:t>
      </w:r>
      <w:r>
        <w:rPr>
          <w:sz w:val="28"/>
          <w:vertAlign w:val="subscript"/>
          <w:lang w:val="en-US"/>
        </w:rPr>
        <w:t>x</w:t>
      </w:r>
      <w:r>
        <w:rPr>
          <w:sz w:val="28"/>
          <w:vertAlign w:val="subscript"/>
        </w:rPr>
        <w:t xml:space="preserve"> </w:t>
      </w:r>
      <w:r>
        <w:rPr>
          <w:sz w:val="28"/>
        </w:rPr>
        <w:t xml:space="preserve">=0,4167 ; </w:t>
      </w:r>
      <w:r>
        <w:rPr>
          <w:sz w:val="28"/>
          <w:lang w:val="en-US"/>
        </w:rPr>
        <w:t>p</w:t>
      </w:r>
      <w:r>
        <w:rPr>
          <w:sz w:val="28"/>
          <w:vertAlign w:val="subscript"/>
          <w:lang w:val="en-US"/>
        </w:rPr>
        <w:t>y</w:t>
      </w:r>
      <w:r>
        <w:rPr>
          <w:sz w:val="28"/>
          <w:vertAlign w:val="subscript"/>
        </w:rPr>
        <w:t xml:space="preserve"> </w:t>
      </w:r>
      <w:r>
        <w:rPr>
          <w:sz w:val="28"/>
        </w:rPr>
        <w:t xml:space="preserve">= 0,5 ; </w:t>
      </w:r>
      <w:r>
        <w:rPr>
          <w:sz w:val="28"/>
          <w:lang w:val="en-US"/>
        </w:rPr>
        <w:t>q</w:t>
      </w:r>
      <w:r>
        <w:rPr>
          <w:sz w:val="28"/>
          <w:vertAlign w:val="subscript"/>
          <w:lang w:val="en-US"/>
        </w:rPr>
        <w:t>x</w:t>
      </w:r>
      <w:r>
        <w:rPr>
          <w:sz w:val="28"/>
          <w:vertAlign w:val="subscript"/>
        </w:rPr>
        <w:t xml:space="preserve"> </w:t>
      </w:r>
      <w:r>
        <w:rPr>
          <w:sz w:val="28"/>
        </w:rPr>
        <w:t xml:space="preserve">=0,5833 ; </w:t>
      </w:r>
      <w:r>
        <w:rPr>
          <w:sz w:val="28"/>
          <w:lang w:val="en-US"/>
        </w:rPr>
        <w:t>q</w:t>
      </w:r>
      <w:r>
        <w:rPr>
          <w:sz w:val="28"/>
          <w:vertAlign w:val="subscript"/>
          <w:lang w:val="en-US"/>
        </w:rPr>
        <w:t>y</w:t>
      </w:r>
      <w:r>
        <w:rPr>
          <w:sz w:val="28"/>
          <w:vertAlign w:val="subscript"/>
        </w:rPr>
        <w:t xml:space="preserve"> </w:t>
      </w:r>
      <w:r>
        <w:rPr>
          <w:sz w:val="28"/>
        </w:rPr>
        <w:t xml:space="preserve">= 0,5 ; </w:t>
      </w:r>
      <w:r>
        <w:rPr>
          <w:sz w:val="28"/>
          <w:lang w:val="en-US"/>
        </w:rPr>
        <w:t>p</w:t>
      </w:r>
      <w:r>
        <w:rPr>
          <w:sz w:val="28"/>
          <w:vertAlign w:val="subscript"/>
          <w:lang w:val="en-US"/>
        </w:rPr>
        <w:t>xy</w:t>
      </w:r>
      <w:r>
        <w:rPr>
          <w:sz w:val="28"/>
        </w:rPr>
        <w:t xml:space="preserve"> =0,333; φ=0,507</w:t>
      </w:r>
    </w:p>
    <w:p w:rsidR="00A84E2A" w:rsidRDefault="00A84E2A">
      <w:pPr>
        <w:pStyle w:val="a3"/>
        <w:rPr>
          <w:sz w:val="28"/>
        </w:rPr>
      </w:pPr>
    </w:p>
    <w:p w:rsidR="00A84E2A" w:rsidRDefault="00D25FCE">
      <w:pPr>
        <w:pStyle w:val="a3"/>
        <w:rPr>
          <w:sz w:val="28"/>
        </w:rPr>
      </w:pPr>
      <w:r>
        <w:rPr>
          <w:sz w:val="28"/>
        </w:rPr>
        <w:tab/>
        <w:t xml:space="preserve">Если нет особого интереса к доле </w:t>
      </w:r>
      <w:r>
        <w:rPr>
          <w:sz w:val="28"/>
          <w:lang w:val="en-US"/>
        </w:rPr>
        <w:t>p</w:t>
      </w:r>
      <w:r>
        <w:rPr>
          <w:sz w:val="28"/>
          <w:vertAlign w:val="subscript"/>
          <w:lang w:val="en-US"/>
        </w:rPr>
        <w:t>x</w:t>
      </w:r>
      <w:r>
        <w:rPr>
          <w:sz w:val="28"/>
          <w:vertAlign w:val="subscript"/>
        </w:rPr>
        <w:t xml:space="preserve"> </w:t>
      </w:r>
      <w:r>
        <w:rPr>
          <w:sz w:val="28"/>
        </w:rPr>
        <w:t xml:space="preserve">и </w:t>
      </w:r>
      <w:r>
        <w:rPr>
          <w:sz w:val="28"/>
          <w:lang w:val="en-US"/>
        </w:rPr>
        <w:t>p</w:t>
      </w:r>
      <w:r>
        <w:rPr>
          <w:sz w:val="28"/>
          <w:vertAlign w:val="subscript"/>
          <w:lang w:val="en-US"/>
        </w:rPr>
        <w:t>y</w:t>
      </w:r>
      <w:r>
        <w:rPr>
          <w:sz w:val="28"/>
        </w:rPr>
        <w:t>, дихатомические данные располагают в таблице сопряженности признаков. Пример таблицы сопряженности по приведенным данным</w:t>
      </w:r>
    </w:p>
    <w:p w:rsidR="00A84E2A" w:rsidRDefault="003C1F39">
      <w:pPr>
        <w:pStyle w:val="a3"/>
        <w:rPr>
          <w:sz w:val="28"/>
        </w:rPr>
      </w:pPr>
      <w:r>
        <w:rPr>
          <w:noProof/>
          <w:sz w:val="28"/>
        </w:rPr>
        <w:pict>
          <v:shape id="_x0000_s1051" type="#_x0000_t202" style="position:absolute;left:0;text-align:left;margin-left:7.65pt;margin-top:2.85pt;width:208.8pt;height:2in;z-index:251658752" o:allowincell="f" filled="f" stroked="f">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
                    <w:gridCol w:w="975"/>
                    <w:gridCol w:w="975"/>
                    <w:gridCol w:w="975"/>
                  </w:tblGrid>
                  <w:tr w:rsidR="00A84E2A">
                    <w:trPr>
                      <w:trHeight w:val="660"/>
                    </w:trPr>
                    <w:tc>
                      <w:tcPr>
                        <w:tcW w:w="975" w:type="dxa"/>
                        <w:vAlign w:val="center"/>
                      </w:tcPr>
                      <w:p w:rsidR="00A84E2A" w:rsidRDefault="00A84E2A">
                        <w:pPr>
                          <w:jc w:val="center"/>
                        </w:pPr>
                      </w:p>
                    </w:tc>
                    <w:tc>
                      <w:tcPr>
                        <w:tcW w:w="975" w:type="dxa"/>
                        <w:vAlign w:val="center"/>
                      </w:tcPr>
                      <w:p w:rsidR="00A84E2A" w:rsidRDefault="00D25FCE">
                        <w:pPr>
                          <w:jc w:val="center"/>
                        </w:pPr>
                        <w:r>
                          <w:t>холост</w:t>
                        </w:r>
                      </w:p>
                    </w:tc>
                    <w:tc>
                      <w:tcPr>
                        <w:tcW w:w="975" w:type="dxa"/>
                        <w:vAlign w:val="center"/>
                      </w:tcPr>
                      <w:p w:rsidR="00A84E2A" w:rsidRDefault="00D25FCE">
                        <w:pPr>
                          <w:jc w:val="center"/>
                        </w:pPr>
                        <w:r>
                          <w:t>женат</w:t>
                        </w:r>
                      </w:p>
                    </w:tc>
                    <w:tc>
                      <w:tcPr>
                        <w:tcW w:w="975" w:type="dxa"/>
                        <w:vAlign w:val="center"/>
                      </w:tcPr>
                      <w:p w:rsidR="00A84E2A" w:rsidRDefault="00D25FCE">
                        <w:pPr>
                          <w:jc w:val="center"/>
                        </w:pPr>
                        <w:r>
                          <w:t>итог</w:t>
                        </w:r>
                      </w:p>
                    </w:tc>
                  </w:tr>
                  <w:tr w:rsidR="00A84E2A">
                    <w:trPr>
                      <w:trHeight w:val="660"/>
                    </w:trPr>
                    <w:tc>
                      <w:tcPr>
                        <w:tcW w:w="975" w:type="dxa"/>
                        <w:vAlign w:val="center"/>
                      </w:tcPr>
                      <w:p w:rsidR="00A84E2A" w:rsidRDefault="00D25FCE">
                        <w:pPr>
                          <w:jc w:val="center"/>
                        </w:pPr>
                        <w:r>
                          <w:t>исключ</w:t>
                        </w:r>
                      </w:p>
                    </w:tc>
                    <w:tc>
                      <w:tcPr>
                        <w:tcW w:w="975" w:type="dxa"/>
                        <w:vAlign w:val="center"/>
                      </w:tcPr>
                      <w:p w:rsidR="00A84E2A" w:rsidRDefault="00D25FCE">
                        <w:pPr>
                          <w:jc w:val="center"/>
                        </w:pPr>
                        <w:r>
                          <w:t>2</w:t>
                        </w:r>
                      </w:p>
                      <w:p w:rsidR="00A84E2A" w:rsidRDefault="00D25FCE">
                        <w:pPr>
                          <w:jc w:val="center"/>
                        </w:pPr>
                        <w:r>
                          <w:t>(А)</w:t>
                        </w:r>
                      </w:p>
                    </w:tc>
                    <w:tc>
                      <w:tcPr>
                        <w:tcW w:w="975" w:type="dxa"/>
                        <w:vAlign w:val="center"/>
                      </w:tcPr>
                      <w:p w:rsidR="00A84E2A" w:rsidRDefault="00D25FCE">
                        <w:pPr>
                          <w:jc w:val="center"/>
                        </w:pPr>
                        <w:r>
                          <w:t>4</w:t>
                        </w:r>
                      </w:p>
                      <w:p w:rsidR="00A84E2A" w:rsidRDefault="00D25FCE">
                        <w:pPr>
                          <w:jc w:val="center"/>
                        </w:pPr>
                        <w:r>
                          <w:t>(</w:t>
                        </w:r>
                        <w:r>
                          <w:rPr>
                            <w:lang w:val="en-US"/>
                          </w:rPr>
                          <w:t>B</w:t>
                        </w:r>
                        <w:r>
                          <w:t>)</w:t>
                        </w:r>
                      </w:p>
                    </w:tc>
                    <w:tc>
                      <w:tcPr>
                        <w:tcW w:w="975" w:type="dxa"/>
                        <w:vAlign w:val="center"/>
                      </w:tcPr>
                      <w:p w:rsidR="00A84E2A" w:rsidRDefault="00D25FCE">
                        <w:pPr>
                          <w:jc w:val="center"/>
                        </w:pPr>
                        <w:r>
                          <w:t>6</w:t>
                        </w:r>
                      </w:p>
                      <w:p w:rsidR="00A84E2A" w:rsidRDefault="00D25FCE">
                        <w:pPr>
                          <w:jc w:val="center"/>
                        </w:pPr>
                        <w:r>
                          <w:rPr>
                            <w:lang w:val="en-US"/>
                          </w:rPr>
                          <w:t>A</w:t>
                        </w:r>
                        <w:r>
                          <w:t>+</w:t>
                        </w:r>
                        <w:r>
                          <w:rPr>
                            <w:lang w:val="en-US"/>
                          </w:rPr>
                          <w:t>B</w:t>
                        </w:r>
                        <w:r>
                          <w:t xml:space="preserve"> </w:t>
                        </w:r>
                      </w:p>
                    </w:tc>
                  </w:tr>
                  <w:tr w:rsidR="00A84E2A">
                    <w:trPr>
                      <w:trHeight w:val="660"/>
                    </w:trPr>
                    <w:tc>
                      <w:tcPr>
                        <w:tcW w:w="975" w:type="dxa"/>
                        <w:vAlign w:val="center"/>
                      </w:tcPr>
                      <w:p w:rsidR="00A84E2A" w:rsidRDefault="00D25FCE">
                        <w:pPr>
                          <w:jc w:val="center"/>
                        </w:pPr>
                        <w:r>
                          <w:t>оставш</w:t>
                        </w:r>
                      </w:p>
                    </w:tc>
                    <w:tc>
                      <w:tcPr>
                        <w:tcW w:w="975" w:type="dxa"/>
                        <w:vAlign w:val="center"/>
                      </w:tcPr>
                      <w:p w:rsidR="00A84E2A" w:rsidRDefault="00D25FCE">
                        <w:pPr>
                          <w:jc w:val="center"/>
                        </w:pPr>
                        <w:r>
                          <w:t>5</w:t>
                        </w:r>
                      </w:p>
                      <w:p w:rsidR="00A84E2A" w:rsidRDefault="00D25FCE">
                        <w:pPr>
                          <w:jc w:val="center"/>
                        </w:pPr>
                        <w:r>
                          <w:t>(</w:t>
                        </w:r>
                        <w:r>
                          <w:rPr>
                            <w:lang w:val="en-US"/>
                          </w:rPr>
                          <w:t>C</w:t>
                        </w:r>
                        <w:r>
                          <w:t>)</w:t>
                        </w:r>
                      </w:p>
                    </w:tc>
                    <w:tc>
                      <w:tcPr>
                        <w:tcW w:w="975" w:type="dxa"/>
                        <w:vAlign w:val="center"/>
                      </w:tcPr>
                      <w:p w:rsidR="00A84E2A" w:rsidRDefault="00D25FCE">
                        <w:pPr>
                          <w:jc w:val="center"/>
                        </w:pPr>
                        <w:r>
                          <w:t>1</w:t>
                        </w:r>
                      </w:p>
                      <w:p w:rsidR="00A84E2A" w:rsidRDefault="00D25FCE">
                        <w:pPr>
                          <w:jc w:val="center"/>
                        </w:pPr>
                        <w:r>
                          <w:t>(</w:t>
                        </w:r>
                        <w:r>
                          <w:rPr>
                            <w:lang w:val="en-US"/>
                          </w:rPr>
                          <w:t>D</w:t>
                        </w:r>
                        <w:r>
                          <w:t>)</w:t>
                        </w:r>
                      </w:p>
                    </w:tc>
                    <w:tc>
                      <w:tcPr>
                        <w:tcW w:w="975" w:type="dxa"/>
                        <w:vAlign w:val="center"/>
                      </w:tcPr>
                      <w:p w:rsidR="00A84E2A" w:rsidRDefault="00D25FCE">
                        <w:pPr>
                          <w:jc w:val="center"/>
                        </w:pPr>
                        <w:r>
                          <w:t>6</w:t>
                        </w:r>
                      </w:p>
                      <w:p w:rsidR="00A84E2A" w:rsidRDefault="00D25FCE">
                        <w:pPr>
                          <w:jc w:val="center"/>
                        </w:pPr>
                        <w:r>
                          <w:rPr>
                            <w:lang w:val="en-US"/>
                          </w:rPr>
                          <w:t>C</w:t>
                        </w:r>
                        <w:r>
                          <w:t>+</w:t>
                        </w:r>
                        <w:r>
                          <w:rPr>
                            <w:lang w:val="en-US"/>
                          </w:rPr>
                          <w:t>D</w:t>
                        </w:r>
                      </w:p>
                    </w:tc>
                  </w:tr>
                  <w:tr w:rsidR="00A84E2A">
                    <w:trPr>
                      <w:trHeight w:val="660"/>
                    </w:trPr>
                    <w:tc>
                      <w:tcPr>
                        <w:tcW w:w="975" w:type="dxa"/>
                        <w:vAlign w:val="center"/>
                      </w:tcPr>
                      <w:p w:rsidR="00A84E2A" w:rsidRDefault="00D25FCE">
                        <w:pPr>
                          <w:jc w:val="center"/>
                          <w:rPr>
                            <w:lang w:val="en-US"/>
                          </w:rPr>
                        </w:pPr>
                        <w:r>
                          <w:t>итог</w:t>
                        </w:r>
                      </w:p>
                    </w:tc>
                    <w:tc>
                      <w:tcPr>
                        <w:tcW w:w="975" w:type="dxa"/>
                        <w:vAlign w:val="center"/>
                      </w:tcPr>
                      <w:p w:rsidR="00A84E2A" w:rsidRDefault="00D25FCE">
                        <w:pPr>
                          <w:jc w:val="center"/>
                          <w:rPr>
                            <w:lang w:val="en-US"/>
                          </w:rPr>
                        </w:pPr>
                        <w:r>
                          <w:rPr>
                            <w:lang w:val="en-US"/>
                          </w:rPr>
                          <w:t>7</w:t>
                        </w:r>
                      </w:p>
                      <w:p w:rsidR="00A84E2A" w:rsidRDefault="00D25FCE">
                        <w:pPr>
                          <w:jc w:val="center"/>
                          <w:rPr>
                            <w:lang w:val="en-US"/>
                          </w:rPr>
                        </w:pPr>
                        <w:r>
                          <w:rPr>
                            <w:lang w:val="en-US"/>
                          </w:rPr>
                          <w:t>A+C</w:t>
                        </w:r>
                      </w:p>
                    </w:tc>
                    <w:tc>
                      <w:tcPr>
                        <w:tcW w:w="975" w:type="dxa"/>
                        <w:vAlign w:val="center"/>
                      </w:tcPr>
                      <w:p w:rsidR="00A84E2A" w:rsidRDefault="00D25FCE">
                        <w:pPr>
                          <w:jc w:val="center"/>
                          <w:rPr>
                            <w:lang w:val="en-US"/>
                          </w:rPr>
                        </w:pPr>
                        <w:r>
                          <w:t>5</w:t>
                        </w:r>
                      </w:p>
                      <w:p w:rsidR="00A84E2A" w:rsidRDefault="00D25FCE">
                        <w:pPr>
                          <w:jc w:val="center"/>
                          <w:rPr>
                            <w:lang w:val="en-US"/>
                          </w:rPr>
                        </w:pPr>
                        <w:r>
                          <w:rPr>
                            <w:lang w:val="en-US"/>
                          </w:rPr>
                          <w:t>B+D</w:t>
                        </w:r>
                      </w:p>
                    </w:tc>
                    <w:tc>
                      <w:tcPr>
                        <w:tcW w:w="975" w:type="dxa"/>
                        <w:vAlign w:val="center"/>
                      </w:tcPr>
                      <w:p w:rsidR="00A84E2A" w:rsidRDefault="00A84E2A">
                        <w:pPr>
                          <w:jc w:val="center"/>
                        </w:pPr>
                      </w:p>
                    </w:tc>
                  </w:tr>
                </w:tbl>
                <w:p w:rsidR="00A84E2A" w:rsidRDefault="00A84E2A"/>
              </w:txbxContent>
            </v:textbox>
            <w10:wrap type="square"/>
            <w10:anchorlock/>
          </v:shape>
        </w:pict>
      </w:r>
      <w:r w:rsidR="00D25FCE">
        <w:rPr>
          <w:sz w:val="28"/>
        </w:rPr>
        <w:t>φ – определяется по формуле:</w:t>
      </w:r>
    </w:p>
    <w:p w:rsidR="00A84E2A" w:rsidRDefault="00D25FCE">
      <w:pPr>
        <w:pStyle w:val="a3"/>
        <w:jc w:val="center"/>
        <w:rPr>
          <w:sz w:val="28"/>
          <w:lang w:val="en-US"/>
        </w:rPr>
      </w:pPr>
      <w:r>
        <w:rPr>
          <w:position w:val="-40"/>
          <w:sz w:val="28"/>
        </w:rPr>
        <w:object w:dxaOrig="3920" w:dyaOrig="859">
          <v:shape id="_x0000_i1118" type="#_x0000_t75" style="width:195.75pt;height:42.75pt" o:ole="" fillcolor="window">
            <v:imagedata r:id="rId192" o:title=""/>
          </v:shape>
          <o:OLEObject Type="Embed" ProgID="Equation.3" ShapeID="_x0000_i1118" DrawAspect="Content" ObjectID="_1459098569" r:id="rId193"/>
        </w:object>
      </w:r>
    </w:p>
    <w:p w:rsidR="00A84E2A" w:rsidRDefault="00A84E2A">
      <w:pPr>
        <w:pStyle w:val="a3"/>
        <w:rPr>
          <w:sz w:val="28"/>
          <w:lang w:val="en-US"/>
        </w:rPr>
      </w:pPr>
    </w:p>
    <w:p w:rsidR="00A84E2A" w:rsidRDefault="00D25FCE">
      <w:pPr>
        <w:pStyle w:val="a3"/>
        <w:ind w:firstLine="720"/>
        <w:rPr>
          <w:sz w:val="28"/>
        </w:rPr>
      </w:pPr>
      <w:r>
        <w:rPr>
          <w:sz w:val="28"/>
        </w:rPr>
        <w:t>Коэффициент φ, это тот же коэффициент кореляции Пирсона, но эти данные не похожи на двумерное нормальное распределение, которое мы представляли при вычислении коэффициента Пирсона. Это рассматривается как большое неудобство статистиками.</w:t>
      </w:r>
    </w:p>
    <w:p w:rsidR="00A84E2A" w:rsidRDefault="00A84E2A">
      <w:pPr>
        <w:pStyle w:val="a3"/>
        <w:rPr>
          <w:b/>
          <w:i/>
          <w:sz w:val="28"/>
        </w:rPr>
      </w:pPr>
    </w:p>
    <w:p w:rsidR="00A84E2A" w:rsidRDefault="00D25FCE">
      <w:pPr>
        <w:pStyle w:val="a3"/>
        <w:rPr>
          <w:b/>
          <w:i/>
          <w:sz w:val="28"/>
        </w:rPr>
      </w:pPr>
      <w:r>
        <w:rPr>
          <w:b/>
          <w:i/>
          <w:sz w:val="28"/>
        </w:rPr>
        <w:t xml:space="preserve">Случай </w:t>
      </w:r>
      <w:r>
        <w:rPr>
          <w:b/>
          <w:i/>
          <w:sz w:val="28"/>
          <w:lang w:val="en-US"/>
        </w:rPr>
        <w:t>B</w:t>
      </w:r>
      <w:r>
        <w:rPr>
          <w:b/>
          <w:i/>
          <w:sz w:val="28"/>
        </w:rPr>
        <w:t>.</w:t>
      </w:r>
    </w:p>
    <w:p w:rsidR="00A84E2A" w:rsidRDefault="00D25FCE">
      <w:pPr>
        <w:pStyle w:val="a3"/>
        <w:ind w:firstLine="720"/>
        <w:rPr>
          <w:sz w:val="28"/>
        </w:rPr>
      </w:pPr>
      <w:r>
        <w:rPr>
          <w:sz w:val="28"/>
        </w:rPr>
        <w:t>Удовлетворительного коэффициента для этого случая не существует, рекомендуется исходить из предположения о нормальном распределении данных и вычислять φ в качестве меры связи для этого случая.</w:t>
      </w:r>
    </w:p>
    <w:p w:rsidR="00A84E2A" w:rsidRDefault="00A84E2A">
      <w:pPr>
        <w:pStyle w:val="a3"/>
        <w:rPr>
          <w:b/>
          <w:i/>
          <w:sz w:val="28"/>
        </w:rPr>
      </w:pPr>
    </w:p>
    <w:p w:rsidR="00A84E2A" w:rsidRDefault="00D25FCE">
      <w:pPr>
        <w:pStyle w:val="a3"/>
        <w:rPr>
          <w:b/>
          <w:i/>
          <w:sz w:val="28"/>
        </w:rPr>
      </w:pPr>
      <w:r>
        <w:rPr>
          <w:b/>
          <w:i/>
          <w:sz w:val="28"/>
        </w:rPr>
        <w:t xml:space="preserve">Случай </w:t>
      </w:r>
      <w:r>
        <w:rPr>
          <w:b/>
          <w:i/>
          <w:sz w:val="28"/>
          <w:lang w:val="en-US"/>
        </w:rPr>
        <w:t>C</w:t>
      </w:r>
      <w:r>
        <w:rPr>
          <w:b/>
          <w:i/>
          <w:sz w:val="28"/>
        </w:rPr>
        <w:t>.</w:t>
      </w:r>
    </w:p>
    <w:p w:rsidR="00A84E2A" w:rsidRDefault="00D25FCE">
      <w:pPr>
        <w:pStyle w:val="a3"/>
        <w:rPr>
          <w:sz w:val="28"/>
        </w:rPr>
      </w:pPr>
      <w:r>
        <w:rPr>
          <w:sz w:val="28"/>
        </w:rPr>
        <w:tab/>
        <w:t xml:space="preserve">Для этого случая подходят коэффициенты, о котором мы расскажем в случае </w:t>
      </w:r>
      <w:r>
        <w:rPr>
          <w:sz w:val="28"/>
          <w:lang w:val="en-US"/>
        </w:rPr>
        <w:t>I</w:t>
      </w:r>
      <w:r>
        <w:rPr>
          <w:sz w:val="28"/>
        </w:rPr>
        <w:t>.</w:t>
      </w:r>
    </w:p>
    <w:p w:rsidR="00A84E2A" w:rsidRDefault="00A84E2A">
      <w:pPr>
        <w:pStyle w:val="a3"/>
        <w:rPr>
          <w:b/>
          <w:i/>
          <w:sz w:val="28"/>
        </w:rPr>
      </w:pPr>
    </w:p>
    <w:p w:rsidR="00A84E2A" w:rsidRDefault="00D25FCE">
      <w:pPr>
        <w:pStyle w:val="a3"/>
        <w:rPr>
          <w:b/>
          <w:i/>
          <w:sz w:val="28"/>
        </w:rPr>
      </w:pPr>
      <w:r>
        <w:rPr>
          <w:b/>
          <w:i/>
          <w:sz w:val="28"/>
        </w:rPr>
        <w:t xml:space="preserve">Случай </w:t>
      </w:r>
      <w:r>
        <w:rPr>
          <w:b/>
          <w:i/>
          <w:sz w:val="28"/>
          <w:lang w:val="en-US"/>
        </w:rPr>
        <w:t>D</w:t>
      </w:r>
      <w:r>
        <w:rPr>
          <w:b/>
          <w:i/>
          <w:sz w:val="28"/>
        </w:rPr>
        <w:t>.</w:t>
      </w:r>
    </w:p>
    <w:p w:rsidR="00A84E2A" w:rsidRDefault="00D25FCE">
      <w:pPr>
        <w:pStyle w:val="a3"/>
        <w:ind w:firstLine="720"/>
        <w:rPr>
          <w:sz w:val="28"/>
        </w:rPr>
      </w:pPr>
      <w:r>
        <w:rPr>
          <w:sz w:val="28"/>
        </w:rPr>
        <w:t xml:space="preserve">Используется биссериальный коэффициент кореляции: </w:t>
      </w:r>
      <w:r>
        <w:rPr>
          <w:position w:val="-34"/>
          <w:sz w:val="28"/>
        </w:rPr>
        <w:object w:dxaOrig="2520" w:dyaOrig="840">
          <v:shape id="_x0000_i1119" type="#_x0000_t75" style="width:126pt;height:42pt" o:ole="" fillcolor="window">
            <v:imagedata r:id="rId194" o:title=""/>
          </v:shape>
          <o:OLEObject Type="Embed" ProgID="Equation.3" ShapeID="_x0000_i1119" DrawAspect="Content" ObjectID="_1459098570" r:id="rId195"/>
        </w:object>
      </w:r>
    </w:p>
    <w:p w:rsidR="00A84E2A" w:rsidRDefault="00D25FCE">
      <w:pPr>
        <w:pStyle w:val="a3"/>
        <w:rPr>
          <w:sz w:val="28"/>
        </w:rPr>
      </w:pPr>
      <w:r>
        <w:rPr>
          <w:position w:val="-12"/>
          <w:sz w:val="28"/>
          <w:lang w:val="en-US"/>
        </w:rPr>
        <w:object w:dxaOrig="260" w:dyaOrig="380">
          <v:shape id="_x0000_i1120" type="#_x0000_t75" style="width:12.75pt;height:18.75pt" o:ole="" fillcolor="window">
            <v:imagedata r:id="rId196" o:title=""/>
          </v:shape>
          <o:OLEObject Type="Embed" ProgID="Equation.3" ShapeID="_x0000_i1120" DrawAspect="Content" ObjectID="_1459098571" r:id="rId197"/>
        </w:object>
      </w:r>
      <w:r>
        <w:rPr>
          <w:sz w:val="28"/>
        </w:rPr>
        <w:t xml:space="preserve"> - среднее по </w:t>
      </w:r>
      <w:r>
        <w:rPr>
          <w:sz w:val="28"/>
          <w:lang w:val="en-US"/>
        </w:rPr>
        <w:t>x</w:t>
      </w:r>
      <w:r>
        <w:rPr>
          <w:sz w:val="28"/>
        </w:rPr>
        <w:t xml:space="preserve"> объектов имеющих 1 по </w:t>
      </w:r>
      <w:r>
        <w:rPr>
          <w:sz w:val="28"/>
          <w:lang w:val="en-US"/>
        </w:rPr>
        <w:t>y</w:t>
      </w:r>
      <w:r>
        <w:rPr>
          <w:sz w:val="28"/>
        </w:rPr>
        <w:t>.</w:t>
      </w:r>
    </w:p>
    <w:p w:rsidR="00A84E2A" w:rsidRDefault="00D25FCE">
      <w:pPr>
        <w:pStyle w:val="a3"/>
        <w:rPr>
          <w:sz w:val="28"/>
        </w:rPr>
      </w:pPr>
      <w:r>
        <w:rPr>
          <w:position w:val="-12"/>
          <w:sz w:val="28"/>
          <w:lang w:val="en-US"/>
        </w:rPr>
        <w:object w:dxaOrig="279" w:dyaOrig="380">
          <v:shape id="_x0000_i1121" type="#_x0000_t75" style="width:14.25pt;height:18.75pt" o:ole="" fillcolor="window">
            <v:imagedata r:id="rId198" o:title=""/>
          </v:shape>
          <o:OLEObject Type="Embed" ProgID="Equation.3" ShapeID="_x0000_i1121" DrawAspect="Content" ObjectID="_1459098572" r:id="rId199"/>
        </w:object>
      </w:r>
      <w:r>
        <w:rPr>
          <w:sz w:val="28"/>
        </w:rPr>
        <w:t xml:space="preserve"> - среднее по </w:t>
      </w:r>
      <w:r>
        <w:rPr>
          <w:sz w:val="28"/>
          <w:lang w:val="en-US"/>
        </w:rPr>
        <w:t>x</w:t>
      </w:r>
      <w:r>
        <w:rPr>
          <w:sz w:val="28"/>
        </w:rPr>
        <w:t xml:space="preserve"> объектов имеющих 0 по </w:t>
      </w:r>
      <w:r>
        <w:rPr>
          <w:sz w:val="28"/>
          <w:lang w:val="en-US"/>
        </w:rPr>
        <w:t>y</w:t>
      </w:r>
      <w:r>
        <w:rPr>
          <w:sz w:val="28"/>
        </w:rPr>
        <w:t>.</w:t>
      </w:r>
    </w:p>
    <w:p w:rsidR="00A84E2A" w:rsidRDefault="00D25FCE">
      <w:pPr>
        <w:pStyle w:val="a3"/>
        <w:rPr>
          <w:sz w:val="28"/>
        </w:rPr>
      </w:pPr>
      <w:r>
        <w:rPr>
          <w:i/>
          <w:sz w:val="28"/>
          <w:lang w:val="en-US"/>
        </w:rPr>
        <w:t>S</w:t>
      </w:r>
      <w:r>
        <w:rPr>
          <w:i/>
          <w:sz w:val="28"/>
          <w:vertAlign w:val="subscript"/>
          <w:lang w:val="en-US"/>
        </w:rPr>
        <w:t>x</w:t>
      </w:r>
      <w:r>
        <w:rPr>
          <w:sz w:val="28"/>
        </w:rPr>
        <w:t xml:space="preserve"> – стандартное отклонение</w:t>
      </w:r>
    </w:p>
    <w:p w:rsidR="00A84E2A" w:rsidRDefault="00A84E2A">
      <w:pPr>
        <w:pStyle w:val="a3"/>
        <w:rPr>
          <w:b/>
          <w:i/>
          <w:sz w:val="28"/>
        </w:rPr>
      </w:pPr>
    </w:p>
    <w:p w:rsidR="00A84E2A" w:rsidRDefault="00D25FCE">
      <w:pPr>
        <w:pStyle w:val="a3"/>
        <w:rPr>
          <w:b/>
          <w:i/>
          <w:sz w:val="28"/>
        </w:rPr>
      </w:pPr>
      <w:r>
        <w:rPr>
          <w:b/>
          <w:i/>
          <w:sz w:val="28"/>
        </w:rPr>
        <w:t xml:space="preserve">Случай </w:t>
      </w:r>
      <w:r>
        <w:rPr>
          <w:b/>
          <w:i/>
          <w:sz w:val="28"/>
          <w:lang w:val="en-US"/>
        </w:rPr>
        <w:t>E</w:t>
      </w:r>
      <w:r>
        <w:rPr>
          <w:b/>
          <w:i/>
          <w:sz w:val="28"/>
        </w:rPr>
        <w:t>.</w:t>
      </w:r>
    </w:p>
    <w:p w:rsidR="00A84E2A" w:rsidRDefault="00D25FCE">
      <w:pPr>
        <w:pStyle w:val="a3"/>
        <w:ind w:firstLine="720"/>
        <w:rPr>
          <w:sz w:val="28"/>
        </w:rPr>
      </w:pPr>
      <w:r>
        <w:rPr>
          <w:sz w:val="28"/>
        </w:rPr>
        <w:t xml:space="preserve">Тетрахорический коэффициент кореляции: </w:t>
      </w:r>
      <w:r>
        <w:rPr>
          <w:position w:val="-30"/>
          <w:sz w:val="28"/>
        </w:rPr>
        <w:object w:dxaOrig="2340" w:dyaOrig="740">
          <v:shape id="_x0000_i1122" type="#_x0000_t75" style="width:117pt;height:36.75pt" o:ole="" fillcolor="window">
            <v:imagedata r:id="rId200" o:title=""/>
          </v:shape>
          <o:OLEObject Type="Embed" ProgID="Equation.3" ShapeID="_x0000_i1122" DrawAspect="Content" ObjectID="_1459098573" r:id="rId201"/>
        </w:object>
      </w:r>
    </w:p>
    <w:p w:rsidR="00A84E2A" w:rsidRDefault="00D25FCE">
      <w:pPr>
        <w:pStyle w:val="a3"/>
        <w:rPr>
          <w:sz w:val="28"/>
        </w:rPr>
      </w:pPr>
      <w:r>
        <w:rPr>
          <w:sz w:val="28"/>
        </w:rPr>
        <w:tab/>
        <w:t xml:space="preserve">Более удобно при расчете обращаться к статическим таблицам, содержащим вычисления из этого уравнения. Они составлены при условии, что </w:t>
      </w:r>
      <w:r>
        <w:rPr>
          <w:i/>
          <w:sz w:val="28"/>
          <w:lang w:val="en-US"/>
        </w:rPr>
        <w:t>bc</w:t>
      </w:r>
      <w:r>
        <w:rPr>
          <w:i/>
          <w:sz w:val="28"/>
        </w:rPr>
        <w:t>/</w:t>
      </w:r>
      <w:r>
        <w:rPr>
          <w:i/>
          <w:sz w:val="28"/>
          <w:lang w:val="en-US"/>
        </w:rPr>
        <w:t>ad</w:t>
      </w:r>
      <w:r>
        <w:rPr>
          <w:i/>
          <w:sz w:val="28"/>
        </w:rPr>
        <w:t>&gt;1</w:t>
      </w:r>
      <w:r>
        <w:rPr>
          <w:sz w:val="28"/>
        </w:rPr>
        <w:t xml:space="preserve">. В противном случае таблица содержит </w:t>
      </w:r>
      <w:r>
        <w:rPr>
          <w:i/>
          <w:sz w:val="28"/>
          <w:lang w:val="en-US"/>
        </w:rPr>
        <w:t>ad</w:t>
      </w:r>
      <w:r>
        <w:rPr>
          <w:i/>
          <w:sz w:val="28"/>
        </w:rPr>
        <w:t>/</w:t>
      </w:r>
      <w:r>
        <w:rPr>
          <w:i/>
          <w:sz w:val="28"/>
          <w:lang w:val="en-US"/>
        </w:rPr>
        <w:t>bc</w:t>
      </w:r>
      <w:r>
        <w:rPr>
          <w:sz w:val="28"/>
        </w:rPr>
        <w:t xml:space="preserve"> и величина тетрахорического коэффициента будет отрицательной.</w:t>
      </w:r>
    </w:p>
    <w:p w:rsidR="00A84E2A" w:rsidRDefault="00A84E2A">
      <w:pPr>
        <w:pStyle w:val="a3"/>
        <w:rPr>
          <w:b/>
          <w:i/>
          <w:sz w:val="28"/>
        </w:rPr>
      </w:pPr>
    </w:p>
    <w:p w:rsidR="00A84E2A" w:rsidRDefault="00D25FCE">
      <w:pPr>
        <w:pStyle w:val="a3"/>
        <w:rPr>
          <w:b/>
          <w:i/>
          <w:sz w:val="28"/>
        </w:rPr>
      </w:pPr>
      <w:r>
        <w:rPr>
          <w:b/>
          <w:i/>
          <w:sz w:val="28"/>
        </w:rPr>
        <w:t xml:space="preserve">Случай </w:t>
      </w:r>
      <w:r>
        <w:rPr>
          <w:b/>
          <w:i/>
          <w:sz w:val="28"/>
          <w:lang w:val="en-US"/>
        </w:rPr>
        <w:t>F</w:t>
      </w:r>
      <w:r>
        <w:rPr>
          <w:b/>
          <w:i/>
          <w:sz w:val="28"/>
        </w:rPr>
        <w:t>.</w:t>
      </w:r>
    </w:p>
    <w:p w:rsidR="00A84E2A" w:rsidRDefault="00D25FCE">
      <w:pPr>
        <w:pStyle w:val="a3"/>
        <w:rPr>
          <w:sz w:val="28"/>
        </w:rPr>
      </w:pPr>
      <w:r>
        <w:rPr>
          <w:sz w:val="28"/>
        </w:rPr>
        <w:tab/>
        <w:t xml:space="preserve">Удовлетворительного коэффициента не разработано, рекомендуется продположить нормальное распределение для </w:t>
      </w:r>
      <w:r>
        <w:rPr>
          <w:i/>
          <w:sz w:val="28"/>
          <w:lang w:val="en-US"/>
        </w:rPr>
        <w:t>x</w:t>
      </w:r>
      <w:r>
        <w:rPr>
          <w:sz w:val="28"/>
        </w:rPr>
        <w:t xml:space="preserve"> и использовать биссериальный ранговый коэффициент (см. случай </w:t>
      </w:r>
      <w:r>
        <w:rPr>
          <w:sz w:val="28"/>
          <w:lang w:val="en-US"/>
        </w:rPr>
        <w:t>G</w:t>
      </w:r>
      <w:r>
        <w:rPr>
          <w:sz w:val="28"/>
        </w:rPr>
        <w:t>).</w:t>
      </w:r>
    </w:p>
    <w:p w:rsidR="00A84E2A" w:rsidRDefault="00A84E2A">
      <w:pPr>
        <w:pStyle w:val="a3"/>
        <w:rPr>
          <w:b/>
          <w:i/>
          <w:sz w:val="28"/>
        </w:rPr>
      </w:pPr>
    </w:p>
    <w:p w:rsidR="00A84E2A" w:rsidRDefault="00D25FCE">
      <w:pPr>
        <w:pStyle w:val="a3"/>
        <w:rPr>
          <w:b/>
          <w:i/>
          <w:sz w:val="28"/>
        </w:rPr>
      </w:pPr>
      <w:r>
        <w:rPr>
          <w:b/>
          <w:i/>
          <w:sz w:val="28"/>
        </w:rPr>
        <w:t xml:space="preserve">Случай </w:t>
      </w:r>
      <w:r>
        <w:rPr>
          <w:b/>
          <w:i/>
          <w:sz w:val="28"/>
          <w:lang w:val="en-US"/>
        </w:rPr>
        <w:t>G</w:t>
      </w:r>
      <w:r>
        <w:rPr>
          <w:b/>
          <w:i/>
          <w:sz w:val="28"/>
        </w:rPr>
        <w:t>.</w:t>
      </w:r>
    </w:p>
    <w:p w:rsidR="00A84E2A" w:rsidRDefault="00D25FCE">
      <w:pPr>
        <w:pStyle w:val="a3"/>
        <w:rPr>
          <w:sz w:val="28"/>
        </w:rPr>
      </w:pPr>
      <w:r>
        <w:rPr>
          <w:sz w:val="28"/>
        </w:rPr>
        <w:tab/>
        <w:t xml:space="preserve">Биссериальный коэффициент: </w:t>
      </w:r>
      <w:r>
        <w:rPr>
          <w:position w:val="-34"/>
          <w:sz w:val="28"/>
        </w:rPr>
        <w:object w:dxaOrig="2659" w:dyaOrig="780">
          <v:shape id="_x0000_i1123" type="#_x0000_t75" style="width:132.75pt;height:39pt" o:ole="" fillcolor="window">
            <v:imagedata r:id="rId202" o:title=""/>
          </v:shape>
          <o:OLEObject Type="Embed" ProgID="Equation.3" ShapeID="_x0000_i1123" DrawAspect="Content" ObjectID="_1459098574" r:id="rId203"/>
        </w:object>
      </w:r>
    </w:p>
    <w:p w:rsidR="00A84E2A" w:rsidRDefault="00D25FCE">
      <w:pPr>
        <w:pStyle w:val="a3"/>
        <w:rPr>
          <w:sz w:val="28"/>
        </w:rPr>
      </w:pPr>
      <w:r>
        <w:rPr>
          <w:sz w:val="28"/>
          <w:lang w:val="en-US"/>
        </w:rPr>
        <w:t>u</w:t>
      </w:r>
      <w:r>
        <w:rPr>
          <w:sz w:val="28"/>
        </w:rPr>
        <w:t xml:space="preserve"> – ордината нормального распределения.</w:t>
      </w:r>
    </w:p>
    <w:p w:rsidR="00A84E2A" w:rsidRDefault="00A84E2A">
      <w:pPr>
        <w:pStyle w:val="a3"/>
        <w:rPr>
          <w:b/>
          <w:i/>
          <w:sz w:val="28"/>
        </w:rPr>
      </w:pPr>
    </w:p>
    <w:p w:rsidR="00A84E2A" w:rsidRDefault="00D25FCE">
      <w:pPr>
        <w:pStyle w:val="a3"/>
        <w:rPr>
          <w:b/>
          <w:i/>
          <w:sz w:val="28"/>
        </w:rPr>
      </w:pPr>
      <w:r>
        <w:rPr>
          <w:b/>
          <w:i/>
          <w:sz w:val="28"/>
        </w:rPr>
        <w:t xml:space="preserve">Случай </w:t>
      </w:r>
      <w:r>
        <w:rPr>
          <w:b/>
          <w:i/>
          <w:sz w:val="28"/>
          <w:lang w:val="en-US"/>
        </w:rPr>
        <w:t>H</w:t>
      </w:r>
      <w:r>
        <w:rPr>
          <w:b/>
          <w:i/>
          <w:sz w:val="28"/>
        </w:rPr>
        <w:t>.</w:t>
      </w:r>
    </w:p>
    <w:p w:rsidR="00A84E2A" w:rsidRDefault="00D25FCE">
      <w:pPr>
        <w:pStyle w:val="a3"/>
        <w:rPr>
          <w:sz w:val="28"/>
        </w:rPr>
      </w:pPr>
      <w:r>
        <w:rPr>
          <w:sz w:val="28"/>
        </w:rPr>
        <w:t xml:space="preserve">Используется коэффициент ранговой кореляции Спирмана: </w:t>
      </w:r>
      <w:r>
        <w:rPr>
          <w:position w:val="-32"/>
          <w:sz w:val="28"/>
        </w:rPr>
        <w:object w:dxaOrig="2380" w:dyaOrig="1060">
          <v:shape id="_x0000_i1124" type="#_x0000_t75" style="width:119.25pt;height:53.25pt" o:ole="" fillcolor="window">
            <v:imagedata r:id="rId204" o:title=""/>
          </v:shape>
          <o:OLEObject Type="Embed" ProgID="Equation.3" ShapeID="_x0000_i1124" DrawAspect="Content" ObjectID="_1459098575" r:id="rId205"/>
        </w:object>
      </w:r>
    </w:p>
    <w:p w:rsidR="00A84E2A" w:rsidRDefault="00D25FCE">
      <w:pPr>
        <w:pStyle w:val="a3"/>
        <w:rPr>
          <w:sz w:val="28"/>
        </w:rPr>
      </w:pPr>
      <w:r>
        <w:rPr>
          <w:sz w:val="28"/>
        </w:rPr>
        <w:tab/>
        <w:t>В том случае, если при измерении встречается связанные ранги, это уравнение не подходит в качестве меры кореляции.</w:t>
      </w:r>
    </w:p>
    <w:p w:rsidR="00A84E2A" w:rsidRDefault="00D25FCE">
      <w:pPr>
        <w:pStyle w:val="a3"/>
        <w:rPr>
          <w:sz w:val="28"/>
        </w:rPr>
      </w:pPr>
      <w:r>
        <w:rPr>
          <w:sz w:val="28"/>
        </w:rPr>
        <w:tab/>
        <w:t>Связанный ранг возникает в том случае, если у некоторых объектов получено одинаковое значение переменной. В этом случае ранги, которые должны были бы получить эти объекты суммируются и делятся на количество объектов и каждый получает, пролученный при вычислении ранг.</w:t>
      </w:r>
    </w:p>
    <w:p w:rsidR="00A84E2A" w:rsidRDefault="00D25FCE">
      <w:pPr>
        <w:pStyle w:val="a3"/>
        <w:rPr>
          <w:sz w:val="28"/>
        </w:rPr>
      </w:pPr>
      <w:r>
        <w:rPr>
          <w:sz w:val="28"/>
        </w:rPr>
        <w:tab/>
        <w:t>До сих пор коэффициенты кореляции представляли из себя или могли быть объяснены в терминах произведения моментов. Коэффициент кореляции, не связвнный с моментами построен Кендаллом и называется τ – Кендалла</w:t>
      </w:r>
    </w:p>
    <w:p w:rsidR="00A84E2A" w:rsidRDefault="00A84E2A">
      <w:pPr>
        <w:pStyle w:val="a3"/>
        <w:jc w:val="center"/>
        <w:rPr>
          <w:sz w:val="28"/>
        </w:rPr>
      </w:pPr>
    </w:p>
    <w:p w:rsidR="00A84E2A" w:rsidRDefault="00D25FCE">
      <w:pPr>
        <w:pStyle w:val="a3"/>
        <w:jc w:val="center"/>
        <w:rPr>
          <w:sz w:val="28"/>
        </w:rPr>
      </w:pPr>
      <w:r>
        <w:rPr>
          <w:position w:val="-32"/>
          <w:sz w:val="28"/>
        </w:rPr>
        <w:object w:dxaOrig="6700" w:dyaOrig="760">
          <v:shape id="_x0000_i1125" type="#_x0000_t75" style="width:335.25pt;height:38.25pt" o:ole="" fillcolor="window">
            <v:imagedata r:id="rId206" o:title=""/>
          </v:shape>
          <o:OLEObject Type="Embed" ProgID="Equation.3" ShapeID="_x0000_i1125" DrawAspect="Content" ObjectID="_1459098576" r:id="rId207"/>
        </w:object>
      </w:r>
    </w:p>
    <w:p w:rsidR="00A84E2A" w:rsidRDefault="00A84E2A">
      <w:pPr>
        <w:pStyle w:val="a3"/>
        <w:rPr>
          <w:b/>
          <w:i/>
          <w:sz w:val="28"/>
          <w:lang w:val="en-US"/>
        </w:rPr>
      </w:pPr>
    </w:p>
    <w:p w:rsidR="00A84E2A" w:rsidRDefault="00D25FCE">
      <w:pPr>
        <w:pStyle w:val="a3"/>
        <w:rPr>
          <w:b/>
          <w:i/>
          <w:sz w:val="28"/>
        </w:rPr>
      </w:pPr>
      <w:r>
        <w:rPr>
          <w:b/>
          <w:i/>
          <w:sz w:val="28"/>
        </w:rPr>
        <w:t xml:space="preserve">Случай </w:t>
      </w:r>
      <w:r>
        <w:rPr>
          <w:b/>
          <w:i/>
          <w:sz w:val="28"/>
          <w:lang w:val="en-US"/>
        </w:rPr>
        <w:t>I</w:t>
      </w:r>
      <w:r>
        <w:rPr>
          <w:b/>
          <w:i/>
          <w:sz w:val="28"/>
        </w:rPr>
        <w:t>.</w:t>
      </w:r>
    </w:p>
    <w:p w:rsidR="00A84E2A" w:rsidRDefault="00D25FCE">
      <w:pPr>
        <w:pStyle w:val="a3"/>
        <w:rPr>
          <w:sz w:val="28"/>
        </w:rPr>
      </w:pPr>
      <w:r>
        <w:rPr>
          <w:sz w:val="28"/>
        </w:rPr>
        <w:tab/>
        <w:t xml:space="preserve">Для этого случая коэффициенты не разработаны, рекомендуется преобразовать оценки по </w:t>
      </w:r>
      <w:r>
        <w:rPr>
          <w:i/>
          <w:sz w:val="28"/>
          <w:lang w:val="en-US"/>
        </w:rPr>
        <w:t>y</w:t>
      </w:r>
      <w:r>
        <w:rPr>
          <w:sz w:val="28"/>
        </w:rPr>
        <w:t xml:space="preserve"> в ранги и найти или коэффициент Спирмана или Кендалла</w:t>
      </w:r>
    </w:p>
    <w:p w:rsidR="00A84E2A" w:rsidRDefault="00D25FCE">
      <w:pPr>
        <w:pStyle w:val="a3"/>
        <w:rPr>
          <w:sz w:val="28"/>
        </w:rPr>
      </w:pPr>
      <w:r>
        <w:rPr>
          <w:sz w:val="28"/>
        </w:rPr>
        <w:tab/>
        <w:t xml:space="preserve">Бисериальная ранговая кореляция: </w:t>
      </w:r>
      <w:r>
        <w:rPr>
          <w:position w:val="-34"/>
          <w:sz w:val="28"/>
        </w:rPr>
        <w:object w:dxaOrig="1340" w:dyaOrig="780">
          <v:shape id="_x0000_i1126" type="#_x0000_t75" style="width:66.75pt;height:39pt" o:ole="" fillcolor="window">
            <v:imagedata r:id="rId208" o:title=""/>
          </v:shape>
          <o:OLEObject Type="Embed" ProgID="Equation.3" ShapeID="_x0000_i1126" DrawAspect="Content" ObjectID="_1459098577" r:id="rId209"/>
        </w:object>
      </w:r>
    </w:p>
    <w:p w:rsidR="00A84E2A" w:rsidRDefault="00D25FCE">
      <w:pPr>
        <w:pStyle w:val="a3"/>
        <w:rPr>
          <w:sz w:val="28"/>
        </w:rPr>
      </w:pPr>
      <w:r>
        <w:rPr>
          <w:i/>
          <w:sz w:val="28"/>
          <w:lang w:val="en-US"/>
        </w:rPr>
        <w:t>P</w:t>
      </w:r>
      <w:r>
        <w:rPr>
          <w:sz w:val="28"/>
        </w:rPr>
        <w:t xml:space="preserve"> – сумма всех совпадений; </w:t>
      </w:r>
      <w:r>
        <w:rPr>
          <w:i/>
          <w:sz w:val="28"/>
          <w:lang w:val="en-US"/>
        </w:rPr>
        <w:t>Q</w:t>
      </w:r>
      <w:r>
        <w:rPr>
          <w:sz w:val="28"/>
        </w:rPr>
        <w:t xml:space="preserve"> – сумма всех инверсий; </w:t>
      </w:r>
    </w:p>
    <w:p w:rsidR="00A84E2A" w:rsidRDefault="00D25FCE">
      <w:pPr>
        <w:pStyle w:val="a3"/>
        <w:rPr>
          <w:sz w:val="28"/>
        </w:rPr>
      </w:pPr>
      <w:r>
        <w:rPr>
          <w:i/>
          <w:sz w:val="28"/>
          <w:lang w:val="en-US"/>
        </w:rPr>
        <w:t>n</w:t>
      </w:r>
      <w:r>
        <w:rPr>
          <w:i/>
          <w:sz w:val="28"/>
          <w:vertAlign w:val="subscript"/>
        </w:rPr>
        <w:t>0</w:t>
      </w:r>
      <w:r>
        <w:rPr>
          <w:sz w:val="28"/>
          <w:vertAlign w:val="subscript"/>
        </w:rPr>
        <w:t xml:space="preserve"> </w:t>
      </w:r>
      <w:r>
        <w:rPr>
          <w:sz w:val="28"/>
        </w:rPr>
        <w:t xml:space="preserve">– число объектов при нулевой дихотомии; </w:t>
      </w:r>
      <w:r>
        <w:rPr>
          <w:i/>
          <w:sz w:val="28"/>
          <w:lang w:val="en-US"/>
        </w:rPr>
        <w:t>n</w:t>
      </w:r>
      <w:r>
        <w:rPr>
          <w:i/>
          <w:sz w:val="28"/>
          <w:vertAlign w:val="subscript"/>
        </w:rPr>
        <w:t>1</w:t>
      </w:r>
      <w:r>
        <w:rPr>
          <w:sz w:val="28"/>
        </w:rPr>
        <w:t>– число объектов при единичной дихотомии.</w:t>
      </w:r>
      <w:bookmarkStart w:id="0" w:name="_GoBack"/>
      <w:bookmarkEnd w:id="0"/>
    </w:p>
    <w:sectPr w:rsidR="00A84E2A">
      <w:headerReference w:type="default" r:id="rId210"/>
      <w:footerReference w:type="even" r:id="rId211"/>
      <w:footerReference w:type="default" r:id="rId212"/>
      <w:pgSz w:w="11906" w:h="16838" w:code="9"/>
      <w:pgMar w:top="397" w:right="567" w:bottom="567" w:left="567" w:header="0" w:footer="1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E2A" w:rsidRDefault="00D25FCE">
      <w:r>
        <w:separator/>
      </w:r>
    </w:p>
  </w:endnote>
  <w:endnote w:type="continuationSeparator" w:id="0">
    <w:p w:rsidR="00A84E2A" w:rsidRDefault="00D25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rrid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E2A" w:rsidRDefault="00D25FC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A84E2A" w:rsidRDefault="00A84E2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E2A" w:rsidRDefault="00D25FC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C1F39">
      <w:rPr>
        <w:rStyle w:val="a7"/>
        <w:noProof/>
      </w:rPr>
      <w:t>1</w:t>
    </w:r>
    <w:r>
      <w:rPr>
        <w:rStyle w:val="a7"/>
      </w:rPr>
      <w:fldChar w:fldCharType="end"/>
    </w:r>
  </w:p>
  <w:p w:rsidR="00A84E2A" w:rsidRDefault="00D25FCE">
    <w:pPr>
      <w:pStyle w:val="a8"/>
      <w:rPr>
        <w:rFonts w:ascii="Corrida" w:hAnsi="Corrida"/>
        <w:sz w:val="16"/>
        <w:lang w:val="en-US"/>
      </w:rPr>
    </w:pPr>
    <w:r>
      <w:rPr>
        <w:rFonts w:ascii="Corrida" w:hAnsi="Corrida"/>
        <w:sz w:val="16"/>
        <w:lang w:val="en-US"/>
      </w:rPr>
      <w:t>©</w:t>
    </w:r>
    <w:r>
      <w:rPr>
        <w:sz w:val="16"/>
        <w:lang w:val="en-US"/>
      </w:rPr>
      <w:t xml:space="preserve"> </w:t>
    </w:r>
    <w:r>
      <w:rPr>
        <w:rFonts w:ascii="Corrida" w:hAnsi="Corrida"/>
        <w:sz w:val="16"/>
        <w:lang w:val="en-US"/>
      </w:rPr>
      <w:t>1999 by OlDiAn Co.</w:t>
    </w:r>
  </w:p>
  <w:p w:rsidR="00A84E2A" w:rsidRDefault="00A84E2A">
    <w:pPr>
      <w:pStyle w:val="a6"/>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E2A" w:rsidRDefault="00D25FCE">
      <w:r>
        <w:separator/>
      </w:r>
    </w:p>
  </w:footnote>
  <w:footnote w:type="continuationSeparator" w:id="0">
    <w:p w:rsidR="00A84E2A" w:rsidRDefault="00D25F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E2A" w:rsidRDefault="00A84E2A">
    <w:pPr>
      <w:pStyle w:val="a8"/>
      <w:jc w:val="center"/>
      <w:rPr>
        <w:rFonts w:ascii="Corrida" w:hAnsi="Corrida"/>
        <w:sz w:val="16"/>
        <w:lang w:val="en-US"/>
      </w:rPr>
    </w:pPr>
  </w:p>
  <w:p w:rsidR="00A84E2A" w:rsidRDefault="00A84E2A">
    <w:pPr>
      <w:pStyle w:val="a8"/>
      <w:jc w:val="center"/>
      <w:rPr>
        <w:rFonts w:ascii="Corrida" w:hAnsi="Corrida"/>
        <w:sz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FF5872"/>
    <w:multiLevelType w:val="singleLevel"/>
    <w:tmpl w:val="04190001"/>
    <w:lvl w:ilvl="0">
      <w:start w:val="3"/>
      <w:numFmt w:val="bullet"/>
      <w:lvlText w:val=""/>
      <w:lvlJc w:val="left"/>
      <w:pPr>
        <w:tabs>
          <w:tab w:val="num" w:pos="360"/>
        </w:tabs>
        <w:ind w:left="360" w:hanging="360"/>
      </w:pPr>
      <w:rPr>
        <w:rFonts w:ascii="Symbol" w:hAnsi="Symbol" w:hint="default"/>
      </w:rPr>
    </w:lvl>
  </w:abstractNum>
  <w:abstractNum w:abstractNumId="1">
    <w:nsid w:val="37A7312D"/>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4C175C43"/>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4F6051CA"/>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680728DA"/>
    <w:multiLevelType w:val="singleLevel"/>
    <w:tmpl w:val="BFD49BC2"/>
    <w:lvl w:ilvl="0">
      <w:start w:val="1"/>
      <w:numFmt w:val="decimal"/>
      <w:lvlText w:val="%1)"/>
      <w:lvlJc w:val="left"/>
      <w:pPr>
        <w:tabs>
          <w:tab w:val="num" w:pos="1080"/>
        </w:tabs>
        <w:ind w:left="1080" w:hanging="360"/>
      </w:pPr>
      <w:rPr>
        <w:rFonts w:hint="default"/>
      </w:rPr>
    </w:lvl>
  </w:abstractNum>
  <w:abstractNum w:abstractNumId="5">
    <w:nsid w:val="728A7AB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7DA03D2E"/>
    <w:multiLevelType w:val="singleLevel"/>
    <w:tmpl w:val="A0882194"/>
    <w:lvl w:ilvl="0">
      <w:start w:val="1"/>
      <w:numFmt w:val="decimal"/>
      <w:lvlText w:val="%1)"/>
      <w:lvlJc w:val="left"/>
      <w:pPr>
        <w:tabs>
          <w:tab w:val="num" w:pos="1080"/>
        </w:tabs>
        <w:ind w:left="1080" w:hanging="360"/>
      </w:pPr>
      <w:rPr>
        <w:rFonts w:hint="default"/>
      </w:rPr>
    </w:lvl>
  </w:abstractNum>
  <w:num w:numId="1">
    <w:abstractNumId w:val="0"/>
  </w:num>
  <w:num w:numId="2">
    <w:abstractNumId w:val="2"/>
  </w:num>
  <w:num w:numId="3">
    <w:abstractNumId w:val="1"/>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FCE"/>
    <w:rsid w:val="003C1F39"/>
    <w:rsid w:val="00A84E2A"/>
    <w:rsid w:val="00D25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5"/>
    <o:shapelayout v:ext="edit">
      <o:idmap v:ext="edit" data="1"/>
    </o:shapelayout>
  </w:shapeDefaults>
  <w:decimalSymbol w:val=","/>
  <w:listSeparator w:val=";"/>
  <w15:chartTrackingRefBased/>
  <w15:docId w15:val="{0104A586-2D95-43B3-B0B4-9BE6CC5A8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jc w:val="both"/>
    </w:pPr>
    <w:rPr>
      <w:sz w:val="24"/>
    </w:rPr>
  </w:style>
  <w:style w:type="paragraph" w:styleId="a4">
    <w:name w:val="Body Text"/>
    <w:basedOn w:val="a"/>
    <w:semiHidden/>
    <w:pPr>
      <w:jc w:val="both"/>
    </w:pPr>
  </w:style>
  <w:style w:type="paragraph" w:styleId="a5">
    <w:name w:val="caption"/>
    <w:basedOn w:val="a"/>
    <w:next w:val="a"/>
    <w:qFormat/>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7.wmf"/><Relationship Id="rId170" Type="http://schemas.openxmlformats.org/officeDocument/2006/relationships/image" Target="media/image82.wmf"/><Relationship Id="rId191" Type="http://schemas.openxmlformats.org/officeDocument/2006/relationships/oleObject" Target="embeddings/oleObject93.bin"/><Relationship Id="rId205" Type="http://schemas.openxmlformats.org/officeDocument/2006/relationships/oleObject" Target="embeddings/oleObject100.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oleObject" Target="embeddings/oleObject61.bin"/><Relationship Id="rId144" Type="http://schemas.openxmlformats.org/officeDocument/2006/relationships/oleObject" Target="embeddings/oleObject69.bin"/><Relationship Id="rId149" Type="http://schemas.openxmlformats.org/officeDocument/2006/relationships/image" Target="media/image72.wmf"/><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160" Type="http://schemas.openxmlformats.org/officeDocument/2006/relationships/oleObject" Target="embeddings/oleObject77.bin"/><Relationship Id="rId165" Type="http://schemas.openxmlformats.org/officeDocument/2006/relationships/image" Target="media/image80.wmf"/><Relationship Id="rId181" Type="http://schemas.openxmlformats.org/officeDocument/2006/relationships/oleObject" Target="embeddings/oleObject88.bin"/><Relationship Id="rId186" Type="http://schemas.openxmlformats.org/officeDocument/2006/relationships/image" Target="media/image90.wmf"/><Relationship Id="rId211" Type="http://schemas.openxmlformats.org/officeDocument/2006/relationships/footer" Target="footer1.xml"/><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image" Target="media/image67.wmf"/><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oleObject" Target="embeddings/oleObject72.bin"/><Relationship Id="rId155" Type="http://schemas.openxmlformats.org/officeDocument/2006/relationships/image" Target="media/image75.wmf"/><Relationship Id="rId171" Type="http://schemas.openxmlformats.org/officeDocument/2006/relationships/oleObject" Target="embeddings/oleObject83.bin"/><Relationship Id="rId176" Type="http://schemas.openxmlformats.org/officeDocument/2006/relationships/image" Target="media/image85.wmf"/><Relationship Id="rId192" Type="http://schemas.openxmlformats.org/officeDocument/2006/relationships/image" Target="media/image93.wmf"/><Relationship Id="rId197" Type="http://schemas.openxmlformats.org/officeDocument/2006/relationships/oleObject" Target="embeddings/oleObject96.bin"/><Relationship Id="rId206" Type="http://schemas.openxmlformats.org/officeDocument/2006/relationships/image" Target="media/image100.wmf"/><Relationship Id="rId201" Type="http://schemas.openxmlformats.org/officeDocument/2006/relationships/oleObject" Target="embeddings/oleObject98.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2.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oleObject" Target="embeddings/oleObject67.bin"/><Relationship Id="rId145" Type="http://schemas.openxmlformats.org/officeDocument/2006/relationships/image" Target="media/image70.wmf"/><Relationship Id="rId161" Type="http://schemas.openxmlformats.org/officeDocument/2006/relationships/image" Target="media/image78.wmf"/><Relationship Id="rId166" Type="http://schemas.openxmlformats.org/officeDocument/2006/relationships/oleObject" Target="embeddings/oleObject80.bin"/><Relationship Id="rId182" Type="http://schemas.openxmlformats.org/officeDocument/2006/relationships/image" Target="media/image88.wmf"/><Relationship Id="rId187" Type="http://schemas.openxmlformats.org/officeDocument/2006/relationships/oleObject" Target="embeddings/oleObject91.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footer" Target="footer2.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5.wmf"/><Relationship Id="rId151" Type="http://schemas.openxmlformats.org/officeDocument/2006/relationships/image" Target="media/image73.wmf"/><Relationship Id="rId156" Type="http://schemas.openxmlformats.org/officeDocument/2006/relationships/oleObject" Target="embeddings/oleObject75.bin"/><Relationship Id="rId177" Type="http://schemas.openxmlformats.org/officeDocument/2006/relationships/oleObject" Target="embeddings/oleObject86.bin"/><Relationship Id="rId198" Type="http://schemas.openxmlformats.org/officeDocument/2006/relationships/image" Target="media/image96.wmf"/><Relationship Id="rId172" Type="http://schemas.openxmlformats.org/officeDocument/2006/relationships/image" Target="media/image83.wmf"/><Relationship Id="rId193" Type="http://schemas.openxmlformats.org/officeDocument/2006/relationships/oleObject" Target="embeddings/oleObject94.bin"/><Relationship Id="rId202" Type="http://schemas.openxmlformats.org/officeDocument/2006/relationships/image" Target="media/image98.wmf"/><Relationship Id="rId207" Type="http://schemas.openxmlformats.org/officeDocument/2006/relationships/oleObject" Target="embeddings/oleObject101.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image" Target="media/image91.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oleObject" Target="embeddings/oleObject89.bin"/><Relationship Id="rId21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image" Target="media/image86.wmf"/><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oleObject" Target="embeddings/oleObject84.bin"/><Relationship Id="rId194" Type="http://schemas.openxmlformats.org/officeDocument/2006/relationships/image" Target="media/image94.wmf"/><Relationship Id="rId199" Type="http://schemas.openxmlformats.org/officeDocument/2006/relationships/oleObject" Target="embeddings/oleObject97.bin"/><Relationship Id="rId203" Type="http://schemas.openxmlformats.org/officeDocument/2006/relationships/oleObject" Target="embeddings/oleObject99.bin"/><Relationship Id="rId208" Type="http://schemas.openxmlformats.org/officeDocument/2006/relationships/image" Target="media/image101.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image" Target="media/image89.wmf"/><Relationship Id="rId189" Type="http://schemas.openxmlformats.org/officeDocument/2006/relationships/oleObject" Target="embeddings/oleObject92.bin"/><Relationship Id="rId3" Type="http://schemas.openxmlformats.org/officeDocument/2006/relationships/settings" Target="settings.xml"/><Relationship Id="rId214" Type="http://schemas.openxmlformats.org/officeDocument/2006/relationships/theme" Target="theme/theme1.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image" Target="media/image84.wmf"/><Relationship Id="rId179" Type="http://schemas.openxmlformats.org/officeDocument/2006/relationships/oleObject" Target="embeddings/oleObject87.bin"/><Relationship Id="rId195" Type="http://schemas.openxmlformats.org/officeDocument/2006/relationships/oleObject" Target="embeddings/oleObject95.bin"/><Relationship Id="rId209" Type="http://schemas.openxmlformats.org/officeDocument/2006/relationships/oleObject" Target="embeddings/oleObject102.bin"/><Relationship Id="rId190" Type="http://schemas.openxmlformats.org/officeDocument/2006/relationships/image" Target="media/image92.wmf"/><Relationship Id="rId204" Type="http://schemas.openxmlformats.org/officeDocument/2006/relationships/image" Target="media/image99.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header" Target="header1.xml"/><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oleObject" Target="embeddings/oleObject74.bin"/><Relationship Id="rId175" Type="http://schemas.openxmlformats.org/officeDocument/2006/relationships/oleObject" Target="embeddings/oleObject85.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4762</Words>
  <Characters>27145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OlDiAn Co.</Company>
  <LinksUpToDate>false</LinksUpToDate>
  <CharactersWithSpaces>31844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Коваленко Олег Сергеевич</dc:creator>
  <cp:keywords/>
  <cp:lastModifiedBy>admin</cp:lastModifiedBy>
  <cp:revision>2</cp:revision>
  <cp:lastPrinted>1999-12-20T09:15:00Z</cp:lastPrinted>
  <dcterms:created xsi:type="dcterms:W3CDTF">2014-04-15T17:18:00Z</dcterms:created>
  <dcterms:modified xsi:type="dcterms:W3CDTF">2014-04-15T17:18:00Z</dcterms:modified>
</cp:coreProperties>
</file>